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C0" w:rsidRDefault="003D1954" w:rsidP="005A73D9">
      <w:pPr>
        <w:pStyle w:val="Nagwek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1419225" cy="1310113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niezno_pion_CMYK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10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3D9">
        <w:rPr>
          <w:b/>
        </w:rPr>
        <w:t xml:space="preserve">                                                                                            </w:t>
      </w:r>
      <w:r w:rsidR="000E3CC0"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5A73D9" w:rsidP="005A73D9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ab/>
        <w:t xml:space="preserve">    </w:t>
      </w:r>
      <w:r w:rsidR="003F1ECF">
        <w:rPr>
          <w:sz w:val="15"/>
          <w:szCs w:val="15"/>
          <w:lang w:bidi="pl-PL"/>
        </w:rPr>
        <w:t xml:space="preserve">Załączniki do rozporządzenia 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3F1ECF">
        <w:rPr>
          <w:sz w:val="15"/>
          <w:szCs w:val="15"/>
          <w:lang w:bidi="pl-PL"/>
        </w:rPr>
        <w:t xml:space="preserve">Przewodniczącego Komitetu 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3F1ECF">
        <w:rPr>
          <w:sz w:val="15"/>
          <w:szCs w:val="15"/>
          <w:lang w:bidi="pl-PL"/>
        </w:rPr>
        <w:t xml:space="preserve">do spraw Pożytku Publicznego 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3F1ECF">
        <w:rPr>
          <w:sz w:val="15"/>
          <w:szCs w:val="15"/>
          <w:lang w:bidi="pl-PL"/>
        </w:rPr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 w:rsidR="003F1ECF"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</w:t>
      </w:r>
      <w:r w:rsidR="00D71715">
        <w:rPr>
          <w:rFonts w:asciiTheme="minorHAnsi" w:eastAsia="Arial" w:hAnsiTheme="minorHAnsi" w:cstheme="minorHAnsi"/>
          <w:bCs/>
        </w:rPr>
        <w:t>2020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71715">
        <w:rPr>
          <w:rFonts w:asciiTheme="minorHAnsi" w:eastAsia="Arial" w:hAnsiTheme="minorHAnsi" w:cstheme="minorHAnsi"/>
          <w:bCs/>
        </w:rPr>
        <w:t>1057)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5A73D9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FB505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B505F" w:rsidRPr="00D97AAD" w:rsidRDefault="00FB505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A73D9" w:rsidRDefault="005A73D9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A73D9" w:rsidRDefault="005A73D9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A73D9" w:rsidRDefault="005A73D9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A73D9" w:rsidRPr="00D97AAD" w:rsidRDefault="005A73D9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5A73D9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B505F" w:rsidRDefault="00FB505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B505F" w:rsidRPr="00D97AAD" w:rsidRDefault="00FB505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B505F" w:rsidRPr="00D97AAD" w:rsidRDefault="00FB505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FB505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5A73D9" w:rsidRPr="00FB505F" w:rsidRDefault="005A73D9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lastRenderedPageBreak/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9D298C">
              <w:rPr>
                <w:rFonts w:asciiTheme="minorHAnsi" w:hAnsiTheme="minorHAnsi"/>
                <w:sz w:val="20"/>
              </w:rPr>
              <w:t xml:space="preserve"> niefinansowy (osobowy i</w:t>
            </w:r>
            <w:r w:rsidRPr="00E617D8">
              <w:rPr>
                <w:rFonts w:asciiTheme="minorHAnsi" w:hAnsiTheme="minorHAnsi"/>
                <w:sz w:val="20"/>
              </w:rPr>
              <w:t xml:space="preserve"> rzeczowy</w:t>
            </w:r>
            <w:r w:rsidR="009D298C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B505F" w:rsidRDefault="00FB505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FB505F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Pr="00FB505F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B505F" w:rsidRDefault="00FB505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B505F" w:rsidRDefault="00FB505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B505F" w:rsidRDefault="00FB505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B505F" w:rsidRPr="00D97AAD" w:rsidRDefault="00FB505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1A" w:rsidRDefault="00D5051A">
      <w:r>
        <w:separator/>
      </w:r>
    </w:p>
  </w:endnote>
  <w:endnote w:type="continuationSeparator" w:id="0">
    <w:p w:rsidR="00D5051A" w:rsidRDefault="00D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D1954">
          <w:rPr>
            <w:rFonts w:ascii="Arial" w:hAnsi="Arial" w:cs="Arial"/>
            <w:noProof/>
            <w:sz w:val="20"/>
            <w:szCs w:val="20"/>
          </w:rPr>
          <w:t>3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1A" w:rsidRDefault="00D5051A">
      <w:r>
        <w:separator/>
      </w:r>
    </w:p>
  </w:footnote>
  <w:footnote w:type="continuationSeparator" w:id="0">
    <w:p w:rsidR="00D5051A" w:rsidRDefault="00D5051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195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978DF"/>
    <w:rsid w:val="005A0CDB"/>
    <w:rsid w:val="005A1F34"/>
    <w:rsid w:val="005A2002"/>
    <w:rsid w:val="005A27DC"/>
    <w:rsid w:val="005A73D9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8C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71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A0E"/>
    <w:rsid w:val="00FA3474"/>
    <w:rsid w:val="00FA5691"/>
    <w:rsid w:val="00FB121B"/>
    <w:rsid w:val="00FB3365"/>
    <w:rsid w:val="00FB3544"/>
    <w:rsid w:val="00FB505F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C36F-F121-40AC-A528-1B21AAEC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Wiktor Koliński</cp:lastModifiedBy>
  <cp:revision>5</cp:revision>
  <cp:lastPrinted>2018-08-22T08:07:00Z</cp:lastPrinted>
  <dcterms:created xsi:type="dcterms:W3CDTF">2023-01-25T13:16:00Z</dcterms:created>
  <dcterms:modified xsi:type="dcterms:W3CDTF">2026-01-29T08:43:00Z</dcterms:modified>
</cp:coreProperties>
</file>