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E2" w:rsidRPr="00A71809" w:rsidRDefault="000840E2" w:rsidP="00A71809">
      <w:pPr>
        <w:jc w:val="center"/>
        <w:rPr>
          <w:b/>
        </w:rPr>
      </w:pPr>
      <w:r>
        <w:rPr>
          <w:b/>
        </w:rPr>
        <w:t>N</w:t>
      </w:r>
      <w:r w:rsidRPr="00A71809">
        <w:rPr>
          <w:b/>
        </w:rPr>
        <w:t>owości</w:t>
      </w:r>
      <w:r>
        <w:rPr>
          <w:b/>
        </w:rPr>
        <w:t xml:space="preserve"> wydawnicze</w:t>
      </w:r>
      <w:bookmarkStart w:id="0" w:name="_GoBack"/>
      <w:bookmarkEnd w:id="0"/>
      <w:r>
        <w:rPr>
          <w:b/>
        </w:rPr>
        <w:t xml:space="preserve"> w Powiatowej Bibliotece Publicznej w Szydłowcu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„Bestia. O ludziach, którzy nikogo nie obchodzą” Óscar Martínez</w:t>
      </w:r>
    </w:p>
    <w:p w:rsidR="000840E2" w:rsidRPr="00540167" w:rsidRDefault="000840E2" w:rsidP="00CC4EE9">
      <w:pPr>
        <w:pStyle w:val="ListParagraph"/>
        <w:numPr>
          <w:ilvl w:val="0"/>
          <w:numId w:val="1"/>
        </w:numPr>
      </w:pPr>
      <w:r>
        <w:t xml:space="preserve">„Bułgaria. Złoto i rakija” Magdalena Genow 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„Cáfe Macondo” Maciej Wesołowski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 xml:space="preserve">„Darknet” Eileen Ormsby 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„Druga połowa nadziei” Mechtild Borrmann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„Dziewczyna o czterech palcach” Marek Krajewski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„Dzień Matki” Nele Neuhaus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„Galeria umarłych” Chris Carter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„Strrraszna historia. Groźni rycerze  w ponurych zamczyskach” Terry Deary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„Inkub” Artur Urbanowicz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„Jeszcze się kiedyś spotkamy” Magdalena Witkiewicz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 xml:space="preserve">„Królik Franek i </w:t>
      </w:r>
      <w:r>
        <w:t>kłopot na talerzu</w:t>
      </w:r>
      <w:r w:rsidRPr="00F24604">
        <w:t>” Marta Krzemińska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„Królik Franek i straszny strach” Marta Krzemińska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 xml:space="preserve">„Królik Franek i draka z siostrą” Marta Krzemińska  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 xml:space="preserve">„Królik Franek i zguba w centrum handlowym” Marta Krzemińska 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„Królikula przedstawia: Kicająca groza” James Howe, Deborah Howe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„Księga zepsucia. Tom 1” Marcin Podlewski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>
        <w:t>„Kult” Łukasz Orbitowski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„Kółko się pani urwało” Jacek Galiński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„Materiał ludzki” Piotr Borlik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„Moje przyjaciółki z Ravensbrück Magda Knedler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„Morderca na plebanii, czyli klasyczna powieść kryminalna o wdowie, zakonnicy i psie (z  kulinarnym podtekstem) Karolina Morawiecka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„Nim stałyśmy się wasze” Lisa Wingate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>
        <w:t>„Opowieści dla najmłodszych. Złota Księga Bajek”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„Świat w płomieniach. Owoc granatu” Maria Paszyńska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„Pacjentka” Alex Michaelides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„Podpalacze książek”</w:t>
      </w:r>
      <w:r>
        <w:t xml:space="preserve"> T.3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„Podpalacze książek” T.2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 xml:space="preserve">„Podwórko bez trzepaka. Reportaże z dzieciństwa” Łukasz Pilip 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„Powiesić, wybebeszyć i poćwiartować</w:t>
      </w:r>
      <w:r>
        <w:t xml:space="preserve"> czyli historia egzekucji</w:t>
      </w:r>
      <w:r w:rsidRPr="00F24604">
        <w:t>” Jonathan J. Moore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„Obcy powiew wiatru” Magdalena Majcher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„Sekret Heleny” Lucinda Riley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„Serce w obłokach” Magdalena Kordel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„Shitshow! Ameryka się sypie, a oglądalność szybuje” Charlie LeDuff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>
        <w:t>„Siedmiu mężów Evelyn Hugo” Taylor Jenkins Reid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„Skazane na zapomnienie” Grzegorz Rogowski</w:t>
      </w:r>
    </w:p>
    <w:p w:rsidR="000840E2" w:rsidRPr="00D8694D" w:rsidRDefault="000840E2" w:rsidP="00CC4EE9">
      <w:pPr>
        <w:pStyle w:val="ListParagraph"/>
        <w:numPr>
          <w:ilvl w:val="0"/>
          <w:numId w:val="1"/>
        </w:numPr>
      </w:pPr>
      <w:r w:rsidRPr="00F24604">
        <w:t>„Sodoma. Hipokryzja i władze w Watykanie” Fréderic Martel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„Sprawa Hoffmanowej” Katarzyna Zyskowska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„Szkolne szaleństwa. Widmo pana Stopka!” Pamela Butchart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„Szlif” Jeffery Deaver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„Szwindel” Jakub Ćwiek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„The Radium Girls. Mroczna historia promiennych kobiet Ameryki” Kate Moore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 w:rsidRPr="00F24604">
        <w:t>„Trafikant” Robert Seethaler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„Trauma” Max Czornyj</w:t>
      </w:r>
    </w:p>
    <w:p w:rsidR="000840E2" w:rsidRDefault="000840E2" w:rsidP="00CC4EE9">
      <w:pPr>
        <w:pStyle w:val="ListParagraph"/>
        <w:numPr>
          <w:ilvl w:val="0"/>
          <w:numId w:val="1"/>
        </w:numPr>
      </w:pPr>
      <w:r>
        <w:t>„Wada” Robert Małecki</w:t>
      </w:r>
    </w:p>
    <w:p w:rsidR="000840E2" w:rsidRPr="00F24604" w:rsidRDefault="000840E2" w:rsidP="00CC4EE9">
      <w:pPr>
        <w:pStyle w:val="ListParagraph"/>
        <w:numPr>
          <w:ilvl w:val="0"/>
          <w:numId w:val="1"/>
        </w:numPr>
      </w:pPr>
      <w:r w:rsidRPr="00F24604">
        <w:t>„Winna” Alicja Sinicka</w:t>
      </w:r>
    </w:p>
    <w:p w:rsidR="000840E2" w:rsidRPr="00F24604" w:rsidRDefault="000840E2" w:rsidP="00DE55CF">
      <w:pPr>
        <w:pStyle w:val="ListParagraph"/>
        <w:numPr>
          <w:ilvl w:val="0"/>
          <w:numId w:val="1"/>
        </w:numPr>
      </w:pPr>
      <w:r w:rsidRPr="00F24604">
        <w:t xml:space="preserve">„Wrócę gdy będziesz spała” Patrycja Dołowy  </w:t>
      </w:r>
    </w:p>
    <w:p w:rsidR="000840E2" w:rsidRDefault="000840E2" w:rsidP="00DE55CF">
      <w:pPr>
        <w:pStyle w:val="ListParagraph"/>
        <w:numPr>
          <w:ilvl w:val="0"/>
          <w:numId w:val="1"/>
        </w:numPr>
      </w:pPr>
      <w:r>
        <w:t>„Wybrałem Pol(s)kę. Imigranci w PRL” Przemysław Semczuk</w:t>
      </w:r>
    </w:p>
    <w:p w:rsidR="000840E2" w:rsidRPr="00F24604" w:rsidRDefault="000840E2" w:rsidP="00DE55CF">
      <w:pPr>
        <w:pStyle w:val="ListParagraph"/>
        <w:numPr>
          <w:ilvl w:val="0"/>
          <w:numId w:val="1"/>
        </w:numPr>
      </w:pPr>
      <w:r w:rsidRPr="00F24604">
        <w:t xml:space="preserve">„Wyspa potępionych. Prawdziwa historia wyspy Blackwell” Stacy Horn </w:t>
      </w:r>
    </w:p>
    <w:p w:rsidR="000840E2" w:rsidRDefault="000840E2" w:rsidP="00DE55CF">
      <w:pPr>
        <w:pStyle w:val="ListParagraph"/>
        <w:numPr>
          <w:ilvl w:val="0"/>
          <w:numId w:val="1"/>
        </w:numPr>
      </w:pPr>
      <w:r>
        <w:t>„Z miłości? To współczuję. Opowieści z Omanu” Agata Romaniuk</w:t>
      </w:r>
    </w:p>
    <w:p w:rsidR="000840E2" w:rsidRPr="00F24604" w:rsidRDefault="000840E2" w:rsidP="00DE55CF">
      <w:pPr>
        <w:pStyle w:val="ListParagraph"/>
        <w:numPr>
          <w:ilvl w:val="0"/>
          <w:numId w:val="1"/>
        </w:numPr>
      </w:pPr>
      <w:r w:rsidRPr="00F24604">
        <w:t>„Zastrzelić, zadźgać i otruć</w:t>
      </w:r>
      <w:r>
        <w:t xml:space="preserve"> czyli historia morderstwa</w:t>
      </w:r>
      <w:r w:rsidRPr="00F24604">
        <w:t>” Jonathan J. Moore</w:t>
      </w:r>
    </w:p>
    <w:p w:rsidR="000840E2" w:rsidRPr="00F24604" w:rsidRDefault="000840E2" w:rsidP="00DE55CF">
      <w:pPr>
        <w:pStyle w:val="ListParagraph"/>
        <w:numPr>
          <w:ilvl w:val="0"/>
          <w:numId w:val="1"/>
        </w:numPr>
      </w:pPr>
      <w:r w:rsidRPr="00F24604">
        <w:t>„Zawsze i wszędzie” Brittainy C. Cherry</w:t>
      </w:r>
    </w:p>
    <w:p w:rsidR="000840E2" w:rsidRDefault="000840E2" w:rsidP="00DE55CF">
      <w:pPr>
        <w:pStyle w:val="ListParagraph"/>
        <w:numPr>
          <w:ilvl w:val="0"/>
          <w:numId w:val="1"/>
        </w:numPr>
      </w:pPr>
      <w:r>
        <w:t xml:space="preserve">„Zawód położna. Zapiski z dyżurów” Leah Hazard </w:t>
      </w:r>
    </w:p>
    <w:p w:rsidR="000840E2" w:rsidRPr="00F24604" w:rsidRDefault="000840E2" w:rsidP="00DE55CF">
      <w:pPr>
        <w:pStyle w:val="ListParagraph"/>
        <w:numPr>
          <w:ilvl w:val="0"/>
          <w:numId w:val="1"/>
        </w:numPr>
      </w:pPr>
      <w:r w:rsidRPr="00F24604">
        <w:t>„Złota klatka” Camilla Läckberg</w:t>
      </w:r>
    </w:p>
    <w:p w:rsidR="000840E2" w:rsidRPr="00F24604" w:rsidRDefault="000840E2" w:rsidP="00F24604">
      <w:pPr>
        <w:pStyle w:val="ListParagraph"/>
        <w:numPr>
          <w:ilvl w:val="0"/>
          <w:numId w:val="1"/>
        </w:numPr>
      </w:pPr>
      <w:r w:rsidRPr="00F24604">
        <w:t xml:space="preserve"> „Świątynia na bagnach. Bramy ze złota. T.1” Michał Gołkowski</w:t>
      </w:r>
    </w:p>
    <w:p w:rsidR="000840E2" w:rsidRPr="00F24604" w:rsidRDefault="000840E2" w:rsidP="00DE55CF">
      <w:pPr>
        <w:pStyle w:val="ListParagraph"/>
      </w:pPr>
    </w:p>
    <w:p w:rsidR="000840E2" w:rsidRDefault="000840E2" w:rsidP="00DE55CF">
      <w:pPr>
        <w:pStyle w:val="ListParagraph"/>
      </w:pPr>
    </w:p>
    <w:p w:rsidR="000840E2" w:rsidRPr="00F24604" w:rsidRDefault="000840E2" w:rsidP="00303E0C">
      <w:pPr>
        <w:pStyle w:val="ListParagraph"/>
      </w:pPr>
    </w:p>
    <w:p w:rsidR="000840E2" w:rsidRPr="00F24604" w:rsidRDefault="000840E2" w:rsidP="00303E0C">
      <w:pPr>
        <w:pStyle w:val="ListParagraph"/>
      </w:pPr>
    </w:p>
    <w:p w:rsidR="000840E2" w:rsidRPr="006D5A5E" w:rsidRDefault="000840E2" w:rsidP="002A569A">
      <w:pPr>
        <w:pStyle w:val="ListParagraph"/>
      </w:pPr>
    </w:p>
    <w:p w:rsidR="000840E2" w:rsidRPr="00F24604" w:rsidRDefault="000840E2" w:rsidP="006D5A5E">
      <w:pPr>
        <w:pStyle w:val="ListParagraph"/>
      </w:pPr>
    </w:p>
    <w:p w:rsidR="000840E2" w:rsidRPr="00A71809" w:rsidRDefault="000840E2" w:rsidP="00574144">
      <w:pPr>
        <w:jc w:val="center"/>
        <w:rPr>
          <w:b/>
          <w:sz w:val="40"/>
          <w:szCs w:val="40"/>
        </w:rPr>
      </w:pPr>
    </w:p>
    <w:sectPr w:rsidR="000840E2" w:rsidRPr="00A71809" w:rsidSect="0014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822"/>
    <w:multiLevelType w:val="hybridMultilevel"/>
    <w:tmpl w:val="5D02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86E28"/>
    <w:multiLevelType w:val="hybridMultilevel"/>
    <w:tmpl w:val="D9DEB35E"/>
    <w:lvl w:ilvl="0" w:tplc="B5F4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92E8E"/>
    <w:multiLevelType w:val="hybridMultilevel"/>
    <w:tmpl w:val="658067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9E4C0A"/>
    <w:multiLevelType w:val="hybridMultilevel"/>
    <w:tmpl w:val="D9DEB35E"/>
    <w:lvl w:ilvl="0" w:tplc="B5F4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04452"/>
    <w:multiLevelType w:val="hybridMultilevel"/>
    <w:tmpl w:val="D9DEB35E"/>
    <w:lvl w:ilvl="0" w:tplc="B5F4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D236D1"/>
    <w:multiLevelType w:val="hybridMultilevel"/>
    <w:tmpl w:val="D9DEB35E"/>
    <w:lvl w:ilvl="0" w:tplc="B5F4E5D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4C6DDB"/>
    <w:multiLevelType w:val="hybridMultilevel"/>
    <w:tmpl w:val="8BA00C0C"/>
    <w:lvl w:ilvl="0" w:tplc="B5F4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604"/>
    <w:rsid w:val="000840E2"/>
    <w:rsid w:val="001465B3"/>
    <w:rsid w:val="002A569A"/>
    <w:rsid w:val="00303E0C"/>
    <w:rsid w:val="00342CC4"/>
    <w:rsid w:val="00363E6C"/>
    <w:rsid w:val="003A46B9"/>
    <w:rsid w:val="00540167"/>
    <w:rsid w:val="00574144"/>
    <w:rsid w:val="006D5A5E"/>
    <w:rsid w:val="0077604B"/>
    <w:rsid w:val="008A4F84"/>
    <w:rsid w:val="008D6242"/>
    <w:rsid w:val="00956F70"/>
    <w:rsid w:val="00A04C1B"/>
    <w:rsid w:val="00A71809"/>
    <w:rsid w:val="00BE391C"/>
    <w:rsid w:val="00CC4EE9"/>
    <w:rsid w:val="00D8694D"/>
    <w:rsid w:val="00DE55CF"/>
    <w:rsid w:val="00EE4B5C"/>
    <w:rsid w:val="00F24604"/>
    <w:rsid w:val="00F4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Nowości wydawnicze w Powiatowej Bibliotece Publicznej w Szydłowcu</dc:title>
  <dc:subject/>
  <dc:creator>Biblioteka</dc:creator>
  <cp:keywords/>
  <dc:description/>
  <cp:lastModifiedBy>Anna Lużyńska</cp:lastModifiedBy>
  <cp:revision>2</cp:revision>
  <cp:lastPrinted>2019-06-07T09:40:00Z</cp:lastPrinted>
  <dcterms:created xsi:type="dcterms:W3CDTF">2019-07-15T13:15:00Z</dcterms:created>
  <dcterms:modified xsi:type="dcterms:W3CDTF">2019-07-15T13:15:00Z</dcterms:modified>
</cp:coreProperties>
</file>