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EA446" w14:textId="77777777" w:rsidR="00AA28FC" w:rsidRDefault="00AA28FC">
      <w:pPr>
        <w:pStyle w:val="Standard"/>
        <w:rPr>
          <w:rFonts w:ascii="Garamond" w:hAnsi="Garamond"/>
        </w:rPr>
      </w:pPr>
    </w:p>
    <w:p w14:paraId="27A0FADB" w14:textId="1F62E7B9" w:rsidR="00AA28FC" w:rsidRDefault="00250C95">
      <w:pPr>
        <w:pStyle w:val="Textbody"/>
        <w:jc w:val="center"/>
        <w:rPr>
          <w:rFonts w:hint="eastAsia"/>
        </w:rPr>
      </w:pPr>
      <w:r>
        <w:rPr>
          <w:rFonts w:ascii="Garamond" w:hAnsi="Garamond"/>
          <w:b/>
          <w:bCs/>
          <w:color w:val="000000"/>
        </w:rPr>
        <w:t xml:space="preserve">REGULAMIN KONKURSU EKOLOGICZNEGO </w:t>
      </w:r>
      <w:r>
        <w:rPr>
          <w:rFonts w:ascii="Garamond" w:hAnsi="Garamond"/>
          <w:b/>
          <w:bCs/>
          <w:color w:val="000000"/>
        </w:rPr>
        <w:br/>
      </w:r>
      <w:r>
        <w:rPr>
          <w:rFonts w:ascii="Garamond" w:hAnsi="Garamond"/>
          <w:b/>
          <w:bCs/>
          <w:color w:val="0070C0"/>
        </w:rPr>
        <w:t>„</w:t>
      </w:r>
      <w:r w:rsidR="0074544A">
        <w:rPr>
          <w:rFonts w:ascii="Garamond" w:hAnsi="Garamond"/>
          <w:b/>
          <w:bCs/>
          <w:color w:val="0070C0"/>
        </w:rPr>
        <w:t>SKĄD BIERZEMY DOBRĄ ENERGIĘ?</w:t>
      </w:r>
      <w:r>
        <w:rPr>
          <w:rFonts w:ascii="Garamond" w:hAnsi="Garamond"/>
          <w:b/>
          <w:bCs/>
          <w:color w:val="0070C0"/>
        </w:rPr>
        <w:t>”</w:t>
      </w:r>
    </w:p>
    <w:p w14:paraId="65C46CD6" w14:textId="77777777" w:rsidR="00AA28FC" w:rsidRDefault="00250C95">
      <w:pPr>
        <w:pStyle w:val="Textbody"/>
        <w:jc w:val="center"/>
        <w:rPr>
          <w:rFonts w:hint="eastAsia"/>
        </w:rPr>
      </w:pPr>
      <w:r>
        <w:rPr>
          <w:rFonts w:ascii="Garamond" w:hAnsi="Garamond"/>
          <w:b/>
          <w:bCs/>
          <w:color w:val="000000"/>
        </w:rPr>
        <w:t>1. ZASADY OGÓLNE</w:t>
      </w:r>
    </w:p>
    <w:p w14:paraId="3B90404F" w14:textId="30605596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 xml:space="preserve"> 1. Niniejszy dokument określa zasady oraz warunki uczestnictwa w konkursie ekologicznym (plastycznym)</w:t>
      </w:r>
      <w:r w:rsidR="0074544A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Cs/>
          <w:color w:val="000000"/>
        </w:rPr>
        <w:t>„</w:t>
      </w:r>
      <w:r w:rsidR="0074544A">
        <w:rPr>
          <w:rFonts w:ascii="Garamond" w:hAnsi="Garamond"/>
          <w:color w:val="000000"/>
        </w:rPr>
        <w:t>SKĄD BIERZEMY DOBRĄ ENERGIĘ?</w:t>
      </w:r>
      <w:r>
        <w:rPr>
          <w:rFonts w:ascii="Garamond" w:hAnsi="Garamond"/>
          <w:bCs/>
          <w:color w:val="000000"/>
        </w:rPr>
        <w:t>”</w:t>
      </w:r>
      <w:r>
        <w:rPr>
          <w:rFonts w:ascii="Garamond" w:hAnsi="Garamond"/>
          <w:color w:val="000000"/>
        </w:rPr>
        <w:t>, zwanym dalej „Konkursem”.</w:t>
      </w:r>
    </w:p>
    <w:p w14:paraId="27FFE620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2. Organizatorem Konkursu jest Gmina Władysławowo, zwana dalej „Organizatorem”.</w:t>
      </w:r>
    </w:p>
    <w:p w14:paraId="1F2C21C9" w14:textId="6D218F4E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3. Partnerem i Sponsorem Konkursu jest Toyota</w:t>
      </w:r>
      <w:r w:rsidR="00F205DF">
        <w:rPr>
          <w:rFonts w:ascii="Garamond" w:hAnsi="Garamond"/>
          <w:color w:val="000000"/>
        </w:rPr>
        <w:t xml:space="preserve"> Central Europe</w:t>
      </w:r>
      <w:r>
        <w:rPr>
          <w:rFonts w:ascii="Garamond" w:hAnsi="Garamond"/>
          <w:color w:val="000000"/>
        </w:rPr>
        <w:t>.</w:t>
      </w:r>
    </w:p>
    <w:p w14:paraId="7B18CC6C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4. Za część merytoryczną odpowiada Referat Promocji Komunikacji i Spraw Społecznych Urzędu Miejskiego we Władysławowie (pok. 325, III piętro).</w:t>
      </w:r>
    </w:p>
    <w:p w14:paraId="0167321D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5. Celem Konkursu jest edukacja proekologiczna oraz zbiórka zużytych baterii.</w:t>
      </w:r>
    </w:p>
    <w:p w14:paraId="6EFA4525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6. Konkurs skierowany jest do uczniów szkół Gminy Władysławowo, zwanych dalej „Uczestnikami”.</w:t>
      </w:r>
    </w:p>
    <w:p w14:paraId="123B88A4" w14:textId="239F9901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7. Konkurs plastyczny tr</w:t>
      </w:r>
      <w:r w:rsidR="008718B4">
        <w:rPr>
          <w:rFonts w:ascii="Garamond" w:hAnsi="Garamond"/>
          <w:color w:val="000000"/>
        </w:rPr>
        <w:t>wa od 04.12.2024 r. do 18</w:t>
      </w:r>
      <w:r w:rsidR="0074544A">
        <w:rPr>
          <w:rFonts w:ascii="Garamond" w:hAnsi="Garamond"/>
          <w:color w:val="000000"/>
        </w:rPr>
        <w:t>.12.2024</w:t>
      </w:r>
      <w:r>
        <w:rPr>
          <w:rFonts w:ascii="Garamond" w:hAnsi="Garamond"/>
          <w:color w:val="000000"/>
        </w:rPr>
        <w:t xml:space="preserve"> r.</w:t>
      </w:r>
    </w:p>
    <w:p w14:paraId="10F5C5AF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8. Konkurs plastyczny rozgrywany jest w czterech kategoriach:</w:t>
      </w:r>
    </w:p>
    <w:p w14:paraId="3FAD96B4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a) klasa 0-3</w:t>
      </w:r>
    </w:p>
    <w:p w14:paraId="017B3FDA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b) klasa 4-6</w:t>
      </w:r>
    </w:p>
    <w:p w14:paraId="704D341B" w14:textId="77777777" w:rsidR="00AA28FC" w:rsidRDefault="00250C95">
      <w:pPr>
        <w:pStyle w:val="Textbody"/>
        <w:spacing w:after="0"/>
        <w:rPr>
          <w:rFonts w:ascii="Garamond" w:hAnsi="Garamond"/>
        </w:rPr>
      </w:pPr>
      <w:r>
        <w:rPr>
          <w:rFonts w:ascii="Garamond" w:hAnsi="Garamond"/>
        </w:rPr>
        <w:t>c) klasa 7-8</w:t>
      </w:r>
    </w:p>
    <w:p w14:paraId="5CD4EC90" w14:textId="645732A1" w:rsidR="00AA28FC" w:rsidRDefault="00250C95">
      <w:pPr>
        <w:pStyle w:val="Textbody"/>
        <w:spacing w:after="0"/>
        <w:rPr>
          <w:rFonts w:ascii="Garamond" w:hAnsi="Garamond"/>
        </w:rPr>
      </w:pPr>
      <w:r>
        <w:rPr>
          <w:rFonts w:ascii="Garamond" w:hAnsi="Garamond"/>
        </w:rPr>
        <w:t>d) szkoła ponadpodstawowa</w:t>
      </w:r>
    </w:p>
    <w:p w14:paraId="6F844652" w14:textId="365CC0F2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</w:rPr>
        <w:t xml:space="preserve">9. Konkurs polega na </w:t>
      </w:r>
      <w:r>
        <w:rPr>
          <w:rFonts w:ascii="Garamond" w:hAnsi="Garamond" w:cs="Times New Roman"/>
        </w:rPr>
        <w:t>wykonaniu plakatu dowolną techniką plastyczną</w:t>
      </w:r>
      <w:r w:rsidR="00AA04B3">
        <w:rPr>
          <w:rFonts w:ascii="Garamond" w:hAnsi="Garamond" w:cs="Times New Roman"/>
        </w:rPr>
        <w:t xml:space="preserve"> płaską</w:t>
      </w:r>
      <w:r>
        <w:rPr>
          <w:rFonts w:ascii="Garamond" w:hAnsi="Garamond" w:cs="Times New Roman"/>
        </w:rPr>
        <w:t xml:space="preserve"> (</w:t>
      </w:r>
      <w:r w:rsidR="00AA04B3">
        <w:rPr>
          <w:rFonts w:ascii="Garamond" w:hAnsi="Garamond" w:cs="Times New Roman"/>
        </w:rPr>
        <w:t>rysunek, obraz, szkic, komiks, grafika komputerowa</w:t>
      </w:r>
      <w:r>
        <w:rPr>
          <w:rFonts w:ascii="Garamond" w:hAnsi="Garamond" w:cs="Times New Roman"/>
        </w:rPr>
        <w:t>, itp.) w formacie A3, odnoszącego się do tematyki Konkursu „</w:t>
      </w:r>
      <w:r w:rsidR="0074544A">
        <w:rPr>
          <w:rFonts w:ascii="Garamond" w:hAnsi="Garamond" w:cs="Times New Roman"/>
        </w:rPr>
        <w:t>Skąd bierzemy dobrą energię?”</w:t>
      </w:r>
    </w:p>
    <w:p w14:paraId="408ABB37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 w:cs="Times New Roman"/>
        </w:rPr>
        <w:t xml:space="preserve">10. Każdy Uczestnik zobligowany jest do dostarczenia do siedziby Organizatora (pok. 325 III piętro w Urzędzie Miejskim we Władysławowie) 10 sztuk zużytych baterii, jako tzw. „wpisowego” oraz dostarczenie poprawnie wypełnionego Formularza Zgłoszeniowego. </w:t>
      </w:r>
      <w:r>
        <w:rPr>
          <w:rFonts w:ascii="Garamond" w:hAnsi="Garamond" w:cs="Times New Roman"/>
        </w:rPr>
        <w:br/>
        <w:t>Szczegóły w ust. 2 niniejszego regulaminu.</w:t>
      </w:r>
    </w:p>
    <w:p w14:paraId="253CF789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11. Organizator zastrzega sobie prawo dokonywania zmian w Regulaminie. O każdorazowej zmianie Regulaminu, Uczestnicy będą pisemnie poinformowani.</w:t>
      </w:r>
    </w:p>
    <w:p w14:paraId="2EF11258" w14:textId="77777777" w:rsidR="00AA28FC" w:rsidRDefault="00AA28FC">
      <w:pPr>
        <w:pStyle w:val="Textbody"/>
        <w:spacing w:after="0"/>
        <w:rPr>
          <w:rFonts w:ascii="Garamond" w:hAnsi="Garamond"/>
        </w:rPr>
      </w:pPr>
    </w:p>
    <w:p w14:paraId="7159900F" w14:textId="77777777" w:rsidR="00AA28FC" w:rsidRDefault="00250C95">
      <w:pPr>
        <w:pStyle w:val="Textbody"/>
        <w:jc w:val="center"/>
        <w:rPr>
          <w:rFonts w:hint="eastAsia"/>
        </w:rPr>
      </w:pPr>
      <w:r>
        <w:rPr>
          <w:rFonts w:ascii="Garamond" w:hAnsi="Garamond"/>
          <w:b/>
          <w:bCs/>
          <w:color w:val="000000"/>
        </w:rPr>
        <w:t>2. ZGŁOSZENIA DO KONKURSU</w:t>
      </w:r>
    </w:p>
    <w:p w14:paraId="13F88457" w14:textId="6B95C4FC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 xml:space="preserve">1. Aby </w:t>
      </w:r>
      <w:r>
        <w:rPr>
          <w:rFonts w:ascii="Garamond" w:hAnsi="Garamond"/>
        </w:rPr>
        <w:t xml:space="preserve">przystąpić do Konkursu, Uczestnik zobligowany jest do wypełnienia Formularza Zgłoszeniowego, stanowiącego załącznik nr 1 do niniejszego Regulaminu. </w:t>
      </w:r>
      <w:r>
        <w:rPr>
          <w:rFonts w:ascii="Garamond" w:hAnsi="Garamond"/>
          <w:color w:val="000000"/>
        </w:rPr>
        <w:t xml:space="preserve">Formularz dostępny jest na stronie </w:t>
      </w:r>
      <w:hyperlink r:id="rId7" w:history="1">
        <w:r>
          <w:rPr>
            <w:rFonts w:ascii="Garamond" w:hAnsi="Garamond"/>
            <w:color w:val="000000"/>
          </w:rPr>
          <w:t>www.</w:t>
        </w:r>
      </w:hyperlink>
      <w:hyperlink r:id="rId8" w:history="1">
        <w:r>
          <w:rPr>
            <w:rFonts w:ascii="Garamond" w:hAnsi="Garamond"/>
            <w:color w:val="000000"/>
          </w:rPr>
          <w:t>wladyslawowo.pl</w:t>
        </w:r>
      </w:hyperlink>
      <w:r>
        <w:rPr>
          <w:rFonts w:ascii="Garamond" w:hAnsi="Garamond"/>
          <w:color w:val="000000"/>
        </w:rPr>
        <w:t xml:space="preserve"> </w:t>
      </w:r>
      <w:r w:rsidR="005958AF">
        <w:rPr>
          <w:rFonts w:ascii="Garamond" w:hAnsi="Garamond"/>
          <w:color w:val="000000"/>
        </w:rPr>
        <w:t xml:space="preserve">lub </w:t>
      </w:r>
      <w:r>
        <w:rPr>
          <w:rFonts w:ascii="Garamond" w:hAnsi="Garamond"/>
          <w:color w:val="000000"/>
        </w:rPr>
        <w:t>w wersji papierowej w Referacie Promocji Komunikacji i Spraw Społecznych w Urzędzie Miejskim we Władysławowie, w pok. 325 (III piętro).</w:t>
      </w:r>
    </w:p>
    <w:p w14:paraId="3FF9BEDE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2. Formularze niespełniające wymogów opisanych w niniejszym Regulaminie wykluczają możliwość uczestnictwa w Konkursie.</w:t>
      </w:r>
    </w:p>
    <w:p w14:paraId="6B1C2C81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3. Przystąpienie do Konkursu jest bezpłatne, dobrowolne i w każdej chwili w czasie jego trwania dopuszcza się możliwość odstąpienia od udziału w nim.</w:t>
      </w:r>
    </w:p>
    <w:p w14:paraId="32E4333F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4. Zgłoszenie udziału w konkursie jest równoznaczne z wyrażeniem zgody na przetwarzanie danych osobowych przez Organizatora konkursu w celach informacyjnych zgodnie z przepisami Rozporządzenia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119, s. 1) - dalej RODO. </w:t>
      </w:r>
    </w:p>
    <w:p w14:paraId="778EBE64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Organizator zastrzega sobie prawo do publikacji w mediach danych personalnych oraz wizerunku uczestników konkursu w celach promocyjnych i kronikarskich.</w:t>
      </w:r>
    </w:p>
    <w:p w14:paraId="3A2AFF9C" w14:textId="77777777" w:rsidR="00AA28FC" w:rsidRDefault="00250C95">
      <w:pPr>
        <w:pStyle w:val="Textbody"/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>5.  Zadaniem Uczestnika Konkursu jest:</w:t>
      </w:r>
    </w:p>
    <w:p w14:paraId="1E9CD220" w14:textId="3E97BABC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a) poprawne wypełnienie Formularza Zgłoszeniowego</w:t>
      </w:r>
      <w:r w:rsidR="00C90688">
        <w:rPr>
          <w:rFonts w:ascii="Garamond" w:hAnsi="Garamond"/>
          <w:color w:val="000000"/>
        </w:rPr>
        <w:t>,</w:t>
      </w:r>
    </w:p>
    <w:p w14:paraId="0135CFEC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b) dostarczenie 10 sztuk zużytych baterii typu AAAA, AAA,AA, 9V, C lub D jako tzw. „wpisowego”, zamkniętych szczelnie w woreczku foliowym,</w:t>
      </w:r>
    </w:p>
    <w:p w14:paraId="0876505A" w14:textId="24C1EC6C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c) wykonanie pracy konkursowej</w:t>
      </w:r>
      <w:r w:rsidR="00C90688">
        <w:rPr>
          <w:rFonts w:ascii="Garamond" w:hAnsi="Garamond"/>
          <w:color w:val="000000"/>
        </w:rPr>
        <w:t>,</w:t>
      </w:r>
    </w:p>
    <w:p w14:paraId="3DF54857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d) dostarczenie wykonanych zadań z punktów a, b i c do siedziby Organizatora (Referat Promocji, Komunikacji i Spraw Społecznych w Urzędzie Miejskim we Władysławowie, pok. 325, III piętro w godzinach pracy Urzędu).</w:t>
      </w:r>
    </w:p>
    <w:p w14:paraId="05E50711" w14:textId="77777777" w:rsidR="00AA28FC" w:rsidRDefault="00AA28FC">
      <w:pPr>
        <w:pStyle w:val="Textbody"/>
        <w:spacing w:after="0"/>
        <w:rPr>
          <w:rFonts w:ascii="Garamond" w:hAnsi="Garamond"/>
          <w:color w:val="000000"/>
        </w:rPr>
      </w:pPr>
    </w:p>
    <w:p w14:paraId="3E4CBDB0" w14:textId="46763A5A" w:rsidR="00AA28FC" w:rsidRDefault="00250C95">
      <w:pPr>
        <w:pStyle w:val="Textbody"/>
        <w:jc w:val="center"/>
        <w:rPr>
          <w:rFonts w:hint="eastAsia"/>
        </w:rPr>
      </w:pPr>
      <w:r>
        <w:rPr>
          <w:rFonts w:ascii="Garamond" w:hAnsi="Garamond"/>
          <w:b/>
          <w:bCs/>
          <w:color w:val="000000"/>
        </w:rPr>
        <w:t xml:space="preserve">3. </w:t>
      </w:r>
      <w:r w:rsidR="00A86291">
        <w:rPr>
          <w:rFonts w:ascii="Garamond" w:hAnsi="Garamond"/>
          <w:b/>
          <w:bCs/>
          <w:color w:val="000000"/>
        </w:rPr>
        <w:t>ROZSTRZYGNIĘCIE KONKURSU</w:t>
      </w:r>
    </w:p>
    <w:p w14:paraId="2115F0B7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1. Ocenie i klasyfikacji podlega wykonana praca, dostarczona wraz Formularzem zgłoszeniowym i zużytymi bateriami do Organizatora Konkursu.</w:t>
      </w:r>
    </w:p>
    <w:p w14:paraId="61C065E9" w14:textId="3A3693FA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 xml:space="preserve">2. </w:t>
      </w:r>
      <w:r w:rsidR="00B67BB2">
        <w:rPr>
          <w:rFonts w:ascii="Garamond" w:hAnsi="Garamond"/>
          <w:color w:val="000000"/>
        </w:rPr>
        <w:t>Oceny dokonuje Komisja Konkursowa w składzie</w:t>
      </w:r>
      <w:r>
        <w:rPr>
          <w:rFonts w:ascii="Garamond" w:hAnsi="Garamond"/>
          <w:color w:val="000000"/>
        </w:rPr>
        <w:t>: Burmistrz Władysławowa, min. 3 pracowników Urzędu Miejskiego, Przedstawiciel Toyoty.</w:t>
      </w:r>
    </w:p>
    <w:p w14:paraId="2D1275C9" w14:textId="3B6C143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3. Wyniki Konkursu zostaną opublikowane na stronie internetowej Gminy Włady</w:t>
      </w:r>
      <w:r w:rsidR="0074544A">
        <w:rPr>
          <w:rFonts w:ascii="Garamond" w:hAnsi="Garamond"/>
          <w:color w:val="000000"/>
        </w:rPr>
        <w:t>sławowo do 31.12.2024</w:t>
      </w:r>
      <w:r>
        <w:rPr>
          <w:rFonts w:ascii="Garamond" w:hAnsi="Garamond"/>
          <w:color w:val="000000"/>
        </w:rPr>
        <w:t xml:space="preserve"> r.</w:t>
      </w:r>
    </w:p>
    <w:p w14:paraId="383D6734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 xml:space="preserve">4. Zwycięzcy Konkursu zostaną poinformowani </w:t>
      </w:r>
      <w:r>
        <w:rPr>
          <w:rFonts w:ascii="Garamond" w:hAnsi="Garamond"/>
        </w:rPr>
        <w:t xml:space="preserve">telefonicznie lub mailowo o terminie i miejscu  odbioru nagród. </w:t>
      </w:r>
    </w:p>
    <w:p w14:paraId="26ACFECC" w14:textId="3B839E38" w:rsidR="00AA28FC" w:rsidRPr="008F6B4F" w:rsidRDefault="00250C95">
      <w:pPr>
        <w:pStyle w:val="Textbody"/>
        <w:jc w:val="center"/>
        <w:rPr>
          <w:rFonts w:hint="eastAsia"/>
          <w:color w:val="000000" w:themeColor="text1"/>
        </w:rPr>
      </w:pPr>
      <w:r w:rsidRPr="008F6B4F">
        <w:rPr>
          <w:rFonts w:ascii="Garamond" w:hAnsi="Garamond"/>
          <w:b/>
          <w:bCs/>
          <w:color w:val="000000" w:themeColor="text1"/>
        </w:rPr>
        <w:t>4. NAGRODY</w:t>
      </w:r>
      <w:r w:rsidR="0016732C" w:rsidRPr="008F6B4F">
        <w:rPr>
          <w:rFonts w:ascii="Garamond" w:hAnsi="Garamond"/>
          <w:b/>
          <w:bCs/>
          <w:color w:val="000000" w:themeColor="text1"/>
        </w:rPr>
        <w:t xml:space="preserve"> </w:t>
      </w:r>
    </w:p>
    <w:p w14:paraId="55B7A7D5" w14:textId="77777777" w:rsidR="00AA28FC" w:rsidRPr="008F6B4F" w:rsidRDefault="00250C95">
      <w:pPr>
        <w:pStyle w:val="Textbody"/>
        <w:spacing w:after="0"/>
        <w:rPr>
          <w:rFonts w:hint="eastAsia"/>
          <w:color w:val="000000" w:themeColor="text1"/>
        </w:rPr>
      </w:pPr>
      <w:r w:rsidRPr="008F6B4F">
        <w:rPr>
          <w:rFonts w:ascii="Garamond" w:hAnsi="Garamond"/>
          <w:color w:val="000000" w:themeColor="text1"/>
        </w:rPr>
        <w:t xml:space="preserve">1. Przewiduje się przyznanie nagród: </w:t>
      </w:r>
    </w:p>
    <w:p w14:paraId="01AE7A6A" w14:textId="77777777" w:rsidR="00AA28FC" w:rsidRPr="008F6B4F" w:rsidRDefault="00250C95">
      <w:pPr>
        <w:pStyle w:val="Textbody"/>
        <w:numPr>
          <w:ilvl w:val="0"/>
          <w:numId w:val="2"/>
        </w:numPr>
        <w:spacing w:after="0"/>
        <w:rPr>
          <w:rFonts w:ascii="Garamond" w:hAnsi="Garamond"/>
          <w:b/>
          <w:bCs/>
          <w:color w:val="000000" w:themeColor="text1"/>
        </w:rPr>
      </w:pPr>
      <w:r w:rsidRPr="008F6B4F">
        <w:rPr>
          <w:rFonts w:ascii="Garamond" w:hAnsi="Garamond"/>
          <w:b/>
          <w:bCs/>
          <w:color w:val="000000" w:themeColor="text1"/>
        </w:rPr>
        <w:t>w kategorii klas 0-3:</w:t>
      </w:r>
    </w:p>
    <w:p w14:paraId="1D9AD46E" w14:textId="6D0543D4" w:rsidR="00AA28FC" w:rsidRPr="008F6B4F" w:rsidRDefault="00250C95">
      <w:pPr>
        <w:pStyle w:val="Textbody"/>
        <w:spacing w:after="0"/>
        <w:ind w:left="720"/>
        <w:rPr>
          <w:rFonts w:ascii="Garamond" w:hAnsi="Garamond"/>
          <w:color w:val="000000" w:themeColor="text1"/>
        </w:rPr>
      </w:pPr>
      <w:r w:rsidRPr="008F6B4F">
        <w:rPr>
          <w:rFonts w:ascii="Garamond" w:hAnsi="Garamond"/>
          <w:color w:val="000000" w:themeColor="text1"/>
        </w:rPr>
        <w:t xml:space="preserve">I miejsce </w:t>
      </w:r>
      <w:r w:rsidR="005958AF" w:rsidRPr="008F6B4F">
        <w:rPr>
          <w:rFonts w:ascii="Garamond" w:hAnsi="Garamond"/>
          <w:color w:val="000000" w:themeColor="text1"/>
        </w:rPr>
        <w:t>–</w:t>
      </w:r>
      <w:r w:rsidRPr="008F6B4F">
        <w:rPr>
          <w:rFonts w:ascii="Garamond" w:hAnsi="Garamond"/>
          <w:color w:val="000000" w:themeColor="text1"/>
        </w:rPr>
        <w:t xml:space="preserve"> </w:t>
      </w:r>
      <w:r w:rsidR="00A2334B" w:rsidRPr="008F6B4F">
        <w:rPr>
          <w:rFonts w:ascii="Garamond" w:hAnsi="Garamond"/>
          <w:color w:val="000000" w:themeColor="text1"/>
        </w:rPr>
        <w:t>głośnik</w:t>
      </w:r>
      <w:r w:rsidR="005958AF" w:rsidRPr="008F6B4F">
        <w:rPr>
          <w:rFonts w:ascii="Garamond" w:hAnsi="Garamond"/>
          <w:color w:val="000000" w:themeColor="text1"/>
        </w:rPr>
        <w:t xml:space="preserve"> JBL </w:t>
      </w:r>
    </w:p>
    <w:p w14:paraId="57D441F9" w14:textId="18C1FB93" w:rsidR="00AA28FC" w:rsidRPr="008F6B4F" w:rsidRDefault="00250C95">
      <w:pPr>
        <w:pStyle w:val="Textbody"/>
        <w:spacing w:after="0"/>
        <w:ind w:left="720"/>
        <w:rPr>
          <w:rFonts w:ascii="Garamond" w:hAnsi="Garamond"/>
          <w:color w:val="000000" w:themeColor="text1"/>
        </w:rPr>
      </w:pPr>
      <w:r w:rsidRPr="008F6B4F">
        <w:rPr>
          <w:rFonts w:ascii="Garamond" w:hAnsi="Garamond"/>
          <w:color w:val="000000" w:themeColor="text1"/>
        </w:rPr>
        <w:t xml:space="preserve">II miejsce </w:t>
      </w:r>
      <w:r w:rsidR="005958AF" w:rsidRPr="008F6B4F">
        <w:rPr>
          <w:rFonts w:ascii="Garamond" w:hAnsi="Garamond"/>
          <w:color w:val="000000" w:themeColor="text1"/>
        </w:rPr>
        <w:t>–</w:t>
      </w:r>
      <w:r w:rsidRPr="008F6B4F">
        <w:rPr>
          <w:rFonts w:ascii="Garamond" w:hAnsi="Garamond"/>
          <w:color w:val="000000" w:themeColor="text1"/>
        </w:rPr>
        <w:t xml:space="preserve"> </w:t>
      </w:r>
      <w:r w:rsidR="00A2334B" w:rsidRPr="008F6B4F">
        <w:rPr>
          <w:rFonts w:ascii="Garamond" w:hAnsi="Garamond"/>
          <w:color w:val="000000" w:themeColor="text1"/>
        </w:rPr>
        <w:t>głośnik</w:t>
      </w:r>
      <w:r w:rsidR="005958AF" w:rsidRPr="008F6B4F">
        <w:rPr>
          <w:rFonts w:ascii="Garamond" w:hAnsi="Garamond"/>
          <w:color w:val="000000" w:themeColor="text1"/>
        </w:rPr>
        <w:t xml:space="preserve"> JBL </w:t>
      </w:r>
    </w:p>
    <w:p w14:paraId="04F3DF47" w14:textId="094D36B1" w:rsidR="00AA28FC" w:rsidRPr="008F6B4F" w:rsidRDefault="00250C95">
      <w:pPr>
        <w:pStyle w:val="Textbody"/>
        <w:spacing w:after="0"/>
        <w:ind w:left="720"/>
        <w:rPr>
          <w:rFonts w:ascii="Garamond" w:hAnsi="Garamond"/>
          <w:color w:val="000000" w:themeColor="text1"/>
        </w:rPr>
      </w:pPr>
      <w:r w:rsidRPr="008F6B4F">
        <w:rPr>
          <w:rFonts w:ascii="Garamond" w:hAnsi="Garamond"/>
          <w:color w:val="000000" w:themeColor="text1"/>
        </w:rPr>
        <w:t xml:space="preserve">III miejsce - </w:t>
      </w:r>
      <w:r w:rsidR="00A2334B" w:rsidRPr="008F6B4F">
        <w:rPr>
          <w:rFonts w:ascii="Garamond" w:hAnsi="Garamond"/>
          <w:color w:val="000000" w:themeColor="text1"/>
        </w:rPr>
        <w:t>głośnik</w:t>
      </w:r>
      <w:r w:rsidR="005958AF" w:rsidRPr="008F6B4F">
        <w:rPr>
          <w:rFonts w:ascii="Garamond" w:hAnsi="Garamond"/>
          <w:color w:val="000000" w:themeColor="text1"/>
        </w:rPr>
        <w:t xml:space="preserve"> JBL</w:t>
      </w:r>
    </w:p>
    <w:p w14:paraId="1AC956E6" w14:textId="77777777" w:rsidR="00AA28FC" w:rsidRPr="008F6B4F" w:rsidRDefault="00250C95">
      <w:pPr>
        <w:pStyle w:val="Textbody"/>
        <w:numPr>
          <w:ilvl w:val="0"/>
          <w:numId w:val="2"/>
        </w:numPr>
        <w:spacing w:after="0"/>
        <w:rPr>
          <w:rFonts w:ascii="Garamond" w:hAnsi="Garamond"/>
          <w:b/>
          <w:bCs/>
          <w:color w:val="000000" w:themeColor="text1"/>
        </w:rPr>
      </w:pPr>
      <w:r w:rsidRPr="008F6B4F">
        <w:rPr>
          <w:rFonts w:ascii="Garamond" w:hAnsi="Garamond"/>
          <w:b/>
          <w:bCs/>
          <w:color w:val="000000" w:themeColor="text1"/>
        </w:rPr>
        <w:t>w kategorii klas 4-6:</w:t>
      </w:r>
    </w:p>
    <w:p w14:paraId="3917808F" w14:textId="4BDCD727" w:rsidR="00AA28FC" w:rsidRPr="008F6B4F" w:rsidRDefault="00250C95">
      <w:pPr>
        <w:pStyle w:val="Textbody"/>
        <w:spacing w:after="0"/>
        <w:ind w:left="720"/>
        <w:rPr>
          <w:rFonts w:ascii="Garamond" w:hAnsi="Garamond"/>
          <w:color w:val="000000" w:themeColor="text1"/>
        </w:rPr>
      </w:pPr>
      <w:r w:rsidRPr="008F6B4F">
        <w:rPr>
          <w:rFonts w:ascii="Garamond" w:hAnsi="Garamond"/>
          <w:color w:val="000000" w:themeColor="text1"/>
        </w:rPr>
        <w:t xml:space="preserve">I miejsce - </w:t>
      </w:r>
      <w:r w:rsidR="00A2334B" w:rsidRPr="008F6B4F">
        <w:rPr>
          <w:rFonts w:ascii="Garamond" w:hAnsi="Garamond"/>
          <w:color w:val="000000" w:themeColor="text1"/>
        </w:rPr>
        <w:t>słuchawki</w:t>
      </w:r>
      <w:r w:rsidR="005958AF" w:rsidRPr="008F6B4F">
        <w:rPr>
          <w:rFonts w:ascii="Garamond" w:hAnsi="Garamond"/>
          <w:color w:val="000000" w:themeColor="text1"/>
        </w:rPr>
        <w:t xml:space="preserve"> JBL  </w:t>
      </w:r>
    </w:p>
    <w:p w14:paraId="55ABC0F8" w14:textId="63FB1432" w:rsidR="00AA28FC" w:rsidRPr="008F6B4F" w:rsidRDefault="00250C95">
      <w:pPr>
        <w:pStyle w:val="Textbody"/>
        <w:spacing w:after="0"/>
        <w:ind w:left="720"/>
        <w:rPr>
          <w:rFonts w:ascii="Garamond" w:hAnsi="Garamond"/>
          <w:color w:val="000000" w:themeColor="text1"/>
        </w:rPr>
      </w:pPr>
      <w:r w:rsidRPr="008F6B4F">
        <w:rPr>
          <w:rFonts w:ascii="Garamond" w:hAnsi="Garamond"/>
          <w:color w:val="000000" w:themeColor="text1"/>
        </w:rPr>
        <w:t xml:space="preserve">II miejsce </w:t>
      </w:r>
      <w:r w:rsidR="005958AF" w:rsidRPr="008F6B4F">
        <w:rPr>
          <w:rFonts w:ascii="Garamond" w:hAnsi="Garamond"/>
          <w:color w:val="000000" w:themeColor="text1"/>
        </w:rPr>
        <w:t>–</w:t>
      </w:r>
      <w:r w:rsidRPr="008F6B4F">
        <w:rPr>
          <w:rFonts w:ascii="Garamond" w:hAnsi="Garamond"/>
          <w:color w:val="000000" w:themeColor="text1"/>
        </w:rPr>
        <w:t xml:space="preserve"> </w:t>
      </w:r>
      <w:r w:rsidR="00A2334B" w:rsidRPr="008F6B4F">
        <w:rPr>
          <w:rFonts w:ascii="Garamond" w:hAnsi="Garamond"/>
          <w:color w:val="000000" w:themeColor="text1"/>
        </w:rPr>
        <w:t>słuchawki</w:t>
      </w:r>
      <w:r w:rsidR="005958AF" w:rsidRPr="008F6B4F">
        <w:rPr>
          <w:rFonts w:ascii="Garamond" w:hAnsi="Garamond"/>
          <w:color w:val="000000" w:themeColor="text1"/>
        </w:rPr>
        <w:t xml:space="preserve"> JBL </w:t>
      </w:r>
    </w:p>
    <w:p w14:paraId="3916CDD3" w14:textId="405C248D" w:rsidR="00AA28FC" w:rsidRPr="008F6B4F" w:rsidRDefault="00250C95">
      <w:pPr>
        <w:pStyle w:val="Textbody"/>
        <w:spacing w:after="0"/>
        <w:ind w:left="720"/>
        <w:rPr>
          <w:rFonts w:ascii="Garamond" w:hAnsi="Garamond"/>
          <w:color w:val="000000" w:themeColor="text1"/>
        </w:rPr>
      </w:pPr>
      <w:r w:rsidRPr="008F6B4F">
        <w:rPr>
          <w:rFonts w:ascii="Garamond" w:hAnsi="Garamond"/>
          <w:color w:val="000000" w:themeColor="text1"/>
        </w:rPr>
        <w:t xml:space="preserve">III miejsce - </w:t>
      </w:r>
      <w:r w:rsidR="00A2334B" w:rsidRPr="008F6B4F">
        <w:rPr>
          <w:rFonts w:ascii="Garamond" w:hAnsi="Garamond"/>
          <w:color w:val="000000" w:themeColor="text1"/>
        </w:rPr>
        <w:t xml:space="preserve"> głośnik</w:t>
      </w:r>
      <w:r w:rsidR="005958AF" w:rsidRPr="008F6B4F">
        <w:rPr>
          <w:rFonts w:ascii="Garamond" w:hAnsi="Garamond"/>
          <w:color w:val="000000" w:themeColor="text1"/>
        </w:rPr>
        <w:t xml:space="preserve"> JBL </w:t>
      </w:r>
    </w:p>
    <w:p w14:paraId="3AE2E86D" w14:textId="77777777" w:rsidR="00AA28FC" w:rsidRPr="008F6B4F" w:rsidRDefault="00250C95">
      <w:pPr>
        <w:pStyle w:val="Textbody"/>
        <w:numPr>
          <w:ilvl w:val="0"/>
          <w:numId w:val="2"/>
        </w:numPr>
        <w:spacing w:after="0"/>
        <w:rPr>
          <w:rFonts w:ascii="Garamond" w:hAnsi="Garamond"/>
          <w:b/>
          <w:bCs/>
          <w:color w:val="000000" w:themeColor="text1"/>
        </w:rPr>
      </w:pPr>
      <w:r w:rsidRPr="008F6B4F">
        <w:rPr>
          <w:rFonts w:ascii="Garamond" w:hAnsi="Garamond"/>
          <w:b/>
          <w:bCs/>
          <w:color w:val="000000" w:themeColor="text1"/>
        </w:rPr>
        <w:t>w kategorii klas 7-8:</w:t>
      </w:r>
    </w:p>
    <w:p w14:paraId="2DFB7018" w14:textId="3DD35B56" w:rsidR="00AA28FC" w:rsidRPr="008F6B4F" w:rsidRDefault="00250C95">
      <w:pPr>
        <w:pStyle w:val="Textbody"/>
        <w:spacing w:after="0"/>
        <w:ind w:left="720"/>
        <w:rPr>
          <w:rFonts w:ascii="Garamond" w:hAnsi="Garamond"/>
          <w:color w:val="000000" w:themeColor="text1"/>
        </w:rPr>
      </w:pPr>
      <w:r w:rsidRPr="008F6B4F">
        <w:rPr>
          <w:rFonts w:ascii="Garamond" w:hAnsi="Garamond"/>
          <w:color w:val="000000" w:themeColor="text1"/>
        </w:rPr>
        <w:t xml:space="preserve">I miejsce - </w:t>
      </w:r>
      <w:r w:rsidR="00A2334B" w:rsidRPr="008F6B4F">
        <w:rPr>
          <w:rFonts w:ascii="Garamond" w:hAnsi="Garamond"/>
          <w:color w:val="000000" w:themeColor="text1"/>
        </w:rPr>
        <w:t>słuchawki</w:t>
      </w:r>
      <w:r w:rsidR="005958AF" w:rsidRPr="008F6B4F">
        <w:rPr>
          <w:rFonts w:ascii="Garamond" w:hAnsi="Garamond"/>
          <w:color w:val="000000" w:themeColor="text1"/>
        </w:rPr>
        <w:t xml:space="preserve"> JBL </w:t>
      </w:r>
    </w:p>
    <w:p w14:paraId="22082209" w14:textId="3DC1A883" w:rsidR="00AA28FC" w:rsidRPr="008F6B4F" w:rsidRDefault="00250C95">
      <w:pPr>
        <w:pStyle w:val="Textbody"/>
        <w:spacing w:after="0"/>
        <w:ind w:left="720"/>
        <w:rPr>
          <w:rFonts w:ascii="Garamond" w:hAnsi="Garamond"/>
          <w:color w:val="000000" w:themeColor="text1"/>
        </w:rPr>
      </w:pPr>
      <w:r w:rsidRPr="008F6B4F">
        <w:rPr>
          <w:rFonts w:ascii="Garamond" w:hAnsi="Garamond"/>
          <w:color w:val="000000" w:themeColor="text1"/>
        </w:rPr>
        <w:t xml:space="preserve">II miejsce - </w:t>
      </w:r>
      <w:r w:rsidR="00A2334B" w:rsidRPr="008F6B4F">
        <w:rPr>
          <w:rFonts w:ascii="Garamond" w:hAnsi="Garamond"/>
          <w:color w:val="000000" w:themeColor="text1"/>
        </w:rPr>
        <w:t>słuchawki</w:t>
      </w:r>
      <w:r w:rsidR="005958AF" w:rsidRPr="008F6B4F">
        <w:rPr>
          <w:rFonts w:ascii="Garamond" w:hAnsi="Garamond"/>
          <w:color w:val="000000" w:themeColor="text1"/>
        </w:rPr>
        <w:t xml:space="preserve"> JBL </w:t>
      </w:r>
    </w:p>
    <w:p w14:paraId="2D0E7A87" w14:textId="1401FE80" w:rsidR="00AA28FC" w:rsidRPr="008F6B4F" w:rsidRDefault="00250C95">
      <w:pPr>
        <w:pStyle w:val="Textbody"/>
        <w:spacing w:after="0"/>
        <w:ind w:left="720"/>
        <w:rPr>
          <w:rFonts w:ascii="Garamond" w:hAnsi="Garamond"/>
          <w:color w:val="000000" w:themeColor="text1"/>
        </w:rPr>
      </w:pPr>
      <w:r w:rsidRPr="008F6B4F">
        <w:rPr>
          <w:rFonts w:ascii="Garamond" w:hAnsi="Garamond"/>
          <w:color w:val="000000" w:themeColor="text1"/>
        </w:rPr>
        <w:t xml:space="preserve">III miejsce - </w:t>
      </w:r>
      <w:r w:rsidR="00A2334B" w:rsidRPr="008F6B4F">
        <w:rPr>
          <w:rFonts w:ascii="Garamond" w:hAnsi="Garamond"/>
          <w:color w:val="000000" w:themeColor="text1"/>
        </w:rPr>
        <w:t xml:space="preserve"> głośnik</w:t>
      </w:r>
      <w:r w:rsidR="005958AF" w:rsidRPr="008F6B4F">
        <w:rPr>
          <w:rFonts w:ascii="Garamond" w:hAnsi="Garamond"/>
          <w:color w:val="000000" w:themeColor="text1"/>
        </w:rPr>
        <w:t xml:space="preserve"> JBL </w:t>
      </w:r>
    </w:p>
    <w:p w14:paraId="1F7F5CEB" w14:textId="77777777" w:rsidR="00AA28FC" w:rsidRPr="008F6B4F" w:rsidRDefault="00250C95">
      <w:pPr>
        <w:pStyle w:val="Textbody"/>
        <w:numPr>
          <w:ilvl w:val="0"/>
          <w:numId w:val="2"/>
        </w:numPr>
        <w:spacing w:after="0"/>
        <w:rPr>
          <w:rFonts w:ascii="Garamond" w:hAnsi="Garamond"/>
          <w:b/>
          <w:bCs/>
          <w:color w:val="000000" w:themeColor="text1"/>
        </w:rPr>
      </w:pPr>
      <w:r w:rsidRPr="008F6B4F">
        <w:rPr>
          <w:rFonts w:ascii="Garamond" w:hAnsi="Garamond"/>
          <w:b/>
          <w:bCs/>
          <w:color w:val="000000" w:themeColor="text1"/>
        </w:rPr>
        <w:t>w kategorii szkół ponadpodstawowych:</w:t>
      </w:r>
    </w:p>
    <w:p w14:paraId="741C6EF9" w14:textId="153E8A16" w:rsidR="00AA28FC" w:rsidRPr="008F6B4F" w:rsidRDefault="00250C95">
      <w:pPr>
        <w:pStyle w:val="Textbody"/>
        <w:spacing w:after="0"/>
        <w:ind w:left="720"/>
        <w:rPr>
          <w:rFonts w:ascii="Garamond" w:hAnsi="Garamond"/>
          <w:color w:val="000000" w:themeColor="text1"/>
        </w:rPr>
      </w:pPr>
      <w:r w:rsidRPr="008F6B4F">
        <w:rPr>
          <w:rFonts w:ascii="Garamond" w:hAnsi="Garamond"/>
          <w:color w:val="000000" w:themeColor="text1"/>
        </w:rPr>
        <w:t xml:space="preserve">I miejsce - </w:t>
      </w:r>
      <w:r w:rsidR="00A2334B" w:rsidRPr="008F6B4F">
        <w:rPr>
          <w:rFonts w:ascii="Garamond" w:hAnsi="Garamond"/>
          <w:color w:val="000000" w:themeColor="text1"/>
        </w:rPr>
        <w:t>słuchawki</w:t>
      </w:r>
      <w:r w:rsidR="005958AF" w:rsidRPr="008F6B4F">
        <w:rPr>
          <w:rFonts w:ascii="Garamond" w:hAnsi="Garamond"/>
          <w:color w:val="000000" w:themeColor="text1"/>
        </w:rPr>
        <w:t xml:space="preserve"> </w:t>
      </w:r>
      <w:r w:rsidR="00A2334B" w:rsidRPr="008F6B4F">
        <w:rPr>
          <w:rFonts w:ascii="Garamond" w:hAnsi="Garamond"/>
          <w:color w:val="000000" w:themeColor="text1"/>
        </w:rPr>
        <w:t xml:space="preserve">douszne </w:t>
      </w:r>
      <w:r w:rsidR="005958AF" w:rsidRPr="008F6B4F">
        <w:rPr>
          <w:rFonts w:ascii="Garamond" w:hAnsi="Garamond"/>
          <w:color w:val="000000" w:themeColor="text1"/>
        </w:rPr>
        <w:t xml:space="preserve">JBL </w:t>
      </w:r>
    </w:p>
    <w:p w14:paraId="01DA2ADD" w14:textId="01D6509B" w:rsidR="00AA28FC" w:rsidRPr="008F6B4F" w:rsidRDefault="00250C95">
      <w:pPr>
        <w:pStyle w:val="Textbody"/>
        <w:spacing w:after="0"/>
        <w:ind w:left="720"/>
        <w:rPr>
          <w:rFonts w:ascii="Garamond" w:hAnsi="Garamond"/>
          <w:color w:val="000000" w:themeColor="text1"/>
        </w:rPr>
      </w:pPr>
      <w:r w:rsidRPr="008F6B4F">
        <w:rPr>
          <w:rFonts w:ascii="Garamond" w:hAnsi="Garamond"/>
          <w:color w:val="000000" w:themeColor="text1"/>
        </w:rPr>
        <w:t xml:space="preserve">II miejsce - </w:t>
      </w:r>
      <w:r w:rsidR="00A2334B" w:rsidRPr="008F6B4F">
        <w:rPr>
          <w:rFonts w:ascii="Garamond" w:hAnsi="Garamond"/>
          <w:color w:val="000000" w:themeColor="text1"/>
        </w:rPr>
        <w:t>słuchawki</w:t>
      </w:r>
      <w:r w:rsidR="005958AF" w:rsidRPr="008F6B4F">
        <w:rPr>
          <w:rFonts w:ascii="Garamond" w:hAnsi="Garamond"/>
          <w:color w:val="000000" w:themeColor="text1"/>
        </w:rPr>
        <w:t xml:space="preserve"> JBL </w:t>
      </w:r>
    </w:p>
    <w:p w14:paraId="29AB230C" w14:textId="77766CF2" w:rsidR="00AA28FC" w:rsidRPr="008F6B4F" w:rsidRDefault="00250C95">
      <w:pPr>
        <w:pStyle w:val="Textbody"/>
        <w:spacing w:after="0"/>
        <w:ind w:left="720"/>
        <w:rPr>
          <w:rFonts w:ascii="Garamond" w:hAnsi="Garamond"/>
          <w:color w:val="000000" w:themeColor="text1"/>
        </w:rPr>
      </w:pPr>
      <w:r w:rsidRPr="008F6B4F">
        <w:rPr>
          <w:rFonts w:ascii="Garamond" w:hAnsi="Garamond"/>
          <w:color w:val="000000" w:themeColor="text1"/>
        </w:rPr>
        <w:t xml:space="preserve">III miejsce </w:t>
      </w:r>
      <w:r w:rsidR="00A2334B" w:rsidRPr="008F6B4F">
        <w:rPr>
          <w:rFonts w:ascii="Garamond" w:hAnsi="Garamond"/>
          <w:color w:val="000000" w:themeColor="text1"/>
        </w:rPr>
        <w:t>–</w:t>
      </w:r>
      <w:r w:rsidR="005958AF" w:rsidRPr="008F6B4F">
        <w:rPr>
          <w:rFonts w:ascii="Garamond" w:hAnsi="Garamond"/>
          <w:color w:val="000000" w:themeColor="text1"/>
        </w:rPr>
        <w:t xml:space="preserve"> słuchawki JBL </w:t>
      </w:r>
    </w:p>
    <w:p w14:paraId="256C5722" w14:textId="77777777" w:rsidR="00AA28FC" w:rsidRPr="008F6B4F" w:rsidRDefault="00AA28FC">
      <w:pPr>
        <w:suppressAutoHyphens w:val="0"/>
        <w:textAlignment w:val="auto"/>
        <w:rPr>
          <w:rFonts w:ascii="Garamond" w:hAnsi="Garamond"/>
          <w:color w:val="000000" w:themeColor="text1"/>
        </w:rPr>
      </w:pPr>
    </w:p>
    <w:p w14:paraId="485780AD" w14:textId="61A4DA89" w:rsidR="00AA28FC" w:rsidRPr="008F6B4F" w:rsidRDefault="00250C95">
      <w:pPr>
        <w:suppressAutoHyphens w:val="0"/>
        <w:textAlignment w:val="auto"/>
        <w:rPr>
          <w:rFonts w:ascii="Garamond" w:hAnsi="Garamond"/>
          <w:b/>
          <w:bCs/>
          <w:color w:val="000000" w:themeColor="text1"/>
        </w:rPr>
      </w:pPr>
      <w:r w:rsidRPr="008F6B4F">
        <w:rPr>
          <w:rFonts w:ascii="Garamond" w:hAnsi="Garamond"/>
          <w:b/>
          <w:bCs/>
          <w:color w:val="000000" w:themeColor="text1"/>
        </w:rPr>
        <w:t xml:space="preserve">- dla </w:t>
      </w:r>
      <w:r w:rsidR="00F205DF" w:rsidRPr="008F6B4F">
        <w:rPr>
          <w:rFonts w:ascii="Garamond" w:hAnsi="Garamond"/>
          <w:b/>
          <w:bCs/>
          <w:color w:val="000000" w:themeColor="text1"/>
        </w:rPr>
        <w:t xml:space="preserve">wszystkich </w:t>
      </w:r>
      <w:r w:rsidRPr="008F6B4F">
        <w:rPr>
          <w:rFonts w:ascii="Garamond" w:hAnsi="Garamond"/>
          <w:b/>
          <w:bCs/>
          <w:color w:val="000000" w:themeColor="text1"/>
        </w:rPr>
        <w:t xml:space="preserve">wyróżnionych w konkursie – upominki </w:t>
      </w:r>
    </w:p>
    <w:p w14:paraId="5FF05812" w14:textId="77777777" w:rsidR="00AA28FC" w:rsidRPr="008F6B4F" w:rsidRDefault="00250C95">
      <w:pPr>
        <w:suppressAutoHyphens w:val="0"/>
        <w:textAlignment w:val="auto"/>
        <w:rPr>
          <w:rFonts w:ascii="Garamond" w:hAnsi="Garamond"/>
          <w:b/>
          <w:bCs/>
          <w:color w:val="000000" w:themeColor="text1"/>
        </w:rPr>
      </w:pPr>
      <w:r w:rsidRPr="008F6B4F">
        <w:rPr>
          <w:rFonts w:ascii="Garamond" w:hAnsi="Garamond"/>
          <w:b/>
          <w:bCs/>
          <w:color w:val="000000" w:themeColor="text1"/>
        </w:rPr>
        <w:t>- za udział w konkursie  - drobne upominki</w:t>
      </w:r>
    </w:p>
    <w:p w14:paraId="226F819C" w14:textId="77777777" w:rsidR="00AA28FC" w:rsidRDefault="00AA28FC">
      <w:pPr>
        <w:pStyle w:val="Textbody"/>
        <w:spacing w:after="0"/>
        <w:rPr>
          <w:rFonts w:ascii="Garamond" w:hAnsi="Garamond"/>
          <w:color w:val="000000"/>
        </w:rPr>
      </w:pPr>
    </w:p>
    <w:p w14:paraId="2ACBF3B2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2. Komisja przyznaje wyłącznie nagrody rzeczowe.</w:t>
      </w:r>
    </w:p>
    <w:p w14:paraId="6D50CC14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3. Decyzja Komisji, co do wyłonienia Laureatów Konkursu oraz przyznania im nagród jest ostateczna i nieodwołalna.</w:t>
      </w:r>
    </w:p>
    <w:p w14:paraId="4FB201FE" w14:textId="77777777" w:rsidR="00AA28FC" w:rsidRDefault="00250C95">
      <w:pPr>
        <w:pStyle w:val="Textbody"/>
        <w:rPr>
          <w:rFonts w:hint="eastAsia"/>
        </w:rPr>
      </w:pPr>
      <w:r>
        <w:rPr>
          <w:rFonts w:ascii="Garamond" w:hAnsi="Garamond"/>
          <w:color w:val="000000"/>
        </w:rPr>
        <w:t>4. Nagrody rzeczowe nie podlegają zamianie na inne nagrody rzeczowe, ani na ich równowartość pieniężną.</w:t>
      </w:r>
    </w:p>
    <w:p w14:paraId="7B03484F" w14:textId="77777777" w:rsidR="00AA28FC" w:rsidRDefault="00AA28FC">
      <w:pPr>
        <w:pStyle w:val="Textbody"/>
        <w:jc w:val="center"/>
        <w:rPr>
          <w:rFonts w:ascii="Garamond" w:hAnsi="Garamond"/>
          <w:b/>
          <w:bCs/>
          <w:color w:val="000000"/>
        </w:rPr>
      </w:pPr>
    </w:p>
    <w:p w14:paraId="47F9F323" w14:textId="77777777" w:rsidR="00AA28FC" w:rsidRDefault="00250C95">
      <w:pPr>
        <w:pStyle w:val="Textbody"/>
        <w:jc w:val="center"/>
        <w:rPr>
          <w:rFonts w:hint="eastAsia"/>
        </w:rPr>
      </w:pPr>
      <w:r>
        <w:rPr>
          <w:rFonts w:ascii="Garamond" w:hAnsi="Garamond"/>
          <w:b/>
          <w:bCs/>
          <w:color w:val="000000"/>
        </w:rPr>
        <w:lastRenderedPageBreak/>
        <w:t>5. POSTANOWIENIA KOŃCOWE</w:t>
      </w:r>
    </w:p>
    <w:p w14:paraId="5AF16A0B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 xml:space="preserve">1. Złożony Formularz Zgłoszeniowy oznacza akceptację warunków niniejszego Regulaminu.  Uczestnik oświadcza, że zapoznał się z Regulaminem i przyjmuje go bez zastrzeżeń.  Regulamin Konkursu dostępny jest na stronie internetowej </w:t>
      </w:r>
      <w:hyperlink r:id="rId9" w:history="1">
        <w:r>
          <w:rPr>
            <w:rFonts w:ascii="Garamond" w:hAnsi="Garamond"/>
            <w:color w:val="000000"/>
          </w:rPr>
          <w:t>www.</w:t>
        </w:r>
      </w:hyperlink>
      <w:hyperlink r:id="rId10" w:history="1">
        <w:r>
          <w:rPr>
            <w:rFonts w:ascii="Garamond" w:hAnsi="Garamond"/>
            <w:color w:val="000000"/>
          </w:rPr>
          <w:t>wladyslawowo.pl</w:t>
        </w:r>
      </w:hyperlink>
    </w:p>
    <w:p w14:paraId="7A7E0A26" w14:textId="77777777" w:rsidR="00AA28FC" w:rsidRDefault="00250C95">
      <w:pPr>
        <w:pStyle w:val="Textbody"/>
        <w:spacing w:after="0"/>
        <w:rPr>
          <w:rFonts w:hint="eastAsia"/>
        </w:rPr>
      </w:pPr>
      <w:r>
        <w:rPr>
          <w:rFonts w:ascii="Garamond" w:hAnsi="Garamond"/>
          <w:color w:val="000000"/>
        </w:rPr>
        <w:t>2. Organizator zastrzega sobie prawo do:</w:t>
      </w:r>
    </w:p>
    <w:p w14:paraId="5058520F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a. zmiany postanowień niniejszego regulaminu w przypadku zmian przepisów prawnych lub innych istotnych zdarzeń mających wpływ na organizowanie Konkursu,</w:t>
      </w:r>
    </w:p>
    <w:p w14:paraId="6750E5D5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b. odstąpienia od organizowania Konkursu z podaniem przyczyny,</w:t>
      </w:r>
    </w:p>
    <w:p w14:paraId="258E1B29" w14:textId="77777777" w:rsidR="00AA28FC" w:rsidRDefault="00250C95">
      <w:pPr>
        <w:pStyle w:val="Textbody"/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c. rozstrzygania w kwestiach nieuregulowanych postanowieniami Regulaminu.</w:t>
      </w:r>
    </w:p>
    <w:p w14:paraId="57B4B442" w14:textId="77777777" w:rsidR="00AA28FC" w:rsidRDefault="00AA28FC">
      <w:pPr>
        <w:pStyle w:val="Textbody"/>
        <w:rPr>
          <w:rFonts w:ascii="Garamond" w:hAnsi="Garamond"/>
          <w:b/>
          <w:bCs/>
          <w:color w:val="000000"/>
        </w:rPr>
      </w:pPr>
    </w:p>
    <w:sectPr w:rsidR="00AA28FC">
      <w:head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A60AF" w14:textId="77777777" w:rsidR="003A2EFB" w:rsidRDefault="003A2EFB">
      <w:pPr>
        <w:rPr>
          <w:rFonts w:hint="eastAsia"/>
        </w:rPr>
      </w:pPr>
      <w:r>
        <w:separator/>
      </w:r>
    </w:p>
  </w:endnote>
  <w:endnote w:type="continuationSeparator" w:id="0">
    <w:p w14:paraId="0C2DE25A" w14:textId="77777777" w:rsidR="003A2EFB" w:rsidRDefault="003A2E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C1B34" w14:textId="77777777" w:rsidR="003A2EFB" w:rsidRDefault="003A2EF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AC3952E" w14:textId="77777777" w:rsidR="003A2EFB" w:rsidRDefault="003A2EF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5E25B" w14:textId="3E942364" w:rsidR="00334121" w:rsidRDefault="00D35791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1E884C" wp14:editId="4C31C98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3" name="MSIPCM43cc411fa47663abede81b2b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3E3FBF" w14:textId="3599152B" w:rsidR="00D35791" w:rsidRPr="00D35791" w:rsidRDefault="00D35791" w:rsidP="00D35791">
                          <w:pPr>
                            <w:jc w:val="center"/>
                            <w:rPr>
                              <w:rFonts w:ascii="MS UI Gothic" w:eastAsia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E884C" id="_x0000_t202" coordsize="21600,21600" o:spt="202" path="m,l,21600r21600,l21600,xe">
              <v:stroke joinstyle="miter"/>
              <v:path gradientshapeok="t" o:connecttype="rect"/>
            </v:shapetype>
            <v:shape id="MSIPCM43cc411fa47663abede81b2b" o:spid="_x0000_s1026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1A3E3FBF" w14:textId="3599152B" w:rsidR="00D35791" w:rsidRPr="00D35791" w:rsidRDefault="00D35791" w:rsidP="00D35791">
                    <w:pPr>
                      <w:jc w:val="center"/>
                      <w:rPr>
                        <w:rFonts w:ascii="MS UI Gothic" w:eastAsia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736D"/>
    <w:multiLevelType w:val="multilevel"/>
    <w:tmpl w:val="CE8C6B1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54561"/>
    <w:multiLevelType w:val="multilevel"/>
    <w:tmpl w:val="D360A50A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1451390383">
    <w:abstractNumId w:val="1"/>
  </w:num>
  <w:num w:numId="2" w16cid:durableId="104879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FC"/>
    <w:rsid w:val="00066DE7"/>
    <w:rsid w:val="000C4549"/>
    <w:rsid w:val="0016732C"/>
    <w:rsid w:val="00250C95"/>
    <w:rsid w:val="002F532E"/>
    <w:rsid w:val="00334121"/>
    <w:rsid w:val="003A2EFB"/>
    <w:rsid w:val="00433C69"/>
    <w:rsid w:val="00497314"/>
    <w:rsid w:val="005958AF"/>
    <w:rsid w:val="005B5D4F"/>
    <w:rsid w:val="00635F16"/>
    <w:rsid w:val="0074544A"/>
    <w:rsid w:val="008718B4"/>
    <w:rsid w:val="008B1020"/>
    <w:rsid w:val="008F6B4F"/>
    <w:rsid w:val="00946DFA"/>
    <w:rsid w:val="00986EA0"/>
    <w:rsid w:val="00A2334B"/>
    <w:rsid w:val="00A86291"/>
    <w:rsid w:val="00AA04B3"/>
    <w:rsid w:val="00AA28FC"/>
    <w:rsid w:val="00B67BB2"/>
    <w:rsid w:val="00B81B3C"/>
    <w:rsid w:val="00BA2920"/>
    <w:rsid w:val="00C15B4A"/>
    <w:rsid w:val="00C90688"/>
    <w:rsid w:val="00CC252D"/>
    <w:rsid w:val="00CD75D7"/>
    <w:rsid w:val="00D35791"/>
    <w:rsid w:val="00E71AC5"/>
    <w:rsid w:val="00F2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8C3A6"/>
  <w15:docId w15:val="{F88844F0-F6AA-43F3-8ECB-722CE7A6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3412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34121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3412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3412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adyslawowo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ladyslawowo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ladyslawow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ladyslawow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Konkel</dc:creator>
  <cp:lastModifiedBy>Monika Szczepankowska</cp:lastModifiedBy>
  <cp:revision>3</cp:revision>
  <dcterms:created xsi:type="dcterms:W3CDTF">2024-12-03T12:18:00Z</dcterms:created>
  <dcterms:modified xsi:type="dcterms:W3CDTF">2024-12-03T14:04:00Z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44d3e-f761-46b2-881e-fd08f3b12f65_Enabled">
    <vt:lpwstr>true</vt:lpwstr>
  </property>
  <property fmtid="{D5CDD505-2E9C-101B-9397-08002B2CF9AE}" pid="3" name="MSIP_Label_d9544d3e-f761-46b2-881e-fd08f3b12f65_SetDate">
    <vt:lpwstr>2023-11-17T07:56:01Z</vt:lpwstr>
  </property>
  <property fmtid="{D5CDD505-2E9C-101B-9397-08002B2CF9AE}" pid="4" name="MSIP_Label_d9544d3e-f761-46b2-881e-fd08f3b12f65_Method">
    <vt:lpwstr>Standard</vt:lpwstr>
  </property>
  <property fmtid="{D5CDD505-2E9C-101B-9397-08002B2CF9AE}" pid="5" name="MSIP_Label_d9544d3e-f761-46b2-881e-fd08f3b12f65_Name">
    <vt:lpwstr>Protected</vt:lpwstr>
  </property>
  <property fmtid="{D5CDD505-2E9C-101B-9397-08002B2CF9AE}" pid="6" name="MSIP_Label_d9544d3e-f761-46b2-881e-fd08f3b12f65_SiteId">
    <vt:lpwstr>52b742d1-3dc2-47ac-bf03-609c83d9df9f</vt:lpwstr>
  </property>
  <property fmtid="{D5CDD505-2E9C-101B-9397-08002B2CF9AE}" pid="7" name="MSIP_Label_d9544d3e-f761-46b2-881e-fd08f3b12f65_ActionId">
    <vt:lpwstr>cfc195ab-a9f6-4374-9239-544e2ee78fa9</vt:lpwstr>
  </property>
  <property fmtid="{D5CDD505-2E9C-101B-9397-08002B2CF9AE}" pid="8" name="MSIP_Label_d9544d3e-f761-46b2-881e-fd08f3b12f65_ContentBits">
    <vt:lpwstr>1</vt:lpwstr>
  </property>
</Properties>
</file>