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4E6" w:rsidRPr="00113B18" w:rsidRDefault="00113B18" w:rsidP="00113B18">
      <w:pPr>
        <w:jc w:val="center"/>
        <w:rPr>
          <w:b/>
          <w:sz w:val="24"/>
          <w:szCs w:val="24"/>
        </w:rPr>
      </w:pPr>
      <w:r w:rsidRPr="00113B18">
        <w:rPr>
          <w:b/>
          <w:sz w:val="24"/>
          <w:szCs w:val="24"/>
        </w:rPr>
        <w:t>Spotkania konsultacyjno-informacyjne</w:t>
      </w:r>
    </w:p>
    <w:p w:rsidR="00421D57" w:rsidRPr="00113B18" w:rsidRDefault="00421D57" w:rsidP="00421D57">
      <w:pPr>
        <w:rPr>
          <w:b/>
          <w:i/>
        </w:rPr>
      </w:pPr>
      <w:r w:rsidRPr="00113B18">
        <w:rPr>
          <w:b/>
          <w:i/>
        </w:rPr>
        <w:t>Serdecznie zapraszamy:</w:t>
      </w:r>
    </w:p>
    <w:p w:rsidR="00421D57" w:rsidRPr="00421D57" w:rsidRDefault="00B61B64" w:rsidP="00421D57">
      <w:pPr>
        <w:numPr>
          <w:ilvl w:val="0"/>
          <w:numId w:val="1"/>
        </w:numPr>
      </w:pPr>
      <w:r>
        <w:t>lokalnych liderów m.in.</w:t>
      </w:r>
      <w:r w:rsidR="00421D57" w:rsidRPr="00421D57">
        <w:rPr>
          <w:b/>
          <w:bCs/>
        </w:rPr>
        <w:t xml:space="preserve"> </w:t>
      </w:r>
      <w:r w:rsidR="000C4154">
        <w:rPr>
          <w:b/>
          <w:bCs/>
        </w:rPr>
        <w:t xml:space="preserve">sołtysów, </w:t>
      </w:r>
      <w:bookmarkStart w:id="0" w:name="_GoBack"/>
      <w:bookmarkEnd w:id="0"/>
      <w:r w:rsidR="00421D57" w:rsidRPr="00421D57">
        <w:rPr>
          <w:b/>
          <w:bCs/>
        </w:rPr>
        <w:t>rad</w:t>
      </w:r>
      <w:r w:rsidR="00421D57">
        <w:rPr>
          <w:b/>
          <w:bCs/>
        </w:rPr>
        <w:t>nych gmin</w:t>
      </w:r>
      <w:r w:rsidR="00421D57" w:rsidRPr="00421D57">
        <w:rPr>
          <w:b/>
        </w:rPr>
        <w:t>, powiatu</w:t>
      </w:r>
      <w:r w:rsidR="00421D57">
        <w:rPr>
          <w:b/>
        </w:rPr>
        <w:t>, województwa;</w:t>
      </w:r>
    </w:p>
    <w:p w:rsidR="00421D57" w:rsidRPr="00421D57" w:rsidRDefault="00421D57" w:rsidP="00421D57">
      <w:pPr>
        <w:numPr>
          <w:ilvl w:val="0"/>
          <w:numId w:val="1"/>
        </w:numPr>
      </w:pPr>
      <w:r w:rsidRPr="00421D57">
        <w:t>przedstawicieli instytucji kulturalnych i/lub edukacyjnych m.in. </w:t>
      </w:r>
      <w:r w:rsidRPr="00421D57">
        <w:rPr>
          <w:b/>
          <w:bCs/>
        </w:rPr>
        <w:t>bibliotek, domów kultury, szkół, uniwersytetów trzeciego wieku;</w:t>
      </w:r>
    </w:p>
    <w:p w:rsidR="00421D57" w:rsidRPr="00421D57" w:rsidRDefault="00421D57" w:rsidP="00421D57">
      <w:pPr>
        <w:numPr>
          <w:ilvl w:val="0"/>
          <w:numId w:val="1"/>
        </w:numPr>
      </w:pPr>
      <w:r w:rsidRPr="00421D57">
        <w:t>przedstawicieli </w:t>
      </w:r>
      <w:r w:rsidRPr="00421D57">
        <w:rPr>
          <w:b/>
          <w:bCs/>
        </w:rPr>
        <w:t>organizacji pozarządowych</w:t>
      </w:r>
      <w:r w:rsidRPr="00421D57">
        <w:t> mających siedzibę na terenie objętym LSR (w szczególności skupiającymi m</w:t>
      </w:r>
      <w:r>
        <w:t>łodzież i seniorów) m.in. koła</w:t>
      </w:r>
      <w:r w:rsidRPr="00421D57">
        <w:t xml:space="preserve"> </w:t>
      </w:r>
      <w:r>
        <w:t>gospodyń wiejskich, ochotnicze</w:t>
      </w:r>
      <w:r w:rsidRPr="00421D57">
        <w:t xml:space="preserve"> str</w:t>
      </w:r>
      <w:r>
        <w:t>aże pożarne, kluby sportowe</w:t>
      </w:r>
      <w:r w:rsidRPr="00421D57">
        <w:t>;</w:t>
      </w:r>
    </w:p>
    <w:p w:rsidR="00421D57" w:rsidRPr="00421D57" w:rsidRDefault="00421D57" w:rsidP="00421D57">
      <w:pPr>
        <w:numPr>
          <w:ilvl w:val="0"/>
          <w:numId w:val="1"/>
        </w:numPr>
      </w:pPr>
      <w:r w:rsidRPr="00421D57">
        <w:t>przedstawicieli instytucji działających na rzecz osób w niekorzystnej sytuacji społecznej m.in. </w:t>
      </w:r>
      <w:r>
        <w:rPr>
          <w:b/>
          <w:bCs/>
        </w:rPr>
        <w:t>ośrodki pomocy społecznej, parafie, warsztaty</w:t>
      </w:r>
      <w:r w:rsidRPr="00421D57">
        <w:rPr>
          <w:b/>
          <w:bCs/>
        </w:rPr>
        <w:t xml:space="preserve"> terapii zajęciowej </w:t>
      </w:r>
      <w:r w:rsidRPr="00421D57">
        <w:t>itp.;</w:t>
      </w:r>
    </w:p>
    <w:p w:rsidR="00421D57" w:rsidRPr="00421D57" w:rsidRDefault="00421D57" w:rsidP="00421D57">
      <w:pPr>
        <w:numPr>
          <w:ilvl w:val="0"/>
          <w:numId w:val="1"/>
        </w:numPr>
      </w:pPr>
      <w:r w:rsidRPr="00421D57">
        <w:rPr>
          <w:b/>
          <w:bCs/>
        </w:rPr>
        <w:t>mieszkańców </w:t>
      </w:r>
      <w:r>
        <w:t>powiatu aleksandrowskiego</w:t>
      </w:r>
      <w:r w:rsidRPr="00421D57">
        <w:t>;</w:t>
      </w:r>
    </w:p>
    <w:p w:rsidR="00421D57" w:rsidRPr="00421D57" w:rsidRDefault="00421D57" w:rsidP="00421D57">
      <w:pPr>
        <w:numPr>
          <w:ilvl w:val="0"/>
          <w:numId w:val="1"/>
        </w:numPr>
      </w:pPr>
      <w:r w:rsidRPr="00421D57">
        <w:rPr>
          <w:b/>
          <w:bCs/>
        </w:rPr>
        <w:t>przedsiębiorców </w:t>
      </w:r>
      <w:r w:rsidRPr="00421D57">
        <w:t xml:space="preserve">mających siedzibę lub </w:t>
      </w:r>
      <w:r w:rsidR="00F9685D">
        <w:t>oddział na obszarze objętym LSR</w:t>
      </w:r>
    </w:p>
    <w:p w:rsidR="00696684" w:rsidRDefault="00421D57" w:rsidP="00696684">
      <w:pPr>
        <w:contextualSpacing/>
        <w:jc w:val="center"/>
      </w:pPr>
      <w:r w:rsidRPr="00421D57">
        <w:rPr>
          <w:b/>
        </w:rPr>
        <w:t>na spotkanie informacyjno-konsultacyjne</w:t>
      </w:r>
      <w:r w:rsidRPr="00421D57">
        <w:t xml:space="preserve">, </w:t>
      </w:r>
    </w:p>
    <w:p w:rsidR="00113B18" w:rsidRDefault="00696684" w:rsidP="00696684">
      <w:pPr>
        <w:contextualSpacing/>
        <w:jc w:val="center"/>
      </w:pPr>
      <w:r>
        <w:t xml:space="preserve">dotyczące </w:t>
      </w:r>
      <w:r w:rsidR="00421D57" w:rsidRPr="00421D57">
        <w:t>Strategii Rozwoju Lokalnego kierowanego pr</w:t>
      </w:r>
      <w:r w:rsidR="00A314E6">
        <w:t>zez społeczność dla obszaru powiatu aleksandrowskiego</w:t>
      </w:r>
      <w:r w:rsidR="00421D57">
        <w:t xml:space="preserve"> na lata 2023-2027</w:t>
      </w:r>
      <w:r w:rsidR="00421D57" w:rsidRPr="00421D57">
        <w:t>.</w:t>
      </w:r>
    </w:p>
    <w:p w:rsidR="00696684" w:rsidRDefault="00696684" w:rsidP="00696684">
      <w:pPr>
        <w:contextualSpacing/>
        <w:jc w:val="center"/>
      </w:pPr>
    </w:p>
    <w:p w:rsidR="00113B18" w:rsidRDefault="00113B18" w:rsidP="00113B18">
      <w:pPr>
        <w:jc w:val="center"/>
        <w:rPr>
          <w:b/>
          <w:i/>
        </w:rPr>
      </w:pPr>
      <w:r w:rsidRPr="00113B18">
        <w:rPr>
          <w:b/>
          <w:i/>
        </w:rPr>
        <w:t>HARMONOGRAM SPOTKAŃ W GMINACH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4"/>
        <w:gridCol w:w="2389"/>
        <w:gridCol w:w="1487"/>
        <w:gridCol w:w="1593"/>
        <w:gridCol w:w="3079"/>
      </w:tblGrid>
      <w:tr w:rsidR="00B61B64" w:rsidRPr="00113B18" w:rsidTr="00F9685D">
        <w:tc>
          <w:tcPr>
            <w:tcW w:w="514" w:type="dxa"/>
            <w:shd w:val="clear" w:color="auto" w:fill="A8D08D" w:themeFill="accent6" w:themeFillTint="99"/>
          </w:tcPr>
          <w:p w:rsidR="00B61B64" w:rsidRPr="00113B18" w:rsidRDefault="00B61B64" w:rsidP="00B73068">
            <w:pPr>
              <w:jc w:val="center"/>
              <w:rPr>
                <w:b/>
              </w:rPr>
            </w:pPr>
            <w:r w:rsidRPr="00113B18">
              <w:rPr>
                <w:b/>
              </w:rPr>
              <w:t>Lp.</w:t>
            </w:r>
          </w:p>
        </w:tc>
        <w:tc>
          <w:tcPr>
            <w:tcW w:w="2389" w:type="dxa"/>
            <w:shd w:val="clear" w:color="auto" w:fill="A8D08D" w:themeFill="accent6" w:themeFillTint="99"/>
          </w:tcPr>
          <w:p w:rsidR="00B61B64" w:rsidRPr="00113B18" w:rsidRDefault="00B61B64" w:rsidP="00B73068">
            <w:pPr>
              <w:jc w:val="center"/>
              <w:rPr>
                <w:b/>
              </w:rPr>
            </w:pPr>
            <w:r w:rsidRPr="00113B18">
              <w:rPr>
                <w:b/>
              </w:rPr>
              <w:t>Gmina</w:t>
            </w:r>
          </w:p>
        </w:tc>
        <w:tc>
          <w:tcPr>
            <w:tcW w:w="1487" w:type="dxa"/>
            <w:shd w:val="clear" w:color="auto" w:fill="A8D08D" w:themeFill="accent6" w:themeFillTint="99"/>
          </w:tcPr>
          <w:p w:rsidR="00B61B64" w:rsidRPr="00113B18" w:rsidRDefault="00B61B64" w:rsidP="00B73068">
            <w:pPr>
              <w:jc w:val="center"/>
              <w:rPr>
                <w:b/>
              </w:rPr>
            </w:pPr>
            <w:r w:rsidRPr="00113B18">
              <w:rPr>
                <w:b/>
              </w:rPr>
              <w:t>Data</w:t>
            </w:r>
          </w:p>
        </w:tc>
        <w:tc>
          <w:tcPr>
            <w:tcW w:w="1593" w:type="dxa"/>
            <w:shd w:val="clear" w:color="auto" w:fill="A8D08D" w:themeFill="accent6" w:themeFillTint="99"/>
          </w:tcPr>
          <w:p w:rsidR="00B61B64" w:rsidRPr="00113B18" w:rsidRDefault="00B61B64" w:rsidP="00B73068">
            <w:pPr>
              <w:jc w:val="center"/>
              <w:rPr>
                <w:b/>
              </w:rPr>
            </w:pPr>
            <w:r w:rsidRPr="00113B18">
              <w:rPr>
                <w:b/>
              </w:rPr>
              <w:t>Godzina</w:t>
            </w:r>
          </w:p>
        </w:tc>
        <w:tc>
          <w:tcPr>
            <w:tcW w:w="3079" w:type="dxa"/>
            <w:shd w:val="clear" w:color="auto" w:fill="A8D08D" w:themeFill="accent6" w:themeFillTint="99"/>
          </w:tcPr>
          <w:p w:rsidR="00B61B64" w:rsidRPr="00113B18" w:rsidRDefault="00B61B64" w:rsidP="00B73068">
            <w:pPr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</w:tr>
      <w:tr w:rsidR="00B61B64" w:rsidRPr="00113B18" w:rsidTr="00F9685D">
        <w:tc>
          <w:tcPr>
            <w:tcW w:w="514" w:type="dxa"/>
            <w:shd w:val="clear" w:color="auto" w:fill="A8D08D" w:themeFill="accent6" w:themeFillTint="99"/>
          </w:tcPr>
          <w:p w:rsidR="00B61B64" w:rsidRPr="00113B18" w:rsidRDefault="00B61B64" w:rsidP="00B73068">
            <w:pPr>
              <w:jc w:val="center"/>
              <w:rPr>
                <w:b/>
              </w:rPr>
            </w:pPr>
            <w:r w:rsidRPr="00113B18">
              <w:rPr>
                <w:b/>
              </w:rPr>
              <w:t>1.</w:t>
            </w:r>
          </w:p>
        </w:tc>
        <w:tc>
          <w:tcPr>
            <w:tcW w:w="2389" w:type="dxa"/>
            <w:shd w:val="clear" w:color="auto" w:fill="C5E0B3" w:themeFill="accent6" w:themeFillTint="66"/>
          </w:tcPr>
          <w:p w:rsidR="00B61B64" w:rsidRPr="00113B18" w:rsidRDefault="00F9685D" w:rsidP="00B73068">
            <w:pPr>
              <w:jc w:val="center"/>
              <w:rPr>
                <w:b/>
              </w:rPr>
            </w:pPr>
            <w:r>
              <w:rPr>
                <w:b/>
              </w:rPr>
              <w:t>Aleksandrów Kujawski – miejska</w:t>
            </w:r>
          </w:p>
        </w:tc>
        <w:tc>
          <w:tcPr>
            <w:tcW w:w="1487" w:type="dxa"/>
            <w:shd w:val="clear" w:color="auto" w:fill="C5E0B3" w:themeFill="accent6" w:themeFillTint="66"/>
          </w:tcPr>
          <w:p w:rsidR="00B61B64" w:rsidRDefault="00B61B64" w:rsidP="00B73068">
            <w:pPr>
              <w:jc w:val="center"/>
            </w:pPr>
            <w:r>
              <w:t>25.07.2024 r.</w:t>
            </w:r>
          </w:p>
        </w:tc>
        <w:tc>
          <w:tcPr>
            <w:tcW w:w="1593" w:type="dxa"/>
            <w:shd w:val="clear" w:color="auto" w:fill="C5E0B3" w:themeFill="accent6" w:themeFillTint="66"/>
          </w:tcPr>
          <w:p w:rsidR="00B61B64" w:rsidRDefault="00B61B64" w:rsidP="00B73068">
            <w:pPr>
              <w:jc w:val="center"/>
            </w:pPr>
            <w:r w:rsidRPr="00113B18">
              <w:t>12:00 – 14:00</w:t>
            </w:r>
          </w:p>
        </w:tc>
        <w:tc>
          <w:tcPr>
            <w:tcW w:w="3079" w:type="dxa"/>
            <w:shd w:val="clear" w:color="auto" w:fill="C5E0B3" w:themeFill="accent6" w:themeFillTint="66"/>
          </w:tcPr>
          <w:p w:rsidR="00B61B64" w:rsidRDefault="00B61B64" w:rsidP="00B73068">
            <w:pPr>
              <w:jc w:val="center"/>
            </w:pPr>
            <w:r>
              <w:t>UM Aleksandrów Kujaws</w:t>
            </w:r>
            <w:r w:rsidR="00F9685D">
              <w:t>ki – sala konferencyjna</w:t>
            </w:r>
          </w:p>
          <w:p w:rsidR="00F9685D" w:rsidRPr="00113B18" w:rsidRDefault="00F9685D" w:rsidP="00B73068">
            <w:pPr>
              <w:jc w:val="center"/>
            </w:pPr>
            <w:r>
              <w:t>ul. Słowackiego 8</w:t>
            </w:r>
          </w:p>
        </w:tc>
      </w:tr>
      <w:tr w:rsidR="00B61B64" w:rsidRPr="00113B18" w:rsidTr="00F9685D">
        <w:tc>
          <w:tcPr>
            <w:tcW w:w="514" w:type="dxa"/>
            <w:shd w:val="clear" w:color="auto" w:fill="A8D08D" w:themeFill="accent6" w:themeFillTint="99"/>
          </w:tcPr>
          <w:p w:rsidR="00B61B64" w:rsidRPr="00113B18" w:rsidRDefault="00B61B64" w:rsidP="00B73068">
            <w:pPr>
              <w:jc w:val="center"/>
              <w:rPr>
                <w:b/>
              </w:rPr>
            </w:pPr>
            <w:r w:rsidRPr="00113B18">
              <w:rPr>
                <w:b/>
              </w:rPr>
              <w:t>2.</w:t>
            </w:r>
          </w:p>
        </w:tc>
        <w:tc>
          <w:tcPr>
            <w:tcW w:w="2389" w:type="dxa"/>
            <w:shd w:val="clear" w:color="auto" w:fill="E2EFD9" w:themeFill="accent6" w:themeFillTint="33"/>
          </w:tcPr>
          <w:p w:rsidR="00B61B64" w:rsidRDefault="00B61B64" w:rsidP="00B73068">
            <w:pPr>
              <w:jc w:val="center"/>
              <w:rPr>
                <w:b/>
              </w:rPr>
            </w:pPr>
            <w:r w:rsidRPr="00113B18">
              <w:rPr>
                <w:b/>
              </w:rPr>
              <w:t>Aleksandrów Kujawski</w:t>
            </w:r>
          </w:p>
          <w:p w:rsidR="00B61B64" w:rsidRPr="00113B18" w:rsidRDefault="00F9685D" w:rsidP="00B73068">
            <w:pPr>
              <w:jc w:val="center"/>
              <w:rPr>
                <w:b/>
              </w:rPr>
            </w:pPr>
            <w:r>
              <w:rPr>
                <w:b/>
              </w:rPr>
              <w:t>- wiejska</w:t>
            </w:r>
          </w:p>
        </w:tc>
        <w:tc>
          <w:tcPr>
            <w:tcW w:w="1487" w:type="dxa"/>
            <w:shd w:val="clear" w:color="auto" w:fill="E2EFD9" w:themeFill="accent6" w:themeFillTint="33"/>
          </w:tcPr>
          <w:p w:rsidR="00B61B64" w:rsidRDefault="00B61B64" w:rsidP="00B73068">
            <w:pPr>
              <w:jc w:val="center"/>
            </w:pPr>
            <w:r>
              <w:t>31.07.2024 r.</w:t>
            </w:r>
          </w:p>
        </w:tc>
        <w:tc>
          <w:tcPr>
            <w:tcW w:w="1593" w:type="dxa"/>
            <w:shd w:val="clear" w:color="auto" w:fill="E2EFD9" w:themeFill="accent6" w:themeFillTint="33"/>
          </w:tcPr>
          <w:p w:rsidR="00B61B64" w:rsidRDefault="00B61B64" w:rsidP="00B73068">
            <w:pPr>
              <w:jc w:val="center"/>
            </w:pPr>
            <w:r w:rsidRPr="00113B18">
              <w:t>09:00 – 11:00</w:t>
            </w:r>
          </w:p>
        </w:tc>
        <w:tc>
          <w:tcPr>
            <w:tcW w:w="3079" w:type="dxa"/>
            <w:shd w:val="clear" w:color="auto" w:fill="E2EFD9" w:themeFill="accent6" w:themeFillTint="33"/>
          </w:tcPr>
          <w:p w:rsidR="00F9685D" w:rsidRDefault="00F9685D" w:rsidP="00B73068">
            <w:pPr>
              <w:jc w:val="center"/>
            </w:pPr>
            <w:r>
              <w:t>Siedziba LGD</w:t>
            </w:r>
          </w:p>
          <w:p w:rsidR="00B61B64" w:rsidRPr="00113B18" w:rsidRDefault="00F9685D" w:rsidP="00B73068">
            <w:pPr>
              <w:jc w:val="center"/>
            </w:pPr>
            <w:r>
              <w:t xml:space="preserve"> </w:t>
            </w:r>
            <w:r w:rsidR="00B61B64">
              <w:t>Odolion, ul. Piaskowa 4</w:t>
            </w:r>
          </w:p>
        </w:tc>
      </w:tr>
      <w:tr w:rsidR="00B61B64" w:rsidRPr="00113B18" w:rsidTr="00F9685D">
        <w:tc>
          <w:tcPr>
            <w:tcW w:w="514" w:type="dxa"/>
            <w:shd w:val="clear" w:color="auto" w:fill="A8D08D" w:themeFill="accent6" w:themeFillTint="99"/>
          </w:tcPr>
          <w:p w:rsidR="00B61B64" w:rsidRPr="00113B18" w:rsidRDefault="00B61B64" w:rsidP="00B73068">
            <w:pPr>
              <w:jc w:val="center"/>
              <w:rPr>
                <w:b/>
              </w:rPr>
            </w:pPr>
            <w:r w:rsidRPr="00113B18">
              <w:rPr>
                <w:b/>
              </w:rPr>
              <w:t>3.</w:t>
            </w:r>
          </w:p>
        </w:tc>
        <w:tc>
          <w:tcPr>
            <w:tcW w:w="2389" w:type="dxa"/>
            <w:shd w:val="clear" w:color="auto" w:fill="C5E0B3" w:themeFill="accent6" w:themeFillTint="66"/>
          </w:tcPr>
          <w:p w:rsidR="00B61B64" w:rsidRPr="00113B18" w:rsidRDefault="00B61B64" w:rsidP="00B73068">
            <w:pPr>
              <w:jc w:val="center"/>
              <w:rPr>
                <w:b/>
              </w:rPr>
            </w:pPr>
            <w:r w:rsidRPr="00113B18">
              <w:rPr>
                <w:b/>
              </w:rPr>
              <w:t>Bądkowo</w:t>
            </w:r>
          </w:p>
        </w:tc>
        <w:tc>
          <w:tcPr>
            <w:tcW w:w="1487" w:type="dxa"/>
            <w:shd w:val="clear" w:color="auto" w:fill="C5E0B3" w:themeFill="accent6" w:themeFillTint="66"/>
          </w:tcPr>
          <w:p w:rsidR="00B61B64" w:rsidRDefault="00B61B64" w:rsidP="00B73068">
            <w:pPr>
              <w:jc w:val="center"/>
            </w:pPr>
            <w:r>
              <w:t>24.07.2024 r.</w:t>
            </w:r>
          </w:p>
        </w:tc>
        <w:tc>
          <w:tcPr>
            <w:tcW w:w="1593" w:type="dxa"/>
            <w:shd w:val="clear" w:color="auto" w:fill="C5E0B3" w:themeFill="accent6" w:themeFillTint="66"/>
          </w:tcPr>
          <w:p w:rsidR="00B61B64" w:rsidRDefault="00B61B64" w:rsidP="00B73068">
            <w:pPr>
              <w:jc w:val="center"/>
            </w:pPr>
            <w:r w:rsidRPr="00113B18">
              <w:t>09:00 – 11:00</w:t>
            </w:r>
          </w:p>
        </w:tc>
        <w:tc>
          <w:tcPr>
            <w:tcW w:w="3079" w:type="dxa"/>
            <w:shd w:val="clear" w:color="auto" w:fill="C5E0B3" w:themeFill="accent6" w:themeFillTint="66"/>
            <w:tcMar>
              <w:left w:w="28" w:type="dxa"/>
              <w:right w:w="28" w:type="dxa"/>
            </w:tcMar>
          </w:tcPr>
          <w:p w:rsidR="00B61B64" w:rsidRPr="00113B18" w:rsidRDefault="00B61B64" w:rsidP="00B73068">
            <w:pPr>
              <w:jc w:val="center"/>
            </w:pPr>
            <w:r>
              <w:t>UG Bądkowo – sala konferencyjna</w:t>
            </w:r>
            <w:r w:rsidR="00F9685D">
              <w:t>, ul. Włocławska 82</w:t>
            </w:r>
          </w:p>
        </w:tc>
      </w:tr>
      <w:tr w:rsidR="00B61B64" w:rsidRPr="00113B18" w:rsidTr="00F9685D">
        <w:tc>
          <w:tcPr>
            <w:tcW w:w="514" w:type="dxa"/>
            <w:shd w:val="clear" w:color="auto" w:fill="A8D08D" w:themeFill="accent6" w:themeFillTint="99"/>
          </w:tcPr>
          <w:p w:rsidR="00B61B64" w:rsidRPr="00113B18" w:rsidRDefault="00B61B64" w:rsidP="00B73068">
            <w:pPr>
              <w:jc w:val="center"/>
              <w:rPr>
                <w:b/>
              </w:rPr>
            </w:pPr>
            <w:r w:rsidRPr="00113B18">
              <w:rPr>
                <w:b/>
              </w:rPr>
              <w:t>4.</w:t>
            </w:r>
          </w:p>
        </w:tc>
        <w:tc>
          <w:tcPr>
            <w:tcW w:w="2389" w:type="dxa"/>
            <w:shd w:val="clear" w:color="auto" w:fill="E2EFD9" w:themeFill="accent6" w:themeFillTint="33"/>
          </w:tcPr>
          <w:p w:rsidR="00B61B64" w:rsidRPr="00113B18" w:rsidRDefault="00B61B64" w:rsidP="00B73068">
            <w:pPr>
              <w:jc w:val="center"/>
              <w:rPr>
                <w:b/>
              </w:rPr>
            </w:pPr>
            <w:r w:rsidRPr="00113B18">
              <w:rPr>
                <w:b/>
              </w:rPr>
              <w:t>Ciechocinek</w:t>
            </w:r>
          </w:p>
        </w:tc>
        <w:tc>
          <w:tcPr>
            <w:tcW w:w="1487" w:type="dxa"/>
            <w:shd w:val="clear" w:color="auto" w:fill="E2EFD9" w:themeFill="accent6" w:themeFillTint="33"/>
          </w:tcPr>
          <w:p w:rsidR="00B61B64" w:rsidRDefault="00B61B64" w:rsidP="00B73068">
            <w:pPr>
              <w:jc w:val="center"/>
            </w:pPr>
            <w:r>
              <w:t>30.07.2024 r.</w:t>
            </w:r>
          </w:p>
        </w:tc>
        <w:tc>
          <w:tcPr>
            <w:tcW w:w="1593" w:type="dxa"/>
            <w:shd w:val="clear" w:color="auto" w:fill="E2EFD9" w:themeFill="accent6" w:themeFillTint="33"/>
          </w:tcPr>
          <w:p w:rsidR="00B61B64" w:rsidRDefault="00B61B64" w:rsidP="00B73068">
            <w:pPr>
              <w:jc w:val="center"/>
            </w:pPr>
            <w:r w:rsidRPr="00113B18">
              <w:t>12:00 – 14:00</w:t>
            </w:r>
          </w:p>
        </w:tc>
        <w:tc>
          <w:tcPr>
            <w:tcW w:w="3079" w:type="dxa"/>
            <w:shd w:val="clear" w:color="auto" w:fill="E2EFD9" w:themeFill="accent6" w:themeFillTint="33"/>
          </w:tcPr>
          <w:p w:rsidR="00B61B64" w:rsidRDefault="00B61B64" w:rsidP="00B73068">
            <w:pPr>
              <w:jc w:val="center"/>
            </w:pPr>
            <w:r>
              <w:t>„Kino Zdrój” MCK Ciechocinek</w:t>
            </w:r>
          </w:p>
          <w:p w:rsidR="00B61B64" w:rsidRPr="00113B18" w:rsidRDefault="00F9685D" w:rsidP="00B73068">
            <w:pPr>
              <w:jc w:val="center"/>
            </w:pPr>
            <w:r>
              <w:t>ul. Żelazna 5</w:t>
            </w:r>
          </w:p>
        </w:tc>
      </w:tr>
      <w:tr w:rsidR="00B61B64" w:rsidRPr="00113B18" w:rsidTr="00F9685D">
        <w:tc>
          <w:tcPr>
            <w:tcW w:w="514" w:type="dxa"/>
            <w:shd w:val="clear" w:color="auto" w:fill="A8D08D" w:themeFill="accent6" w:themeFillTint="99"/>
          </w:tcPr>
          <w:p w:rsidR="00B61B64" w:rsidRPr="00113B18" w:rsidRDefault="00B61B64" w:rsidP="00B73068">
            <w:pPr>
              <w:jc w:val="center"/>
              <w:rPr>
                <w:b/>
              </w:rPr>
            </w:pPr>
            <w:r w:rsidRPr="00113B18">
              <w:rPr>
                <w:b/>
              </w:rPr>
              <w:t>5.</w:t>
            </w:r>
          </w:p>
        </w:tc>
        <w:tc>
          <w:tcPr>
            <w:tcW w:w="2389" w:type="dxa"/>
            <w:shd w:val="clear" w:color="auto" w:fill="C5E0B3" w:themeFill="accent6" w:themeFillTint="66"/>
          </w:tcPr>
          <w:p w:rsidR="00B61B64" w:rsidRPr="00113B18" w:rsidRDefault="00B61B64" w:rsidP="00B73068">
            <w:pPr>
              <w:jc w:val="center"/>
              <w:rPr>
                <w:b/>
              </w:rPr>
            </w:pPr>
            <w:r w:rsidRPr="00113B18">
              <w:rPr>
                <w:b/>
              </w:rPr>
              <w:t>Koneck</w:t>
            </w:r>
          </w:p>
        </w:tc>
        <w:tc>
          <w:tcPr>
            <w:tcW w:w="1487" w:type="dxa"/>
            <w:shd w:val="clear" w:color="auto" w:fill="C5E0B3" w:themeFill="accent6" w:themeFillTint="66"/>
          </w:tcPr>
          <w:p w:rsidR="00B61B64" w:rsidRDefault="00B61B64" w:rsidP="00B73068">
            <w:pPr>
              <w:jc w:val="center"/>
            </w:pPr>
            <w:r>
              <w:t>25.07.2024 r.</w:t>
            </w:r>
          </w:p>
        </w:tc>
        <w:tc>
          <w:tcPr>
            <w:tcW w:w="1593" w:type="dxa"/>
            <w:shd w:val="clear" w:color="auto" w:fill="C5E0B3" w:themeFill="accent6" w:themeFillTint="66"/>
          </w:tcPr>
          <w:p w:rsidR="00B61B64" w:rsidRDefault="00B61B64" w:rsidP="00B73068">
            <w:pPr>
              <w:jc w:val="center"/>
            </w:pPr>
            <w:r w:rsidRPr="00113B18">
              <w:t>09:00 – 11:00</w:t>
            </w:r>
          </w:p>
        </w:tc>
        <w:tc>
          <w:tcPr>
            <w:tcW w:w="3079" w:type="dxa"/>
            <w:shd w:val="clear" w:color="auto" w:fill="C5E0B3" w:themeFill="accent6" w:themeFillTint="66"/>
          </w:tcPr>
          <w:p w:rsidR="00B61B64" w:rsidRDefault="00B61B64" w:rsidP="00B73068">
            <w:pPr>
              <w:jc w:val="center"/>
            </w:pPr>
            <w:r>
              <w:t xml:space="preserve">GOK w Konecku, </w:t>
            </w:r>
          </w:p>
          <w:p w:rsidR="00B61B64" w:rsidRPr="00113B18" w:rsidRDefault="00B61B64" w:rsidP="00B73068">
            <w:pPr>
              <w:jc w:val="center"/>
            </w:pPr>
            <w:r>
              <w:t>ul. W. Lubańskiego 15</w:t>
            </w:r>
          </w:p>
        </w:tc>
      </w:tr>
      <w:tr w:rsidR="00B61B64" w:rsidRPr="00113B18" w:rsidTr="00F9685D">
        <w:tc>
          <w:tcPr>
            <w:tcW w:w="514" w:type="dxa"/>
            <w:shd w:val="clear" w:color="auto" w:fill="A8D08D" w:themeFill="accent6" w:themeFillTint="99"/>
          </w:tcPr>
          <w:p w:rsidR="00B61B64" w:rsidRPr="00113B18" w:rsidRDefault="00B61B64" w:rsidP="00B73068">
            <w:pPr>
              <w:jc w:val="center"/>
              <w:rPr>
                <w:b/>
              </w:rPr>
            </w:pPr>
            <w:r w:rsidRPr="00113B18">
              <w:rPr>
                <w:b/>
              </w:rPr>
              <w:t>6.</w:t>
            </w:r>
          </w:p>
        </w:tc>
        <w:tc>
          <w:tcPr>
            <w:tcW w:w="2389" w:type="dxa"/>
            <w:shd w:val="clear" w:color="auto" w:fill="E2EFD9" w:themeFill="accent6" w:themeFillTint="33"/>
          </w:tcPr>
          <w:p w:rsidR="00B61B64" w:rsidRPr="00113B18" w:rsidRDefault="00B61B64" w:rsidP="00B73068">
            <w:pPr>
              <w:jc w:val="center"/>
              <w:rPr>
                <w:b/>
              </w:rPr>
            </w:pPr>
            <w:r w:rsidRPr="00113B18">
              <w:rPr>
                <w:b/>
              </w:rPr>
              <w:t>Nieszawa</w:t>
            </w:r>
          </w:p>
        </w:tc>
        <w:tc>
          <w:tcPr>
            <w:tcW w:w="1487" w:type="dxa"/>
            <w:shd w:val="clear" w:color="auto" w:fill="E2EFD9" w:themeFill="accent6" w:themeFillTint="33"/>
          </w:tcPr>
          <w:p w:rsidR="00B61B64" w:rsidRDefault="00B61B64" w:rsidP="00B73068">
            <w:pPr>
              <w:jc w:val="center"/>
            </w:pPr>
            <w:r>
              <w:t>23.07.2024 r.</w:t>
            </w:r>
          </w:p>
        </w:tc>
        <w:tc>
          <w:tcPr>
            <w:tcW w:w="1593" w:type="dxa"/>
            <w:shd w:val="clear" w:color="auto" w:fill="E2EFD9" w:themeFill="accent6" w:themeFillTint="33"/>
          </w:tcPr>
          <w:p w:rsidR="00B61B64" w:rsidRDefault="00B61B64" w:rsidP="00B73068">
            <w:pPr>
              <w:jc w:val="center"/>
            </w:pPr>
            <w:r w:rsidRPr="00113B18">
              <w:t>12:00 – 14:00</w:t>
            </w:r>
          </w:p>
        </w:tc>
        <w:tc>
          <w:tcPr>
            <w:tcW w:w="3079" w:type="dxa"/>
            <w:shd w:val="clear" w:color="auto" w:fill="E2EFD9" w:themeFill="accent6" w:themeFillTint="33"/>
          </w:tcPr>
          <w:p w:rsidR="00B61B64" w:rsidRPr="00113B18" w:rsidRDefault="00B61B64" w:rsidP="00B73068">
            <w:pPr>
              <w:jc w:val="center"/>
            </w:pPr>
            <w:r>
              <w:t>UM Nieszawa – sala konferencyjna</w:t>
            </w:r>
            <w:r w:rsidR="00F9685D">
              <w:t>, ul. 3 Maja 2</w:t>
            </w:r>
          </w:p>
        </w:tc>
      </w:tr>
      <w:tr w:rsidR="00B61B64" w:rsidRPr="00113B18" w:rsidTr="00F9685D">
        <w:tc>
          <w:tcPr>
            <w:tcW w:w="514" w:type="dxa"/>
            <w:shd w:val="clear" w:color="auto" w:fill="A8D08D" w:themeFill="accent6" w:themeFillTint="99"/>
          </w:tcPr>
          <w:p w:rsidR="00B61B64" w:rsidRPr="00113B18" w:rsidRDefault="00B61B64" w:rsidP="00B73068">
            <w:pPr>
              <w:jc w:val="center"/>
              <w:rPr>
                <w:b/>
              </w:rPr>
            </w:pPr>
            <w:r w:rsidRPr="00113B18">
              <w:rPr>
                <w:b/>
              </w:rPr>
              <w:t>7.</w:t>
            </w:r>
          </w:p>
        </w:tc>
        <w:tc>
          <w:tcPr>
            <w:tcW w:w="2389" w:type="dxa"/>
            <w:shd w:val="clear" w:color="auto" w:fill="C5E0B3" w:themeFill="accent6" w:themeFillTint="66"/>
          </w:tcPr>
          <w:p w:rsidR="00B61B64" w:rsidRPr="00113B18" w:rsidRDefault="00B61B64" w:rsidP="00B73068">
            <w:pPr>
              <w:jc w:val="center"/>
              <w:rPr>
                <w:b/>
              </w:rPr>
            </w:pPr>
            <w:r w:rsidRPr="00113B18">
              <w:rPr>
                <w:b/>
              </w:rPr>
              <w:t>Raciążek</w:t>
            </w:r>
          </w:p>
        </w:tc>
        <w:tc>
          <w:tcPr>
            <w:tcW w:w="1487" w:type="dxa"/>
            <w:shd w:val="clear" w:color="auto" w:fill="C5E0B3" w:themeFill="accent6" w:themeFillTint="66"/>
          </w:tcPr>
          <w:p w:rsidR="00B61B64" w:rsidRDefault="00B61B64" w:rsidP="00B73068">
            <w:pPr>
              <w:jc w:val="center"/>
            </w:pPr>
            <w:r>
              <w:t>30.07.2024 r.</w:t>
            </w:r>
          </w:p>
        </w:tc>
        <w:tc>
          <w:tcPr>
            <w:tcW w:w="1593" w:type="dxa"/>
            <w:shd w:val="clear" w:color="auto" w:fill="C5E0B3" w:themeFill="accent6" w:themeFillTint="66"/>
          </w:tcPr>
          <w:p w:rsidR="00B61B64" w:rsidRDefault="00B61B64" w:rsidP="00B73068">
            <w:pPr>
              <w:jc w:val="center"/>
            </w:pPr>
            <w:r w:rsidRPr="00113B18">
              <w:t>09:00 – 11:00</w:t>
            </w:r>
          </w:p>
        </w:tc>
        <w:tc>
          <w:tcPr>
            <w:tcW w:w="3079" w:type="dxa"/>
            <w:shd w:val="clear" w:color="auto" w:fill="C5E0B3" w:themeFill="accent6" w:themeFillTint="66"/>
          </w:tcPr>
          <w:p w:rsidR="00B61B64" w:rsidRDefault="00B61B64" w:rsidP="00B73068">
            <w:pPr>
              <w:jc w:val="center"/>
            </w:pPr>
            <w:r>
              <w:t xml:space="preserve">GOK Raciążek </w:t>
            </w:r>
          </w:p>
          <w:p w:rsidR="00F9685D" w:rsidRPr="00113B18" w:rsidRDefault="00F9685D" w:rsidP="00B73068">
            <w:pPr>
              <w:jc w:val="center"/>
            </w:pPr>
            <w:r>
              <w:t>ul. Wysoka 4</w:t>
            </w:r>
          </w:p>
        </w:tc>
      </w:tr>
      <w:tr w:rsidR="00B61B64" w:rsidRPr="00113B18" w:rsidTr="00F9685D">
        <w:tc>
          <w:tcPr>
            <w:tcW w:w="514" w:type="dxa"/>
            <w:shd w:val="clear" w:color="auto" w:fill="A8D08D" w:themeFill="accent6" w:themeFillTint="99"/>
          </w:tcPr>
          <w:p w:rsidR="00B61B64" w:rsidRPr="00113B18" w:rsidRDefault="00B61B64" w:rsidP="00B73068">
            <w:pPr>
              <w:jc w:val="center"/>
              <w:rPr>
                <w:b/>
              </w:rPr>
            </w:pPr>
            <w:r w:rsidRPr="00113B18">
              <w:rPr>
                <w:b/>
              </w:rPr>
              <w:t>8.</w:t>
            </w:r>
          </w:p>
        </w:tc>
        <w:tc>
          <w:tcPr>
            <w:tcW w:w="2389" w:type="dxa"/>
            <w:shd w:val="clear" w:color="auto" w:fill="E2EFD9" w:themeFill="accent6" w:themeFillTint="33"/>
          </w:tcPr>
          <w:p w:rsidR="00B61B64" w:rsidRPr="00113B18" w:rsidRDefault="00B61B64" w:rsidP="00B73068">
            <w:pPr>
              <w:jc w:val="center"/>
              <w:rPr>
                <w:b/>
              </w:rPr>
            </w:pPr>
            <w:r w:rsidRPr="00113B18">
              <w:rPr>
                <w:b/>
              </w:rPr>
              <w:t>Waganiec</w:t>
            </w:r>
          </w:p>
        </w:tc>
        <w:tc>
          <w:tcPr>
            <w:tcW w:w="1487" w:type="dxa"/>
            <w:shd w:val="clear" w:color="auto" w:fill="E2EFD9" w:themeFill="accent6" w:themeFillTint="33"/>
          </w:tcPr>
          <w:p w:rsidR="00B61B64" w:rsidRDefault="00B61B64" w:rsidP="00B73068">
            <w:pPr>
              <w:jc w:val="center"/>
            </w:pPr>
            <w:r>
              <w:t>23.07.2024 r.</w:t>
            </w:r>
          </w:p>
        </w:tc>
        <w:tc>
          <w:tcPr>
            <w:tcW w:w="1593" w:type="dxa"/>
            <w:shd w:val="clear" w:color="auto" w:fill="E2EFD9" w:themeFill="accent6" w:themeFillTint="33"/>
          </w:tcPr>
          <w:p w:rsidR="00B61B64" w:rsidRDefault="00B61B64" w:rsidP="00B73068">
            <w:pPr>
              <w:jc w:val="center"/>
            </w:pPr>
            <w:r w:rsidRPr="00113B18">
              <w:t>09:00 – 11:00</w:t>
            </w:r>
          </w:p>
        </w:tc>
        <w:tc>
          <w:tcPr>
            <w:tcW w:w="3079" w:type="dxa"/>
            <w:shd w:val="clear" w:color="auto" w:fill="E2EFD9" w:themeFill="accent6" w:themeFillTint="33"/>
          </w:tcPr>
          <w:p w:rsidR="00B61B64" w:rsidRDefault="00B61B64" w:rsidP="00B73068">
            <w:pPr>
              <w:jc w:val="center"/>
            </w:pPr>
            <w:r>
              <w:t>UG Waganiec – sala posiedzeń</w:t>
            </w:r>
          </w:p>
          <w:p w:rsidR="00F9685D" w:rsidRPr="00113B18" w:rsidRDefault="00F9685D" w:rsidP="00B73068">
            <w:pPr>
              <w:jc w:val="center"/>
            </w:pPr>
            <w:r>
              <w:t>ul. Dworcowa 11</w:t>
            </w:r>
          </w:p>
        </w:tc>
      </w:tr>
      <w:tr w:rsidR="00B61B64" w:rsidRPr="00113B18" w:rsidTr="00F9685D">
        <w:tc>
          <w:tcPr>
            <w:tcW w:w="514" w:type="dxa"/>
            <w:shd w:val="clear" w:color="auto" w:fill="A8D08D" w:themeFill="accent6" w:themeFillTint="99"/>
          </w:tcPr>
          <w:p w:rsidR="00B61B64" w:rsidRPr="00113B18" w:rsidRDefault="00B61B64" w:rsidP="00B73068">
            <w:pPr>
              <w:jc w:val="center"/>
              <w:rPr>
                <w:b/>
              </w:rPr>
            </w:pPr>
            <w:r w:rsidRPr="00113B18">
              <w:rPr>
                <w:b/>
              </w:rPr>
              <w:t>9.</w:t>
            </w:r>
          </w:p>
        </w:tc>
        <w:tc>
          <w:tcPr>
            <w:tcW w:w="2389" w:type="dxa"/>
            <w:shd w:val="clear" w:color="auto" w:fill="C5E0B3" w:themeFill="accent6" w:themeFillTint="66"/>
          </w:tcPr>
          <w:p w:rsidR="00B61B64" w:rsidRPr="00113B18" w:rsidRDefault="00B61B64" w:rsidP="00B73068">
            <w:pPr>
              <w:jc w:val="center"/>
              <w:rPr>
                <w:b/>
              </w:rPr>
            </w:pPr>
            <w:r w:rsidRPr="00113B18">
              <w:rPr>
                <w:b/>
              </w:rPr>
              <w:t>Zakrzewo</w:t>
            </w:r>
          </w:p>
        </w:tc>
        <w:tc>
          <w:tcPr>
            <w:tcW w:w="1487" w:type="dxa"/>
            <w:shd w:val="clear" w:color="auto" w:fill="C5E0B3" w:themeFill="accent6" w:themeFillTint="66"/>
          </w:tcPr>
          <w:p w:rsidR="00B61B64" w:rsidRDefault="00B61B64" w:rsidP="00B73068">
            <w:pPr>
              <w:jc w:val="center"/>
            </w:pPr>
            <w:r>
              <w:t>24.07.2024 r.</w:t>
            </w:r>
          </w:p>
        </w:tc>
        <w:tc>
          <w:tcPr>
            <w:tcW w:w="1593" w:type="dxa"/>
            <w:shd w:val="clear" w:color="auto" w:fill="C5E0B3" w:themeFill="accent6" w:themeFillTint="66"/>
          </w:tcPr>
          <w:p w:rsidR="00B61B64" w:rsidRDefault="00B61B64" w:rsidP="00B73068">
            <w:pPr>
              <w:jc w:val="center"/>
            </w:pPr>
            <w:r w:rsidRPr="00113B18">
              <w:t>12:00 – 14:00</w:t>
            </w:r>
          </w:p>
        </w:tc>
        <w:tc>
          <w:tcPr>
            <w:tcW w:w="3079" w:type="dxa"/>
            <w:shd w:val="clear" w:color="auto" w:fill="C5E0B3" w:themeFill="accent6" w:themeFillTint="66"/>
          </w:tcPr>
          <w:p w:rsidR="00B61B64" w:rsidRDefault="00B61B64" w:rsidP="00B73068">
            <w:pPr>
              <w:jc w:val="center"/>
            </w:pPr>
            <w:r>
              <w:t>Dom Kultury w Zakrzewie</w:t>
            </w:r>
          </w:p>
          <w:p w:rsidR="00B61B64" w:rsidRPr="00113B18" w:rsidRDefault="00B61B64" w:rsidP="00B73068">
            <w:pPr>
              <w:jc w:val="center"/>
            </w:pPr>
            <w:r>
              <w:t>ul. Dwor</w:t>
            </w:r>
            <w:r w:rsidR="00F9685D">
              <w:t>cowa 1</w:t>
            </w:r>
          </w:p>
        </w:tc>
      </w:tr>
    </w:tbl>
    <w:p w:rsidR="00421D57" w:rsidRPr="00421D57" w:rsidRDefault="00421D57" w:rsidP="00421D57">
      <w:r w:rsidRPr="00421D57">
        <w:t>Podczas spotkań omówimy:</w:t>
      </w:r>
    </w:p>
    <w:p w:rsidR="00421D57" w:rsidRPr="00421D57" w:rsidRDefault="009A1F81" w:rsidP="00421D57">
      <w:pPr>
        <w:numPr>
          <w:ilvl w:val="0"/>
          <w:numId w:val="2"/>
        </w:numPr>
      </w:pPr>
      <w:r>
        <w:t>Cele i założenia</w:t>
      </w:r>
      <w:r w:rsidR="00421D57" w:rsidRPr="00421D57">
        <w:t xml:space="preserve"> Lokalnej Strategii Rozwoju.</w:t>
      </w:r>
    </w:p>
    <w:p w:rsidR="00421D57" w:rsidRPr="00421D57" w:rsidRDefault="00421D57" w:rsidP="00421D57">
      <w:pPr>
        <w:numPr>
          <w:ilvl w:val="0"/>
          <w:numId w:val="2"/>
        </w:numPr>
      </w:pPr>
      <w:r w:rsidRPr="00421D57">
        <w:t>Propozycje projektów i działań na najbliższe lata.</w:t>
      </w:r>
    </w:p>
    <w:p w:rsidR="00421D57" w:rsidRPr="00421D57" w:rsidRDefault="00421D57" w:rsidP="00421D57">
      <w:pPr>
        <w:numPr>
          <w:ilvl w:val="0"/>
          <w:numId w:val="2"/>
        </w:numPr>
      </w:pPr>
      <w:r w:rsidRPr="00421D57">
        <w:t>Możliwości finansowania i realizacji planowanych przedsięwzięć.</w:t>
      </w:r>
    </w:p>
    <w:p w:rsidR="00421D57" w:rsidRPr="00421D57" w:rsidRDefault="00421D57" w:rsidP="00421D57">
      <w:pPr>
        <w:numPr>
          <w:ilvl w:val="0"/>
          <w:numId w:val="2"/>
        </w:numPr>
      </w:pPr>
      <w:r w:rsidRPr="00421D57">
        <w:lastRenderedPageBreak/>
        <w:t>Harmonogram planowanych naborów.</w:t>
      </w:r>
    </w:p>
    <w:p w:rsidR="00421D57" w:rsidRPr="00421D57" w:rsidRDefault="00421D57" w:rsidP="00421D57">
      <w:pPr>
        <w:numPr>
          <w:ilvl w:val="0"/>
          <w:numId w:val="2"/>
        </w:numPr>
      </w:pPr>
      <w:r w:rsidRPr="00421D57">
        <w:t>Możliwości pozyskiwania środków w ramach LSR oraz doradztwo w procesie ubiegania się o dofinansowanie operacji/grantów.</w:t>
      </w:r>
    </w:p>
    <w:p w:rsidR="00B61B64" w:rsidRPr="00B61B64" w:rsidRDefault="00421D57" w:rsidP="00421D57">
      <w:pPr>
        <w:rPr>
          <w:b/>
        </w:rPr>
      </w:pPr>
      <w:r w:rsidRPr="00B61B64">
        <w:rPr>
          <w:b/>
        </w:rPr>
        <w:t>Liczymy na Państwa obecność i aktywny udział w spotkaniach!</w:t>
      </w:r>
    </w:p>
    <w:p w:rsidR="00B61B64" w:rsidRDefault="00B61B64" w:rsidP="00B61B64">
      <w:pPr>
        <w:jc w:val="center"/>
        <w:rPr>
          <w:b/>
          <w:iCs/>
          <w:sz w:val="20"/>
          <w:szCs w:val="20"/>
        </w:rPr>
      </w:pPr>
    </w:p>
    <w:p w:rsidR="005574FD" w:rsidRPr="00B61B64" w:rsidRDefault="00421D57" w:rsidP="00B61B64">
      <w:pPr>
        <w:jc w:val="center"/>
        <w:rPr>
          <w:b/>
          <w:i/>
          <w:sz w:val="20"/>
          <w:szCs w:val="20"/>
        </w:rPr>
      </w:pPr>
      <w:r w:rsidRPr="00B61B64">
        <w:rPr>
          <w:b/>
          <w:i/>
          <w:iCs/>
          <w:sz w:val="20"/>
          <w:szCs w:val="20"/>
        </w:rPr>
        <w:t>Spotkanie zostanie przeprowadzone zgodnie z </w:t>
      </w:r>
      <w:r w:rsidRPr="00B61B64">
        <w:rPr>
          <w:b/>
          <w:i/>
          <w:sz w:val="20"/>
          <w:szCs w:val="20"/>
        </w:rPr>
        <w:t>Planem komunikacji z lokalną społecznością Lokalnej Grupy Działania</w:t>
      </w:r>
      <w:r w:rsidR="00A314E6" w:rsidRPr="00B61B64">
        <w:rPr>
          <w:b/>
          <w:i/>
          <w:sz w:val="20"/>
          <w:szCs w:val="20"/>
        </w:rPr>
        <w:t xml:space="preserve"> Stowarzyszenia „Partnerstwo dla Ziemi Kujawskiej</w:t>
      </w:r>
      <w:r w:rsidRPr="00B61B64">
        <w:rPr>
          <w:b/>
          <w:i/>
          <w:sz w:val="20"/>
          <w:szCs w:val="20"/>
        </w:rPr>
        <w:t>” .</w:t>
      </w:r>
    </w:p>
    <w:sectPr w:rsidR="005574FD" w:rsidRPr="00B61B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701" w:rsidRDefault="001D3701" w:rsidP="00EB0201">
      <w:pPr>
        <w:spacing w:after="0" w:line="240" w:lineRule="auto"/>
      </w:pPr>
      <w:r>
        <w:separator/>
      </w:r>
    </w:p>
  </w:endnote>
  <w:endnote w:type="continuationSeparator" w:id="0">
    <w:p w:rsidR="001D3701" w:rsidRDefault="001D3701" w:rsidP="00EB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701" w:rsidRDefault="001D3701" w:rsidP="00EB0201">
      <w:pPr>
        <w:spacing w:after="0" w:line="240" w:lineRule="auto"/>
      </w:pPr>
      <w:r>
        <w:separator/>
      </w:r>
    </w:p>
  </w:footnote>
  <w:footnote w:type="continuationSeparator" w:id="0">
    <w:p w:rsidR="001D3701" w:rsidRDefault="001D3701" w:rsidP="00EB0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201" w:rsidRDefault="00EB0201">
    <w:pPr>
      <w:pStyle w:val="Nagwek"/>
    </w:pPr>
    <w:r w:rsidRPr="00EB020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01EBDD1" wp14:editId="6664F92E">
          <wp:extent cx="5760720" cy="71302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30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085C"/>
    <w:multiLevelType w:val="multilevel"/>
    <w:tmpl w:val="D2EA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44649"/>
    <w:multiLevelType w:val="multilevel"/>
    <w:tmpl w:val="4170C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01"/>
    <w:rsid w:val="000C4154"/>
    <w:rsid w:val="00113B18"/>
    <w:rsid w:val="0015546E"/>
    <w:rsid w:val="001D3701"/>
    <w:rsid w:val="0038494B"/>
    <w:rsid w:val="00421D57"/>
    <w:rsid w:val="005574FD"/>
    <w:rsid w:val="0067429A"/>
    <w:rsid w:val="00696684"/>
    <w:rsid w:val="007F4047"/>
    <w:rsid w:val="00965D63"/>
    <w:rsid w:val="009A1F81"/>
    <w:rsid w:val="009D309E"/>
    <w:rsid w:val="00A314E6"/>
    <w:rsid w:val="00B61B64"/>
    <w:rsid w:val="00B96C0E"/>
    <w:rsid w:val="00BE79E9"/>
    <w:rsid w:val="00D964FA"/>
    <w:rsid w:val="00EB0201"/>
    <w:rsid w:val="00F9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6429"/>
  <w15:chartTrackingRefBased/>
  <w15:docId w15:val="{89F73F64-0E80-4811-8520-8ED6CA5B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6">
    <w:name w:val="Grid Table 5 Dark Accent 6"/>
    <w:basedOn w:val="Standardowy"/>
    <w:uiPriority w:val="50"/>
    <w:rsid w:val="00EB02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Nagwek">
    <w:name w:val="header"/>
    <w:basedOn w:val="Normalny"/>
    <w:link w:val="NagwekZnak"/>
    <w:uiPriority w:val="99"/>
    <w:unhideWhenUsed/>
    <w:rsid w:val="00EB0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201"/>
  </w:style>
  <w:style w:type="paragraph" w:styleId="Stopka">
    <w:name w:val="footer"/>
    <w:basedOn w:val="Normalny"/>
    <w:link w:val="StopkaZnak"/>
    <w:uiPriority w:val="99"/>
    <w:unhideWhenUsed/>
    <w:rsid w:val="00EB0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201"/>
  </w:style>
  <w:style w:type="paragraph" w:styleId="Tekstdymka">
    <w:name w:val="Balloon Text"/>
    <w:basedOn w:val="Normalny"/>
    <w:link w:val="TekstdymkaZnak"/>
    <w:uiPriority w:val="99"/>
    <w:semiHidden/>
    <w:unhideWhenUsed/>
    <w:rsid w:val="00557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7569D-9E1D-4E63-9D68-02653FD2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</dc:creator>
  <cp:keywords/>
  <dc:description/>
  <cp:lastModifiedBy>Stowarzyszenie</cp:lastModifiedBy>
  <cp:revision>5</cp:revision>
  <cp:lastPrinted>2024-07-08T10:09:00Z</cp:lastPrinted>
  <dcterms:created xsi:type="dcterms:W3CDTF">2024-07-08T10:47:00Z</dcterms:created>
  <dcterms:modified xsi:type="dcterms:W3CDTF">2024-07-09T10:26:00Z</dcterms:modified>
</cp:coreProperties>
</file>