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363EB" w14:textId="77777777" w:rsidR="00F961A9" w:rsidRDefault="00F961A9" w:rsidP="00F961A9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48742736"/>
      <w:r>
        <w:rPr>
          <w:rFonts w:ascii="Lato Light" w:hAnsi="Lato Light"/>
          <w:b/>
          <w:sz w:val="20"/>
          <w:szCs w:val="20"/>
        </w:rPr>
        <w:t>WYKAZ NIERUCHOMOŚCI  PRZEZNACZONYCH DO  ODDANIA W NAJEM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4819"/>
        <w:gridCol w:w="4111"/>
        <w:gridCol w:w="1276"/>
      </w:tblGrid>
      <w:tr w:rsidR="00F961A9" w:rsidRPr="006D3841" w14:paraId="2E60E670" w14:textId="77777777" w:rsidTr="004127B8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D0271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7B3E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C03B1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2536750B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proofErr w:type="spellStart"/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  <w:proofErr w:type="spellEnd"/>
          </w:p>
          <w:p w14:paraId="3534F55F" w14:textId="77777777" w:rsidR="00F961A9" w:rsidRPr="000F717F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</w:t>
            </w:r>
            <w:r>
              <w:rPr>
                <w:rFonts w:ascii="Lato Light" w:hAnsi="Lato Light"/>
                <w:sz w:val="20"/>
                <w:szCs w:val="20"/>
              </w:rPr>
              <w:t>m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  <w:r>
              <w:rPr>
                <w:rFonts w:ascii="Lato Light" w:hAnsi="Lato Light"/>
                <w:sz w:val="20"/>
                <w:szCs w:val="20"/>
              </w:rPr>
              <w:t>)</w:t>
            </w:r>
          </w:p>
        </w:tc>
        <w:tc>
          <w:tcPr>
            <w:tcW w:w="4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61733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23A4E9A1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380C3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8F5FF5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 xml:space="preserve">Wysokość </w:t>
            </w:r>
            <w:r>
              <w:rPr>
                <w:rFonts w:ascii="Lato Light" w:hAnsi="Lato Light"/>
                <w:sz w:val="20"/>
                <w:szCs w:val="20"/>
              </w:rPr>
              <w:t>miesięcznego</w:t>
            </w:r>
            <w:r w:rsidRPr="006D3841">
              <w:rPr>
                <w:rFonts w:ascii="Lato Light" w:hAnsi="Lato Light"/>
                <w:sz w:val="20"/>
                <w:szCs w:val="20"/>
              </w:rPr>
              <w:t xml:space="preserve"> czynszu  (brutto)</w:t>
            </w:r>
          </w:p>
        </w:tc>
      </w:tr>
      <w:tr w:rsidR="00F961A9" w:rsidRPr="006D3841" w14:paraId="6778A21B" w14:textId="77777777" w:rsidTr="004127B8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52583" w14:textId="77777777" w:rsidR="00F961A9" w:rsidRPr="006D3841" w:rsidRDefault="00F961A9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CEFB9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583F1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3986F" w14:textId="77777777" w:rsidR="00F961A9" w:rsidRPr="006D3841" w:rsidRDefault="00F961A9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B92AD" w14:textId="77777777" w:rsidR="00F961A9" w:rsidRPr="006D3841" w:rsidRDefault="00F961A9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9ABE" w14:textId="77777777" w:rsidR="00F961A9" w:rsidRPr="006D3841" w:rsidRDefault="00F961A9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EB35B7" w14:textId="77777777" w:rsidR="00F961A9" w:rsidRPr="006D3841" w:rsidRDefault="00F961A9" w:rsidP="004127B8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F961A9" w:rsidRPr="006D3841" w14:paraId="4AB7CCA2" w14:textId="77777777" w:rsidTr="004127B8">
        <w:trPr>
          <w:trHeight w:val="96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FC858" w14:textId="77777777" w:rsidR="00F961A9" w:rsidRPr="006D3841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85FA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14257/5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18F86" w14:textId="77777777" w:rsidR="00F961A9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</w:p>
          <w:p w14:paraId="61FC015D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Żnin ul. Mickiewicza</w:t>
            </w:r>
          </w:p>
          <w:p w14:paraId="1BCD2607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cz.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dz. nr </w:t>
            </w:r>
            <w:r>
              <w:rPr>
                <w:rFonts w:ascii="Lato Light" w:hAnsi="Lato Light"/>
                <w:sz w:val="18"/>
                <w:szCs w:val="18"/>
              </w:rPr>
              <w:t>418/48 i cz. dz. nr 419</w:t>
            </w:r>
          </w:p>
          <w:p w14:paraId="28389AD5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B160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8,00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97B1A" w14:textId="77777777" w:rsidR="00F961A9" w:rsidRPr="0024571A" w:rsidRDefault="00F961A9" w:rsidP="004127B8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Opisana działka jest własnością Gminy Żnin. Przedmiotowa część działki stanowi grunt przeznaczony pod lokalizację istniejącego kiosku, stanowiącego odrębny od gruntu przedmiot własności.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47C5F" w14:textId="77777777" w:rsidR="00F961A9" w:rsidRPr="0024571A" w:rsidRDefault="00F961A9" w:rsidP="004127B8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Zgodnie z miejscowym planem zagospodarowania przestrzennego południowo-zachodniej części miasta Żnina nieruchomość położona jest w konturze urbanistycznym 11MW – tereny zabudowy mieszkaniowej wielorodzinnej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FE0" w14:textId="77777777" w:rsidR="00F961A9" w:rsidRPr="000F717F" w:rsidRDefault="00F961A9" w:rsidP="004127B8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  <w:vertAlign w:val="superscript"/>
              </w:rPr>
            </w:pPr>
            <w:r>
              <w:rPr>
                <w:rFonts w:ascii="Lato Light" w:hAnsi="Lato Light"/>
                <w:sz w:val="18"/>
                <w:szCs w:val="18"/>
              </w:rPr>
              <w:t>5,00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zł</w:t>
            </w:r>
            <w:r>
              <w:rPr>
                <w:rFonts w:ascii="Lato Light" w:hAnsi="Lato Light"/>
                <w:sz w:val="18"/>
                <w:szCs w:val="18"/>
              </w:rPr>
              <w:t>/m</w:t>
            </w:r>
            <w:r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</w:tr>
      <w:tr w:rsidR="00F961A9" w:rsidRPr="006D3841" w14:paraId="496F1CE3" w14:textId="77777777" w:rsidTr="004127B8">
        <w:trPr>
          <w:trHeight w:val="96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25126" w14:textId="77777777" w:rsidR="00F961A9" w:rsidRDefault="00F961A9" w:rsidP="004127B8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FE0AC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08301/4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ACD00" w14:textId="77777777" w:rsidR="00F961A9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</w:p>
          <w:p w14:paraId="14D73A6A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Żnin ul. Aliantów</w:t>
            </w:r>
          </w:p>
          <w:p w14:paraId="1FE8BDF1" w14:textId="77777777" w:rsidR="00F961A9" w:rsidRPr="0024571A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cz.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dz. nr</w:t>
            </w:r>
            <w:r>
              <w:rPr>
                <w:rFonts w:ascii="Lato Light" w:hAnsi="Lato Light"/>
                <w:sz w:val="18"/>
                <w:szCs w:val="18"/>
              </w:rPr>
              <w:t xml:space="preserve"> 428/36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B7A54" w14:textId="77777777" w:rsidR="00F961A9" w:rsidRDefault="00F961A9" w:rsidP="004127B8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33,00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0AFB3" w14:textId="77777777" w:rsidR="00F961A9" w:rsidRPr="0024571A" w:rsidRDefault="00F961A9" w:rsidP="004127B8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Przedmiotową część nieruchomości stanowi grunt pod istniejącymi garażami, stanowiącymi odrębny od gruntu przedmiot własności.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12EEF" w14:textId="77777777" w:rsidR="00F961A9" w:rsidRDefault="00F961A9" w:rsidP="004127B8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Zgodnie z miejscowym planem zagospodarowania przestrzennego południowo-zachodniej części miasta Żnina nieruchomość położona jest częściowo w konturze urbanistycznym 1U/MW – teren zabudowy usługowej i mieszkaniowej wielorodzinnej i częściowo 12MW – teren zabudowy mieszkaniowej wielorodzinnej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68B" w14:textId="77777777" w:rsidR="00F961A9" w:rsidRPr="00131558" w:rsidRDefault="00F961A9" w:rsidP="004127B8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  <w:vertAlign w:val="superscript"/>
              </w:rPr>
            </w:pPr>
            <w:r>
              <w:rPr>
                <w:rFonts w:ascii="Lato Light" w:hAnsi="Lato Light"/>
                <w:sz w:val="18"/>
                <w:szCs w:val="18"/>
              </w:rPr>
              <w:t>2,80 zł/m</w:t>
            </w:r>
            <w:r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</w:tr>
    </w:tbl>
    <w:p w14:paraId="46B41D30" w14:textId="77777777" w:rsidR="00F961A9" w:rsidRDefault="00F961A9" w:rsidP="00F961A9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1" w:name="_Hlk509402007"/>
    </w:p>
    <w:p w14:paraId="06D0836C" w14:textId="77777777" w:rsidR="00F961A9" w:rsidRPr="006D3841" w:rsidRDefault="00F961A9" w:rsidP="00F961A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ci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e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są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1"/>
    <w:p w14:paraId="084E7691" w14:textId="77777777" w:rsidR="00F961A9" w:rsidRPr="006D3841" w:rsidRDefault="00F961A9" w:rsidP="00F961A9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27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10</w:t>
      </w:r>
      <w:r w:rsidRPr="006D3841">
        <w:rPr>
          <w:rFonts w:ascii="Lato Light" w:hAnsi="Lato Light"/>
          <w:sz w:val="20"/>
          <w:szCs w:val="20"/>
        </w:rPr>
        <w:t>.2020 r. do </w:t>
      </w:r>
      <w:r>
        <w:rPr>
          <w:rFonts w:ascii="Lato Light" w:hAnsi="Lato Light"/>
          <w:sz w:val="20"/>
          <w:szCs w:val="20"/>
        </w:rPr>
        <w:t>18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11</w:t>
      </w:r>
      <w:r w:rsidRPr="006D3841">
        <w:rPr>
          <w:rFonts w:ascii="Lato Light" w:hAnsi="Lato Light"/>
          <w:sz w:val="20"/>
          <w:szCs w:val="20"/>
        </w:rPr>
        <w:t>.2020 r.</w:t>
      </w:r>
    </w:p>
    <w:p w14:paraId="108A1B5E" w14:textId="4D5FFA73" w:rsidR="00F961A9" w:rsidRPr="006D3841" w:rsidRDefault="00F961A9" w:rsidP="00F961A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6D3841">
        <w:rPr>
          <w:rFonts w:ascii="Lato Light" w:hAnsi="Lato Light"/>
          <w:b/>
          <w:sz w:val="20"/>
          <w:szCs w:val="20"/>
        </w:rPr>
        <w:t>BURMISTRZ</w:t>
      </w:r>
    </w:p>
    <w:p w14:paraId="1D48A3A4" w14:textId="77777777" w:rsidR="00F961A9" w:rsidRDefault="00F961A9" w:rsidP="00F961A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06BA90CA" w14:textId="77777777" w:rsidR="00F961A9" w:rsidRPr="006D3841" w:rsidRDefault="00F961A9" w:rsidP="00F961A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7BF6B596" w14:textId="77777777" w:rsidR="009C4E0F" w:rsidRPr="00F961A9" w:rsidRDefault="009C4E0F">
      <w:pPr>
        <w:rPr>
          <w:rFonts w:ascii="Lato Light" w:hAnsi="Lato Light"/>
          <w:sz w:val="20"/>
          <w:szCs w:val="20"/>
        </w:rPr>
      </w:pPr>
    </w:p>
    <w:sectPr w:rsidR="009C4E0F" w:rsidRPr="00F961A9" w:rsidSect="00F961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1F"/>
    <w:rsid w:val="00237D99"/>
    <w:rsid w:val="007A4CCF"/>
    <w:rsid w:val="009C4E0F"/>
    <w:rsid w:val="00A03F1F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1C42"/>
  <w15:chartTrackingRefBased/>
  <w15:docId w15:val="{9F4D578A-BFE6-49F0-8AD5-519D8FF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61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F961A9"/>
    <w:pPr>
      <w:suppressLineNumbers/>
    </w:pPr>
  </w:style>
  <w:style w:type="paragraph" w:styleId="Akapitzlist">
    <w:name w:val="List Paragraph"/>
    <w:basedOn w:val="Normalny"/>
    <w:uiPriority w:val="34"/>
    <w:qFormat/>
    <w:rsid w:val="00F9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2020-10-26T12:02:00Z</dcterms:created>
  <dcterms:modified xsi:type="dcterms:W3CDTF">2020-10-26T12:02:00Z</dcterms:modified>
</cp:coreProperties>
</file>