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9D9E" w14:textId="77777777" w:rsidR="00554CFC" w:rsidRPr="00554CFC" w:rsidRDefault="00554CFC" w:rsidP="00554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54C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KOMUNIKAT W SPRAWIE TRYBU POZAKONKURSOWEGO DLA ORGANIZACJI POZARZĄDOWYCH „MAŁE GRANTY”</w:t>
      </w:r>
    </w:p>
    <w:p w14:paraId="226C81C7" w14:textId="77777777" w:rsidR="00554CFC" w:rsidRPr="00554CFC" w:rsidRDefault="00554CFC" w:rsidP="00554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7BB7ECB" w14:textId="7B1A3C23" w:rsidR="00554CFC" w:rsidRPr="00554CFC" w:rsidRDefault="00554CFC" w:rsidP="00554CFC">
      <w:pPr>
        <w:spacing w:after="0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F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Burmistrz Miasta i Gminy Gołańcz informuje o możliwości składania ofert na realizację zadań publicznych w </w:t>
      </w:r>
      <w:r w:rsidRPr="00554CF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202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554CF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roku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w trybie art. 19a ustawy z dnia 24 kwietnia 2003 r. o działalności pożytku publicznego i o wolontariacie,  tzw. małe granty </w:t>
      </w: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(Dz.U. z 2024 r., poz. 1491)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>, w zakresie:</w:t>
      </w:r>
    </w:p>
    <w:p w14:paraId="2EFC00DF" w14:textId="77777777" w:rsidR="00554CFC" w:rsidRPr="00554CFC" w:rsidRDefault="00554CFC" w:rsidP="00554CFC">
      <w:pPr>
        <w:spacing w:after="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54CF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1. </w:t>
      </w:r>
      <w:r w:rsidRPr="00554C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Wspierania i upowszechniania kultury fizycznej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14BA3DA9" w14:textId="10FC7738" w:rsidR="00554CFC" w:rsidRPr="00554CFC" w:rsidRDefault="00554CFC" w:rsidP="00554CFC">
      <w:pPr>
        <w:spacing w:after="0"/>
        <w:ind w:left="567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1.1. Organizowanie pozalekcyjnych form aktywności sportowej uczniów; wysokość środków przeznaczonych na realizację zadania w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– do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6.0</w:t>
      </w:r>
      <w:r w:rsidRPr="00554C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Pr="00554CF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0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zł.</w:t>
      </w:r>
    </w:p>
    <w:p w14:paraId="47DC3D48" w14:textId="3CA62FA9" w:rsidR="00554CFC" w:rsidRPr="00554CFC" w:rsidRDefault="00554CFC" w:rsidP="00554CFC">
      <w:pPr>
        <w:spacing w:after="0"/>
        <w:ind w:left="567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1.2. Organizacja imprez rekreacyjno-sportowych dla społeczeństwa wsi Czesławice; wysokość środków przeznaczonych na realizację zadania w 202</w:t>
      </w:r>
      <w:r w:rsidR="00E969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– do </w:t>
      </w:r>
      <w:r w:rsidRPr="00554C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5.00</w:t>
      </w:r>
      <w:r w:rsidRPr="00554CF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0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zł.</w:t>
      </w:r>
    </w:p>
    <w:p w14:paraId="6727D888" w14:textId="00774A81" w:rsidR="00554CFC" w:rsidRPr="00554CFC" w:rsidRDefault="00554CFC" w:rsidP="00554CFC">
      <w:pPr>
        <w:spacing w:after="0"/>
        <w:ind w:left="567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1.3. Organizowanie zawodów strzeleckich; wysokość środków przeznaczonych na realizację zadania w 202</w:t>
      </w:r>
      <w:r w:rsidR="00E969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– do </w:t>
      </w:r>
      <w:r w:rsidRPr="00554C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1.00</w:t>
      </w:r>
      <w:r w:rsidRPr="00554CF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0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zł.</w:t>
      </w:r>
    </w:p>
    <w:p w14:paraId="7EAAD064" w14:textId="58FEE265" w:rsidR="00554CFC" w:rsidRDefault="00554CFC" w:rsidP="00E96985">
      <w:pPr>
        <w:spacing w:after="0"/>
        <w:ind w:left="567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1.4. Organizacja zajęć sportowych w piłkę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siatkową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 wysokość środków przeznaczonych na realizację zadania w 202</w:t>
      </w:r>
      <w:r w:rsidR="00E969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– do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Pr="00554C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.00</w:t>
      </w:r>
      <w:r w:rsidRPr="00554CF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0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zł.</w:t>
      </w:r>
    </w:p>
    <w:p w14:paraId="575B4EA1" w14:textId="033BB500" w:rsidR="00E96985" w:rsidRPr="00554CFC" w:rsidRDefault="00E96985" w:rsidP="00E96985">
      <w:pPr>
        <w:spacing w:after="0"/>
        <w:ind w:left="567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1.5. </w:t>
      </w:r>
      <w:r w:rsidRPr="00E969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Organizowanie imprez rekreacyjno-sportowych dla dorosłych, dzieci i młodzieży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wysokość środków przeznaczonych na realizację zadania w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do </w:t>
      </w:r>
      <w:r w:rsidRPr="00E9698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20158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</w:t>
      </w:r>
      <w:r w:rsidRPr="00E9698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.000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zł</w:t>
      </w:r>
    </w:p>
    <w:p w14:paraId="7A09773F" w14:textId="77777777" w:rsidR="00554CFC" w:rsidRPr="00554CFC" w:rsidRDefault="00554CFC" w:rsidP="00554CFC">
      <w:pPr>
        <w:spacing w:after="0"/>
        <w:ind w:left="426" w:hanging="426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54C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2. Kultury, sztuki, ochrony dóbr kultury i dziedzictwa narodowego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5830B3E1" w14:textId="7F015AE2" w:rsidR="00554CFC" w:rsidRPr="00554CFC" w:rsidRDefault="00554CFC" w:rsidP="00554CFC">
      <w:pPr>
        <w:spacing w:after="0"/>
        <w:ind w:left="567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2.1. Organizacja imprez kulturalnych dla mieszkańców miasta i gminy oraz kształtowanie patriotycznych postaw i rozbudzanie społecznego zaangażowania na rzecz miasta, gminy i regionu; wysokość środków przeznaczonych na realizację zadania w 202</w:t>
      </w:r>
      <w:r w:rsidR="00E969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– do </w:t>
      </w:r>
      <w:r w:rsidRPr="00554C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2.50</w:t>
      </w:r>
      <w:r w:rsidRPr="00554CF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0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zł.</w:t>
      </w:r>
    </w:p>
    <w:p w14:paraId="5F71B2A7" w14:textId="4DC2D003" w:rsidR="00554CFC" w:rsidRPr="00554CFC" w:rsidRDefault="00554CFC" w:rsidP="00554CFC">
      <w:pPr>
        <w:spacing w:after="0"/>
        <w:ind w:left="567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2.2. Organizacja konkursu wiedzy o ziemi gołanieckiej</w:t>
      </w:r>
      <w:bookmarkStart w:id="0" w:name="_Hlk26963613"/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 wysokość środków przeznaczonych na realizację zadania w 202</w:t>
      </w:r>
      <w:r w:rsidR="00E969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– do </w:t>
      </w:r>
      <w:r w:rsidRPr="00554C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50</w:t>
      </w:r>
      <w:r w:rsidRPr="00554CF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0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zł.</w:t>
      </w:r>
    </w:p>
    <w:bookmarkEnd w:id="0"/>
    <w:p w14:paraId="27DF8A6F" w14:textId="7C6D4A20" w:rsidR="00554CFC" w:rsidRPr="00554CFC" w:rsidRDefault="00554CFC" w:rsidP="00554CFC">
      <w:pPr>
        <w:spacing w:after="0"/>
        <w:ind w:left="567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2.3. Rozwój i kultywowanie dziedzictwa regionalnego, promocja produktów regionalnych; </w:t>
      </w:r>
      <w:bookmarkStart w:id="1" w:name="_Hlk63772526"/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wysokość środków przeznaczonych na realizację zadania w 202</w:t>
      </w:r>
      <w:r w:rsidR="00E969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– do </w:t>
      </w:r>
      <w:bookmarkEnd w:id="1"/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7</w:t>
      </w:r>
      <w:r w:rsidRPr="00554C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.00</w:t>
      </w:r>
      <w:r w:rsidRPr="00554CF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0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zł.</w:t>
      </w:r>
    </w:p>
    <w:p w14:paraId="45CE8F07" w14:textId="2C982B5E" w:rsidR="00554CFC" w:rsidRPr="00554CFC" w:rsidRDefault="00554CFC" w:rsidP="00554CFC">
      <w:pPr>
        <w:spacing w:after="0"/>
        <w:ind w:left="567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2.5. Organizacja koncertu muzyki poważnej i patriotycznej, odczytu dotyczącego postaw patriotycznych osób związanych z miejscowością Smogulec;</w:t>
      </w:r>
      <w:r w:rsidRPr="00554CFC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wysokość środków przeznaczonych na realizację zadania w 202</w:t>
      </w:r>
      <w:r w:rsidR="00E969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– do </w:t>
      </w:r>
      <w:r w:rsidRPr="00554C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4.000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zł.</w:t>
      </w:r>
    </w:p>
    <w:p w14:paraId="2051DD0E" w14:textId="77777777" w:rsidR="00554CFC" w:rsidRPr="00554CFC" w:rsidRDefault="00554CFC" w:rsidP="00554CFC">
      <w:pPr>
        <w:spacing w:after="0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54C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3. Pomocy społecznej, w tym pomocy rodzinom i osobom w trudnej sytuacji życiowej oraz wyrównywania szans dla tych rodzin i dzieci:</w:t>
      </w:r>
    </w:p>
    <w:p w14:paraId="7F9A2FEF" w14:textId="60E85186" w:rsidR="00554CFC" w:rsidRPr="00554CFC" w:rsidRDefault="00554CFC" w:rsidP="00554CFC">
      <w:pPr>
        <w:spacing w:after="0"/>
        <w:ind w:left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Wsparcie działalności hospicjum; wysokość środków przeznaczonych na realizację zadania w 202</w:t>
      </w:r>
      <w:r w:rsidR="00E969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– do </w:t>
      </w:r>
      <w:r w:rsidRPr="00554C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5.00</w:t>
      </w:r>
      <w:r w:rsidRPr="00554CF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0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zł.</w:t>
      </w:r>
    </w:p>
    <w:p w14:paraId="592DD976" w14:textId="77777777" w:rsidR="00554CFC" w:rsidRPr="00554CFC" w:rsidRDefault="00554CFC" w:rsidP="00554CFC">
      <w:pPr>
        <w:tabs>
          <w:tab w:val="left" w:pos="540"/>
        </w:tabs>
        <w:spacing w:after="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54C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4. Ochrony</w:t>
      </w:r>
      <w:r w:rsidRPr="00554CF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i promocji zdrowia:</w:t>
      </w:r>
    </w:p>
    <w:p w14:paraId="4EFC6499" w14:textId="659F4C75" w:rsidR="00554CFC" w:rsidRPr="00554CFC" w:rsidRDefault="00554CFC" w:rsidP="00554CFC">
      <w:pPr>
        <w:spacing w:after="0"/>
        <w:ind w:left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2" w:name="_Hlk187914756"/>
      <w:r w:rsidRPr="00554CF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Promowanie zdrowego stylu życia</w:t>
      </w:r>
      <w:bookmarkEnd w:id="2"/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 wysokość środków przeznaczonych na realizację zadania w 202</w:t>
      </w:r>
      <w:r w:rsidR="00E969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– do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554C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.00</w:t>
      </w:r>
      <w:r w:rsidRPr="00554CF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0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zł.</w:t>
      </w:r>
    </w:p>
    <w:p w14:paraId="43AC2E87" w14:textId="77777777" w:rsidR="00554CFC" w:rsidRPr="00554CFC" w:rsidRDefault="00554CFC" w:rsidP="00554CFC">
      <w:pPr>
        <w:tabs>
          <w:tab w:val="left" w:pos="540"/>
          <w:tab w:val="left" w:pos="1260"/>
        </w:tabs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54C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5. Ekologii i ochrony zwierząt oraz ochrony dziedzictwa przyrodniczego:</w:t>
      </w:r>
    </w:p>
    <w:p w14:paraId="3F81CEEE" w14:textId="12A19357" w:rsidR="00554CFC" w:rsidRPr="00554CFC" w:rsidRDefault="00554CFC" w:rsidP="00554CFC">
      <w:pPr>
        <w:spacing w:after="0"/>
        <w:ind w:left="567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54CFC">
        <w:rPr>
          <w:rFonts w:ascii="Times New Roman" w:eastAsia="Lucida Sans Unicode" w:hAnsi="Times New Roman" w:cs="Times New Roman"/>
          <w:kern w:val="1"/>
          <w:sz w:val="24"/>
          <w:szCs w:val="24"/>
          <w14:ligatures w14:val="none"/>
        </w:rPr>
        <w:t>5.1. Dokarmianie dzikiej zwierzyny oraz działania w zakresie ochrony i hodowli zwierzyny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 wysokość środków przeznaczonych na realizację zadania w 202</w:t>
      </w:r>
      <w:r w:rsidR="00E969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– do </w:t>
      </w:r>
      <w:r w:rsidRPr="00554C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6.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Pr="00554C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Pr="00554CF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0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zł.</w:t>
      </w:r>
    </w:p>
    <w:p w14:paraId="71EC4AC9" w14:textId="5D902327" w:rsidR="00554CFC" w:rsidRPr="00554CFC" w:rsidRDefault="00554CFC" w:rsidP="00554CFC">
      <w:pPr>
        <w:spacing w:after="0"/>
        <w:ind w:left="567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5.2. Propagowanie wśród wędkarzy i innych użytkowników akwenów wodnych wiedzy dotyczącej potrzeby ochrony przyrody oraz prowadzenie akcji uświadamiających konieczność dbałości o dziedzictwo przyrodnicze; wysokość środków przeznaczonych na realizację zadania w 202</w:t>
      </w:r>
      <w:r w:rsidR="00E969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– do </w:t>
      </w:r>
      <w:r w:rsidRPr="00554C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3.00</w:t>
      </w:r>
      <w:r w:rsidRPr="00554CF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0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zł.</w:t>
      </w:r>
    </w:p>
    <w:p w14:paraId="10FE086B" w14:textId="358B14C9" w:rsidR="00554CFC" w:rsidRPr="00554CFC" w:rsidRDefault="00554CFC" w:rsidP="00554CFC">
      <w:pPr>
        <w:spacing w:after="0"/>
        <w:ind w:left="567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5.3. Działalność społeczna i proekologiczna na terenie miasta i gminy Gołańcz; wysokość środków przeznaczonych na realizację zadania w 202</w:t>
      </w:r>
      <w:r w:rsidR="00E969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– do </w:t>
      </w:r>
      <w:r w:rsidRPr="00554C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5.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Pr="00554C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Pr="00554CF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0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zł.</w:t>
      </w:r>
    </w:p>
    <w:p w14:paraId="7C95AD09" w14:textId="7DB61F6B" w:rsidR="00554CFC" w:rsidRPr="00554CFC" w:rsidRDefault="00554CFC" w:rsidP="00554CFC">
      <w:pPr>
        <w:spacing w:after="0"/>
        <w:ind w:left="567" w:hanging="425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5.4. Organizacja zawodów wędkarskich na terenie kompleksu pałacowo-parkowego w Smogulcu; wysokość środków przeznaczonych na realizację zadania w 202</w:t>
      </w:r>
      <w:r w:rsidR="00E969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– do </w:t>
      </w:r>
      <w:r w:rsidRPr="00554C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1.000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zł.</w:t>
      </w:r>
    </w:p>
    <w:p w14:paraId="151C2D01" w14:textId="77777777" w:rsidR="00554CFC" w:rsidRPr="00554CFC" w:rsidRDefault="00554CFC" w:rsidP="00554CFC">
      <w:pPr>
        <w:widowControl w:val="0"/>
        <w:suppressAutoHyphens/>
        <w:spacing w:after="240" w:line="276" w:lineRule="auto"/>
        <w:contextualSpacing/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</w:pPr>
      <w:r w:rsidRPr="00554CFC">
        <w:rPr>
          <w:rFonts w:ascii="Times New Roman" w:eastAsia="Lucida Sans Unicode" w:hAnsi="Times New Roman" w:cs="Times New Roman"/>
          <w:b/>
          <w:kern w:val="1"/>
          <w:sz w:val="24"/>
          <w:szCs w:val="24"/>
          <w14:ligatures w14:val="none"/>
        </w:rPr>
        <w:t>6. Ratownictwa i ochrony ludności:</w:t>
      </w:r>
    </w:p>
    <w:p w14:paraId="74F74737" w14:textId="0EB37C91" w:rsidR="00554CFC" w:rsidRPr="00554CFC" w:rsidRDefault="00554CFC" w:rsidP="00554CFC">
      <w:pPr>
        <w:spacing w:after="0"/>
        <w:ind w:left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54CFC">
        <w:rPr>
          <w:rFonts w:ascii="Times New Roman" w:eastAsia="Lucida Sans Unicode" w:hAnsi="Times New Roman" w:cs="Times New Roman"/>
          <w:bCs/>
          <w:kern w:val="1"/>
          <w:sz w:val="24"/>
          <w:szCs w:val="24"/>
          <w14:ligatures w14:val="none"/>
        </w:rPr>
        <w:t>Krzewienie wiedzy pożarniczej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 wysokość środków przeznaczonych na realizację zadania w 202</w:t>
      </w:r>
      <w:r w:rsidR="00E969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– do </w:t>
      </w:r>
      <w:r w:rsidRPr="00554C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3.00</w:t>
      </w:r>
      <w:r w:rsidRPr="00554CF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0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zł.</w:t>
      </w:r>
    </w:p>
    <w:p w14:paraId="4D74109A" w14:textId="77777777" w:rsidR="00554CFC" w:rsidRPr="00554CFC" w:rsidRDefault="00554CFC" w:rsidP="00554CFC">
      <w:pPr>
        <w:spacing w:after="0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54C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7. Działalności na rzecz osób niepełnosprawnych:</w:t>
      </w:r>
    </w:p>
    <w:p w14:paraId="78ADB517" w14:textId="232D69AE" w:rsidR="00554CFC" w:rsidRPr="00554CFC" w:rsidRDefault="00554CFC" w:rsidP="00554CFC">
      <w:pPr>
        <w:spacing w:after="0"/>
        <w:ind w:left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Festiwal artystyczny dla osób niepełnosprawnych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 wysokość środków przeznaczonych na realizację zadania w 202</w:t>
      </w:r>
      <w:r w:rsidR="00E969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– do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554C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.00</w:t>
      </w:r>
      <w:r w:rsidRPr="00554CF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0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zł.</w:t>
      </w:r>
    </w:p>
    <w:p w14:paraId="3B0928B2" w14:textId="77777777" w:rsidR="00554CFC" w:rsidRPr="00554CFC" w:rsidRDefault="00554CFC" w:rsidP="00554CFC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554C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8. </w:t>
      </w:r>
      <w:r w:rsidRPr="00554C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Porządku i bezpieczeństwa publicznego:</w:t>
      </w:r>
    </w:p>
    <w:p w14:paraId="696AF985" w14:textId="389390AB" w:rsidR="00554CFC" w:rsidRPr="00554CFC" w:rsidRDefault="00554CFC" w:rsidP="00554CFC">
      <w:pPr>
        <w:spacing w:after="0"/>
        <w:ind w:left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Upowszechnianie wiedzy z zakresu bezpieczeństwa w ruchu drogowym wśród dzieci i młodzieży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 wysokość środków przeznaczonych na realizację zadania w 202</w:t>
      </w:r>
      <w:r w:rsidR="00E969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r. – do </w:t>
      </w:r>
      <w:r w:rsidRPr="00554C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3.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554CF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Pr="00554CFC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0</w:t>
      </w:r>
      <w:r w:rsidRPr="00554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zł.</w:t>
      </w:r>
    </w:p>
    <w:p w14:paraId="47F360BF" w14:textId="77777777" w:rsidR="00554CFC" w:rsidRPr="00554CFC" w:rsidRDefault="00554CFC" w:rsidP="00554CF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Informacja jest adresowana do </w:t>
      </w: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organizacji pozarządowych i podmiotów, o których mowa w art. 3 ust. 3 ustawy, </w:t>
      </w: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których działalność statutowa ujawniona w Krajowym Rejestrze Sądowym, w innym rejestrze lub ewidencji zgodna jest z dziedziną zlecanego zadania. </w:t>
      </w:r>
    </w:p>
    <w:p w14:paraId="5ED35BC6" w14:textId="5808D1D7" w:rsidR="00554CFC" w:rsidRPr="00554CFC" w:rsidRDefault="00554CFC" w:rsidP="00554CFC">
      <w:pPr>
        <w:keepNext/>
        <w:tabs>
          <w:tab w:val="left" w:pos="0"/>
          <w:tab w:val="left" w:pos="426"/>
        </w:tabs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</w:pP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Uwaga: Wsparcie realizacji zadania publicznego odbywa się w ramach wytycznych „Programu współpracy z organizacjami pozarządowymi </w:t>
      </w:r>
      <w:r w:rsidRPr="00554C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oraz innymi podmiotami, prowadzącymi działalność pożytku publicznego na 202</w:t>
      </w:r>
      <w:r w:rsidR="00E9698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5</w:t>
      </w:r>
      <w:r w:rsidRPr="00554C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rok</w:t>
      </w: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” uchwalonego Uchwałą nr</w:t>
      </w:r>
      <w:r w:rsidR="00E96985" w:rsidRPr="00E969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IX/66/24</w:t>
      </w: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Rady Miasta i Gminy Gołańcz z dnia 2</w:t>
      </w:r>
      <w:r w:rsidR="00E969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</w:t>
      </w: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969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października</w:t>
      </w: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 w:rsidR="00E969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554C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 xml:space="preserve"> r.</w:t>
      </w:r>
    </w:p>
    <w:p w14:paraId="6D749358" w14:textId="77777777" w:rsidR="00554CFC" w:rsidRPr="00554CFC" w:rsidRDefault="00554CFC" w:rsidP="00554CF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54C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Tryb pozakonkursowy „małe granty” w Mieście i Gminie Gołańcz:</w:t>
      </w:r>
    </w:p>
    <w:p w14:paraId="2C457DB2" w14:textId="77777777" w:rsidR="00554CFC" w:rsidRPr="00554CFC" w:rsidRDefault="00554CFC" w:rsidP="00554CFC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wynika z art. 19a ustawy z dnia 24 kwietnia 2003 r. o działalności pożytku publicznego i o wolontariacie,</w:t>
      </w:r>
    </w:p>
    <w:p w14:paraId="00F3F0B5" w14:textId="77777777" w:rsidR="00554CFC" w:rsidRPr="00554CFC" w:rsidRDefault="00554CFC" w:rsidP="00554CFC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umożliwia ubieganie się o dotację na realizację zadania publicznego poza otwartymi konkursami ofert,</w:t>
      </w:r>
    </w:p>
    <w:p w14:paraId="2965F778" w14:textId="77777777" w:rsidR="00554CFC" w:rsidRPr="00554CFC" w:rsidRDefault="00554CFC" w:rsidP="00554CFC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3" w:name="_Hlk63773284"/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ramach „małych grantów” o dofinansowanie mogą ubiegać się organizacje pozarządowe lub podmioty, o których mowa w art. 3 ust. 3 (zwane dalej organizacjami pozarządowymi),</w:t>
      </w:r>
    </w:p>
    <w:p w14:paraId="47D37469" w14:textId="77777777" w:rsidR="00554CFC" w:rsidRPr="00554CFC" w:rsidRDefault="00554CFC" w:rsidP="00554CFC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ofertę na realizację zadania </w:t>
      </w:r>
      <w:r w:rsidRPr="00554C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przedstawia organizacja pozarządowa z własnej inicjatywy.</w:t>
      </w:r>
      <w:bookmarkEnd w:id="3"/>
    </w:p>
    <w:p w14:paraId="1625BFDE" w14:textId="77777777" w:rsidR="00554CFC" w:rsidRPr="00554CFC" w:rsidRDefault="00554CFC" w:rsidP="00554C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54C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Warunki, jakie należy spełnić, aby ubiegać się o dotację w ramach „małych grantów”:</w:t>
      </w:r>
    </w:p>
    <w:p w14:paraId="413E7008" w14:textId="77777777" w:rsidR="00554CFC" w:rsidRPr="00554CFC" w:rsidRDefault="00554CFC" w:rsidP="00554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Należy złożyć ofertę według wzoru zgodnego z rozporządzeniem Przewodniczącego Komitetu do spraw Pożytku Publicznego w sprawie uproszczonego wzoru oferty i uproszczonego wzoru sprawozdania z realizacji zadania publicznego z dnia 24 października 2018 roku. Ofertę należy wypełnić komputerowo, zgodnie z instrukcją.</w:t>
      </w:r>
    </w:p>
    <w:p w14:paraId="135CA838" w14:textId="77777777" w:rsidR="00554CFC" w:rsidRPr="00554CFC" w:rsidRDefault="00554CFC" w:rsidP="00554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musi dotyczyć zadania o charakterze lokalnym.</w:t>
      </w:r>
    </w:p>
    <w:p w14:paraId="64AE207E" w14:textId="77777777" w:rsidR="00554CFC" w:rsidRPr="00554CFC" w:rsidRDefault="00554CFC" w:rsidP="00554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Dofinansowanie lub finansowanie zadania, o które ubiega się organizacja pozarządowa nie może przekroczyć kwoty 10 000 zł.</w:t>
      </w:r>
    </w:p>
    <w:p w14:paraId="07216BCD" w14:textId="77777777" w:rsidR="00554CFC" w:rsidRPr="00554CFC" w:rsidRDefault="00554CFC" w:rsidP="00554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4" w:name="_Hlk63773610"/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Czas trwania realizacji zadania nie może przekroczyć 90 dni.</w:t>
      </w:r>
    </w:p>
    <w:bookmarkEnd w:id="4"/>
    <w:p w14:paraId="28314BC6" w14:textId="77777777" w:rsidR="00554CFC" w:rsidRPr="00554CFC" w:rsidRDefault="00554CFC" w:rsidP="00554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Łączna wartość środków finansowych przekazanych tej samej organizacji pozarządowej nie może przekroczyć kwoty 20 000 zł w danym roku kalendarzowym.</w:t>
      </w:r>
    </w:p>
    <w:p w14:paraId="0634BC88" w14:textId="77777777" w:rsidR="00554CFC" w:rsidRPr="00554CFC" w:rsidRDefault="00554CFC" w:rsidP="00554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Zadanie uznaje się za zrealizowane, jeżeli osiągnięty zostanie poziom 80 % rezultatów.</w:t>
      </w:r>
    </w:p>
    <w:p w14:paraId="30315977" w14:textId="77777777" w:rsidR="00554CFC" w:rsidRPr="00554CFC" w:rsidRDefault="00554CFC" w:rsidP="00554C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dany wydatek finansowany z dotacji wykazany w sprawozdaniu z realizacji zadania publicznego nie jest równy odpowiedniemu kosztowi określonemu w załączniku do umowy, to uznaje się go za zgodny z umową wtedy, gdy nie nastąpiło zmniejszenie lub zwiększenie tego wydatku o więcej niż 50%.</w:t>
      </w:r>
    </w:p>
    <w:p w14:paraId="7041FC93" w14:textId="77777777" w:rsidR="00554CFC" w:rsidRPr="00554CFC" w:rsidRDefault="00554CFC" w:rsidP="00554CF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Przydatne informacje: </w:t>
      </w:r>
    </w:p>
    <w:p w14:paraId="2E838525" w14:textId="77777777" w:rsidR="00554CFC" w:rsidRPr="00554CFC" w:rsidRDefault="00554CFC" w:rsidP="00554CFC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musi być wypełniona komputerowo</w:t>
      </w:r>
      <w:r w:rsidRPr="00554C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</w:p>
    <w:p w14:paraId="0697AC18" w14:textId="77777777" w:rsidR="00554CFC" w:rsidRPr="00554CFC" w:rsidRDefault="00554CFC" w:rsidP="00554CFC">
      <w:pPr>
        <w:numPr>
          <w:ilvl w:val="0"/>
          <w:numId w:val="2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Zaleca się złożenie oferty min. 30 dni przed planowaną datą rozpoczęcia realizacji zadania. </w:t>
      </w:r>
    </w:p>
    <w:p w14:paraId="03B1CB6C" w14:textId="77777777" w:rsidR="00554CFC" w:rsidRPr="00554CFC" w:rsidRDefault="00554CFC" w:rsidP="00554CFC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Nabór ofert w ramach „małych grantów” odbywa się w trybie ciągłym (przez cały rok).</w:t>
      </w:r>
    </w:p>
    <w:p w14:paraId="56D59246" w14:textId="77777777" w:rsidR="00554CFC" w:rsidRPr="00554CFC" w:rsidRDefault="00554CFC" w:rsidP="00554CFC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W przypadku gdy oferent nie jest zarejestrowany w Krajowym Rejestrze Sądowym do </w:t>
      </w:r>
      <w:r w:rsidRPr="00554C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oferty należy załączyć</w:t>
      </w: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potwierdzoną za zgodność z oryginałem </w:t>
      </w:r>
      <w:r w:rsidRPr="00554C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kopię aktualnego wyciągu z innego rejestru lub ewidencji</w:t>
      </w: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A596F6E" w14:textId="77777777" w:rsidR="00554CFC" w:rsidRPr="00554CFC" w:rsidRDefault="00554CFC" w:rsidP="00554CFC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wyciąg z innego rejestru lub ewidencji, o którym mowa powyżej nie zawiera informacji o sposobie i/lub osobie/ach (nazwisko/a i funkcja/e) upoważnionej/ych do składania oświadczeń woli w imieniu oferenta, należy załączyć inny dokument (np. statut, uchwała itp.) lub stosowane pełnomocnictwo.</w:t>
      </w:r>
    </w:p>
    <w:p w14:paraId="3414AD4C" w14:textId="77777777" w:rsidR="00554CFC" w:rsidRPr="00554CFC" w:rsidRDefault="00554CFC" w:rsidP="00554CFC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Oferta jest adresowana do Burmistrza Miasta i Gminy Gołańcz.</w:t>
      </w:r>
    </w:p>
    <w:p w14:paraId="18490A63" w14:textId="77777777" w:rsidR="00554CFC" w:rsidRPr="00554CFC" w:rsidRDefault="00554CFC" w:rsidP="00554CFC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Oferty należy składać </w:t>
      </w:r>
      <w:r w:rsidRPr="00554C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do</w:t>
      </w: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554C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Urzędu Miasta i Gminy Gołańcz</w:t>
      </w: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45204045" w14:textId="77777777" w:rsidR="00554CFC" w:rsidRPr="00554CFC" w:rsidRDefault="00554CFC" w:rsidP="00554CFC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osobiście w Biurze Obsługi Interesanta (parter urzędu)</w:t>
      </w: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wrzucając do skrzynki podawczej w godzinach 7.15 – 15.15 z dopiskiem</w:t>
      </w: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MAŁY GRANT</w:t>
      </w:r>
      <w:r w:rsidRPr="00554C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;</w:t>
      </w:r>
    </w:p>
    <w:p w14:paraId="014E7BC6" w14:textId="77777777" w:rsidR="00554CFC" w:rsidRPr="00554CFC" w:rsidRDefault="00554CFC" w:rsidP="00554CFC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pocztą na adres: Urząd Miasta i Gminy Gołańcz, ul. Kowalika 2, 62-130 Gołańcz</w:t>
      </w: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dopiskiem</w:t>
      </w: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MAŁY GRANT;</w:t>
      </w:r>
    </w:p>
    <w:p w14:paraId="3AEF1334" w14:textId="77777777" w:rsidR="00554CFC" w:rsidRPr="00554CFC" w:rsidRDefault="00554CFC" w:rsidP="00554CFC">
      <w:pPr>
        <w:numPr>
          <w:ilvl w:val="1"/>
          <w:numId w:val="2"/>
        </w:numPr>
        <w:spacing w:after="0" w:line="240" w:lineRule="auto"/>
        <w:ind w:left="75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pośrednictwem skrzynki EPUAP z dopiskiem</w:t>
      </w: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MAŁY GRANT</w:t>
      </w:r>
      <w:r w:rsidRPr="00554C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0C0752E" w14:textId="77777777" w:rsidR="00554CFC" w:rsidRPr="00554CFC" w:rsidRDefault="00554CFC" w:rsidP="00554CFC">
      <w:pPr>
        <w:spacing w:after="0" w:line="240" w:lineRule="auto"/>
        <w:ind w:left="75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25C28FE" w14:textId="77777777" w:rsidR="00554CFC" w:rsidRPr="00554CFC" w:rsidRDefault="00554CFC" w:rsidP="00554CFC">
      <w:pPr>
        <w:spacing w:after="0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49D9CD2" w14:textId="77777777" w:rsidR="00554CFC" w:rsidRPr="00554CFC" w:rsidRDefault="00554CFC" w:rsidP="00554CFC">
      <w:pPr>
        <w:rPr>
          <w:rFonts w:ascii="Calibri" w:eastAsia="Calibri" w:hAnsi="Calibri" w:cs="Times New Roman"/>
          <w:kern w:val="0"/>
          <w14:ligatures w14:val="none"/>
        </w:rPr>
      </w:pPr>
    </w:p>
    <w:p w14:paraId="3D96161B" w14:textId="77777777" w:rsidR="00554CFC" w:rsidRPr="00554CFC" w:rsidRDefault="00554CFC" w:rsidP="00554CFC">
      <w:pPr>
        <w:rPr>
          <w:rFonts w:ascii="Calibri" w:eastAsia="Calibri" w:hAnsi="Calibri" w:cs="Times New Roman"/>
          <w:kern w:val="0"/>
          <w14:ligatures w14:val="none"/>
        </w:rPr>
      </w:pPr>
    </w:p>
    <w:p w14:paraId="41DAE047" w14:textId="77777777" w:rsidR="00554CFC" w:rsidRPr="00554CFC" w:rsidRDefault="00554CFC" w:rsidP="00554CFC">
      <w:pPr>
        <w:rPr>
          <w:rFonts w:ascii="Calibri" w:eastAsia="Calibri" w:hAnsi="Calibri" w:cs="Times New Roman"/>
          <w:kern w:val="0"/>
          <w14:ligatures w14:val="none"/>
        </w:rPr>
      </w:pPr>
    </w:p>
    <w:p w14:paraId="390BD6DE" w14:textId="77777777" w:rsidR="00CD2FED" w:rsidRDefault="00CD2FED"/>
    <w:sectPr w:rsidR="00CD2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11C7B"/>
    <w:multiLevelType w:val="multilevel"/>
    <w:tmpl w:val="8BDA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EE5EC3"/>
    <w:multiLevelType w:val="multilevel"/>
    <w:tmpl w:val="6180E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EC433C"/>
    <w:multiLevelType w:val="multilevel"/>
    <w:tmpl w:val="0908B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9322430">
    <w:abstractNumId w:val="1"/>
  </w:num>
  <w:num w:numId="2" w16cid:durableId="92896862">
    <w:abstractNumId w:val="2"/>
  </w:num>
  <w:num w:numId="3" w16cid:durableId="52175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FC"/>
    <w:rsid w:val="0020158A"/>
    <w:rsid w:val="00443366"/>
    <w:rsid w:val="00554CFC"/>
    <w:rsid w:val="00637B53"/>
    <w:rsid w:val="00A61A88"/>
    <w:rsid w:val="00AA62F3"/>
    <w:rsid w:val="00CD2FED"/>
    <w:rsid w:val="00D00ED4"/>
    <w:rsid w:val="00E9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CBC6"/>
  <w15:chartTrackingRefBased/>
  <w15:docId w15:val="{63F519D6-3A6A-43A8-B3DF-66C42A37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1024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4</cp:revision>
  <dcterms:created xsi:type="dcterms:W3CDTF">2025-01-08T10:57:00Z</dcterms:created>
  <dcterms:modified xsi:type="dcterms:W3CDTF">2025-01-16T09:17:00Z</dcterms:modified>
</cp:coreProperties>
</file>