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0662" w14:textId="46AA9C33" w:rsidR="00706370" w:rsidRPr="00706370" w:rsidRDefault="00706370" w:rsidP="00706370">
      <w:pPr>
        <w:jc w:val="center"/>
        <w:rPr>
          <w:b/>
          <w:bCs/>
        </w:rPr>
      </w:pPr>
      <w:r w:rsidRPr="00706370">
        <w:rPr>
          <w:b/>
          <w:bCs/>
        </w:rPr>
        <w:t xml:space="preserve">Szacowanie suszy rolniczej </w:t>
      </w:r>
      <w:r>
        <w:rPr>
          <w:b/>
          <w:bCs/>
        </w:rPr>
        <w:t xml:space="preserve">wyłącznie </w:t>
      </w:r>
      <w:r w:rsidRPr="00706370">
        <w:rPr>
          <w:b/>
          <w:bCs/>
        </w:rPr>
        <w:t>przez aplikacje suszową</w:t>
      </w:r>
    </w:p>
    <w:p w14:paraId="7338671E" w14:textId="4D23A921" w:rsidR="00706370" w:rsidRDefault="00706370" w:rsidP="00706370">
      <w:r>
        <w:t xml:space="preserve">Na podstawie Systemu monitoringu suszy rolniczej prowadzonego przez Instytut Uprawa, Nawożenia i Gleboznawstwa w Puławach na terenie Gminy Gołańcz, na glebach kategorii I </w:t>
      </w:r>
      <w:proofErr w:type="spellStart"/>
      <w:r>
        <w:t>i</w:t>
      </w:r>
      <w:proofErr w:type="spellEnd"/>
      <w:r>
        <w:t xml:space="preserve"> II stwierdzono występowanie suszy rolniczej</w:t>
      </w:r>
      <w:r>
        <w:t xml:space="preserve">, w związku z czym rolnicy mogą </w:t>
      </w:r>
      <w:r w:rsidR="00340A14">
        <w:t xml:space="preserve">składać wnioski o szacowanie strat spowodowanych suszą. </w:t>
      </w:r>
    </w:p>
    <w:p w14:paraId="3135D092" w14:textId="09292449" w:rsidR="00706370" w:rsidRDefault="00706370" w:rsidP="00706370">
      <w:r>
        <w:t xml:space="preserve">Zgodnie z rozporządzeniem Rady Ministrów z dnia 3 czerwca 2020 r. zmieniające rozporządzenie w sprawie szczegółowego zakresu i sposobów realizacji niektórych zadań Agencji Restrukturyzacji i Modernizacji Rolnictwa, począwszy od okresu wegetacyjnego 2020 r. wnioski o oszacowanie strat w uprawach rolnych spowodowanych wystąpieniem suszy producenci rolni mogą składać </w:t>
      </w:r>
      <w:r w:rsidRPr="00706370">
        <w:rPr>
          <w:b/>
          <w:bCs/>
        </w:rPr>
        <w:t>wyłącznie za pomocą publicznej aplikacji</w:t>
      </w:r>
      <w:r w:rsidR="00340A14">
        <w:rPr>
          <w:b/>
          <w:bCs/>
        </w:rPr>
        <w:t xml:space="preserve"> – APLIKACJA SUSZA</w:t>
      </w:r>
    </w:p>
    <w:p w14:paraId="29B48861" w14:textId="77777777" w:rsidR="00706370" w:rsidRDefault="00706370" w:rsidP="00706370">
      <w:r>
        <w:t>Poniżej link do aplikacji</w:t>
      </w:r>
    </w:p>
    <w:p w14:paraId="042C0C52" w14:textId="331A3D63" w:rsidR="00706370" w:rsidRDefault="00706370" w:rsidP="00706370">
      <w:hyperlink r:id="rId5" w:history="1">
        <w:r w:rsidRPr="00606FDF">
          <w:rPr>
            <w:rStyle w:val="Hipercze"/>
          </w:rPr>
          <w:t>https://www.gov.pl/we</w:t>
        </w:r>
        <w:r w:rsidRPr="00606FDF">
          <w:rPr>
            <w:rStyle w:val="Hipercze"/>
          </w:rPr>
          <w:t>b</w:t>
        </w:r>
        <w:r w:rsidRPr="00606FDF">
          <w:rPr>
            <w:rStyle w:val="Hipercze"/>
          </w:rPr>
          <w:t>/gov/zloz-wniosek-o-oszacowanie-spowodowanych-przez-susze-strat-w-uprawac</w:t>
        </w:r>
        <w:r w:rsidRPr="00606FDF">
          <w:rPr>
            <w:rStyle w:val="Hipercze"/>
          </w:rPr>
          <w:t>h</w:t>
        </w:r>
        <w:r w:rsidRPr="00606FDF">
          <w:rPr>
            <w:rStyle w:val="Hipercze"/>
          </w:rPr>
          <w:t>-rolnych</w:t>
        </w:r>
      </w:hyperlink>
    </w:p>
    <w:p w14:paraId="6A08480B" w14:textId="77777777" w:rsidR="00706370" w:rsidRDefault="00706370" w:rsidP="00706370"/>
    <w:p w14:paraId="5F6169A8" w14:textId="77777777" w:rsidR="00706370" w:rsidRDefault="00706370" w:rsidP="00706370">
      <w:r>
        <w:t xml:space="preserve">Producent rolny korzystając z </w:t>
      </w:r>
      <w:r w:rsidRPr="00706370">
        <w:rPr>
          <w:b/>
          <w:bCs/>
        </w:rPr>
        <w:t>własnego Profilu Zaufanego</w:t>
      </w:r>
      <w:r>
        <w:t>:</w:t>
      </w:r>
    </w:p>
    <w:p w14:paraId="137021AD" w14:textId="7B3CBE6E" w:rsidR="00706370" w:rsidRDefault="00706370" w:rsidP="00706370">
      <w:pPr>
        <w:pStyle w:val="Akapitzlist"/>
        <w:numPr>
          <w:ilvl w:val="0"/>
          <w:numId w:val="1"/>
        </w:numPr>
        <w:ind w:left="284" w:hanging="142"/>
      </w:pPr>
      <w:r>
        <w:t>określa w aplikacji zakres i stopień strat spowodowanych przez suszę w uprawach rolnych w swoim gospodarstwie rolnym;</w:t>
      </w:r>
    </w:p>
    <w:p w14:paraId="4FC8ABA2" w14:textId="39444EE9" w:rsidR="00706370" w:rsidRDefault="00706370" w:rsidP="00706370">
      <w:pPr>
        <w:pStyle w:val="Akapitzlist"/>
        <w:numPr>
          <w:ilvl w:val="0"/>
          <w:numId w:val="1"/>
        </w:numPr>
        <w:ind w:left="284" w:hanging="142"/>
      </w:pPr>
      <w:r>
        <w:t>podaje dane dotyczące liczby zwierząt utrzymywanych w gospodarstwie rolnym (w celu wyliczenia wartości produkcji zwierzęcej);</w:t>
      </w:r>
    </w:p>
    <w:p w14:paraId="606D521F" w14:textId="2385797E" w:rsidR="00706370" w:rsidRDefault="00706370" w:rsidP="00706370">
      <w:pPr>
        <w:pStyle w:val="Akapitzlist"/>
        <w:numPr>
          <w:ilvl w:val="0"/>
          <w:numId w:val="1"/>
        </w:numPr>
        <w:ind w:left="284" w:hanging="142"/>
      </w:pPr>
      <w:r>
        <w:t>podaje dane o kosztach poniesionych z tytułu niezebrania plonów w wyniku powstania szkód spowodowanych wystąpieniem suszy w produkcji zwierzęcej w wysokości nieprzekraczającej wysokości szkód spowodowanych przez suszę w uprawach producenta rolnego na paszę dla bydła, świń, owiec lub kóz i wartości produkcji zwierzęcej.</w:t>
      </w:r>
    </w:p>
    <w:p w14:paraId="5CF45B28" w14:textId="77777777" w:rsidR="00706370" w:rsidRDefault="00706370" w:rsidP="00706370"/>
    <w:p w14:paraId="2559FCF4" w14:textId="77777777" w:rsidR="00706370" w:rsidRDefault="00706370" w:rsidP="00706370">
      <w:r>
        <w:t>Instrukcja obsługi aplikacji oraz wszelkie informacje pod poniższym linkiem</w:t>
      </w:r>
    </w:p>
    <w:p w14:paraId="2AD832DB" w14:textId="31039052" w:rsidR="00706370" w:rsidRDefault="00706370" w:rsidP="00706370">
      <w:hyperlink r:id="rId6" w:history="1">
        <w:r w:rsidRPr="00606FDF">
          <w:rPr>
            <w:rStyle w:val="Hipercze"/>
          </w:rPr>
          <w:t>https://www.gov.pl/web/rolnictwo/niekorzystne-zjawiska-atmosferyczne2</w:t>
        </w:r>
      </w:hyperlink>
    </w:p>
    <w:p w14:paraId="00D9030F" w14:textId="77777777" w:rsidR="00706370" w:rsidRDefault="00706370" w:rsidP="00706370">
      <w:r>
        <w:t>Aktualny stan zagrożenia suszą dla Miasta i Gminy Gołańcz podawany jest na stronie internetowej</w:t>
      </w:r>
    </w:p>
    <w:p w14:paraId="684E8B12" w14:textId="61FFEEC5" w:rsidR="00706370" w:rsidRDefault="00706370" w:rsidP="00706370">
      <w:hyperlink r:id="rId7" w:history="1">
        <w:r w:rsidRPr="00606FDF">
          <w:rPr>
            <w:rStyle w:val="Hipercze"/>
          </w:rPr>
          <w:t>https://susza.iung.pula</w:t>
        </w:r>
        <w:r w:rsidRPr="00606FDF">
          <w:rPr>
            <w:rStyle w:val="Hipercze"/>
          </w:rPr>
          <w:t>w</w:t>
        </w:r>
        <w:r w:rsidRPr="00606FDF">
          <w:rPr>
            <w:rStyle w:val="Hipercze"/>
          </w:rPr>
          <w:t>y.pl/wykazy/2022,3028033/</w:t>
        </w:r>
      </w:hyperlink>
    </w:p>
    <w:p w14:paraId="0C0FDE91" w14:textId="1C208834" w:rsidR="00694C7A" w:rsidRDefault="00706370" w:rsidP="00706370">
      <w:r>
        <w:t xml:space="preserve"> Producent rolny będzie miał prawo do kilkukrotnego uzupełniania strat w poszczególnych uprawach w miarę ich obejmowania suszą wskazywaną przez System Monitoringu Suszy Rolniczej – do momentu potwierdzenia ostatniego zgłoszenia poprzez podpisanie wniosku Profilem Zaufanym. Podpisanie wniosku uruchamia proces generowania protokołu strat w gospodarstwie rolnym przekazywanym do zatwierdzenia przez Wojewodę i uniemożliwia dokonywanie dalszych zgłoszeń.</w:t>
      </w:r>
    </w:p>
    <w:sectPr w:rsidR="0069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1CB3"/>
    <w:multiLevelType w:val="hybridMultilevel"/>
    <w:tmpl w:val="D5B6548E"/>
    <w:lvl w:ilvl="0" w:tplc="3D3EE058">
      <w:start w:val="1"/>
      <w:numFmt w:val="bullet"/>
      <w:lvlText w:val=""/>
      <w:lvlJc w:val="left"/>
      <w:pPr>
        <w:ind w:left="9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 w16cid:durableId="182716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70"/>
    <w:rsid w:val="00340A14"/>
    <w:rsid w:val="00694C7A"/>
    <w:rsid w:val="0070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3777"/>
  <w15:chartTrackingRefBased/>
  <w15:docId w15:val="{99704C92-00B8-46B7-AB8D-D9B9ACF7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63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637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06370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06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sza.iung.pulawy.pl/wykazy/2022,30280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rolnictwo/niekorzystne-zjawiska-atmosferyczne2" TargetMode="External"/><Relationship Id="rId5" Type="http://schemas.openxmlformats.org/officeDocument/2006/relationships/hyperlink" Target="https://www.gov.pl/web/gov/zloz-wniosek-o-oszacowanie-spowodowanych-przez-susze-strat-w-uprawach-rolny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Projekt-Power</dc:creator>
  <cp:keywords/>
  <dc:description/>
  <cp:lastModifiedBy>Projekt-Power</cp:lastModifiedBy>
  <cp:revision>1</cp:revision>
  <dcterms:created xsi:type="dcterms:W3CDTF">2022-08-31T07:21:00Z</dcterms:created>
  <dcterms:modified xsi:type="dcterms:W3CDTF">2022-08-31T07:29:00Z</dcterms:modified>
</cp:coreProperties>
</file>