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F242" w14:textId="00E5AEE7" w:rsidR="008C7226" w:rsidRPr="00550B17" w:rsidRDefault="003F55E8" w:rsidP="0041348E">
      <w:pPr>
        <w:jc w:val="both"/>
        <w:rPr>
          <w:rFonts w:ascii="Cambria" w:hAnsi="Cambria" w:cstheme="minorHAnsi"/>
          <w:b/>
          <w:sz w:val="26"/>
          <w:szCs w:val="26"/>
          <w:u w:val="single"/>
        </w:rPr>
      </w:pPr>
      <w:r w:rsidRPr="00550B17">
        <w:rPr>
          <w:rFonts w:ascii="Cambria" w:hAnsi="Cambria" w:cstheme="minorHAnsi"/>
          <w:b/>
          <w:color w:val="2E74B5" w:themeColor="accent5" w:themeShade="BF"/>
          <w:sz w:val="26"/>
          <w:szCs w:val="26"/>
          <w:u w:val="single"/>
        </w:rPr>
        <w:t xml:space="preserve"> </w:t>
      </w:r>
    </w:p>
    <w:p w14:paraId="4E00F6DB" w14:textId="4E118DA4" w:rsidR="006F0D04" w:rsidRPr="00550B17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  <w:r w:rsidRPr="00550B17">
        <w:rPr>
          <w:rFonts w:ascii="Cambria" w:hAnsi="Cambria" w:cstheme="minorHAnsi"/>
          <w:b/>
          <w:sz w:val="20"/>
          <w:szCs w:val="20"/>
        </w:rPr>
        <w:t>Komunikat prasowy Instytutu Skrzynki z dnia</w:t>
      </w:r>
      <w:r w:rsidR="006A2BBA" w:rsidRPr="00550B17">
        <w:rPr>
          <w:rFonts w:ascii="Cambria" w:hAnsi="Cambria" w:cstheme="minorHAnsi"/>
          <w:b/>
          <w:sz w:val="20"/>
          <w:szCs w:val="20"/>
        </w:rPr>
        <w:t xml:space="preserve"> </w:t>
      </w:r>
      <w:r w:rsidR="00641A85">
        <w:rPr>
          <w:rFonts w:ascii="Cambria" w:hAnsi="Cambria" w:cstheme="minorHAnsi"/>
          <w:b/>
          <w:sz w:val="20"/>
          <w:szCs w:val="20"/>
        </w:rPr>
        <w:t>2</w:t>
      </w:r>
      <w:r w:rsidR="00FC36B8">
        <w:rPr>
          <w:rFonts w:ascii="Cambria" w:hAnsi="Cambria" w:cstheme="minorHAnsi"/>
          <w:b/>
          <w:sz w:val="20"/>
          <w:szCs w:val="20"/>
        </w:rPr>
        <w:t>2</w:t>
      </w:r>
      <w:r w:rsidR="006B6D3F" w:rsidRPr="00550B17">
        <w:rPr>
          <w:rFonts w:ascii="Cambria" w:hAnsi="Cambria" w:cstheme="minorHAnsi"/>
          <w:b/>
          <w:sz w:val="20"/>
          <w:szCs w:val="20"/>
        </w:rPr>
        <w:t>.0</w:t>
      </w:r>
      <w:r w:rsidR="00FC36B8">
        <w:rPr>
          <w:rFonts w:ascii="Cambria" w:hAnsi="Cambria" w:cstheme="minorHAnsi"/>
          <w:b/>
          <w:sz w:val="20"/>
          <w:szCs w:val="20"/>
        </w:rPr>
        <w:t>8</w:t>
      </w:r>
      <w:r w:rsidR="006B6D3F" w:rsidRPr="00550B17">
        <w:rPr>
          <w:rFonts w:ascii="Cambria" w:hAnsi="Cambria" w:cstheme="minorHAnsi"/>
          <w:b/>
          <w:sz w:val="20"/>
          <w:szCs w:val="20"/>
        </w:rPr>
        <w:t>.2022 r.</w:t>
      </w:r>
    </w:p>
    <w:p w14:paraId="1FA59CCB" w14:textId="77777777" w:rsidR="00881443" w:rsidRPr="00550B17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</w:p>
    <w:p w14:paraId="648E1F61" w14:textId="2BE935CA" w:rsidR="00826528" w:rsidRPr="00550B17" w:rsidRDefault="00FC36B8" w:rsidP="00826528">
      <w:pPr>
        <w:spacing w:after="0" w:line="276" w:lineRule="auto"/>
        <w:jc w:val="center"/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</w:pP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 xml:space="preserve">Konkurs na najlepszą kiełbasę </w:t>
      </w:r>
      <w:r w:rsidR="0032102A"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>rozstrzygnięty</w:t>
      </w:r>
    </w:p>
    <w:p w14:paraId="2C264052" w14:textId="77777777" w:rsidR="003E42F8" w:rsidRPr="00550B17" w:rsidRDefault="00AA2788" w:rsidP="007D3D82">
      <w:pPr>
        <w:pStyle w:val="Default"/>
        <w:spacing w:line="276" w:lineRule="auto"/>
        <w:jc w:val="both"/>
        <w:rPr>
          <w:rFonts w:cs="Times New Roman"/>
          <w:b/>
          <w:color w:val="2F5496" w:themeColor="accent1" w:themeShade="BF"/>
          <w:sz w:val="21"/>
          <w:szCs w:val="21"/>
        </w:rPr>
      </w:pPr>
      <w:r w:rsidRPr="00550B17">
        <w:rPr>
          <w:rFonts w:cs="Times New Roman"/>
          <w:b/>
          <w:color w:val="2F5496" w:themeColor="accent1" w:themeShade="BF"/>
          <w:sz w:val="21"/>
          <w:szCs w:val="21"/>
        </w:rPr>
        <w:tab/>
      </w:r>
    </w:p>
    <w:p w14:paraId="4DBE60A3" w14:textId="08CD0C82" w:rsidR="00641A85" w:rsidRPr="009D1706" w:rsidRDefault="003E42F8" w:rsidP="00D373FF">
      <w:pPr>
        <w:spacing w:after="0"/>
        <w:jc w:val="both"/>
        <w:rPr>
          <w:rFonts w:ascii="Cambria" w:hAnsi="Cambria" w:cs="Times New Roman"/>
          <w:b/>
          <w:color w:val="0070C0"/>
        </w:rPr>
      </w:pPr>
      <w:r w:rsidRPr="00550B17">
        <w:rPr>
          <w:rFonts w:ascii="Cambria" w:hAnsi="Cambria" w:cs="Times New Roman"/>
          <w:b/>
          <w:color w:val="2F5496" w:themeColor="accent1" w:themeShade="BF"/>
          <w:sz w:val="21"/>
          <w:szCs w:val="21"/>
        </w:rPr>
        <w:tab/>
      </w:r>
      <w:r w:rsidR="00FC36B8">
        <w:rPr>
          <w:rFonts w:ascii="Cambria" w:hAnsi="Cambria" w:cs="Times New Roman"/>
          <w:b/>
          <w:color w:val="0070C0"/>
        </w:rPr>
        <w:t>W niedzielę 21 sierpnia w Muzeum Narodowym Rolnictwa i Przemysłu Rolno-Spożywczego w Szreniawie kapituła konkursowa</w:t>
      </w:r>
      <w:r w:rsidR="000C0191">
        <w:rPr>
          <w:rFonts w:ascii="Cambria" w:hAnsi="Cambria" w:cs="Times New Roman"/>
          <w:b/>
          <w:color w:val="0070C0"/>
        </w:rPr>
        <w:t xml:space="preserve"> zdegustowała niemal 30 różnych kiełbas zgłoszonych w konkursie „Smak Kiełbasy 2022”. Uczestnikami konkursu byli producenci, przetwórcy, restauracje i zakłady gastronomiczne z całej Wielkopolski. </w:t>
      </w:r>
      <w:r w:rsidR="000118F0">
        <w:rPr>
          <w:rFonts w:ascii="Cambria" w:hAnsi="Cambria" w:cs="Times New Roman"/>
          <w:b/>
          <w:color w:val="0070C0"/>
        </w:rPr>
        <w:t xml:space="preserve">Wśród zgłoszeń nie zabrakło białej kiełbasy, </w:t>
      </w:r>
      <w:r w:rsidR="0032102A">
        <w:rPr>
          <w:rFonts w:ascii="Cambria" w:hAnsi="Cambria" w:cs="Times New Roman"/>
          <w:b/>
          <w:color w:val="0070C0"/>
        </w:rPr>
        <w:t xml:space="preserve">suchej kiełbasy z dzika czy kabanosów z jagnięciny. Laureaci otrzymali nagrody Grand Prix w wysokości 500 złotych od Instytutu Skrzynki - </w:t>
      </w:r>
      <w:r w:rsidR="0032102A" w:rsidRPr="0032102A">
        <w:rPr>
          <w:rFonts w:ascii="Cambria" w:hAnsi="Cambria" w:cs="Times New Roman"/>
          <w:b/>
          <w:color w:val="0070C0"/>
        </w:rPr>
        <w:t>Instytut</w:t>
      </w:r>
      <w:r w:rsidR="0032102A">
        <w:rPr>
          <w:rFonts w:ascii="Cambria" w:hAnsi="Cambria" w:cs="Times New Roman"/>
          <w:b/>
          <w:color w:val="0070C0"/>
        </w:rPr>
        <w:t>u</w:t>
      </w:r>
      <w:r w:rsidR="0032102A" w:rsidRPr="0032102A">
        <w:rPr>
          <w:rFonts w:ascii="Cambria" w:hAnsi="Cambria" w:cs="Times New Roman"/>
          <w:b/>
          <w:color w:val="0070C0"/>
        </w:rPr>
        <w:t xml:space="preserve"> Dokumentacji, Rozwoju i Promocji Dziedzictwa Kulturowego i Kulinarnego Powiatu Poznańskiego</w:t>
      </w:r>
      <w:r w:rsidR="0032102A">
        <w:rPr>
          <w:rFonts w:ascii="Cambria" w:hAnsi="Cambria" w:cs="Times New Roman"/>
          <w:b/>
          <w:color w:val="0070C0"/>
        </w:rPr>
        <w:t xml:space="preserve">, który </w:t>
      </w:r>
      <w:r w:rsidR="00B35E82">
        <w:rPr>
          <w:rFonts w:ascii="Cambria" w:hAnsi="Cambria" w:cs="Times New Roman"/>
          <w:b/>
          <w:color w:val="0070C0"/>
        </w:rPr>
        <w:t>był</w:t>
      </w:r>
      <w:r w:rsidR="0032102A">
        <w:rPr>
          <w:rFonts w:ascii="Cambria" w:hAnsi="Cambria" w:cs="Times New Roman"/>
          <w:b/>
          <w:color w:val="0070C0"/>
        </w:rPr>
        <w:t xml:space="preserve"> organizatorem konkursu. Zwycięskie produkty zostały nagrodzone także upominkami od Powiatu Poznańskiego oraz voucherami do </w:t>
      </w:r>
      <w:r w:rsidR="00D65050">
        <w:rPr>
          <w:rFonts w:ascii="Cambria" w:hAnsi="Cambria" w:cs="Times New Roman"/>
          <w:b/>
          <w:color w:val="0070C0"/>
        </w:rPr>
        <w:t xml:space="preserve">muzeum w Szreniawie. Przyznano </w:t>
      </w:r>
      <w:r w:rsidR="007C52DF">
        <w:rPr>
          <w:rFonts w:ascii="Cambria" w:hAnsi="Cambria" w:cs="Times New Roman"/>
          <w:b/>
          <w:color w:val="0070C0"/>
        </w:rPr>
        <w:t>również</w:t>
      </w:r>
      <w:r w:rsidR="00D65050">
        <w:rPr>
          <w:rFonts w:ascii="Cambria" w:hAnsi="Cambria" w:cs="Times New Roman"/>
          <w:b/>
          <w:color w:val="0070C0"/>
        </w:rPr>
        <w:t xml:space="preserve"> certyfikaty za „Najlepszy Smak Powiatu Poznańskiego 2022 – Smak Kiełbasy”.</w:t>
      </w:r>
    </w:p>
    <w:p w14:paraId="1FF9CCC4" w14:textId="4D314B14" w:rsidR="00826528" w:rsidRDefault="00826528" w:rsidP="009F5433">
      <w:pPr>
        <w:pStyle w:val="Default"/>
        <w:spacing w:line="276" w:lineRule="auto"/>
        <w:jc w:val="both"/>
      </w:pPr>
    </w:p>
    <w:p w14:paraId="6F9D2216" w14:textId="684CEC50" w:rsidR="00D65050" w:rsidRPr="00D65050" w:rsidRDefault="00D65050" w:rsidP="00D65050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W konkursie głównym </w:t>
      </w:r>
      <w:r w:rsidR="00965A4A">
        <w:rPr>
          <w:rFonts w:cs="Times New Roman"/>
          <w:bCs/>
          <w:color w:val="auto"/>
          <w:sz w:val="22"/>
          <w:szCs w:val="22"/>
        </w:rPr>
        <w:t>eksperci kulinarni przyznali</w:t>
      </w:r>
      <w:r w:rsidRPr="00D65050">
        <w:rPr>
          <w:rFonts w:cs="Times New Roman"/>
          <w:bCs/>
          <w:color w:val="auto"/>
          <w:sz w:val="22"/>
          <w:szCs w:val="22"/>
        </w:rPr>
        <w:t xml:space="preserve"> następujące wyróżnienia i miejsca:</w:t>
      </w:r>
    </w:p>
    <w:p w14:paraId="7A3191D0" w14:textId="324C1AAC" w:rsidR="00D65050" w:rsidRPr="00D65050" w:rsidRDefault="00D65050" w:rsidP="00D65050">
      <w:pPr>
        <w:pStyle w:val="Default"/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/>
          <w:color w:val="auto"/>
          <w:sz w:val="22"/>
          <w:szCs w:val="22"/>
        </w:rPr>
        <w:t>W kategorii Wędliny suche i półsuche:</w:t>
      </w:r>
    </w:p>
    <w:p w14:paraId="2EE80F33" w14:textId="77777777" w:rsidR="00D65050" w:rsidRDefault="00D65050" w:rsidP="00D65050">
      <w:pPr>
        <w:pStyle w:val="Default"/>
        <w:numPr>
          <w:ilvl w:val="0"/>
          <w:numId w:val="30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GRAND PRIX: Nasze Mięso Jarosław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Drożdżyński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 Poznania za Kabanosy z wędzarni</w:t>
      </w:r>
    </w:p>
    <w:p w14:paraId="1B4BEAA0" w14:textId="77777777" w:rsidR="00D65050" w:rsidRDefault="00D65050" w:rsidP="00D65050">
      <w:pPr>
        <w:pStyle w:val="Default"/>
        <w:numPr>
          <w:ilvl w:val="0"/>
          <w:numId w:val="30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I miejsce -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Waldi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Zakłady Mięsne Sp. z o.o. Sp. k.  z Grodziska Wielkopolskiego za Kabanosy grodziskie</w:t>
      </w:r>
    </w:p>
    <w:p w14:paraId="55BC6268" w14:textId="77777777" w:rsidR="00D65050" w:rsidRDefault="00D65050" w:rsidP="00D65050">
      <w:pPr>
        <w:pStyle w:val="Default"/>
        <w:numPr>
          <w:ilvl w:val="0"/>
          <w:numId w:val="30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II miejsce – Wiesław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Sałkiewicz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Gospodarstwo Rolne z Poznania za Kiełbasę z dzika półsuchą</w:t>
      </w:r>
    </w:p>
    <w:p w14:paraId="52A9013E" w14:textId="36181A79" w:rsidR="00D65050" w:rsidRPr="00D65050" w:rsidRDefault="00D65050" w:rsidP="00D65050">
      <w:pPr>
        <w:pStyle w:val="Default"/>
        <w:numPr>
          <w:ilvl w:val="0"/>
          <w:numId w:val="30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III miejsce - Rolnicza Spółdzielnia Produkcyjna  im. Jarosława Dąbrowskiego w Kruszewni za Kiełbasę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kruszewską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pieczoną.</w:t>
      </w:r>
    </w:p>
    <w:p w14:paraId="7D63E3D4" w14:textId="77777777" w:rsidR="00D65050" w:rsidRDefault="00D65050" w:rsidP="00D65050">
      <w:pPr>
        <w:pStyle w:val="Default"/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/>
          <w:color w:val="auto"/>
          <w:sz w:val="22"/>
          <w:szCs w:val="22"/>
        </w:rPr>
        <w:t>Wyróżnienia:</w:t>
      </w:r>
    </w:p>
    <w:p w14:paraId="5BC1D1EF" w14:textId="77777777" w:rsidR="00D65050" w:rsidRDefault="00D65050" w:rsidP="00D65050">
      <w:pPr>
        <w:pStyle w:val="Default"/>
        <w:numPr>
          <w:ilvl w:val="0"/>
          <w:numId w:val="28"/>
        </w:numPr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Wiejski Stół dr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Maryniak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Józef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Maryniak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ze Skórzewa za Kiełbasę wiejską pieczoną oraz Kiełbasę szreniawską</w:t>
      </w:r>
    </w:p>
    <w:p w14:paraId="1509CA84" w14:textId="77777777" w:rsidR="00D65050" w:rsidRDefault="00D65050" w:rsidP="00D65050">
      <w:pPr>
        <w:pStyle w:val="Default"/>
        <w:numPr>
          <w:ilvl w:val="0"/>
          <w:numId w:val="28"/>
        </w:numPr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>Karczma Szreniawa ze Szreniawy za Kiełbasę majerankową</w:t>
      </w:r>
    </w:p>
    <w:p w14:paraId="7F99760E" w14:textId="61C31BAE" w:rsidR="00D65050" w:rsidRPr="00D65050" w:rsidRDefault="00D65050" w:rsidP="00D65050">
      <w:pPr>
        <w:pStyle w:val="Default"/>
        <w:numPr>
          <w:ilvl w:val="0"/>
          <w:numId w:val="28"/>
        </w:numPr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Gospodarstwo Rolne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Szejner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 Prosny za Kiełbasę suchą swojską.</w:t>
      </w:r>
    </w:p>
    <w:p w14:paraId="33306045" w14:textId="77777777" w:rsidR="00D65050" w:rsidRPr="00D65050" w:rsidRDefault="00D65050" w:rsidP="00D65050">
      <w:pPr>
        <w:pStyle w:val="Default"/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</w:p>
    <w:p w14:paraId="08937C81" w14:textId="7A99F6AE" w:rsidR="00D65050" w:rsidRPr="00D65050" w:rsidRDefault="00D65050" w:rsidP="00D65050">
      <w:pPr>
        <w:pStyle w:val="Default"/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/>
          <w:color w:val="auto"/>
          <w:sz w:val="22"/>
          <w:szCs w:val="22"/>
        </w:rPr>
        <w:t>W kategorii Wędliny świeże (surowe i parzone):</w:t>
      </w:r>
    </w:p>
    <w:p w14:paraId="1D1C0BF3" w14:textId="407127E9" w:rsidR="00D65050" w:rsidRPr="00D65050" w:rsidRDefault="00D65050" w:rsidP="00D65050">
      <w:pPr>
        <w:pStyle w:val="Default"/>
        <w:numPr>
          <w:ilvl w:val="0"/>
          <w:numId w:val="31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>GRAND PRIX: Bistro - Grill DOROTA  W. Lisowski, B. Lisowski z Poznania za Kiełbasę białą parzoną</w:t>
      </w:r>
    </w:p>
    <w:p w14:paraId="2C9A6489" w14:textId="77777777" w:rsidR="00D65050" w:rsidRDefault="00D65050" w:rsidP="00D65050">
      <w:pPr>
        <w:pStyle w:val="Default"/>
        <w:numPr>
          <w:ilvl w:val="0"/>
          <w:numId w:val="29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>I miejsce - Rolnicza Spółdzielnia Produkcyjna  im. Jarosława Dąbrowskiego w Kruszewni za Kiełbasę polską surową</w:t>
      </w:r>
    </w:p>
    <w:p w14:paraId="2FBD21AA" w14:textId="77777777" w:rsidR="00D65050" w:rsidRDefault="00D65050" w:rsidP="00D65050">
      <w:pPr>
        <w:pStyle w:val="Default"/>
        <w:numPr>
          <w:ilvl w:val="0"/>
          <w:numId w:val="29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II miejsce - Wiesław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Sałkiewicz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Gospodarstwo Rolne z Poznania za Kiełbaskę jagnięcą wrzosówka (kiełbaska wędzona parzona)</w:t>
      </w:r>
    </w:p>
    <w:p w14:paraId="3DEF8297" w14:textId="21FE317C" w:rsidR="00D65050" w:rsidRPr="00D65050" w:rsidRDefault="00D65050" w:rsidP="00D65050">
      <w:pPr>
        <w:pStyle w:val="Default"/>
        <w:numPr>
          <w:ilvl w:val="0"/>
          <w:numId w:val="29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III miejsce - Nasze Mięso Jarosław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Drożdżyński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 Poznania za Kiełbasę ze świniobicia.</w:t>
      </w:r>
    </w:p>
    <w:p w14:paraId="1C506A61" w14:textId="77777777" w:rsidR="00D65050" w:rsidRPr="00D65050" w:rsidRDefault="00D65050" w:rsidP="00D65050">
      <w:pPr>
        <w:pStyle w:val="Default"/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/>
          <w:color w:val="auto"/>
          <w:sz w:val="22"/>
          <w:szCs w:val="22"/>
        </w:rPr>
        <w:t xml:space="preserve">Wyróżnienia: </w:t>
      </w:r>
    </w:p>
    <w:p w14:paraId="4E8B2FAC" w14:textId="77777777" w:rsidR="00D65050" w:rsidRDefault="00D65050" w:rsidP="00D65050">
      <w:pPr>
        <w:pStyle w:val="Default"/>
        <w:numPr>
          <w:ilvl w:val="0"/>
          <w:numId w:val="32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>Bartecki z Dębowej Wędzarni z Mosiny za Kiełbasę wiejską parzoną</w:t>
      </w:r>
    </w:p>
    <w:p w14:paraId="315FEC1B" w14:textId="77777777" w:rsidR="00D65050" w:rsidRDefault="00D65050" w:rsidP="00D65050">
      <w:pPr>
        <w:pStyle w:val="Default"/>
        <w:numPr>
          <w:ilvl w:val="0"/>
          <w:numId w:val="32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Wiesław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Sałkiewicz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Gospodarstwo Rolne z Poznania za Kiełbaskę jagnięcą wrzosówka (kiełbaska wędzona surowa) oraz Kiełbaskę z dzika wędzoną parzoną</w:t>
      </w:r>
    </w:p>
    <w:p w14:paraId="2B290A28" w14:textId="3E31BF91" w:rsidR="00D65050" w:rsidRDefault="00D65050" w:rsidP="00D65050">
      <w:pPr>
        <w:pStyle w:val="Default"/>
        <w:numPr>
          <w:ilvl w:val="0"/>
          <w:numId w:val="32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Wiejski Stół dr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Maryniak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Józef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Maryniak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ze Skórzewa za Parówki firmowe</w:t>
      </w:r>
      <w:r>
        <w:rPr>
          <w:rFonts w:cs="Times New Roman"/>
          <w:bCs/>
          <w:color w:val="auto"/>
          <w:sz w:val="22"/>
          <w:szCs w:val="22"/>
        </w:rPr>
        <w:t>.</w:t>
      </w:r>
    </w:p>
    <w:p w14:paraId="7C3CA924" w14:textId="77777777" w:rsidR="00D65050" w:rsidRPr="00D65050" w:rsidRDefault="00D65050" w:rsidP="00D65050">
      <w:pPr>
        <w:pStyle w:val="Default"/>
        <w:spacing w:line="276" w:lineRule="auto"/>
        <w:ind w:left="720"/>
        <w:jc w:val="both"/>
        <w:rPr>
          <w:rFonts w:cs="Times New Roman"/>
          <w:bCs/>
          <w:color w:val="auto"/>
          <w:sz w:val="22"/>
          <w:szCs w:val="22"/>
        </w:rPr>
      </w:pPr>
    </w:p>
    <w:p w14:paraId="60776DC8" w14:textId="47F19A28" w:rsidR="00D65050" w:rsidRPr="00D65050" w:rsidRDefault="00D65050" w:rsidP="00D65050">
      <w:pPr>
        <w:pStyle w:val="Default"/>
        <w:spacing w:line="276" w:lineRule="auto"/>
        <w:jc w:val="both"/>
        <w:rPr>
          <w:rFonts w:cs="Times New Roman"/>
          <w:b/>
          <w:color w:val="auto"/>
          <w:sz w:val="22"/>
          <w:szCs w:val="22"/>
        </w:rPr>
      </w:pPr>
      <w:r w:rsidRPr="00D65050">
        <w:rPr>
          <w:rFonts w:cs="Times New Roman"/>
          <w:b/>
          <w:color w:val="auto"/>
          <w:sz w:val="22"/>
          <w:szCs w:val="22"/>
        </w:rPr>
        <w:lastRenderedPageBreak/>
        <w:t>W kategorii Inne przetwory wędliniarskie:</w:t>
      </w:r>
    </w:p>
    <w:p w14:paraId="2E1BDE89" w14:textId="77777777" w:rsidR="00D65050" w:rsidRDefault="00D65050" w:rsidP="00D65050">
      <w:pPr>
        <w:pStyle w:val="Default"/>
        <w:numPr>
          <w:ilvl w:val="0"/>
          <w:numId w:val="33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>GRAND PRIX: Rolnicza Spółdzielnia Produkcyjna  im. Jarosława Dąbrowskiego w Kruszewni za Salceson wiejski biały</w:t>
      </w:r>
    </w:p>
    <w:p w14:paraId="12A746D6" w14:textId="6090CD2B" w:rsidR="00D65050" w:rsidRPr="00D65050" w:rsidRDefault="00D65050" w:rsidP="00D65050">
      <w:pPr>
        <w:pStyle w:val="Default"/>
        <w:numPr>
          <w:ilvl w:val="0"/>
          <w:numId w:val="33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>I miejsce – Bartecki z Dębowej Wędzarni z Mosiny za Słoninę wędzoną w przyprawach oraz Polędwicą wędzoną</w:t>
      </w:r>
    </w:p>
    <w:p w14:paraId="36553564" w14:textId="536EDD79" w:rsidR="00D65050" w:rsidRPr="00D65050" w:rsidRDefault="00D65050" w:rsidP="00D65050">
      <w:pPr>
        <w:pStyle w:val="Default"/>
        <w:numPr>
          <w:ilvl w:val="0"/>
          <w:numId w:val="33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II miejsce - Wiejski Stół dr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Maryniak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Józef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Maryniak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ze Skórzewa za Kiełbasę słoikową</w:t>
      </w:r>
    </w:p>
    <w:p w14:paraId="664B5925" w14:textId="73B3F80C" w:rsidR="00CE3AA8" w:rsidRDefault="00D65050" w:rsidP="00D65050">
      <w:pPr>
        <w:pStyle w:val="Default"/>
        <w:numPr>
          <w:ilvl w:val="0"/>
          <w:numId w:val="33"/>
        </w:numPr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D65050">
        <w:rPr>
          <w:rFonts w:cs="Times New Roman"/>
          <w:bCs/>
          <w:color w:val="auto"/>
          <w:sz w:val="22"/>
          <w:szCs w:val="22"/>
        </w:rPr>
        <w:t xml:space="preserve">III miejsce - Gospodarstwo Rolne </w:t>
      </w:r>
      <w:proofErr w:type="spellStart"/>
      <w:r w:rsidRPr="00D65050">
        <w:rPr>
          <w:rFonts w:cs="Times New Roman"/>
          <w:bCs/>
          <w:color w:val="auto"/>
          <w:sz w:val="22"/>
          <w:szCs w:val="22"/>
        </w:rPr>
        <w:t>Szejner</w:t>
      </w:r>
      <w:proofErr w:type="spellEnd"/>
      <w:r w:rsidRPr="00D65050">
        <w:rPr>
          <w:rFonts w:cs="Times New Roman"/>
          <w:bCs/>
          <w:color w:val="auto"/>
          <w:sz w:val="22"/>
          <w:szCs w:val="22"/>
        </w:rPr>
        <w:t xml:space="preserve"> z Prosny za Szynkę domową wędzoną.</w:t>
      </w:r>
    </w:p>
    <w:p w14:paraId="7C13E666" w14:textId="227ADC6E" w:rsidR="00965A4A" w:rsidRDefault="00965A4A" w:rsidP="00D65050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E6727B9" w14:textId="23FE8C58" w:rsidR="00965A4A" w:rsidRDefault="00965A4A" w:rsidP="00E962D4">
      <w:pPr>
        <w:jc w:val="both"/>
        <w:rPr>
          <w:rFonts w:ascii="Cambria" w:hAnsi="Cambria"/>
        </w:rPr>
      </w:pPr>
      <w:r w:rsidRPr="00E962D4">
        <w:rPr>
          <w:rFonts w:ascii="Cambria" w:hAnsi="Cambria" w:cs="Times New Roman"/>
          <w:bCs/>
        </w:rPr>
        <w:t xml:space="preserve">Jest to kolejna edycja konkursu, który </w:t>
      </w:r>
      <w:r w:rsidRPr="00E962D4">
        <w:rPr>
          <w:rFonts w:ascii="Cambria" w:hAnsi="Cambria"/>
        </w:rPr>
        <w:t xml:space="preserve">przy współpracy Muzeum Narodowego Rolnictwa i Przemysłu Rolno-Spożywczego w Szreniawie, Wielkopolskiej Izby Rzemieślniczej z siedzibą w Poznaniu, </w:t>
      </w:r>
      <w:r w:rsidR="00B35E82" w:rsidRPr="00E962D4">
        <w:rPr>
          <w:rFonts w:ascii="Cambria" w:hAnsi="Cambria"/>
        </w:rPr>
        <w:t xml:space="preserve">Ogólnopolskiego Cechu Rzeźników – Wędliniarzy – Kucharzy w Poznaniu, </w:t>
      </w:r>
      <w:r w:rsidRPr="00E962D4">
        <w:rPr>
          <w:rFonts w:ascii="Cambria" w:hAnsi="Cambria"/>
        </w:rPr>
        <w:t xml:space="preserve">Stowarzyszenia </w:t>
      </w:r>
      <w:proofErr w:type="spellStart"/>
      <w:r w:rsidRPr="00E962D4">
        <w:rPr>
          <w:rFonts w:ascii="Cambria" w:hAnsi="Cambria"/>
        </w:rPr>
        <w:t>Slow</w:t>
      </w:r>
      <w:proofErr w:type="spellEnd"/>
      <w:r w:rsidRPr="00E962D4">
        <w:rPr>
          <w:rFonts w:ascii="Cambria" w:hAnsi="Cambria"/>
        </w:rPr>
        <w:t xml:space="preserve"> Food Wielkopolska z siedzibą w Poznaniu, Stowarzyszenia Polska Akademia Smaku z siedzibą w Poznaniu oraz europejskiej sieci </w:t>
      </w:r>
      <w:proofErr w:type="spellStart"/>
      <w:r w:rsidRPr="00E962D4">
        <w:rPr>
          <w:rFonts w:ascii="Cambria" w:hAnsi="Cambria"/>
        </w:rPr>
        <w:t>Culinary</w:t>
      </w:r>
      <w:proofErr w:type="spellEnd"/>
      <w:r w:rsidRPr="00E962D4">
        <w:rPr>
          <w:rFonts w:ascii="Cambria" w:hAnsi="Cambria"/>
        </w:rPr>
        <w:t xml:space="preserve"> </w:t>
      </w:r>
      <w:proofErr w:type="spellStart"/>
      <w:r w:rsidRPr="00E962D4">
        <w:rPr>
          <w:rFonts w:ascii="Cambria" w:hAnsi="Cambria"/>
        </w:rPr>
        <w:t>Heritage</w:t>
      </w:r>
      <w:proofErr w:type="spellEnd"/>
      <w:r w:rsidRPr="00E962D4">
        <w:rPr>
          <w:rFonts w:ascii="Cambria" w:hAnsi="Cambria"/>
        </w:rPr>
        <w:t xml:space="preserve"> Europe. Patronat honorowy nad wydarzeniem objął Jan Grabkowski Starosta Poznański.</w:t>
      </w:r>
    </w:p>
    <w:p w14:paraId="635EBAAB" w14:textId="77777777" w:rsidR="00E962D4" w:rsidRDefault="00E962D4" w:rsidP="00E962D4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t xml:space="preserve">Galeria zdjęć z wydarzenia dostępna jest na stronie </w:t>
      </w:r>
      <w:hyperlink r:id="rId8" w:history="1">
        <w:r w:rsidRPr="0010333E">
          <w:rPr>
            <w:rStyle w:val="Hipercze"/>
          </w:rPr>
          <w:t>Szlaku Kulinarnego „Smaki Powiatu Poznańskiego”.</w:t>
        </w:r>
      </w:hyperlink>
      <w:r>
        <w:t xml:space="preserve"> </w:t>
      </w:r>
    </w:p>
    <w:p w14:paraId="775AD7CB" w14:textId="77777777" w:rsidR="00E962D4" w:rsidRPr="00E962D4" w:rsidRDefault="00E962D4" w:rsidP="00E962D4">
      <w:pPr>
        <w:jc w:val="both"/>
        <w:rPr>
          <w:rFonts w:ascii="Cambria" w:hAnsi="Cambria" w:cs="Times New Roman"/>
          <w:bCs/>
        </w:rPr>
      </w:pPr>
    </w:p>
    <w:p w14:paraId="61B69DE1" w14:textId="77777777" w:rsidR="00965A4A" w:rsidRPr="00D373FF" w:rsidRDefault="00965A4A" w:rsidP="00D65050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189CF1F" w14:textId="00AC8B42" w:rsidR="009F6A91" w:rsidRPr="00D373FF" w:rsidRDefault="008662F2" w:rsidP="00A02028">
      <w:pPr>
        <w:spacing w:after="0" w:line="276" w:lineRule="auto"/>
        <w:jc w:val="both"/>
        <w:rPr>
          <w:rFonts w:ascii="Cambria" w:hAnsi="Cambria" w:cstheme="minorHAnsi"/>
        </w:rPr>
      </w:pPr>
      <w:r w:rsidRPr="00D373FF">
        <w:rPr>
          <w:rFonts w:ascii="Cambria" w:hAnsi="Cambria" w:cstheme="minorHAnsi"/>
        </w:rPr>
        <w:t>Przygotował: Instytut Skrzyn</w:t>
      </w:r>
      <w:r w:rsidR="00EF1798" w:rsidRPr="00D373FF">
        <w:rPr>
          <w:rFonts w:ascii="Cambria" w:hAnsi="Cambria" w:cstheme="minorHAnsi"/>
        </w:rPr>
        <w:t>ki</w:t>
      </w:r>
    </w:p>
    <w:p w14:paraId="3054FC2C" w14:textId="475AEDB7" w:rsidR="003B5506" w:rsidRPr="00550B17" w:rsidRDefault="003B5506" w:rsidP="00A02028">
      <w:pPr>
        <w:spacing w:after="0" w:line="276" w:lineRule="auto"/>
        <w:jc w:val="both"/>
        <w:rPr>
          <w:rFonts w:ascii="Cambria" w:hAnsi="Cambria" w:cstheme="minorHAnsi"/>
        </w:rPr>
      </w:pPr>
    </w:p>
    <w:p w14:paraId="1CDC6AF1" w14:textId="4EFF55CC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348B606E" w14:textId="61FF3653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16D3EA3E" w14:textId="5ACE0910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2D3EA206" w14:textId="56DA99A5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1B452423" w14:textId="46881A59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6E6794AE" w14:textId="16BFDAF0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593EE940" w14:textId="5D8721B4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2424CDFC" w14:textId="32FEFCFD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7B3C317A" w14:textId="4F42FEAB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5830CEF2" w14:textId="637FF82C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3F609D28" w14:textId="7879D3F4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74C54254" w14:textId="4E8E991C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4F94A61B" w14:textId="14B538F8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07574FCC" w14:textId="3B9D0673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120D2C3E" w14:textId="1E66FE6C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32169991" w14:textId="77777777" w:rsidR="000B0167" w:rsidRPr="00550B17" w:rsidRDefault="000B0167" w:rsidP="00AA2788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03BC8564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69D10057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308C38D7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16D0F73A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194B829A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61538D9C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273327B9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21C0CD79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587152E7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50E2F225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4BA66BE9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2A239EC1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6F58CB66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132647A1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3337DD16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2A043BCA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013B2965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514A76B1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26DBA0C3" w14:textId="77777777" w:rsidR="009D1706" w:rsidRDefault="009D1706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p w14:paraId="37AC0ADA" w14:textId="3602C9A5" w:rsidR="00676FB8" w:rsidRPr="00550B17" w:rsidRDefault="00676FB8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sectPr w:rsidR="00676FB8" w:rsidRPr="00550B17" w:rsidSect="00AB3994">
      <w:headerReference w:type="default" r:id="rId9"/>
      <w:footerReference w:type="default" r:id="rId10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D722" w14:textId="77777777" w:rsidR="00933A3B" w:rsidRDefault="00933A3B" w:rsidP="00D86F1A">
      <w:pPr>
        <w:spacing w:after="0" w:line="240" w:lineRule="auto"/>
      </w:pPr>
      <w:r>
        <w:separator/>
      </w:r>
    </w:p>
  </w:endnote>
  <w:endnote w:type="continuationSeparator" w:id="0">
    <w:p w14:paraId="7939557B" w14:textId="77777777" w:rsidR="00933A3B" w:rsidRDefault="00933A3B" w:rsidP="00D8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50ED" w14:textId="77777777" w:rsidR="00676FB8" w:rsidRDefault="00676FB8" w:rsidP="00676FB8">
    <w:pPr>
      <w:spacing w:after="0"/>
      <w:rPr>
        <w:rFonts w:ascii="Calibri" w:hAnsi="Calibri" w:cs="Calibri"/>
        <w:b/>
        <w:bCs/>
        <w:color w:val="002060"/>
      </w:rPr>
    </w:pPr>
    <w:r>
      <w:rPr>
        <w:rFonts w:ascii="Calibri" w:hAnsi="Calibri" w:cs="Calibri"/>
        <w:b/>
        <w:bCs/>
        <w:color w:val="002060"/>
      </w:rPr>
      <w:t>Instytut Skrzynki</w:t>
    </w:r>
  </w:p>
  <w:p w14:paraId="0AC450CB" w14:textId="77777777" w:rsidR="00676FB8" w:rsidRDefault="00676FB8" w:rsidP="00676FB8">
    <w:pPr>
      <w:spacing w:after="0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20"/>
        <w:szCs w:val="20"/>
      </w:rPr>
      <w:t>Instytut Dokumentacji, Rozwoju i Promocji Dziedzictwa Kulturowego i Kulinarnego Powiatu Poznańskiego</w:t>
    </w:r>
  </w:p>
  <w:p w14:paraId="285C342B" w14:textId="77777777" w:rsidR="00676FB8" w:rsidRDefault="00676FB8" w:rsidP="00676FB8">
    <w:pPr>
      <w:spacing w:after="0"/>
      <w:rPr>
        <w:rFonts w:ascii="Calibri" w:hAnsi="Calibri" w:cs="Calibri"/>
        <w:color w:val="002060"/>
        <w:sz w:val="18"/>
        <w:szCs w:val="18"/>
      </w:rPr>
    </w:pPr>
    <w:r>
      <w:rPr>
        <w:rFonts w:ascii="Calibri" w:hAnsi="Calibri" w:cs="Calibri"/>
        <w:color w:val="002060"/>
        <w:sz w:val="18"/>
        <w:szCs w:val="18"/>
      </w:rPr>
      <w:t xml:space="preserve">Pl. Parkowy 1, 62-060 Skrzynki. </w:t>
    </w:r>
    <w:r>
      <w:rPr>
        <w:rFonts w:ascii="Calibri" w:hAnsi="Calibri" w:cs="Calibri"/>
        <w:color w:val="002060"/>
        <w:sz w:val="18"/>
        <w:szCs w:val="18"/>
        <w:u w:val="single"/>
      </w:rPr>
      <w:t>Adres do korespondencji</w:t>
    </w:r>
    <w:r>
      <w:rPr>
        <w:rFonts w:ascii="Calibri" w:hAnsi="Calibri" w:cs="Calibri"/>
        <w:color w:val="002060"/>
        <w:sz w:val="18"/>
        <w:szCs w:val="18"/>
      </w:rPr>
      <w:t>:</w:t>
    </w:r>
    <w:r>
      <w:rPr>
        <w:rFonts w:ascii="Roboto" w:hAnsi="Roboto" w:cs="Calibri"/>
        <w:color w:val="002060"/>
        <w:sz w:val="18"/>
        <w:szCs w:val="18"/>
      </w:rPr>
      <w:t xml:space="preserve"> </w:t>
    </w:r>
    <w:r>
      <w:rPr>
        <w:rFonts w:ascii="Calibri" w:hAnsi="Calibri" w:cs="Calibri"/>
        <w:color w:val="002060"/>
        <w:sz w:val="18"/>
        <w:szCs w:val="18"/>
      </w:rPr>
      <w:t>ul. Słowackiego 8/IV piętro. pok. 421</w:t>
    </w:r>
    <w:r>
      <w:rPr>
        <w:rFonts w:ascii="Roboto" w:hAnsi="Roboto" w:cs="Calibri"/>
        <w:color w:val="002060"/>
        <w:sz w:val="18"/>
        <w:szCs w:val="18"/>
      </w:rPr>
      <w:t xml:space="preserve">, </w:t>
    </w:r>
    <w:r>
      <w:rPr>
        <w:rFonts w:ascii="Calibri" w:hAnsi="Calibri" w:cs="Calibri"/>
        <w:color w:val="002060"/>
        <w:sz w:val="18"/>
        <w:szCs w:val="18"/>
      </w:rPr>
      <w:t>60-823 Poznań</w:t>
    </w:r>
  </w:p>
  <w:p w14:paraId="4EF051ED" w14:textId="67A470AB" w:rsidR="00D86F1A" w:rsidRPr="00676FB8" w:rsidRDefault="00D86F1A" w:rsidP="00676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7B46" w14:textId="77777777" w:rsidR="00933A3B" w:rsidRDefault="00933A3B" w:rsidP="00D86F1A">
      <w:pPr>
        <w:spacing w:after="0" w:line="240" w:lineRule="auto"/>
      </w:pPr>
      <w:r>
        <w:separator/>
      </w:r>
    </w:p>
  </w:footnote>
  <w:footnote w:type="continuationSeparator" w:id="0">
    <w:p w14:paraId="5C7B5CE3" w14:textId="77777777" w:rsidR="00933A3B" w:rsidRDefault="00933A3B" w:rsidP="00D8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D54" w14:textId="0548E004" w:rsidR="008C7226" w:rsidRDefault="005B2C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5BDD91F" wp14:editId="57C6B70B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575560" cy="731520"/>
          <wp:effectExtent l="0" t="0" r="0" b="0"/>
          <wp:wrapTight wrapText="bothSides">
            <wp:wrapPolygon edited="0">
              <wp:start x="7828" y="3375"/>
              <wp:lineTo x="1598" y="7313"/>
              <wp:lineTo x="1598" y="12375"/>
              <wp:lineTo x="7509" y="13500"/>
              <wp:lineTo x="7509" y="16313"/>
              <wp:lineTo x="17893" y="17438"/>
              <wp:lineTo x="18852" y="17438"/>
              <wp:lineTo x="19651" y="14063"/>
              <wp:lineTo x="19811" y="7875"/>
              <wp:lineTo x="18533" y="6750"/>
              <wp:lineTo x="9426" y="3375"/>
              <wp:lineTo x="7828" y="3375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3" t="26026" r="10733" b="24986"/>
                  <a:stretch/>
                </pic:blipFill>
                <pic:spPr bwMode="auto">
                  <a:xfrm>
                    <a:off x="0" y="0"/>
                    <a:ext cx="2575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0D56A5F" wp14:editId="368EE14A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2125980" cy="1196340"/>
          <wp:effectExtent l="0" t="0" r="0" b="0"/>
          <wp:wrapTight wrapText="bothSides">
            <wp:wrapPolygon edited="0">
              <wp:start x="7355" y="4471"/>
              <wp:lineTo x="1935" y="5159"/>
              <wp:lineTo x="1548" y="5503"/>
              <wp:lineTo x="1742" y="15822"/>
              <wp:lineTo x="1935" y="16510"/>
              <wp:lineTo x="8323" y="16510"/>
              <wp:lineTo x="19548" y="14102"/>
              <wp:lineTo x="19548" y="7223"/>
              <wp:lineTo x="8129" y="4471"/>
              <wp:lineTo x="7355" y="447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36E"/>
    <w:multiLevelType w:val="hybridMultilevel"/>
    <w:tmpl w:val="5936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42D"/>
    <w:multiLevelType w:val="hybridMultilevel"/>
    <w:tmpl w:val="5EBA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573"/>
    <w:multiLevelType w:val="hybridMultilevel"/>
    <w:tmpl w:val="69988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4EB1"/>
    <w:multiLevelType w:val="hybridMultilevel"/>
    <w:tmpl w:val="D5B4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4EDA"/>
    <w:multiLevelType w:val="hybridMultilevel"/>
    <w:tmpl w:val="AEC661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55B6684"/>
    <w:multiLevelType w:val="hybridMultilevel"/>
    <w:tmpl w:val="4DC2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28F4"/>
    <w:multiLevelType w:val="hybridMultilevel"/>
    <w:tmpl w:val="B262E91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0F58E5"/>
    <w:multiLevelType w:val="hybridMultilevel"/>
    <w:tmpl w:val="2878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34E"/>
    <w:multiLevelType w:val="hybridMultilevel"/>
    <w:tmpl w:val="0890B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5EFA"/>
    <w:multiLevelType w:val="hybridMultilevel"/>
    <w:tmpl w:val="AAF61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23A65"/>
    <w:multiLevelType w:val="hybridMultilevel"/>
    <w:tmpl w:val="FFCC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C4CBC"/>
    <w:multiLevelType w:val="hybridMultilevel"/>
    <w:tmpl w:val="0358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6A0"/>
    <w:multiLevelType w:val="hybridMultilevel"/>
    <w:tmpl w:val="BFE6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611AC"/>
    <w:multiLevelType w:val="hybridMultilevel"/>
    <w:tmpl w:val="2DCAE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E3603"/>
    <w:multiLevelType w:val="hybridMultilevel"/>
    <w:tmpl w:val="1F0C76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7EA4"/>
    <w:multiLevelType w:val="hybridMultilevel"/>
    <w:tmpl w:val="3376C2D6"/>
    <w:lvl w:ilvl="0" w:tplc="ED847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07471C"/>
    <w:multiLevelType w:val="hybridMultilevel"/>
    <w:tmpl w:val="E8C4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6F6F"/>
    <w:multiLevelType w:val="hybridMultilevel"/>
    <w:tmpl w:val="64EAC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F0B51"/>
    <w:multiLevelType w:val="hybridMultilevel"/>
    <w:tmpl w:val="84403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C50812"/>
    <w:multiLevelType w:val="hybridMultilevel"/>
    <w:tmpl w:val="ABA4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6178B"/>
    <w:multiLevelType w:val="hybridMultilevel"/>
    <w:tmpl w:val="D86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65286"/>
    <w:multiLevelType w:val="hybridMultilevel"/>
    <w:tmpl w:val="3EB65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725C1"/>
    <w:multiLevelType w:val="hybridMultilevel"/>
    <w:tmpl w:val="2932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45533"/>
    <w:multiLevelType w:val="hybridMultilevel"/>
    <w:tmpl w:val="0198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B7B16"/>
    <w:multiLevelType w:val="hybridMultilevel"/>
    <w:tmpl w:val="668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A309F"/>
    <w:multiLevelType w:val="hybridMultilevel"/>
    <w:tmpl w:val="0870F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CA4643"/>
    <w:multiLevelType w:val="hybridMultilevel"/>
    <w:tmpl w:val="784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26C67"/>
    <w:multiLevelType w:val="hybridMultilevel"/>
    <w:tmpl w:val="E78EF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C86CAA"/>
    <w:multiLevelType w:val="hybridMultilevel"/>
    <w:tmpl w:val="D87CB50C"/>
    <w:lvl w:ilvl="0" w:tplc="FBD83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A4641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B2768A1"/>
    <w:multiLevelType w:val="hybridMultilevel"/>
    <w:tmpl w:val="588EB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AB318E"/>
    <w:multiLevelType w:val="hybridMultilevel"/>
    <w:tmpl w:val="892C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950F1"/>
    <w:multiLevelType w:val="hybridMultilevel"/>
    <w:tmpl w:val="D76E1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07151">
    <w:abstractNumId w:val="18"/>
  </w:num>
  <w:num w:numId="2" w16cid:durableId="213784770">
    <w:abstractNumId w:val="4"/>
  </w:num>
  <w:num w:numId="3" w16cid:durableId="424885820">
    <w:abstractNumId w:val="28"/>
  </w:num>
  <w:num w:numId="4" w16cid:durableId="1187013904">
    <w:abstractNumId w:val="32"/>
  </w:num>
  <w:num w:numId="5" w16cid:durableId="2033531363">
    <w:abstractNumId w:val="29"/>
  </w:num>
  <w:num w:numId="6" w16cid:durableId="1501853603">
    <w:abstractNumId w:val="24"/>
  </w:num>
  <w:num w:numId="7" w16cid:durableId="182017662">
    <w:abstractNumId w:val="21"/>
  </w:num>
  <w:num w:numId="8" w16cid:durableId="722484022">
    <w:abstractNumId w:val="12"/>
  </w:num>
  <w:num w:numId="9" w16cid:durableId="1855460507">
    <w:abstractNumId w:val="15"/>
  </w:num>
  <w:num w:numId="10" w16cid:durableId="415053271">
    <w:abstractNumId w:val="6"/>
  </w:num>
  <w:num w:numId="11" w16cid:durableId="207425321">
    <w:abstractNumId w:val="1"/>
  </w:num>
  <w:num w:numId="12" w16cid:durableId="2009364076">
    <w:abstractNumId w:val="16"/>
  </w:num>
  <w:num w:numId="13" w16cid:durableId="985550281">
    <w:abstractNumId w:val="23"/>
  </w:num>
  <w:num w:numId="14" w16cid:durableId="968559694">
    <w:abstractNumId w:val="25"/>
  </w:num>
  <w:num w:numId="15" w16cid:durableId="877399151">
    <w:abstractNumId w:val="30"/>
  </w:num>
  <w:num w:numId="16" w16cid:durableId="2059086759">
    <w:abstractNumId w:val="10"/>
  </w:num>
  <w:num w:numId="17" w16cid:durableId="313333857">
    <w:abstractNumId w:val="17"/>
  </w:num>
  <w:num w:numId="18" w16cid:durableId="482627606">
    <w:abstractNumId w:val="27"/>
  </w:num>
  <w:num w:numId="19" w16cid:durableId="456803932">
    <w:abstractNumId w:val="19"/>
  </w:num>
  <w:num w:numId="20" w16cid:durableId="515652976">
    <w:abstractNumId w:val="2"/>
  </w:num>
  <w:num w:numId="21" w16cid:durableId="1212620693">
    <w:abstractNumId w:val="14"/>
  </w:num>
  <w:num w:numId="22" w16cid:durableId="1567035389">
    <w:abstractNumId w:val="20"/>
  </w:num>
  <w:num w:numId="23" w16cid:durableId="158079247">
    <w:abstractNumId w:val="7"/>
  </w:num>
  <w:num w:numId="24" w16cid:durableId="1274482496">
    <w:abstractNumId w:val="13"/>
  </w:num>
  <w:num w:numId="25" w16cid:durableId="992683724">
    <w:abstractNumId w:val="0"/>
  </w:num>
  <w:num w:numId="26" w16cid:durableId="353729752">
    <w:abstractNumId w:val="26"/>
  </w:num>
  <w:num w:numId="27" w16cid:durableId="1096948572">
    <w:abstractNumId w:val="9"/>
  </w:num>
  <w:num w:numId="28" w16cid:durableId="393702826">
    <w:abstractNumId w:val="22"/>
  </w:num>
  <w:num w:numId="29" w16cid:durableId="1087652802">
    <w:abstractNumId w:val="8"/>
  </w:num>
  <w:num w:numId="30" w16cid:durableId="1752000565">
    <w:abstractNumId w:val="5"/>
  </w:num>
  <w:num w:numId="31" w16cid:durableId="741102592">
    <w:abstractNumId w:val="11"/>
  </w:num>
  <w:num w:numId="32" w16cid:durableId="629020806">
    <w:abstractNumId w:val="31"/>
  </w:num>
  <w:num w:numId="33" w16cid:durableId="15546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7E"/>
    <w:rsid w:val="000043E5"/>
    <w:rsid w:val="000118F0"/>
    <w:rsid w:val="00011B0E"/>
    <w:rsid w:val="000153B5"/>
    <w:rsid w:val="000204F3"/>
    <w:rsid w:val="00022B92"/>
    <w:rsid w:val="00035D5C"/>
    <w:rsid w:val="00037904"/>
    <w:rsid w:val="00053028"/>
    <w:rsid w:val="00055F4B"/>
    <w:rsid w:val="00063954"/>
    <w:rsid w:val="00077913"/>
    <w:rsid w:val="0008085F"/>
    <w:rsid w:val="0008775C"/>
    <w:rsid w:val="00087FB8"/>
    <w:rsid w:val="000A26F1"/>
    <w:rsid w:val="000B0167"/>
    <w:rsid w:val="000C0191"/>
    <w:rsid w:val="000D6624"/>
    <w:rsid w:val="000E03A5"/>
    <w:rsid w:val="000E556A"/>
    <w:rsid w:val="00101849"/>
    <w:rsid w:val="00116D0E"/>
    <w:rsid w:val="001207D0"/>
    <w:rsid w:val="00137CDB"/>
    <w:rsid w:val="001411CC"/>
    <w:rsid w:val="00142DE7"/>
    <w:rsid w:val="00146A23"/>
    <w:rsid w:val="00162491"/>
    <w:rsid w:val="0017241D"/>
    <w:rsid w:val="00173235"/>
    <w:rsid w:val="001741ED"/>
    <w:rsid w:val="001959CC"/>
    <w:rsid w:val="001B0D7E"/>
    <w:rsid w:val="001B0EB9"/>
    <w:rsid w:val="001B29ED"/>
    <w:rsid w:val="001B466D"/>
    <w:rsid w:val="001B4E69"/>
    <w:rsid w:val="001B65C2"/>
    <w:rsid w:val="001B6C7F"/>
    <w:rsid w:val="001B7C95"/>
    <w:rsid w:val="001C38CC"/>
    <w:rsid w:val="001F2EB5"/>
    <w:rsid w:val="00201D8E"/>
    <w:rsid w:val="002056E4"/>
    <w:rsid w:val="00212E2C"/>
    <w:rsid w:val="00244648"/>
    <w:rsid w:val="0026076F"/>
    <w:rsid w:val="00262C7E"/>
    <w:rsid w:val="00265047"/>
    <w:rsid w:val="002673D0"/>
    <w:rsid w:val="00273489"/>
    <w:rsid w:val="00284964"/>
    <w:rsid w:val="00292382"/>
    <w:rsid w:val="002A40D2"/>
    <w:rsid w:val="002C7CF8"/>
    <w:rsid w:val="002D4F28"/>
    <w:rsid w:val="00301A5E"/>
    <w:rsid w:val="00314467"/>
    <w:rsid w:val="00317FC4"/>
    <w:rsid w:val="0032102A"/>
    <w:rsid w:val="00326CC1"/>
    <w:rsid w:val="00331F12"/>
    <w:rsid w:val="00340F39"/>
    <w:rsid w:val="00350DC6"/>
    <w:rsid w:val="00360895"/>
    <w:rsid w:val="00361030"/>
    <w:rsid w:val="00375CB7"/>
    <w:rsid w:val="0038050E"/>
    <w:rsid w:val="00386B8D"/>
    <w:rsid w:val="003B117A"/>
    <w:rsid w:val="003B2A5B"/>
    <w:rsid w:val="003B5506"/>
    <w:rsid w:val="003D09F8"/>
    <w:rsid w:val="003D20EF"/>
    <w:rsid w:val="003E383A"/>
    <w:rsid w:val="003E42F8"/>
    <w:rsid w:val="003F1EEE"/>
    <w:rsid w:val="003F55E8"/>
    <w:rsid w:val="0041348E"/>
    <w:rsid w:val="004157C1"/>
    <w:rsid w:val="00421A52"/>
    <w:rsid w:val="00424F59"/>
    <w:rsid w:val="00425012"/>
    <w:rsid w:val="0043502C"/>
    <w:rsid w:val="00440688"/>
    <w:rsid w:val="0045770F"/>
    <w:rsid w:val="00470E1B"/>
    <w:rsid w:val="00473B14"/>
    <w:rsid w:val="004A520C"/>
    <w:rsid w:val="004B6243"/>
    <w:rsid w:val="004C3AFE"/>
    <w:rsid w:val="004D0A18"/>
    <w:rsid w:val="004D13E5"/>
    <w:rsid w:val="004D5F95"/>
    <w:rsid w:val="004D71F1"/>
    <w:rsid w:val="0052753F"/>
    <w:rsid w:val="00550B17"/>
    <w:rsid w:val="00563B09"/>
    <w:rsid w:val="0057669E"/>
    <w:rsid w:val="00590EE7"/>
    <w:rsid w:val="0059412E"/>
    <w:rsid w:val="005A7160"/>
    <w:rsid w:val="005B2CBD"/>
    <w:rsid w:val="005F742C"/>
    <w:rsid w:val="005F795A"/>
    <w:rsid w:val="0061319D"/>
    <w:rsid w:val="00621069"/>
    <w:rsid w:val="00627069"/>
    <w:rsid w:val="00641A85"/>
    <w:rsid w:val="0065426B"/>
    <w:rsid w:val="00676FB8"/>
    <w:rsid w:val="00690CF7"/>
    <w:rsid w:val="00693AC2"/>
    <w:rsid w:val="00695EFD"/>
    <w:rsid w:val="0069765C"/>
    <w:rsid w:val="006A2BBA"/>
    <w:rsid w:val="006B32A1"/>
    <w:rsid w:val="006B6D3F"/>
    <w:rsid w:val="006B7729"/>
    <w:rsid w:val="006B7FF4"/>
    <w:rsid w:val="006C6D0E"/>
    <w:rsid w:val="006D1779"/>
    <w:rsid w:val="006E7756"/>
    <w:rsid w:val="006E7A84"/>
    <w:rsid w:val="006F0D04"/>
    <w:rsid w:val="006F6D5A"/>
    <w:rsid w:val="00704DF9"/>
    <w:rsid w:val="00734D0B"/>
    <w:rsid w:val="00735C1C"/>
    <w:rsid w:val="00756424"/>
    <w:rsid w:val="00766E52"/>
    <w:rsid w:val="00775D58"/>
    <w:rsid w:val="00791016"/>
    <w:rsid w:val="00797465"/>
    <w:rsid w:val="007A011A"/>
    <w:rsid w:val="007B166E"/>
    <w:rsid w:val="007B36A1"/>
    <w:rsid w:val="007C39FA"/>
    <w:rsid w:val="007C52DF"/>
    <w:rsid w:val="007C75FB"/>
    <w:rsid w:val="007D1483"/>
    <w:rsid w:val="007D3D82"/>
    <w:rsid w:val="007E0978"/>
    <w:rsid w:val="007F24C2"/>
    <w:rsid w:val="0080462D"/>
    <w:rsid w:val="008226BB"/>
    <w:rsid w:val="00826528"/>
    <w:rsid w:val="008313AA"/>
    <w:rsid w:val="0083214A"/>
    <w:rsid w:val="008354EE"/>
    <w:rsid w:val="008479A2"/>
    <w:rsid w:val="00860763"/>
    <w:rsid w:val="008662F2"/>
    <w:rsid w:val="00881443"/>
    <w:rsid w:val="00886122"/>
    <w:rsid w:val="008C49A2"/>
    <w:rsid w:val="008C7226"/>
    <w:rsid w:val="008D1F7C"/>
    <w:rsid w:val="008D6522"/>
    <w:rsid w:val="008E159A"/>
    <w:rsid w:val="008E2FA2"/>
    <w:rsid w:val="00900CCE"/>
    <w:rsid w:val="009150B7"/>
    <w:rsid w:val="00922FF2"/>
    <w:rsid w:val="00923D9F"/>
    <w:rsid w:val="00927567"/>
    <w:rsid w:val="00932E7D"/>
    <w:rsid w:val="00933A3B"/>
    <w:rsid w:val="00935865"/>
    <w:rsid w:val="00943475"/>
    <w:rsid w:val="00946756"/>
    <w:rsid w:val="00952505"/>
    <w:rsid w:val="009639FA"/>
    <w:rsid w:val="00965A4A"/>
    <w:rsid w:val="00970ADD"/>
    <w:rsid w:val="0098716A"/>
    <w:rsid w:val="00997BD5"/>
    <w:rsid w:val="009A65A5"/>
    <w:rsid w:val="009D1706"/>
    <w:rsid w:val="009D338B"/>
    <w:rsid w:val="009E7960"/>
    <w:rsid w:val="009F4919"/>
    <w:rsid w:val="009F5433"/>
    <w:rsid w:val="009F6A91"/>
    <w:rsid w:val="00A02028"/>
    <w:rsid w:val="00A033C7"/>
    <w:rsid w:val="00A0717C"/>
    <w:rsid w:val="00A141E1"/>
    <w:rsid w:val="00A150BA"/>
    <w:rsid w:val="00A50A78"/>
    <w:rsid w:val="00A51F4A"/>
    <w:rsid w:val="00A5536C"/>
    <w:rsid w:val="00A74E3E"/>
    <w:rsid w:val="00A90BD3"/>
    <w:rsid w:val="00AA2788"/>
    <w:rsid w:val="00AA3C74"/>
    <w:rsid w:val="00AB3994"/>
    <w:rsid w:val="00AB3B5E"/>
    <w:rsid w:val="00AC3803"/>
    <w:rsid w:val="00AF6E6E"/>
    <w:rsid w:val="00B14B80"/>
    <w:rsid w:val="00B20B53"/>
    <w:rsid w:val="00B24514"/>
    <w:rsid w:val="00B35E82"/>
    <w:rsid w:val="00B42CBA"/>
    <w:rsid w:val="00B6722A"/>
    <w:rsid w:val="00B76033"/>
    <w:rsid w:val="00B810A7"/>
    <w:rsid w:val="00B95E72"/>
    <w:rsid w:val="00BA2380"/>
    <w:rsid w:val="00BA548B"/>
    <w:rsid w:val="00BE0421"/>
    <w:rsid w:val="00BF08BF"/>
    <w:rsid w:val="00C0160C"/>
    <w:rsid w:val="00C6675A"/>
    <w:rsid w:val="00C73F2F"/>
    <w:rsid w:val="00C93C06"/>
    <w:rsid w:val="00CA61EB"/>
    <w:rsid w:val="00CD23D9"/>
    <w:rsid w:val="00CD5D40"/>
    <w:rsid w:val="00CE3AA8"/>
    <w:rsid w:val="00CF4E11"/>
    <w:rsid w:val="00D03491"/>
    <w:rsid w:val="00D106B4"/>
    <w:rsid w:val="00D15AA7"/>
    <w:rsid w:val="00D17815"/>
    <w:rsid w:val="00D24DBE"/>
    <w:rsid w:val="00D368D6"/>
    <w:rsid w:val="00D372C5"/>
    <w:rsid w:val="00D373FF"/>
    <w:rsid w:val="00D51E41"/>
    <w:rsid w:val="00D6232A"/>
    <w:rsid w:val="00D65050"/>
    <w:rsid w:val="00D67EB4"/>
    <w:rsid w:val="00D811A8"/>
    <w:rsid w:val="00D83242"/>
    <w:rsid w:val="00D85467"/>
    <w:rsid w:val="00D86F1A"/>
    <w:rsid w:val="00DB0E22"/>
    <w:rsid w:val="00DB2825"/>
    <w:rsid w:val="00DD3044"/>
    <w:rsid w:val="00E125AA"/>
    <w:rsid w:val="00E15269"/>
    <w:rsid w:val="00E22A1F"/>
    <w:rsid w:val="00E33BC2"/>
    <w:rsid w:val="00E34199"/>
    <w:rsid w:val="00E962D4"/>
    <w:rsid w:val="00EA63DF"/>
    <w:rsid w:val="00EB795C"/>
    <w:rsid w:val="00EC18B2"/>
    <w:rsid w:val="00ED04A8"/>
    <w:rsid w:val="00ED69B7"/>
    <w:rsid w:val="00EE21AD"/>
    <w:rsid w:val="00EE70EF"/>
    <w:rsid w:val="00EF1798"/>
    <w:rsid w:val="00F03040"/>
    <w:rsid w:val="00F26C61"/>
    <w:rsid w:val="00F37E86"/>
    <w:rsid w:val="00F6387E"/>
    <w:rsid w:val="00F643AA"/>
    <w:rsid w:val="00F64862"/>
    <w:rsid w:val="00F91444"/>
    <w:rsid w:val="00FA0EBE"/>
    <w:rsid w:val="00FB1334"/>
    <w:rsid w:val="00FC36B8"/>
    <w:rsid w:val="00FC7445"/>
    <w:rsid w:val="00FD4875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7C75"/>
  <w15:chartTrackingRefBased/>
  <w15:docId w15:val="{35FD5DB1-D3F5-4B7A-B791-44DBF4E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D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D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D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0D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1A"/>
  </w:style>
  <w:style w:type="paragraph" w:styleId="Stopka">
    <w:name w:val="footer"/>
    <w:basedOn w:val="Normalny"/>
    <w:link w:val="Stopka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1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50B7"/>
    <w:rPr>
      <w:color w:val="605E5C"/>
      <w:shd w:val="clear" w:color="auto" w:fill="E1DFDD"/>
    </w:rPr>
  </w:style>
  <w:style w:type="paragraph" w:customStyle="1" w:styleId="Default">
    <w:name w:val="Default"/>
    <w:rsid w:val="008662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33C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033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B5E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77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0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1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kipowiatupoznanskiego.pl/najlepsza-kielbasa-w-wielkopolsce-i-powiecie-poznanskim-znamy-wyniki-konkur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D62C-D970-4CB0-A2E9-C127B811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Kubiak</dc:creator>
  <cp:keywords/>
  <dc:description/>
  <cp:lastModifiedBy>Liliana Kubiak</cp:lastModifiedBy>
  <cp:revision>2</cp:revision>
  <cp:lastPrinted>2022-06-24T07:37:00Z</cp:lastPrinted>
  <dcterms:created xsi:type="dcterms:W3CDTF">2022-08-22T07:26:00Z</dcterms:created>
  <dcterms:modified xsi:type="dcterms:W3CDTF">2022-08-22T07:26:00Z</dcterms:modified>
</cp:coreProperties>
</file>