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81C42">
        <w:rPr>
          <w:rFonts w:asciiTheme="minorHAnsi" w:hAnsiTheme="minorHAnsi" w:cstheme="minorHAnsi"/>
          <w:b/>
          <w:color w:val="auto"/>
          <w:sz w:val="22"/>
          <w:szCs w:val="22"/>
        </w:rPr>
        <w:t>Dorabiałeś do świadczenia lub zasiłku przedemerytalnego? Rozlicz się z ZUS</w:t>
      </w:r>
    </w:p>
    <w:p w:rsidR="0038252B" w:rsidRPr="00281C42" w:rsidRDefault="0038252B" w:rsidP="0038252B">
      <w:pPr>
        <w:spacing w:before="0" w:beforeAutospacing="0" w:after="0" w:afterAutospacing="0"/>
        <w:rPr>
          <w:b/>
          <w:color w:val="auto"/>
          <w:sz w:val="16"/>
          <w:szCs w:val="16"/>
        </w:rPr>
      </w:pPr>
    </w:p>
    <w:p w:rsidR="005D6B37" w:rsidRDefault="005D6B37" w:rsidP="0038252B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38252B" w:rsidRPr="00281C42" w:rsidRDefault="0038252B" w:rsidP="0038252B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281C42">
        <w:rPr>
          <w:b/>
          <w:color w:val="auto"/>
          <w:sz w:val="22"/>
          <w:szCs w:val="22"/>
        </w:rPr>
        <w:t>Co roku</w:t>
      </w:r>
      <w:r w:rsidR="000466F3">
        <w:rPr>
          <w:b/>
          <w:color w:val="auto"/>
          <w:sz w:val="22"/>
          <w:szCs w:val="22"/>
        </w:rPr>
        <w:t>,</w:t>
      </w:r>
      <w:r w:rsidRPr="00281C42">
        <w:rPr>
          <w:b/>
          <w:color w:val="auto"/>
          <w:sz w:val="22"/>
          <w:szCs w:val="22"/>
        </w:rPr>
        <w:t xml:space="preserve"> do końca maja osoby, które dorabiają do świadczenia lub zasiłku przedemerytalnego, muszą poinformować ZUS o swoich przychodach</w:t>
      </w:r>
      <w:r w:rsidRPr="00281C42">
        <w:rPr>
          <w:color w:val="auto"/>
          <w:sz w:val="22"/>
          <w:szCs w:val="22"/>
        </w:rPr>
        <w:t xml:space="preserve"> </w:t>
      </w:r>
      <w:r w:rsidR="00215923">
        <w:rPr>
          <w:b/>
          <w:color w:val="auto"/>
          <w:sz w:val="22"/>
          <w:szCs w:val="22"/>
        </w:rPr>
        <w:t>za dany rok rozliczeniowy. W tym roku</w:t>
      </w:r>
      <w:r w:rsidR="000466F3">
        <w:rPr>
          <w:b/>
          <w:color w:val="auto"/>
          <w:sz w:val="22"/>
          <w:szCs w:val="22"/>
        </w:rPr>
        <w:t xml:space="preserve"> za</w:t>
      </w:r>
      <w:r w:rsidRPr="00281C42">
        <w:rPr>
          <w:b/>
          <w:color w:val="auto"/>
          <w:sz w:val="22"/>
          <w:szCs w:val="22"/>
        </w:rPr>
        <w:t xml:space="preserve"> okres od 1 marca 2021 r. do 28 lutego 2022 r. </w:t>
      </w: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16"/>
          <w:szCs w:val="16"/>
        </w:rPr>
      </w:pP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22"/>
          <w:szCs w:val="22"/>
        </w:rPr>
      </w:pPr>
      <w:r w:rsidRPr="00215923">
        <w:rPr>
          <w:i/>
          <w:color w:val="auto"/>
          <w:sz w:val="22"/>
          <w:szCs w:val="22"/>
        </w:rPr>
        <w:t>Pobierając świadczenie lub zasiłek przedemerytalny, można dodatkowo pracować, ale trzeba uważać na graniczne kwoty przychodu. Ich przekroczenie może spowodować, że ZUS zmniejszy lub</w:t>
      </w:r>
      <w:r w:rsidR="000466F3" w:rsidRPr="00215923">
        <w:rPr>
          <w:i/>
          <w:color w:val="auto"/>
          <w:sz w:val="22"/>
          <w:szCs w:val="22"/>
        </w:rPr>
        <w:t xml:space="preserve"> zawiesi wypłacane świadczenie</w:t>
      </w:r>
      <w:r w:rsidR="000466F3">
        <w:rPr>
          <w:color w:val="auto"/>
          <w:sz w:val="22"/>
          <w:szCs w:val="22"/>
        </w:rPr>
        <w:t xml:space="preserve"> </w:t>
      </w:r>
      <w:r w:rsidRPr="00281C42">
        <w:rPr>
          <w:color w:val="auto"/>
          <w:sz w:val="22"/>
          <w:szCs w:val="22"/>
        </w:rPr>
        <w:t xml:space="preserve">- informuje </w:t>
      </w:r>
      <w:r w:rsidR="00215923">
        <w:rPr>
          <w:color w:val="auto"/>
          <w:sz w:val="22"/>
          <w:szCs w:val="22"/>
        </w:rPr>
        <w:t>Marlena Nowicka</w:t>
      </w:r>
      <w:r w:rsidRPr="00281C42">
        <w:rPr>
          <w:color w:val="auto"/>
          <w:sz w:val="22"/>
          <w:szCs w:val="22"/>
        </w:rPr>
        <w:t>, regionaln</w:t>
      </w:r>
      <w:r w:rsidR="00215923">
        <w:rPr>
          <w:color w:val="auto"/>
          <w:sz w:val="22"/>
          <w:szCs w:val="22"/>
        </w:rPr>
        <w:t>a</w:t>
      </w:r>
      <w:r w:rsidRPr="00281C42">
        <w:rPr>
          <w:color w:val="auto"/>
          <w:sz w:val="22"/>
          <w:szCs w:val="22"/>
        </w:rPr>
        <w:t xml:space="preserve"> rzeczni</w:t>
      </w:r>
      <w:r w:rsidR="00215923">
        <w:rPr>
          <w:color w:val="auto"/>
          <w:sz w:val="22"/>
          <w:szCs w:val="22"/>
        </w:rPr>
        <w:t>czka</w:t>
      </w:r>
      <w:r w:rsidRPr="00281C42">
        <w:rPr>
          <w:color w:val="auto"/>
          <w:sz w:val="22"/>
          <w:szCs w:val="22"/>
        </w:rPr>
        <w:t xml:space="preserve"> prasow</w:t>
      </w:r>
      <w:r w:rsidR="00215923">
        <w:rPr>
          <w:color w:val="auto"/>
          <w:sz w:val="22"/>
          <w:szCs w:val="22"/>
        </w:rPr>
        <w:t>a</w:t>
      </w:r>
      <w:r w:rsidRPr="00281C42">
        <w:rPr>
          <w:color w:val="auto"/>
          <w:sz w:val="22"/>
          <w:szCs w:val="22"/>
        </w:rPr>
        <w:t xml:space="preserve"> ZUS </w:t>
      </w:r>
      <w:r w:rsidR="00215923">
        <w:rPr>
          <w:color w:val="auto"/>
          <w:sz w:val="22"/>
          <w:szCs w:val="22"/>
        </w:rPr>
        <w:t>w Wielkopolsce.</w:t>
      </w: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16"/>
          <w:szCs w:val="16"/>
        </w:rPr>
      </w:pP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81C42">
        <w:rPr>
          <w:rFonts w:asciiTheme="minorHAnsi" w:hAnsiTheme="minorHAnsi" w:cstheme="minorHAnsi"/>
          <w:b/>
          <w:color w:val="auto"/>
          <w:sz w:val="22"/>
          <w:szCs w:val="22"/>
        </w:rPr>
        <w:t>Termin na roczne rozliczenie do 31 maja</w:t>
      </w: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22"/>
          <w:szCs w:val="22"/>
        </w:rPr>
      </w:pPr>
      <w:r w:rsidRPr="00281C42">
        <w:rPr>
          <w:color w:val="auto"/>
          <w:sz w:val="22"/>
          <w:szCs w:val="22"/>
        </w:rPr>
        <w:t xml:space="preserve">Do końca maja osoby dorabiające do świadczenia lub zasiłku przedemerytalnego muszą dostarczyć do ZUS zaświadczenie z zakładu pracy o swoich zarobkach za dany rok rozliczeniowy, najlepiej </w:t>
      </w:r>
      <w:r w:rsidRPr="00281C42">
        <w:rPr>
          <w:color w:val="auto"/>
          <w:sz w:val="22"/>
          <w:szCs w:val="22"/>
        </w:rPr>
        <w:br/>
        <w:t>w rozbiciu na poszczególne miesiące. Osoby, które prowadzą własną działalność gospodarczą, piszą</w:t>
      </w:r>
      <w:r w:rsidRPr="00281C42">
        <w:rPr>
          <w:strike/>
          <w:color w:val="auto"/>
          <w:sz w:val="22"/>
          <w:szCs w:val="22"/>
        </w:rPr>
        <w:t xml:space="preserve"> </w:t>
      </w:r>
      <w:r w:rsidRPr="00281C42">
        <w:rPr>
          <w:color w:val="auto"/>
          <w:sz w:val="22"/>
          <w:szCs w:val="22"/>
        </w:rPr>
        <w:t xml:space="preserve">samodzielnie oświadczenie. Ich przychodem jest deklarowana podstawa wymiaru składek na ubezpieczenia społeczne. </w:t>
      </w: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16"/>
          <w:szCs w:val="16"/>
        </w:rPr>
      </w:pPr>
    </w:p>
    <w:p w:rsidR="0038252B" w:rsidRPr="00281C42" w:rsidRDefault="0038252B" w:rsidP="0038252B">
      <w:pPr>
        <w:spacing w:before="0" w:beforeAutospacing="0" w:after="0" w:afterAutospacing="0"/>
        <w:rPr>
          <w:color w:val="auto"/>
          <w:sz w:val="22"/>
          <w:szCs w:val="22"/>
        </w:rPr>
      </w:pPr>
      <w:r w:rsidRPr="00215923">
        <w:rPr>
          <w:rFonts w:asciiTheme="minorHAnsi" w:hAnsiTheme="minorHAnsi" w:cstheme="minorHAnsi"/>
          <w:i/>
          <w:color w:val="auto"/>
          <w:sz w:val="22"/>
          <w:szCs w:val="22"/>
        </w:rPr>
        <w:t xml:space="preserve">W zależności od tego, co będzie korzystniejsze dla klienta, ZUS rozliczy świadczenie z przychodu </w:t>
      </w:r>
      <w:r w:rsidRPr="00215923">
        <w:rPr>
          <w:rFonts w:asciiTheme="minorHAnsi" w:hAnsiTheme="minorHAnsi" w:cstheme="minorHAnsi"/>
          <w:i/>
          <w:color w:val="auto"/>
          <w:sz w:val="22"/>
          <w:szCs w:val="22"/>
        </w:rPr>
        <w:br/>
        <w:t xml:space="preserve">z każdego miesiąca osobno lub z łącznego przychodu z całego okresu rozliczeniowego. </w:t>
      </w:r>
      <w:r w:rsidRPr="00215923">
        <w:rPr>
          <w:i/>
          <w:color w:val="auto"/>
          <w:sz w:val="22"/>
          <w:szCs w:val="22"/>
        </w:rPr>
        <w:t>Ustalimy, czy od marca 2021</w:t>
      </w:r>
      <w:r w:rsidR="007231A4">
        <w:rPr>
          <w:i/>
          <w:color w:val="auto"/>
          <w:sz w:val="22"/>
          <w:szCs w:val="22"/>
        </w:rPr>
        <w:t xml:space="preserve"> r.</w:t>
      </w:r>
      <w:r w:rsidRPr="00215923">
        <w:rPr>
          <w:i/>
          <w:color w:val="auto"/>
          <w:sz w:val="22"/>
          <w:szCs w:val="22"/>
        </w:rPr>
        <w:t xml:space="preserve"> do lutego 2022</w:t>
      </w:r>
      <w:r w:rsidR="007231A4">
        <w:rPr>
          <w:i/>
          <w:color w:val="auto"/>
          <w:sz w:val="22"/>
          <w:szCs w:val="22"/>
        </w:rPr>
        <w:t xml:space="preserve"> r.</w:t>
      </w:r>
      <w:r w:rsidRPr="00215923">
        <w:rPr>
          <w:i/>
          <w:color w:val="auto"/>
          <w:sz w:val="22"/>
          <w:szCs w:val="22"/>
        </w:rPr>
        <w:t xml:space="preserve"> wypłacaliśmy świadczenie w prawidłowej wysokości, czy powinno być one zmniejszone lub zawieszone. Niektóre osoby mogą również liczyć na wyrównanie</w:t>
      </w:r>
      <w:r w:rsidRPr="00281C42">
        <w:rPr>
          <w:color w:val="auto"/>
          <w:sz w:val="22"/>
          <w:szCs w:val="22"/>
        </w:rPr>
        <w:t xml:space="preserve"> – tłumaczy rzeczniczka.</w:t>
      </w: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</w:rPr>
      </w:pPr>
    </w:p>
    <w:p w:rsidR="0038252B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81C42">
        <w:rPr>
          <w:rFonts w:asciiTheme="minorHAnsi" w:hAnsiTheme="minorHAnsi" w:cstheme="minorHAnsi"/>
          <w:b/>
          <w:color w:val="auto"/>
          <w:sz w:val="22"/>
          <w:szCs w:val="22"/>
        </w:rPr>
        <w:t>Kiedy ZUS może zmniejszyć, zawiesić świadczenie lub zasiłek przedemerytalny</w:t>
      </w:r>
      <w:r w:rsidR="00D03544" w:rsidRPr="00D03544">
        <w:t xml:space="preserve"> </w:t>
      </w:r>
      <w:r w:rsidR="00D03544">
        <w:rPr>
          <w:rFonts w:asciiTheme="minorHAnsi" w:hAnsiTheme="minorHAnsi" w:cstheme="minorHAnsi"/>
          <w:b/>
          <w:color w:val="auto"/>
          <w:sz w:val="22"/>
          <w:szCs w:val="22"/>
        </w:rPr>
        <w:t>za</w:t>
      </w:r>
      <w:r w:rsidR="00D03544" w:rsidRPr="00D0354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okres rozliczeniowym od 1 marca 2021 r. do 28 lutego 2022 r.</w:t>
      </w:r>
    </w:p>
    <w:p w:rsidR="00D03544" w:rsidRPr="00281C42" w:rsidRDefault="00D03544" w:rsidP="0038252B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281C42">
        <w:rPr>
          <w:rFonts w:asciiTheme="minorHAnsi" w:hAnsiTheme="minorHAnsi" w:cstheme="minorHAnsi"/>
          <w:color w:val="auto"/>
          <w:sz w:val="22"/>
          <w:szCs w:val="22"/>
        </w:rPr>
        <w:t>ZUS może zmniejszyć świadczenie lub zasiłek przedemerytalny</w:t>
      </w:r>
      <w:r w:rsidR="0021592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 gdy przychód przekroczy 25</w:t>
      </w:r>
      <w:r w:rsidR="00215923">
        <w:rPr>
          <w:rFonts w:asciiTheme="minorHAnsi" w:hAnsiTheme="minorHAnsi" w:cstheme="minorHAnsi"/>
          <w:color w:val="auto"/>
          <w:sz w:val="22"/>
          <w:szCs w:val="22"/>
        </w:rPr>
        <w:t xml:space="preserve"> proc.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 przeciętnego wynagrodzenia</w:t>
      </w:r>
      <w:r w:rsidRPr="00281C4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 w roku kalendarzowym poprzedzającym termin waloryzacji</w:t>
      </w:r>
      <w:r w:rsidR="007231A4" w:rsidRPr="007231A4">
        <w:t xml:space="preserve"> </w:t>
      </w:r>
      <w:r w:rsidR="007231A4">
        <w:t>(</w:t>
      </w:r>
      <w:r w:rsidR="007231A4" w:rsidRPr="007231A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1291,90 zł</w:t>
      </w:r>
      <w:r w:rsidR="007231A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, a zawiesić po przekroczeniu 70</w:t>
      </w:r>
      <w:r w:rsidR="00215923">
        <w:rPr>
          <w:rFonts w:asciiTheme="minorHAnsi" w:hAnsiTheme="minorHAnsi" w:cstheme="minorHAnsi"/>
          <w:color w:val="auto"/>
          <w:sz w:val="22"/>
          <w:szCs w:val="22"/>
        </w:rPr>
        <w:t xml:space="preserve"> proc.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231A4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231A4" w:rsidRPr="007231A4">
        <w:rPr>
          <w:rFonts w:asciiTheme="minorHAnsi" w:hAnsiTheme="minorHAnsi" w:cstheme="minorHAnsi"/>
          <w:color w:val="auto"/>
          <w:sz w:val="22"/>
          <w:szCs w:val="22"/>
        </w:rPr>
        <w:t>3617,30 zł</w:t>
      </w:r>
      <w:r w:rsidR="007231A4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  <w:r w:rsidR="007231A4" w:rsidRPr="007231A4">
        <w:rPr>
          <w:rFonts w:asciiTheme="minorHAnsi" w:hAnsiTheme="minorHAnsi" w:cstheme="minorHAnsi"/>
          <w:color w:val="auto"/>
          <w:sz w:val="22"/>
          <w:szCs w:val="22"/>
        </w:rPr>
        <w:t>Przy czym po zmniejszeniu świadczenie nie może być niższe niż  gwarantowana wysokość</w:t>
      </w:r>
      <w:r w:rsidR="007231A4">
        <w:rPr>
          <w:rFonts w:asciiTheme="minorHAnsi" w:hAnsiTheme="minorHAnsi" w:cstheme="minorHAnsi"/>
          <w:color w:val="auto"/>
          <w:sz w:val="22"/>
          <w:szCs w:val="22"/>
        </w:rPr>
        <w:t xml:space="preserve">, która w okresie rozliczeniowym od 1 marca 2021 r. </w:t>
      </w:r>
      <w:r w:rsidR="007231A4" w:rsidRPr="007231A4">
        <w:rPr>
          <w:rFonts w:asciiTheme="minorHAnsi" w:hAnsiTheme="minorHAnsi" w:cstheme="minorHAnsi"/>
          <w:color w:val="auto"/>
          <w:sz w:val="22"/>
          <w:szCs w:val="22"/>
        </w:rPr>
        <w:t xml:space="preserve">do 28 lutego 2022 r. </w:t>
      </w:r>
      <w:r w:rsidR="007231A4">
        <w:rPr>
          <w:rFonts w:asciiTheme="minorHAnsi" w:hAnsiTheme="minorHAnsi" w:cstheme="minorHAnsi"/>
          <w:color w:val="auto"/>
          <w:sz w:val="22"/>
          <w:szCs w:val="22"/>
        </w:rPr>
        <w:t xml:space="preserve">wynosiła </w:t>
      </w:r>
      <w:r w:rsidR="007231A4" w:rsidRPr="007231A4">
        <w:rPr>
          <w:rFonts w:asciiTheme="minorHAnsi" w:hAnsiTheme="minorHAnsi" w:cstheme="minorHAnsi"/>
          <w:color w:val="auto"/>
          <w:sz w:val="22"/>
          <w:szCs w:val="22"/>
        </w:rPr>
        <w:t>631,17 zł</w:t>
      </w:r>
      <w:r w:rsidR="007231A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</w:rPr>
      </w:pPr>
    </w:p>
    <w:p w:rsidR="0038252B" w:rsidRPr="00281C42" w:rsidRDefault="0038252B" w:rsidP="0038252B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281C42">
        <w:rPr>
          <w:b/>
          <w:color w:val="auto"/>
          <w:sz w:val="22"/>
          <w:szCs w:val="22"/>
        </w:rPr>
        <w:t xml:space="preserve">Dopuszczalna roczna kwota przychodu </w:t>
      </w:r>
      <w:r w:rsidR="007231A4" w:rsidRPr="007231A4">
        <w:rPr>
          <w:b/>
          <w:color w:val="auto"/>
          <w:sz w:val="22"/>
          <w:szCs w:val="22"/>
        </w:rPr>
        <w:t xml:space="preserve">w okresie rozliczeniowym od 1 marca 2021 r. do 28 lutego 2022 r. </w:t>
      </w:r>
      <w:r w:rsidRPr="00281C42">
        <w:rPr>
          <w:b/>
          <w:color w:val="auto"/>
          <w:sz w:val="22"/>
          <w:szCs w:val="22"/>
        </w:rPr>
        <w:t>wynosi</w:t>
      </w:r>
      <w:r w:rsidR="007231A4">
        <w:rPr>
          <w:b/>
          <w:color w:val="auto"/>
          <w:sz w:val="22"/>
          <w:szCs w:val="22"/>
        </w:rPr>
        <w:t>ła</w:t>
      </w:r>
      <w:r w:rsidRPr="00281C42">
        <w:rPr>
          <w:b/>
          <w:color w:val="auto"/>
          <w:sz w:val="22"/>
          <w:szCs w:val="22"/>
        </w:rPr>
        <w:t xml:space="preserve"> </w:t>
      </w:r>
      <w:r w:rsidR="007231A4" w:rsidRPr="007231A4">
        <w:rPr>
          <w:b/>
          <w:color w:val="auto"/>
          <w:sz w:val="22"/>
          <w:szCs w:val="22"/>
        </w:rPr>
        <w:t xml:space="preserve">15 502,80 zł  </w:t>
      </w:r>
      <w:r w:rsidRPr="00281C42">
        <w:rPr>
          <w:b/>
          <w:color w:val="auto"/>
          <w:sz w:val="22"/>
          <w:szCs w:val="22"/>
        </w:rPr>
        <w:t xml:space="preserve">brutto, a graniczna roczna kwota przychodu </w:t>
      </w:r>
      <w:r w:rsidR="007231A4" w:rsidRPr="007231A4">
        <w:rPr>
          <w:b/>
          <w:color w:val="auto"/>
          <w:sz w:val="22"/>
          <w:szCs w:val="22"/>
        </w:rPr>
        <w:t>43 407,60 zł</w:t>
      </w:r>
      <w:r w:rsidR="007231A4">
        <w:rPr>
          <w:b/>
          <w:color w:val="auto"/>
          <w:sz w:val="22"/>
          <w:szCs w:val="22"/>
        </w:rPr>
        <w:t xml:space="preserve"> </w:t>
      </w:r>
      <w:r w:rsidRPr="00281C42">
        <w:rPr>
          <w:b/>
          <w:color w:val="auto"/>
          <w:sz w:val="22"/>
          <w:szCs w:val="22"/>
        </w:rPr>
        <w:t>brutto.</w:t>
      </w: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16"/>
          <w:szCs w:val="16"/>
        </w:rPr>
      </w:pPr>
    </w:p>
    <w:p w:rsidR="0038252B" w:rsidRPr="00281C42" w:rsidRDefault="0038252B" w:rsidP="0038252B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281C42">
        <w:rPr>
          <w:rFonts w:asciiTheme="minorHAnsi" w:hAnsiTheme="minorHAnsi" w:cstheme="minorHAnsi"/>
          <w:color w:val="auto"/>
          <w:sz w:val="22"/>
          <w:szCs w:val="22"/>
        </w:rPr>
        <w:t>Na to, czy ZUS zawiesi lub zmniejsz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 świadczenie, ma wpływ przede wszystkim przychód 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br/>
        <w:t xml:space="preserve">z </w:t>
      </w:r>
      <w:r w:rsidR="00215923">
        <w:rPr>
          <w:rFonts w:asciiTheme="minorHAnsi" w:hAnsiTheme="minorHAnsi" w:cstheme="minorHAnsi"/>
          <w:color w:val="auto"/>
          <w:sz w:val="22"/>
          <w:szCs w:val="22"/>
        </w:rPr>
        <w:t>aktywności zawodowej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, od której są obowiązkowe składki na ubezpieczenia społeczne. Za </w:t>
      </w:r>
      <w:r w:rsidR="00215923">
        <w:rPr>
          <w:rFonts w:asciiTheme="minorHAnsi" w:hAnsiTheme="minorHAnsi" w:cstheme="minorHAnsi"/>
          <w:color w:val="auto"/>
          <w:sz w:val="22"/>
          <w:szCs w:val="22"/>
        </w:rPr>
        <w:t>aktywność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t xml:space="preserve"> taką uważa się przede wszystkim zatrudnienie, służbę, pozarolniczą działalność lub inną pracę zarobkową. Przychodem są także kwoty pobranych zasiłków: chorobowego, macierzyńskiego </w:t>
      </w:r>
      <w:r w:rsidRPr="00281C42">
        <w:rPr>
          <w:rFonts w:asciiTheme="minorHAnsi" w:hAnsiTheme="minorHAnsi" w:cstheme="minorHAnsi"/>
          <w:color w:val="auto"/>
          <w:sz w:val="22"/>
          <w:szCs w:val="22"/>
        </w:rPr>
        <w:br/>
        <w:t>i opiekuńczego oraz wynagrodzenia za czas niezdolności do pracy, a także kwoty świadczenia rehabilitacyjnego.</w:t>
      </w:r>
    </w:p>
    <w:p w:rsidR="00A824C3" w:rsidRPr="00A824C3" w:rsidRDefault="00A824C3" w:rsidP="0038252B">
      <w:pPr>
        <w:spacing w:before="0" w:beforeAutospacing="0" w:after="0" w:afterAutospacing="0"/>
        <w:jc w:val="left"/>
        <w:rPr>
          <w:rFonts w:asciiTheme="minorHAnsi" w:hAnsiTheme="minorHAnsi" w:cs="Helvetica"/>
          <w:szCs w:val="24"/>
        </w:rPr>
      </w:pPr>
    </w:p>
    <w:sectPr w:rsidR="00A824C3" w:rsidRPr="00A824C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57" w:rsidRDefault="009F1C57">
      <w:pPr>
        <w:spacing w:before="0" w:after="0"/>
      </w:pPr>
      <w:r>
        <w:separator/>
      </w:r>
    </w:p>
  </w:endnote>
  <w:endnote w:type="continuationSeparator" w:id="0">
    <w:p w:rsidR="009F1C57" w:rsidRDefault="009F1C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0354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03544" w:rsidRPr="00D0354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57" w:rsidRDefault="009F1C57">
      <w:pPr>
        <w:spacing w:before="0" w:after="0"/>
      </w:pPr>
      <w:r>
        <w:separator/>
      </w:r>
    </w:p>
  </w:footnote>
  <w:footnote w:type="continuationSeparator" w:id="0">
    <w:p w:rsidR="009F1C57" w:rsidRDefault="009F1C5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466F3"/>
    <w:rsid w:val="00063943"/>
    <w:rsid w:val="000675D1"/>
    <w:rsid w:val="000809AD"/>
    <w:rsid w:val="000B51F6"/>
    <w:rsid w:val="000E2A9E"/>
    <w:rsid w:val="001153EB"/>
    <w:rsid w:val="00151F89"/>
    <w:rsid w:val="001554E1"/>
    <w:rsid w:val="00204846"/>
    <w:rsid w:val="00215923"/>
    <w:rsid w:val="00286D95"/>
    <w:rsid w:val="002C0883"/>
    <w:rsid w:val="002C2B21"/>
    <w:rsid w:val="002F0C7F"/>
    <w:rsid w:val="00374BC5"/>
    <w:rsid w:val="0038252B"/>
    <w:rsid w:val="003D3155"/>
    <w:rsid w:val="003D799C"/>
    <w:rsid w:val="0046767C"/>
    <w:rsid w:val="00496F48"/>
    <w:rsid w:val="004A5E03"/>
    <w:rsid w:val="00592CB3"/>
    <w:rsid w:val="005D6B37"/>
    <w:rsid w:val="005E3DE3"/>
    <w:rsid w:val="005E683D"/>
    <w:rsid w:val="005F1081"/>
    <w:rsid w:val="00604F06"/>
    <w:rsid w:val="00612656"/>
    <w:rsid w:val="00637029"/>
    <w:rsid w:val="006C0EFF"/>
    <w:rsid w:val="006E4CF3"/>
    <w:rsid w:val="00712BCC"/>
    <w:rsid w:val="007231A4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1C57"/>
    <w:rsid w:val="009F21B1"/>
    <w:rsid w:val="009F4D40"/>
    <w:rsid w:val="00A824C3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03544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2022-05-27T06:40:00Z</dcterms:created>
  <dcterms:modified xsi:type="dcterms:W3CDTF">2022-05-27T07:27:00Z</dcterms:modified>
</cp:coreProperties>
</file>