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B70" w:rsidRPr="00B27522" w:rsidRDefault="00425B70" w:rsidP="00425B70">
      <w:pPr>
        <w:rPr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56"/>
        <w:gridCol w:w="7766"/>
      </w:tblGrid>
      <w:tr w:rsidR="00425B70" w:rsidTr="00FA59F5">
        <w:tc>
          <w:tcPr>
            <w:tcW w:w="1296" w:type="dxa"/>
          </w:tcPr>
          <w:p w:rsidR="00425B70" w:rsidRDefault="00425B70" w:rsidP="00FA59F5">
            <w:r w:rsidRPr="00B27522">
              <w:rPr>
                <w:b/>
                <w:noProof/>
                <w:lang w:eastAsia="pl-PL"/>
              </w:rPr>
              <w:drawing>
                <wp:inline distT="0" distB="0" distL="0" distR="0">
                  <wp:extent cx="714375" cy="952500"/>
                  <wp:effectExtent l="0" t="0" r="9525" b="0"/>
                  <wp:docPr id="3" name="Obraz 3" descr="C:\Users\Monika Cytlak\Desktop\dorota\V FAIR PLAY\he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nika Cytlak\Desktop\dorota\V FAIR PLAY\he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6" w:type="dxa"/>
            <w:vAlign w:val="center"/>
          </w:tcPr>
          <w:p w:rsidR="00425B70" w:rsidRPr="00425B70" w:rsidRDefault="00425B70" w:rsidP="00FA59F5">
            <w:pPr>
              <w:jc w:val="center"/>
              <w:rPr>
                <w:sz w:val="24"/>
                <w:szCs w:val="24"/>
              </w:rPr>
            </w:pPr>
            <w:r w:rsidRPr="00425B70">
              <w:rPr>
                <w:b/>
                <w:sz w:val="24"/>
                <w:szCs w:val="24"/>
              </w:rPr>
              <w:t>WYPEŁNIJ KARTĘ DO GŁOSOWANIA – TWÓJ GŁOS JEST DLA NAS WAŻNY !</w:t>
            </w:r>
          </w:p>
        </w:tc>
      </w:tr>
    </w:tbl>
    <w:p w:rsidR="005E3F3F" w:rsidRPr="0093736C" w:rsidRDefault="00425B70" w:rsidP="0093736C">
      <w:r w:rsidRPr="00B27522">
        <w:tab/>
      </w:r>
      <w:r w:rsidRPr="00B27522">
        <w:tab/>
      </w:r>
      <w:r w:rsidR="003D11E8" w:rsidRPr="005E3F3F">
        <w:rPr>
          <w:b/>
          <w:sz w:val="24"/>
          <w:szCs w:val="24"/>
        </w:rPr>
        <w:t>Burmistrz Miasta i Gminy Gołańcz</w:t>
      </w:r>
      <w:r w:rsidR="00A63D0E">
        <w:rPr>
          <w:sz w:val="24"/>
          <w:szCs w:val="24"/>
        </w:rPr>
        <w:t xml:space="preserve"> dziękuje </w:t>
      </w:r>
      <w:r w:rsidR="007E3EFC">
        <w:rPr>
          <w:sz w:val="24"/>
          <w:szCs w:val="24"/>
        </w:rPr>
        <w:t xml:space="preserve">wszystkim </w:t>
      </w:r>
      <w:r w:rsidR="00A63D0E">
        <w:rPr>
          <w:sz w:val="24"/>
          <w:szCs w:val="24"/>
        </w:rPr>
        <w:t>mieszkańcom</w:t>
      </w:r>
      <w:r w:rsidR="007E3EFC">
        <w:rPr>
          <w:sz w:val="24"/>
          <w:szCs w:val="24"/>
        </w:rPr>
        <w:t>,</w:t>
      </w:r>
      <w:r w:rsidR="00A63D0E">
        <w:rPr>
          <w:sz w:val="24"/>
          <w:szCs w:val="24"/>
        </w:rPr>
        <w:t xml:space="preserve"> za udział w szczepieniu przeciw covid-19</w:t>
      </w:r>
      <w:r w:rsidR="00FE55A2">
        <w:rPr>
          <w:sz w:val="24"/>
          <w:szCs w:val="24"/>
        </w:rPr>
        <w:t>,</w:t>
      </w:r>
      <w:r w:rsidR="00A63D0E">
        <w:rPr>
          <w:sz w:val="24"/>
          <w:szCs w:val="24"/>
        </w:rPr>
        <w:t xml:space="preserve"> dzięki któremu otrzymaliśmy w konkursie „Rosnąca Odporność” 1 mln</w:t>
      </w:r>
      <w:r w:rsidR="00FE55A2">
        <w:rPr>
          <w:sz w:val="24"/>
          <w:szCs w:val="24"/>
        </w:rPr>
        <w:t xml:space="preserve"> </w:t>
      </w:r>
      <w:r w:rsidR="00A63D0E">
        <w:rPr>
          <w:sz w:val="24"/>
          <w:szCs w:val="24"/>
        </w:rPr>
        <w:t>zł.</w:t>
      </w:r>
      <w:r w:rsidR="00FE55A2">
        <w:rPr>
          <w:sz w:val="24"/>
          <w:szCs w:val="24"/>
        </w:rPr>
        <w:t xml:space="preserve"> W</w:t>
      </w:r>
      <w:r w:rsidR="003D11E8">
        <w:rPr>
          <w:sz w:val="24"/>
          <w:szCs w:val="24"/>
        </w:rPr>
        <w:t>ychodząc naprzeciw oczekiwaniom mieszkańców</w:t>
      </w:r>
      <w:r w:rsidR="007E3EFC">
        <w:rPr>
          <w:sz w:val="24"/>
          <w:szCs w:val="24"/>
        </w:rPr>
        <w:t>,</w:t>
      </w:r>
      <w:r w:rsidR="00314FC3">
        <w:rPr>
          <w:sz w:val="24"/>
          <w:szCs w:val="24"/>
        </w:rPr>
        <w:t xml:space="preserve"> Burmistrz</w:t>
      </w:r>
      <w:r w:rsidR="003D11E8">
        <w:rPr>
          <w:sz w:val="24"/>
          <w:szCs w:val="24"/>
        </w:rPr>
        <w:t xml:space="preserve"> </w:t>
      </w:r>
      <w:r w:rsidR="001A423D">
        <w:rPr>
          <w:sz w:val="24"/>
          <w:szCs w:val="24"/>
        </w:rPr>
        <w:t>wystąpił z</w:t>
      </w:r>
      <w:r w:rsidR="00ED3493">
        <w:rPr>
          <w:sz w:val="24"/>
          <w:szCs w:val="24"/>
        </w:rPr>
        <w:t xml:space="preserve"> inicjatywą zrealizowania w 20</w:t>
      </w:r>
      <w:r w:rsidR="00550122">
        <w:rPr>
          <w:sz w:val="24"/>
          <w:szCs w:val="24"/>
        </w:rPr>
        <w:t>22</w:t>
      </w:r>
      <w:r w:rsidR="001A423D">
        <w:rPr>
          <w:sz w:val="24"/>
          <w:szCs w:val="24"/>
        </w:rPr>
        <w:t xml:space="preserve"> roku</w:t>
      </w:r>
      <w:r w:rsidRPr="00425B70">
        <w:rPr>
          <w:sz w:val="24"/>
          <w:szCs w:val="24"/>
        </w:rPr>
        <w:t xml:space="preserve"> na terenie</w:t>
      </w:r>
      <w:r w:rsidR="004369B1">
        <w:rPr>
          <w:sz w:val="24"/>
          <w:szCs w:val="24"/>
        </w:rPr>
        <w:t xml:space="preserve"> Miasta i Gminy</w:t>
      </w:r>
      <w:r w:rsidR="00550122">
        <w:rPr>
          <w:sz w:val="24"/>
          <w:szCs w:val="24"/>
        </w:rPr>
        <w:t xml:space="preserve"> </w:t>
      </w:r>
      <w:r w:rsidR="001A423D">
        <w:rPr>
          <w:sz w:val="24"/>
          <w:szCs w:val="24"/>
        </w:rPr>
        <w:t>inwestycji</w:t>
      </w:r>
      <w:r w:rsidR="007E3EFC">
        <w:rPr>
          <w:sz w:val="24"/>
          <w:szCs w:val="24"/>
        </w:rPr>
        <w:t xml:space="preserve"> </w:t>
      </w:r>
      <w:r w:rsidRPr="00425B70">
        <w:rPr>
          <w:sz w:val="24"/>
          <w:szCs w:val="24"/>
        </w:rPr>
        <w:t xml:space="preserve">z zakresu infrastruktury społecznej o wartości </w:t>
      </w:r>
      <w:r w:rsidR="00550122">
        <w:rPr>
          <w:b/>
          <w:sz w:val="24"/>
          <w:szCs w:val="24"/>
        </w:rPr>
        <w:t>1</w:t>
      </w:r>
      <w:r w:rsidR="007E3EFC">
        <w:rPr>
          <w:b/>
          <w:sz w:val="24"/>
          <w:szCs w:val="24"/>
        </w:rPr>
        <w:t xml:space="preserve"> mln </w:t>
      </w:r>
      <w:r w:rsidRPr="00CC39F8">
        <w:rPr>
          <w:b/>
          <w:sz w:val="24"/>
          <w:szCs w:val="24"/>
        </w:rPr>
        <w:t>zł</w:t>
      </w:r>
      <w:r w:rsidRPr="00CC39F8">
        <w:rPr>
          <w:sz w:val="24"/>
          <w:szCs w:val="24"/>
        </w:rPr>
        <w:t xml:space="preserve">. </w:t>
      </w:r>
    </w:p>
    <w:p w:rsidR="00062DB7" w:rsidRDefault="0088573B" w:rsidP="00425B7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Zwracamy się do Państwa</w:t>
      </w:r>
      <w:r w:rsidR="00425B70" w:rsidRPr="00425B70">
        <w:rPr>
          <w:sz w:val="24"/>
          <w:szCs w:val="24"/>
        </w:rPr>
        <w:t xml:space="preserve"> z prośbą o </w:t>
      </w:r>
      <w:r w:rsidR="005E3F3F">
        <w:rPr>
          <w:sz w:val="24"/>
          <w:szCs w:val="24"/>
        </w:rPr>
        <w:t>aktywne włączenie się</w:t>
      </w:r>
      <w:r w:rsidR="00425B70" w:rsidRPr="00425B70">
        <w:rPr>
          <w:sz w:val="24"/>
          <w:szCs w:val="24"/>
        </w:rPr>
        <w:t xml:space="preserve"> </w:t>
      </w:r>
      <w:r w:rsidR="005E3F3F">
        <w:rPr>
          <w:sz w:val="24"/>
          <w:szCs w:val="24"/>
        </w:rPr>
        <w:t>w wybór</w:t>
      </w:r>
      <w:r w:rsidR="00425B70" w:rsidRPr="00425B70">
        <w:rPr>
          <w:sz w:val="24"/>
          <w:szCs w:val="24"/>
        </w:rPr>
        <w:t xml:space="preserve"> </w:t>
      </w:r>
      <w:r w:rsidR="00425B70" w:rsidRPr="00425B70">
        <w:rPr>
          <w:sz w:val="24"/>
          <w:szCs w:val="24"/>
          <w:u w:val="single"/>
        </w:rPr>
        <w:t>jednego</w:t>
      </w:r>
      <w:r w:rsidR="00425B70" w:rsidRPr="00425B70">
        <w:rPr>
          <w:sz w:val="24"/>
          <w:szCs w:val="24"/>
        </w:rPr>
        <w:t xml:space="preserve"> zadania, które Państwa zdaniem po</w:t>
      </w:r>
      <w:r w:rsidR="00ED3493">
        <w:rPr>
          <w:sz w:val="24"/>
          <w:szCs w:val="24"/>
        </w:rPr>
        <w:t>winno zostać zrealizowane w 20</w:t>
      </w:r>
      <w:r w:rsidR="002D2F67">
        <w:rPr>
          <w:sz w:val="24"/>
          <w:szCs w:val="24"/>
        </w:rPr>
        <w:t>22</w:t>
      </w:r>
      <w:r w:rsidR="00425B70" w:rsidRPr="00425B70">
        <w:rPr>
          <w:sz w:val="24"/>
          <w:szCs w:val="24"/>
        </w:rPr>
        <w:t xml:space="preserve"> roku</w:t>
      </w:r>
      <w:r w:rsidR="004369B1">
        <w:rPr>
          <w:sz w:val="24"/>
          <w:szCs w:val="24"/>
        </w:rPr>
        <w:t xml:space="preserve"> z pieniędzy konkursowych.</w:t>
      </w:r>
    </w:p>
    <w:p w:rsidR="00425B70" w:rsidRPr="00425B70" w:rsidRDefault="00062DB7" w:rsidP="00425B7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Dodatkowe karty do głosowania można pobrać na stronie internetowej </w:t>
      </w:r>
      <w:hyperlink r:id="rId7" w:history="1">
        <w:r w:rsidRPr="00720F35">
          <w:rPr>
            <w:rStyle w:val="Hipercze"/>
            <w:sz w:val="24"/>
            <w:szCs w:val="24"/>
          </w:rPr>
          <w:t>www.golancz.pl</w:t>
        </w:r>
      </w:hyperlink>
      <w:r>
        <w:rPr>
          <w:sz w:val="24"/>
          <w:szCs w:val="24"/>
        </w:rPr>
        <w:t xml:space="preserve"> oraz w Urzędzie </w:t>
      </w:r>
      <w:r w:rsidRPr="00062DB7">
        <w:rPr>
          <w:sz w:val="24"/>
          <w:szCs w:val="24"/>
        </w:rPr>
        <w:t>Miasta i Gminy Gołańcz (BOI – pok. nr 3)</w:t>
      </w:r>
      <w:r w:rsidR="00907C0C">
        <w:rPr>
          <w:sz w:val="24"/>
          <w:szCs w:val="24"/>
        </w:rPr>
        <w:t>.</w:t>
      </w:r>
      <w:r w:rsidR="00425B70" w:rsidRPr="00425B70">
        <w:rPr>
          <w:sz w:val="24"/>
          <w:szCs w:val="24"/>
        </w:rPr>
        <w:t xml:space="preserve">  </w:t>
      </w:r>
    </w:p>
    <w:p w:rsidR="00425B70" w:rsidRPr="00425B70" w:rsidRDefault="00425B70" w:rsidP="00425B70">
      <w:pPr>
        <w:jc w:val="center"/>
        <w:rPr>
          <w:b/>
          <w:sz w:val="2"/>
          <w:szCs w:val="2"/>
        </w:rPr>
      </w:pPr>
    </w:p>
    <w:p w:rsidR="00425B70" w:rsidRPr="00B27522" w:rsidRDefault="00425B70" w:rsidP="00425B70">
      <w:pPr>
        <w:jc w:val="center"/>
        <w:rPr>
          <w:b/>
          <w:sz w:val="32"/>
          <w:szCs w:val="32"/>
        </w:rPr>
      </w:pPr>
      <w:r w:rsidRPr="00B27522">
        <w:rPr>
          <w:b/>
          <w:sz w:val="32"/>
          <w:szCs w:val="32"/>
        </w:rPr>
        <w:t>KARTA DO GŁOSOWANIA</w:t>
      </w:r>
    </w:p>
    <w:tbl>
      <w:tblPr>
        <w:tblStyle w:val="Tabela-Siatka"/>
        <w:tblpPr w:leftFromText="141" w:rightFromText="141" w:vertAnchor="text" w:horzAnchor="margin" w:tblpXSpec="center" w:tblpY="90"/>
        <w:tblW w:w="0" w:type="auto"/>
        <w:tblLook w:val="04A0"/>
      </w:tblPr>
      <w:tblGrid>
        <w:gridCol w:w="562"/>
        <w:gridCol w:w="6946"/>
        <w:gridCol w:w="1527"/>
      </w:tblGrid>
      <w:tr w:rsidR="00425B70" w:rsidRPr="00B27522" w:rsidTr="00FA59F5">
        <w:trPr>
          <w:trHeight w:val="589"/>
        </w:trPr>
        <w:tc>
          <w:tcPr>
            <w:tcW w:w="562" w:type="dxa"/>
            <w:vAlign w:val="center"/>
          </w:tcPr>
          <w:p w:rsidR="00425B70" w:rsidRPr="00B27522" w:rsidRDefault="00425B70" w:rsidP="00FA59F5">
            <w:pPr>
              <w:spacing w:line="259" w:lineRule="auto"/>
              <w:jc w:val="center"/>
            </w:pPr>
            <w:r w:rsidRPr="00B27522">
              <w:t>L.p.</w:t>
            </w:r>
          </w:p>
        </w:tc>
        <w:tc>
          <w:tcPr>
            <w:tcW w:w="6946" w:type="dxa"/>
            <w:vAlign w:val="center"/>
          </w:tcPr>
          <w:p w:rsidR="00425B70" w:rsidRPr="00B27522" w:rsidRDefault="00425B70" w:rsidP="00FA59F5">
            <w:pPr>
              <w:spacing w:line="259" w:lineRule="auto"/>
              <w:jc w:val="center"/>
            </w:pPr>
            <w:r w:rsidRPr="00B27522">
              <w:t>Nazwa zadania</w:t>
            </w:r>
          </w:p>
        </w:tc>
        <w:tc>
          <w:tcPr>
            <w:tcW w:w="1527" w:type="dxa"/>
            <w:vAlign w:val="center"/>
          </w:tcPr>
          <w:p w:rsidR="00425B70" w:rsidRPr="00B27522" w:rsidRDefault="00425B70" w:rsidP="00FA59F5">
            <w:pPr>
              <w:spacing w:line="259" w:lineRule="auto"/>
              <w:jc w:val="center"/>
            </w:pPr>
            <w:r w:rsidRPr="00B27522">
              <w:t>Wybieram</w:t>
            </w:r>
          </w:p>
          <w:p w:rsidR="00425B70" w:rsidRPr="00B27522" w:rsidRDefault="00425B70" w:rsidP="00FA59F5">
            <w:pPr>
              <w:spacing w:line="259" w:lineRule="auto"/>
              <w:jc w:val="center"/>
            </w:pPr>
            <w:r w:rsidRPr="00B27522">
              <w:t>(postaw X)</w:t>
            </w:r>
          </w:p>
        </w:tc>
      </w:tr>
      <w:tr w:rsidR="00425B70" w:rsidRPr="00B27522" w:rsidTr="00062DB7">
        <w:trPr>
          <w:trHeight w:val="378"/>
        </w:trPr>
        <w:tc>
          <w:tcPr>
            <w:tcW w:w="562" w:type="dxa"/>
            <w:vAlign w:val="center"/>
          </w:tcPr>
          <w:p w:rsidR="00425B70" w:rsidRPr="00B27522" w:rsidRDefault="00425B70" w:rsidP="00FA59F5">
            <w:pPr>
              <w:spacing w:line="259" w:lineRule="auto"/>
              <w:jc w:val="center"/>
            </w:pPr>
            <w:r w:rsidRPr="00B27522">
              <w:t>1</w:t>
            </w:r>
            <w:r>
              <w:t>.</w:t>
            </w:r>
          </w:p>
        </w:tc>
        <w:tc>
          <w:tcPr>
            <w:tcW w:w="6946" w:type="dxa"/>
            <w:vAlign w:val="center"/>
          </w:tcPr>
          <w:p w:rsidR="00425B70" w:rsidRPr="00425B70" w:rsidRDefault="00550122" w:rsidP="00FA59F5">
            <w:pPr>
              <w:spacing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Cykliczne wyjazdy do </w:t>
            </w:r>
            <w:proofErr w:type="spellStart"/>
            <w:r w:rsidR="00BA0FFD">
              <w:rPr>
                <w:b/>
                <w:sz w:val="24"/>
                <w:szCs w:val="24"/>
              </w:rPr>
              <w:t>aquapark</w:t>
            </w:r>
            <w:r w:rsidR="002D2F67">
              <w:rPr>
                <w:b/>
                <w:sz w:val="24"/>
                <w:szCs w:val="24"/>
              </w:rPr>
              <w:t>u</w:t>
            </w:r>
            <w:proofErr w:type="spellEnd"/>
            <w:r w:rsidR="00BA0FFD">
              <w:rPr>
                <w:b/>
                <w:sz w:val="24"/>
                <w:szCs w:val="24"/>
              </w:rPr>
              <w:t xml:space="preserve"> w Wą</w:t>
            </w:r>
            <w:r w:rsidR="00B1610F">
              <w:rPr>
                <w:b/>
                <w:sz w:val="24"/>
                <w:szCs w:val="24"/>
              </w:rPr>
              <w:t>g</w:t>
            </w:r>
            <w:r w:rsidR="00BA0FFD">
              <w:rPr>
                <w:b/>
                <w:sz w:val="24"/>
                <w:szCs w:val="24"/>
              </w:rPr>
              <w:t>rowcu</w:t>
            </w:r>
          </w:p>
        </w:tc>
        <w:tc>
          <w:tcPr>
            <w:tcW w:w="1527" w:type="dxa"/>
          </w:tcPr>
          <w:p w:rsidR="00425B70" w:rsidRPr="00B27522" w:rsidRDefault="00425B70" w:rsidP="00FA59F5">
            <w:pPr>
              <w:spacing w:line="259" w:lineRule="auto"/>
            </w:pPr>
          </w:p>
        </w:tc>
      </w:tr>
      <w:tr w:rsidR="00425B70" w:rsidRPr="00B27522" w:rsidTr="00062DB7">
        <w:trPr>
          <w:trHeight w:val="425"/>
        </w:trPr>
        <w:tc>
          <w:tcPr>
            <w:tcW w:w="562" w:type="dxa"/>
            <w:vAlign w:val="center"/>
          </w:tcPr>
          <w:p w:rsidR="00425B70" w:rsidRPr="00B27522" w:rsidRDefault="00425B70" w:rsidP="00FA59F5">
            <w:pPr>
              <w:spacing w:line="259" w:lineRule="auto"/>
              <w:jc w:val="center"/>
            </w:pPr>
            <w:r w:rsidRPr="00B27522">
              <w:t>2</w:t>
            </w:r>
            <w:r>
              <w:t>.</w:t>
            </w:r>
          </w:p>
        </w:tc>
        <w:tc>
          <w:tcPr>
            <w:tcW w:w="6946" w:type="dxa"/>
            <w:vAlign w:val="center"/>
          </w:tcPr>
          <w:p w:rsidR="00425B70" w:rsidRPr="00425B70" w:rsidRDefault="00314FC3" w:rsidP="00314FC3">
            <w:pPr>
              <w:spacing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Zakup u</w:t>
            </w:r>
            <w:r w:rsidR="00BA0FFD">
              <w:rPr>
                <w:b/>
                <w:sz w:val="24"/>
                <w:szCs w:val="24"/>
              </w:rPr>
              <w:t xml:space="preserve">rządzeń do ćwiczeń rehabilitacyjnych jako wyposażenie świetlic </w:t>
            </w:r>
            <w:r>
              <w:rPr>
                <w:b/>
                <w:sz w:val="24"/>
                <w:szCs w:val="24"/>
              </w:rPr>
              <w:t xml:space="preserve">miasta i gminy </w:t>
            </w:r>
          </w:p>
        </w:tc>
        <w:tc>
          <w:tcPr>
            <w:tcW w:w="1527" w:type="dxa"/>
          </w:tcPr>
          <w:p w:rsidR="00425B70" w:rsidRPr="00B27522" w:rsidRDefault="00425B70" w:rsidP="00FA59F5">
            <w:pPr>
              <w:spacing w:line="259" w:lineRule="auto"/>
            </w:pPr>
          </w:p>
        </w:tc>
      </w:tr>
      <w:tr w:rsidR="0088573B" w:rsidRPr="00B27522" w:rsidTr="00062DB7">
        <w:trPr>
          <w:trHeight w:val="403"/>
        </w:trPr>
        <w:tc>
          <w:tcPr>
            <w:tcW w:w="562" w:type="dxa"/>
            <w:vAlign w:val="center"/>
          </w:tcPr>
          <w:p w:rsidR="0088573B" w:rsidRPr="00B27522" w:rsidRDefault="0088573B" w:rsidP="0088573B">
            <w:pPr>
              <w:spacing w:line="259" w:lineRule="auto"/>
              <w:jc w:val="center"/>
            </w:pPr>
            <w:r w:rsidRPr="00B27522">
              <w:t>3</w:t>
            </w:r>
            <w:r>
              <w:t>.</w:t>
            </w:r>
          </w:p>
        </w:tc>
        <w:tc>
          <w:tcPr>
            <w:tcW w:w="6946" w:type="dxa"/>
            <w:vAlign w:val="center"/>
          </w:tcPr>
          <w:p w:rsidR="0088573B" w:rsidRPr="00425B70" w:rsidRDefault="00BA0FFD" w:rsidP="0088573B">
            <w:pPr>
              <w:spacing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Wybudowanie mini tężni solankowej w </w:t>
            </w:r>
            <w:proofErr w:type="spellStart"/>
            <w:r>
              <w:rPr>
                <w:b/>
                <w:sz w:val="24"/>
                <w:szCs w:val="24"/>
              </w:rPr>
              <w:t>Gołańczy</w:t>
            </w:r>
            <w:proofErr w:type="spellEnd"/>
            <w:r w:rsidR="0088573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27" w:type="dxa"/>
          </w:tcPr>
          <w:p w:rsidR="0088573B" w:rsidRPr="00B27522" w:rsidRDefault="0088573B" w:rsidP="0088573B">
            <w:pPr>
              <w:spacing w:line="259" w:lineRule="auto"/>
            </w:pPr>
          </w:p>
        </w:tc>
      </w:tr>
      <w:tr w:rsidR="0088573B" w:rsidRPr="00B27522" w:rsidTr="00062DB7">
        <w:trPr>
          <w:trHeight w:val="423"/>
        </w:trPr>
        <w:tc>
          <w:tcPr>
            <w:tcW w:w="562" w:type="dxa"/>
            <w:vAlign w:val="center"/>
          </w:tcPr>
          <w:p w:rsidR="0088573B" w:rsidRPr="00B27522" w:rsidRDefault="0088573B" w:rsidP="0088573B">
            <w:pPr>
              <w:spacing w:line="259" w:lineRule="auto"/>
              <w:jc w:val="center"/>
            </w:pPr>
            <w:r w:rsidRPr="00B27522">
              <w:t>4</w:t>
            </w:r>
            <w:r>
              <w:t>.</w:t>
            </w:r>
          </w:p>
        </w:tc>
        <w:tc>
          <w:tcPr>
            <w:tcW w:w="6946" w:type="dxa"/>
            <w:vAlign w:val="center"/>
          </w:tcPr>
          <w:p w:rsidR="0088573B" w:rsidRPr="00425B70" w:rsidRDefault="00BA0FFD" w:rsidP="0088573B">
            <w:pPr>
              <w:spacing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Grota solankowa przy stadionie miejskim wraz z infrastrukturą</w:t>
            </w:r>
            <w:r w:rsidR="0088573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27" w:type="dxa"/>
          </w:tcPr>
          <w:p w:rsidR="0088573B" w:rsidRPr="00B27522" w:rsidRDefault="0088573B" w:rsidP="0088573B">
            <w:pPr>
              <w:spacing w:line="259" w:lineRule="auto"/>
            </w:pPr>
          </w:p>
        </w:tc>
      </w:tr>
    </w:tbl>
    <w:p w:rsidR="0088573B" w:rsidRDefault="0088573B" w:rsidP="00425B70">
      <w:pPr>
        <w:spacing w:after="0"/>
        <w:ind w:firstLine="360"/>
        <w:jc w:val="both"/>
        <w:rPr>
          <w:color w:val="FF0000"/>
        </w:rPr>
      </w:pPr>
    </w:p>
    <w:p w:rsidR="00425B70" w:rsidRPr="00CC39F8" w:rsidRDefault="00425B70" w:rsidP="009946CA">
      <w:pPr>
        <w:spacing w:after="0" w:line="240" w:lineRule="auto"/>
        <w:ind w:firstLine="360"/>
        <w:jc w:val="both"/>
        <w:rPr>
          <w:color w:val="CC0000"/>
        </w:rPr>
      </w:pPr>
      <w:r w:rsidRPr="00CC39F8">
        <w:rPr>
          <w:color w:val="CC0000"/>
        </w:rPr>
        <w:t xml:space="preserve">UWAGA! </w:t>
      </w:r>
    </w:p>
    <w:p w:rsidR="00425B70" w:rsidRPr="00CC39F8" w:rsidRDefault="00425B70" w:rsidP="009946CA">
      <w:pPr>
        <w:pStyle w:val="Akapitzlist"/>
        <w:numPr>
          <w:ilvl w:val="0"/>
          <w:numId w:val="3"/>
        </w:numPr>
        <w:spacing w:after="0" w:line="240" w:lineRule="auto"/>
        <w:jc w:val="both"/>
        <w:rPr>
          <w:color w:val="CC0000"/>
        </w:rPr>
      </w:pPr>
      <w:r w:rsidRPr="00CC39F8">
        <w:rPr>
          <w:color w:val="CC0000"/>
        </w:rPr>
        <w:t>W głosowaniu mogą brać udział wyłącznie pełn</w:t>
      </w:r>
      <w:r w:rsidR="00ED3493" w:rsidRPr="00CC39F8">
        <w:rPr>
          <w:color w:val="CC0000"/>
        </w:rPr>
        <w:t xml:space="preserve">oletni mieszkańcy </w:t>
      </w:r>
      <w:r w:rsidR="00ED3493" w:rsidRPr="00CC39F8">
        <w:rPr>
          <w:b/>
          <w:color w:val="CC0000"/>
        </w:rPr>
        <w:t>Miasta</w:t>
      </w:r>
      <w:r w:rsidR="00314FC3">
        <w:rPr>
          <w:b/>
          <w:color w:val="CC0000"/>
        </w:rPr>
        <w:t xml:space="preserve"> i Gminy</w:t>
      </w:r>
      <w:r w:rsidR="00ED3493" w:rsidRPr="00CC39F8">
        <w:rPr>
          <w:b/>
          <w:color w:val="CC0000"/>
        </w:rPr>
        <w:t xml:space="preserve"> </w:t>
      </w:r>
      <w:r w:rsidRPr="00CC39F8">
        <w:rPr>
          <w:b/>
          <w:color w:val="CC0000"/>
        </w:rPr>
        <w:t>Gołańcz.</w:t>
      </w:r>
    </w:p>
    <w:p w:rsidR="00425B70" w:rsidRPr="00CC39F8" w:rsidRDefault="00425B70" w:rsidP="009946CA">
      <w:pPr>
        <w:pStyle w:val="Akapitzlist"/>
        <w:numPr>
          <w:ilvl w:val="0"/>
          <w:numId w:val="3"/>
        </w:numPr>
        <w:spacing w:line="240" w:lineRule="auto"/>
        <w:jc w:val="both"/>
        <w:rPr>
          <w:color w:val="CC0000"/>
        </w:rPr>
      </w:pPr>
      <w:r w:rsidRPr="00CC39F8">
        <w:rPr>
          <w:color w:val="CC0000"/>
        </w:rPr>
        <w:t xml:space="preserve">KAŻDY GŁOSUJĄCY MOŻE ODDAĆ TYLKO </w:t>
      </w:r>
      <w:r w:rsidRPr="00CC39F8">
        <w:rPr>
          <w:color w:val="CC0000"/>
          <w:u w:val="single"/>
        </w:rPr>
        <w:t>JEDEN GŁOS NA JEDNO ZADANIE</w:t>
      </w:r>
      <w:r w:rsidRPr="00CC39F8">
        <w:rPr>
          <w:color w:val="CC0000"/>
        </w:rPr>
        <w:t xml:space="preserve"> poprzez                                wstawienie znaku „X” przy wybranym zadaniu. </w:t>
      </w:r>
    </w:p>
    <w:p w:rsidR="00425B70" w:rsidRPr="00CC39F8" w:rsidRDefault="00425B70" w:rsidP="009946CA">
      <w:pPr>
        <w:pStyle w:val="Akapitzlist"/>
        <w:numPr>
          <w:ilvl w:val="0"/>
          <w:numId w:val="3"/>
        </w:numPr>
        <w:spacing w:line="240" w:lineRule="auto"/>
        <w:jc w:val="both"/>
        <w:rPr>
          <w:color w:val="CC0000"/>
        </w:rPr>
      </w:pPr>
      <w:r w:rsidRPr="00CC39F8">
        <w:rPr>
          <w:color w:val="CC0000"/>
        </w:rPr>
        <w:t>Postawienie znaku „X” przy więcej niż jednym zadaniu, niepostawienie tego znaku w ogóle, brak danych osobowych albo podanie nieprawdziwych danych, a także brak podpisu czyni głos nieważnym!</w:t>
      </w:r>
    </w:p>
    <w:p w:rsidR="005851AF" w:rsidRPr="00CC39F8" w:rsidRDefault="005851AF" w:rsidP="009946CA">
      <w:pPr>
        <w:pStyle w:val="Akapitzlist"/>
        <w:numPr>
          <w:ilvl w:val="0"/>
          <w:numId w:val="3"/>
        </w:numPr>
        <w:spacing w:line="240" w:lineRule="auto"/>
        <w:jc w:val="both"/>
        <w:rPr>
          <w:color w:val="CC0000"/>
        </w:rPr>
      </w:pPr>
      <w:r w:rsidRPr="00CC39F8">
        <w:rPr>
          <w:color w:val="CC0000"/>
        </w:rPr>
        <w:t xml:space="preserve">Karty do głosowania należy </w:t>
      </w:r>
      <w:r>
        <w:rPr>
          <w:color w:val="CC0000"/>
        </w:rPr>
        <w:t>wrzucić do oklejonej kartami do głosowania urny</w:t>
      </w:r>
      <w:r w:rsidRPr="00CC39F8">
        <w:rPr>
          <w:color w:val="CC0000"/>
        </w:rPr>
        <w:t xml:space="preserve"> </w:t>
      </w:r>
      <w:r>
        <w:rPr>
          <w:color w:val="CC0000"/>
        </w:rPr>
        <w:t xml:space="preserve">stojącej </w:t>
      </w:r>
      <w:r w:rsidRPr="00CC39F8">
        <w:rPr>
          <w:color w:val="CC0000"/>
        </w:rPr>
        <w:t xml:space="preserve">w Urzędzie Miasta i Gminy Gołańcz (BOI – pok. nr 3) do dnia </w:t>
      </w:r>
      <w:r w:rsidR="00314FC3">
        <w:rPr>
          <w:b/>
          <w:color w:val="CC0000"/>
        </w:rPr>
        <w:t>21</w:t>
      </w:r>
      <w:r w:rsidRPr="00CC39F8">
        <w:rPr>
          <w:b/>
          <w:color w:val="CC0000"/>
        </w:rPr>
        <w:t>.</w:t>
      </w:r>
      <w:r w:rsidR="00BA0FFD">
        <w:rPr>
          <w:b/>
          <w:color w:val="CC0000"/>
        </w:rPr>
        <w:t>03</w:t>
      </w:r>
      <w:r w:rsidRPr="00CC39F8">
        <w:rPr>
          <w:b/>
          <w:color w:val="CC0000"/>
        </w:rPr>
        <w:t>.20</w:t>
      </w:r>
      <w:r w:rsidR="00BA0FFD">
        <w:rPr>
          <w:b/>
          <w:color w:val="CC0000"/>
        </w:rPr>
        <w:t>22</w:t>
      </w:r>
      <w:r w:rsidRPr="00CC39F8">
        <w:rPr>
          <w:b/>
          <w:color w:val="CC0000"/>
        </w:rPr>
        <w:t xml:space="preserve"> r.</w:t>
      </w:r>
      <w:r w:rsidRPr="00CC39F8">
        <w:rPr>
          <w:color w:val="CC0000"/>
        </w:rPr>
        <w:t xml:space="preserve"> </w:t>
      </w:r>
    </w:p>
    <w:p w:rsidR="00425B70" w:rsidRPr="009946CA" w:rsidRDefault="00425B70" w:rsidP="009946CA">
      <w:pPr>
        <w:spacing w:after="0" w:line="240" w:lineRule="auto"/>
        <w:jc w:val="both"/>
        <w:rPr>
          <w:b/>
        </w:rPr>
      </w:pPr>
      <w:r w:rsidRPr="009946CA">
        <w:rPr>
          <w:b/>
          <w:u w:val="single"/>
        </w:rPr>
        <w:t>Oświadczenie głosującego</w:t>
      </w:r>
      <w:r w:rsidRPr="009946CA">
        <w:rPr>
          <w:b/>
        </w:rPr>
        <w:t>:</w:t>
      </w:r>
    </w:p>
    <w:p w:rsidR="009946CA" w:rsidRPr="0093736C" w:rsidRDefault="009946CA" w:rsidP="009946C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3736C">
        <w:rPr>
          <w:rFonts w:cstheme="minorHAnsi"/>
          <w:sz w:val="20"/>
          <w:szCs w:val="20"/>
        </w:rPr>
        <w:t xml:space="preserve">Wyrażam zgodę na przetwarzanie przez Burmistrza Miasta i Gminy Gołańcz moich danych osobowych w zakresie: imię, nazwisko, adres zamieszkania w celu związanym z </w:t>
      </w:r>
      <w:r w:rsidR="007A754E" w:rsidRPr="0093736C">
        <w:rPr>
          <w:rFonts w:cstheme="minorHAnsi"/>
          <w:sz w:val="20"/>
          <w:szCs w:val="20"/>
        </w:rPr>
        <w:t xml:space="preserve">moim udziałem w głosowaniu nad </w:t>
      </w:r>
      <w:r w:rsidRPr="0093736C">
        <w:rPr>
          <w:rFonts w:cstheme="minorHAnsi"/>
          <w:sz w:val="20"/>
          <w:szCs w:val="20"/>
        </w:rPr>
        <w:t xml:space="preserve">wyborem zadania inwestycyjnego </w:t>
      </w:r>
      <w:r w:rsidR="00873079" w:rsidRPr="0093736C">
        <w:rPr>
          <w:sz w:val="20"/>
          <w:szCs w:val="20"/>
        </w:rPr>
        <w:t>z zakresu infrastruktury społecznej</w:t>
      </w:r>
      <w:r w:rsidR="00873079" w:rsidRPr="0093736C">
        <w:rPr>
          <w:rFonts w:cstheme="minorHAnsi"/>
          <w:sz w:val="20"/>
          <w:szCs w:val="20"/>
        </w:rPr>
        <w:t xml:space="preserve"> </w:t>
      </w:r>
      <w:r w:rsidR="00942D17" w:rsidRPr="0093736C">
        <w:rPr>
          <w:rFonts w:cstheme="minorHAnsi"/>
          <w:sz w:val="20"/>
          <w:szCs w:val="20"/>
        </w:rPr>
        <w:t xml:space="preserve">na </w:t>
      </w:r>
      <w:r w:rsidR="00942D17" w:rsidRPr="0093736C">
        <w:rPr>
          <w:sz w:val="20"/>
          <w:szCs w:val="20"/>
        </w:rPr>
        <w:t>terenie Miasta i Gminy Gołańcz</w:t>
      </w:r>
      <w:r w:rsidR="00942D17" w:rsidRPr="0093736C">
        <w:rPr>
          <w:rFonts w:cstheme="minorHAnsi"/>
          <w:sz w:val="20"/>
          <w:szCs w:val="20"/>
        </w:rPr>
        <w:t xml:space="preserve"> </w:t>
      </w:r>
      <w:r w:rsidRPr="0093736C">
        <w:rPr>
          <w:rFonts w:cstheme="minorHAnsi"/>
          <w:sz w:val="20"/>
          <w:szCs w:val="20"/>
        </w:rPr>
        <w:t xml:space="preserve">do realizacji w 2022 roku,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93736C">
        <w:rPr>
          <w:rFonts w:cstheme="minorHAnsi"/>
          <w:sz w:val="20"/>
          <w:szCs w:val="20"/>
        </w:rPr>
        <w:t>publ</w:t>
      </w:r>
      <w:proofErr w:type="spellEnd"/>
      <w:r w:rsidRPr="0093736C">
        <w:rPr>
          <w:rFonts w:cstheme="minorHAnsi"/>
          <w:sz w:val="20"/>
          <w:szCs w:val="20"/>
        </w:rPr>
        <w:t>. Dz. Urz. UE L Nr 119, s. 1. Przyjmuję do wiadomości, iż zgoda jest dobrowolna. Jednocześnie oświadczam, że jestem pełnoletnim mieszkańcem Miasta Gołańcz.</w:t>
      </w:r>
    </w:p>
    <w:p w:rsidR="0093736C" w:rsidRDefault="0093736C" w:rsidP="00425B70">
      <w:pPr>
        <w:spacing w:line="360" w:lineRule="auto"/>
        <w:rPr>
          <w:b/>
        </w:rPr>
      </w:pPr>
    </w:p>
    <w:p w:rsidR="00425B70" w:rsidRDefault="00425B70" w:rsidP="00425B70">
      <w:pPr>
        <w:spacing w:line="360" w:lineRule="auto"/>
        <w:rPr>
          <w:b/>
        </w:rPr>
      </w:pPr>
      <w:r w:rsidRPr="00B27522">
        <w:rPr>
          <w:b/>
        </w:rPr>
        <w:t>Imię i Nazwisko:………………………………………………………………………………………………………………</w:t>
      </w:r>
      <w:r>
        <w:rPr>
          <w:b/>
        </w:rPr>
        <w:t>………………</w:t>
      </w:r>
      <w:r w:rsidRPr="00B27522">
        <w:rPr>
          <w:b/>
        </w:rPr>
        <w:t>.</w:t>
      </w:r>
    </w:p>
    <w:p w:rsidR="00425B70" w:rsidRPr="00B27522" w:rsidRDefault="00425B70" w:rsidP="00425B70">
      <w:pPr>
        <w:spacing w:line="360" w:lineRule="auto"/>
        <w:rPr>
          <w:b/>
          <w:sz w:val="2"/>
          <w:szCs w:val="2"/>
        </w:rPr>
      </w:pPr>
    </w:p>
    <w:p w:rsidR="00425B70" w:rsidRPr="00B27522" w:rsidRDefault="00425B70" w:rsidP="00425B70">
      <w:pPr>
        <w:spacing w:after="0" w:line="360" w:lineRule="auto"/>
        <w:rPr>
          <w:b/>
        </w:rPr>
      </w:pPr>
      <w:r w:rsidRPr="00B27522">
        <w:rPr>
          <w:b/>
        </w:rPr>
        <w:t>Adres zamieszkania:…………………………………………………………………………………………………………</w:t>
      </w:r>
      <w:r>
        <w:rPr>
          <w:b/>
        </w:rPr>
        <w:t>………………</w:t>
      </w:r>
    </w:p>
    <w:p w:rsidR="00425B70" w:rsidRDefault="00ED3493" w:rsidP="0088573B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="00425B70" w:rsidRPr="00B27522">
        <w:rPr>
          <w:b/>
          <w:sz w:val="20"/>
          <w:szCs w:val="20"/>
        </w:rPr>
        <w:t>ulica, nr domu</w:t>
      </w:r>
      <w:r>
        <w:rPr>
          <w:b/>
          <w:sz w:val="20"/>
          <w:szCs w:val="20"/>
        </w:rPr>
        <w:t>/ mieszkania</w:t>
      </w:r>
      <w:r w:rsidR="00425B70" w:rsidRPr="00B27522">
        <w:rPr>
          <w:b/>
          <w:sz w:val="20"/>
          <w:szCs w:val="20"/>
        </w:rPr>
        <w:t>)</w:t>
      </w:r>
    </w:p>
    <w:p w:rsidR="0088573B" w:rsidRPr="0088573B" w:rsidRDefault="0088573B" w:rsidP="0088573B">
      <w:pPr>
        <w:spacing w:after="0"/>
        <w:jc w:val="center"/>
        <w:rPr>
          <w:b/>
          <w:sz w:val="20"/>
          <w:szCs w:val="20"/>
        </w:rPr>
      </w:pPr>
    </w:p>
    <w:p w:rsidR="00425B70" w:rsidRDefault="00425B70" w:rsidP="0093736C">
      <w:pPr>
        <w:rPr>
          <w:b/>
        </w:rPr>
      </w:pPr>
      <w:r>
        <w:rPr>
          <w:b/>
        </w:rPr>
        <w:t xml:space="preserve">  </w:t>
      </w:r>
      <w:r w:rsidR="0093736C">
        <w:rPr>
          <w:b/>
        </w:rPr>
        <w:t xml:space="preserve">                                                                            </w:t>
      </w:r>
      <w:r>
        <w:rPr>
          <w:b/>
        </w:rPr>
        <w:t xml:space="preserve"> </w:t>
      </w:r>
      <w:r w:rsidRPr="00B27522">
        <w:rPr>
          <w:b/>
        </w:rPr>
        <w:t>Czytelny podpis:……</w:t>
      </w:r>
      <w:r>
        <w:rPr>
          <w:b/>
        </w:rPr>
        <w:t>…………….</w:t>
      </w:r>
      <w:r w:rsidRPr="00B27522">
        <w:rPr>
          <w:b/>
        </w:rPr>
        <w:t>……………………………………….</w:t>
      </w:r>
    </w:p>
    <w:p w:rsidR="00927652" w:rsidRDefault="00927652" w:rsidP="001A036E">
      <w:pPr>
        <w:spacing w:line="240" w:lineRule="auto"/>
        <w:jc w:val="center"/>
        <w:rPr>
          <w:rFonts w:cstheme="minorHAnsi"/>
          <w:b/>
          <w:bCs/>
        </w:rPr>
      </w:pPr>
    </w:p>
    <w:p w:rsidR="00927652" w:rsidRDefault="00927652" w:rsidP="001A036E">
      <w:pPr>
        <w:spacing w:line="240" w:lineRule="auto"/>
        <w:jc w:val="center"/>
        <w:rPr>
          <w:rFonts w:cstheme="minorHAnsi"/>
          <w:b/>
          <w:bCs/>
        </w:rPr>
      </w:pPr>
    </w:p>
    <w:p w:rsidR="001A036E" w:rsidRPr="00734CB5" w:rsidRDefault="001A036E" w:rsidP="001A036E">
      <w:pPr>
        <w:spacing w:line="240" w:lineRule="auto"/>
        <w:jc w:val="center"/>
        <w:rPr>
          <w:rFonts w:cstheme="minorHAnsi"/>
          <w:b/>
          <w:bCs/>
        </w:rPr>
      </w:pPr>
      <w:bookmarkStart w:id="0" w:name="_GoBack"/>
      <w:bookmarkEnd w:id="0"/>
      <w:r w:rsidRPr="00734CB5">
        <w:rPr>
          <w:rFonts w:cstheme="minorHAnsi"/>
          <w:b/>
          <w:bCs/>
        </w:rPr>
        <w:t>KLAUZULA INFORMACYJNA</w:t>
      </w:r>
    </w:p>
    <w:p w:rsidR="001A036E" w:rsidRPr="00734CB5" w:rsidRDefault="001A036E" w:rsidP="001A036E">
      <w:pPr>
        <w:spacing w:line="240" w:lineRule="auto"/>
        <w:jc w:val="both"/>
        <w:rPr>
          <w:rFonts w:cstheme="minorHAnsi"/>
        </w:rPr>
      </w:pPr>
      <w:r w:rsidRPr="00734CB5">
        <w:rPr>
          <w:rFonts w:cstheme="minorHAnsi"/>
        </w:rPr>
        <w:t>Na podstawie art. 13 ust. 1 i 2 i art. 14 ust. 1 i 2 Rozporządzenia Parlamentu Europejskiego i Rady (UE) 2016/679 z 27 kwietnia 2016 r. w sprawie ochrony osób fizycznych w związku z przetwarzaniem danych osobowych i w sprawie swobodnego przepływu takich danych oraz uchylenia dyrektywy 95/46/WE (Dz.</w:t>
      </w:r>
      <w:r w:rsidR="007E3EFC">
        <w:rPr>
          <w:rFonts w:cstheme="minorHAnsi"/>
        </w:rPr>
        <w:t xml:space="preserve"> </w:t>
      </w:r>
      <w:r w:rsidRPr="00734CB5">
        <w:rPr>
          <w:rFonts w:cstheme="minorHAnsi"/>
        </w:rPr>
        <w:t>U.</w:t>
      </w:r>
      <w:r w:rsidR="007E3EFC">
        <w:rPr>
          <w:rFonts w:cstheme="minorHAnsi"/>
        </w:rPr>
        <w:t xml:space="preserve"> </w:t>
      </w:r>
      <w:r w:rsidRPr="00734CB5">
        <w:rPr>
          <w:rFonts w:cstheme="minorHAnsi"/>
        </w:rPr>
        <w:t>UE.</w:t>
      </w:r>
      <w:r w:rsidR="007E3EFC">
        <w:rPr>
          <w:rFonts w:cstheme="minorHAnsi"/>
        </w:rPr>
        <w:t xml:space="preserve"> </w:t>
      </w:r>
      <w:r w:rsidRPr="00734CB5">
        <w:rPr>
          <w:rFonts w:cstheme="minorHAnsi"/>
        </w:rPr>
        <w:t>L. z 2016</w:t>
      </w:r>
      <w:r w:rsidR="007E3EFC">
        <w:rPr>
          <w:rFonts w:cstheme="minorHAnsi"/>
        </w:rPr>
        <w:t xml:space="preserve"> </w:t>
      </w:r>
      <w:r w:rsidRPr="00734CB5">
        <w:rPr>
          <w:rFonts w:cstheme="minorHAnsi"/>
        </w:rPr>
        <w:t>r. Nr 119, s.</w:t>
      </w:r>
      <w:r w:rsidR="007E3EFC">
        <w:rPr>
          <w:rFonts w:cstheme="minorHAnsi"/>
        </w:rPr>
        <w:t xml:space="preserve"> </w:t>
      </w:r>
      <w:r w:rsidRPr="00734CB5">
        <w:rPr>
          <w:rFonts w:cstheme="minorHAnsi"/>
        </w:rPr>
        <w:t>1 ze zm.) - dalej: „RODO” informuję, że:</w:t>
      </w:r>
    </w:p>
    <w:p w:rsidR="001A036E" w:rsidRPr="00734CB5" w:rsidRDefault="001A036E" w:rsidP="001A036E">
      <w:pPr>
        <w:pStyle w:val="Akapitzlist"/>
        <w:numPr>
          <w:ilvl w:val="1"/>
          <w:numId w:val="7"/>
        </w:numPr>
        <w:spacing w:after="0" w:line="240" w:lineRule="auto"/>
        <w:ind w:left="340"/>
        <w:jc w:val="both"/>
        <w:rPr>
          <w:rFonts w:cstheme="minorHAnsi"/>
        </w:rPr>
      </w:pPr>
      <w:bookmarkStart w:id="1" w:name="_Hlk13057815"/>
      <w:r w:rsidRPr="00734CB5">
        <w:rPr>
          <w:rFonts w:cstheme="minorHAnsi"/>
        </w:rPr>
        <w:t>Administratorem Pani/Pana danych osobowych jest Burmistrza Miasta i Gminy Gołańcz z siedzibą pod adresem</w:t>
      </w:r>
      <w:r w:rsidRPr="00734CB5">
        <w:rPr>
          <w:rFonts w:cstheme="minorHAnsi"/>
          <w:b/>
        </w:rPr>
        <w:t>:</w:t>
      </w:r>
      <w:r w:rsidRPr="00734CB5">
        <w:rPr>
          <w:rFonts w:cstheme="minorHAnsi"/>
        </w:rPr>
        <w:t xml:space="preserve"> </w:t>
      </w:r>
      <w:r w:rsidRPr="00734CB5">
        <w:rPr>
          <w:rFonts w:cstheme="minorHAnsi"/>
          <w:color w:val="222222"/>
        </w:rPr>
        <w:t xml:space="preserve">ul. dr. Piotra Kowalika 2, 62-130 Gołańcz, tel. 67 26 15 911, e-mail: </w:t>
      </w:r>
      <w:hyperlink r:id="rId8" w:history="1">
        <w:r w:rsidRPr="00734CB5">
          <w:rPr>
            <w:rStyle w:val="Hipercze"/>
            <w:rFonts w:cstheme="minorHAnsi"/>
            <w:color w:val="0563C1"/>
          </w:rPr>
          <w:t>miastoigmina@golancz.pl</w:t>
        </w:r>
      </w:hyperlink>
    </w:p>
    <w:p w:rsidR="001A036E" w:rsidRPr="00734CB5" w:rsidRDefault="001A036E" w:rsidP="001A036E">
      <w:pPr>
        <w:pStyle w:val="Akapitzlist"/>
        <w:numPr>
          <w:ilvl w:val="1"/>
          <w:numId w:val="7"/>
        </w:numPr>
        <w:spacing w:after="0" w:line="240" w:lineRule="auto"/>
        <w:ind w:left="340"/>
        <w:jc w:val="both"/>
        <w:rPr>
          <w:rFonts w:cstheme="minorHAnsi"/>
        </w:rPr>
      </w:pPr>
      <w:r w:rsidRPr="00734CB5">
        <w:rPr>
          <w:rFonts w:cstheme="minorHAnsi"/>
        </w:rPr>
        <w:t xml:space="preserve">Administrator wyznaczył Inspektora Ochrony Danych, z którym można się kontaktować we wszystkich sprawach dotyczących przetwarzania danych osobowych za pośrednictwem adresu email: inspektor@cbi24.pl lub pisemnie na adres Administratora. </w:t>
      </w:r>
    </w:p>
    <w:bookmarkEnd w:id="1"/>
    <w:p w:rsidR="001A036E" w:rsidRPr="00734CB5" w:rsidRDefault="001A036E" w:rsidP="001A036E">
      <w:pPr>
        <w:pStyle w:val="Akapitzlist"/>
        <w:numPr>
          <w:ilvl w:val="1"/>
          <w:numId w:val="7"/>
        </w:numPr>
        <w:spacing w:after="0" w:line="240" w:lineRule="auto"/>
        <w:ind w:left="340"/>
        <w:jc w:val="both"/>
        <w:rPr>
          <w:rFonts w:cstheme="minorHAnsi"/>
        </w:rPr>
      </w:pPr>
      <w:r w:rsidRPr="00734CB5">
        <w:rPr>
          <w:rFonts w:cstheme="minorHAnsi"/>
        </w:rPr>
        <w:t xml:space="preserve">Pani/Pana dane osobowe będą przetwarzane w związku z udziałem w głosowaniu w celu wyboru zadania inwestycyjnego </w:t>
      </w:r>
      <w:r w:rsidRPr="00734CB5">
        <w:t>z zakresu infrastruktury społecznej na terenie Miasta i Gminy Gołańcz,</w:t>
      </w:r>
      <w:r w:rsidRPr="00734CB5">
        <w:rPr>
          <w:rFonts w:cstheme="minorHAnsi"/>
        </w:rPr>
        <w:t xml:space="preserve"> do realizacji w 2022 roku.</w:t>
      </w:r>
      <w:r w:rsidRPr="00734CB5">
        <w:t xml:space="preserve"> </w:t>
      </w:r>
    </w:p>
    <w:p w:rsidR="001A036E" w:rsidRPr="00734CB5" w:rsidRDefault="001A036E" w:rsidP="001A036E">
      <w:pPr>
        <w:pStyle w:val="Akapitzlist"/>
        <w:numPr>
          <w:ilvl w:val="1"/>
          <w:numId w:val="7"/>
        </w:numPr>
        <w:spacing w:after="0" w:line="240" w:lineRule="auto"/>
        <w:ind w:left="340"/>
        <w:jc w:val="both"/>
        <w:rPr>
          <w:rFonts w:cstheme="minorHAnsi"/>
        </w:rPr>
      </w:pPr>
      <w:r w:rsidRPr="00734CB5">
        <w:rPr>
          <w:rFonts w:cstheme="minorHAnsi"/>
        </w:rPr>
        <w:t>Podstawą prawną przetwarzania Pani/Pana danych osobowych jest art. 6 ust. 1 lit. a) RODO (tj. zgoda osoby, której dane dotyczą). Podanie danych jest dobrowolne. Nieprzekazanie danych osobowych skutkować będzie niemożnością realizacji celu, o którym mowa w pkt. 3.</w:t>
      </w:r>
    </w:p>
    <w:p w:rsidR="001A036E" w:rsidRPr="00734CB5" w:rsidRDefault="001A036E" w:rsidP="001A036E">
      <w:pPr>
        <w:pStyle w:val="Akapitzlist"/>
        <w:numPr>
          <w:ilvl w:val="1"/>
          <w:numId w:val="7"/>
        </w:numPr>
        <w:spacing w:after="0" w:line="240" w:lineRule="auto"/>
        <w:ind w:left="340"/>
        <w:jc w:val="both"/>
        <w:rPr>
          <w:rFonts w:cstheme="minorHAnsi"/>
        </w:rPr>
      </w:pPr>
      <w:r w:rsidRPr="00734CB5">
        <w:rPr>
          <w:rFonts w:cstheme="minorHAnsi"/>
        </w:rPr>
        <w:t xml:space="preserve">Pani/Pana dane osobowe będą ujawniane osobom działającym z upoważnienia Administratora, mającym dostęp do danych osobowych i przetwarzającym je wyłącznie na polecenie Administratora, chyba że wymaga tego prawo UE lub prawo państwa członkowskiego. </w:t>
      </w:r>
      <w:r w:rsidRPr="00734CB5">
        <w:rPr>
          <w:rFonts w:cs="Calibri"/>
        </w:rPr>
        <w:t xml:space="preserve">Dane osobowe </w:t>
      </w:r>
      <w:r w:rsidRPr="00734CB5">
        <w:rPr>
          <w:rFonts w:cs="Calibri"/>
          <w:shd w:val="clear" w:color="auto" w:fill="FFFFFF"/>
        </w:rPr>
        <w:t xml:space="preserve">mogą zostać przekazane podmiotom lub organom, uprawnionym do ich otrzymania na podstawie przepisów prawa lub umów łączących te podmioty z Administratorem, w tym </w:t>
      </w:r>
      <w:r w:rsidRPr="00734CB5">
        <w:rPr>
          <w:rFonts w:cs="Calibri"/>
          <w:bCs/>
        </w:rPr>
        <w:t xml:space="preserve">podmiotom przetwarzającym – osobom fizycznym lub prawnym, organom publicznym, jednostkom lub innym podmiotom, które przetwarzają dane osobowe w imieniu Administratora, w szczególności dostawcom usług teleinformatycznych, podmiotom zapewniającym ochronę danych osobowych i bezpieczeństwo IT. </w:t>
      </w:r>
    </w:p>
    <w:p w:rsidR="001A036E" w:rsidRPr="00734CB5" w:rsidRDefault="001A036E" w:rsidP="001A036E">
      <w:pPr>
        <w:pStyle w:val="Akapitzlist"/>
        <w:numPr>
          <w:ilvl w:val="1"/>
          <w:numId w:val="7"/>
        </w:numPr>
        <w:spacing w:after="0" w:line="240" w:lineRule="auto"/>
        <w:ind w:left="340"/>
        <w:jc w:val="both"/>
        <w:rPr>
          <w:rFonts w:cstheme="minorHAnsi"/>
        </w:rPr>
      </w:pPr>
      <w:r w:rsidRPr="00734CB5">
        <w:rPr>
          <w:rFonts w:cstheme="minorHAnsi"/>
        </w:rPr>
        <w:t xml:space="preserve">Dane osobowe będą przetwarzane przez okres niezbędny do realizacji celu przetwarzania, o którym mowa w pkt. 3, </w:t>
      </w:r>
      <w:r w:rsidRPr="00734CB5">
        <w:rPr>
          <w:rFonts w:cstheme="minorHAnsi"/>
          <w:color w:val="000000"/>
        </w:rPr>
        <w:t>z uwzględnieniem okresów przechowywania określonych w przepisach odrębnych oraz koniecznością usunięcia danych bez zbędnej zwłoki w sytuacji, gdy osoba, której dane dotyczą cofnie zgodę.</w:t>
      </w:r>
    </w:p>
    <w:p w:rsidR="001A036E" w:rsidRPr="00734CB5" w:rsidRDefault="001A036E" w:rsidP="001A036E">
      <w:pPr>
        <w:pStyle w:val="Akapitzlist"/>
        <w:numPr>
          <w:ilvl w:val="1"/>
          <w:numId w:val="7"/>
        </w:numPr>
        <w:spacing w:after="0" w:line="240" w:lineRule="auto"/>
        <w:ind w:left="340"/>
        <w:jc w:val="both"/>
        <w:rPr>
          <w:rFonts w:cstheme="minorHAnsi"/>
        </w:rPr>
      </w:pPr>
      <w:r w:rsidRPr="00734CB5">
        <w:rPr>
          <w:rFonts w:cstheme="minorHAnsi"/>
        </w:rPr>
        <w:t>Osoba, której dane dotyczą ma prawo do:</w:t>
      </w:r>
    </w:p>
    <w:p w:rsidR="001A036E" w:rsidRPr="00734CB5" w:rsidRDefault="001A036E" w:rsidP="001A036E">
      <w:pPr>
        <w:pStyle w:val="Normal1"/>
        <w:numPr>
          <w:ilvl w:val="0"/>
          <w:numId w:val="8"/>
        </w:numPr>
        <w:ind w:left="697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34CB5">
        <w:rPr>
          <w:rFonts w:asciiTheme="minorHAnsi" w:hAnsiTheme="minorHAnsi" w:cstheme="minorHAnsi"/>
          <w:sz w:val="22"/>
          <w:szCs w:val="22"/>
          <w:lang w:val="pl-PL"/>
        </w:rPr>
        <w:t>dostępu do swoich danych osobowych oraz otrzymania ich kopii;</w:t>
      </w:r>
    </w:p>
    <w:p w:rsidR="001A036E" w:rsidRPr="00734CB5" w:rsidRDefault="001A036E" w:rsidP="001A036E">
      <w:pPr>
        <w:pStyle w:val="Normal1"/>
        <w:numPr>
          <w:ilvl w:val="0"/>
          <w:numId w:val="8"/>
        </w:numPr>
        <w:ind w:left="697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34CB5">
        <w:rPr>
          <w:rFonts w:asciiTheme="minorHAnsi" w:hAnsiTheme="minorHAnsi" w:cstheme="minorHAnsi"/>
          <w:sz w:val="22"/>
          <w:szCs w:val="22"/>
          <w:lang w:val="pl-PL"/>
        </w:rPr>
        <w:t>sprostowania nieprawidłowych danych;</w:t>
      </w:r>
    </w:p>
    <w:p w:rsidR="001A036E" w:rsidRPr="00734CB5" w:rsidRDefault="001A036E" w:rsidP="001A036E">
      <w:pPr>
        <w:pStyle w:val="Normal1"/>
        <w:numPr>
          <w:ilvl w:val="0"/>
          <w:numId w:val="8"/>
        </w:numPr>
        <w:ind w:left="697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34CB5">
        <w:rPr>
          <w:rFonts w:asciiTheme="minorHAnsi" w:hAnsiTheme="minorHAnsi" w:cstheme="minorHAnsi"/>
          <w:sz w:val="22"/>
          <w:szCs w:val="22"/>
          <w:lang w:val="pl-PL"/>
        </w:rPr>
        <w:t>żądania usunięcia danych, o ile znajdzie zastosowanie jedna z przesłanek z art. 17 ust. 1 RODO;</w:t>
      </w:r>
    </w:p>
    <w:p w:rsidR="001A036E" w:rsidRPr="00734CB5" w:rsidRDefault="001A036E" w:rsidP="001A036E">
      <w:pPr>
        <w:pStyle w:val="Normal1"/>
        <w:numPr>
          <w:ilvl w:val="0"/>
          <w:numId w:val="8"/>
        </w:numPr>
        <w:ind w:left="697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34CB5">
        <w:rPr>
          <w:rFonts w:asciiTheme="minorHAnsi" w:hAnsiTheme="minorHAnsi" w:cstheme="minorHAnsi"/>
          <w:sz w:val="22"/>
          <w:szCs w:val="22"/>
          <w:lang w:val="pl-PL"/>
        </w:rPr>
        <w:t>żądania ograniczenia przetwarzania danych;</w:t>
      </w:r>
    </w:p>
    <w:p w:rsidR="001A036E" w:rsidRPr="00734CB5" w:rsidRDefault="001A036E" w:rsidP="001A036E">
      <w:pPr>
        <w:pStyle w:val="Normal1"/>
        <w:numPr>
          <w:ilvl w:val="0"/>
          <w:numId w:val="8"/>
        </w:numPr>
        <w:ind w:left="697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34CB5">
        <w:rPr>
          <w:rFonts w:asciiTheme="minorHAnsi" w:hAnsiTheme="minorHAnsi" w:cstheme="minorHAnsi"/>
          <w:sz w:val="22"/>
          <w:szCs w:val="22"/>
          <w:lang w:val="pl-PL"/>
        </w:rPr>
        <w:t>przenoszenia danych;</w:t>
      </w:r>
    </w:p>
    <w:p w:rsidR="001A036E" w:rsidRPr="00734CB5" w:rsidRDefault="001A036E" w:rsidP="001A036E">
      <w:pPr>
        <w:pStyle w:val="Normal1"/>
        <w:numPr>
          <w:ilvl w:val="0"/>
          <w:numId w:val="8"/>
        </w:numPr>
        <w:ind w:left="697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34CB5">
        <w:rPr>
          <w:rFonts w:asciiTheme="minorHAnsi" w:hAnsiTheme="minorHAnsi" w:cstheme="minorHAnsi"/>
          <w:sz w:val="22"/>
          <w:szCs w:val="22"/>
          <w:lang w:val="pl-PL"/>
        </w:rPr>
        <w:t>cofnięcia zgody w dowolnym momencie bez wpływu na zgodność z prawem przetwarzania, którego dokonano na podstawie zgody przed jej cofnięciem.</w:t>
      </w:r>
    </w:p>
    <w:p w:rsidR="001A036E" w:rsidRPr="00734CB5" w:rsidRDefault="001A036E" w:rsidP="001A036E">
      <w:pPr>
        <w:pStyle w:val="Normal1"/>
        <w:numPr>
          <w:ilvl w:val="1"/>
          <w:numId w:val="7"/>
        </w:numPr>
        <w:ind w:left="340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34CB5">
        <w:rPr>
          <w:rFonts w:asciiTheme="minorHAnsi" w:hAnsiTheme="minorHAnsi" w:cstheme="minorHAnsi"/>
          <w:sz w:val="22"/>
          <w:szCs w:val="22"/>
          <w:lang w:val="pl-PL"/>
        </w:rPr>
        <w:t>Ma Pani/Pan prawo złożenia skargi na niezgodne z prawem przetwarzanie danych osobowych do Prezesa Urzędu Ochrony Danych Osobowych, ul. Stawki 2, 00 – 193 Warszawa</w:t>
      </w:r>
    </w:p>
    <w:p w:rsidR="001A036E" w:rsidRPr="00425B70" w:rsidRDefault="001A036E" w:rsidP="0093736C">
      <w:pPr>
        <w:rPr>
          <w:b/>
        </w:rPr>
      </w:pPr>
    </w:p>
    <w:sectPr w:rsidR="001A036E" w:rsidRPr="00425B70" w:rsidSect="00B27522">
      <w:pgSz w:w="11906" w:h="16838"/>
      <w:pgMar w:top="0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F174F"/>
    <w:multiLevelType w:val="hybridMultilevel"/>
    <w:tmpl w:val="E842D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9F7FBB"/>
    <w:multiLevelType w:val="hybridMultilevel"/>
    <w:tmpl w:val="E842D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B13B42"/>
    <w:multiLevelType w:val="hybridMultilevel"/>
    <w:tmpl w:val="FC669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E385F"/>
    <w:multiLevelType w:val="hybridMultilevel"/>
    <w:tmpl w:val="85F0E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292411"/>
    <w:multiLevelType w:val="hybridMultilevel"/>
    <w:tmpl w:val="9DAC472E"/>
    <w:lvl w:ilvl="0" w:tplc="0415000F">
      <w:start w:val="1"/>
      <w:numFmt w:val="decimal"/>
      <w:lvlText w:val="%1."/>
      <w:lvlJc w:val="left"/>
      <w:pPr>
        <w:ind w:left="2130" w:hanging="360"/>
      </w:p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5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C82E82"/>
    <w:multiLevelType w:val="hybridMultilevel"/>
    <w:tmpl w:val="E842D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926152"/>
    <w:multiLevelType w:val="hybridMultilevel"/>
    <w:tmpl w:val="E842D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27522"/>
    <w:rsid w:val="00062DB7"/>
    <w:rsid w:val="00090D24"/>
    <w:rsid w:val="000F61D5"/>
    <w:rsid w:val="00162229"/>
    <w:rsid w:val="00192138"/>
    <w:rsid w:val="001A036E"/>
    <w:rsid w:val="001A423D"/>
    <w:rsid w:val="001E19C6"/>
    <w:rsid w:val="002D2F67"/>
    <w:rsid w:val="0031219B"/>
    <w:rsid w:val="00314FC3"/>
    <w:rsid w:val="003D11E8"/>
    <w:rsid w:val="00425B70"/>
    <w:rsid w:val="004369B1"/>
    <w:rsid w:val="004509AA"/>
    <w:rsid w:val="004C2A2F"/>
    <w:rsid w:val="00550122"/>
    <w:rsid w:val="00553CD0"/>
    <w:rsid w:val="00581D87"/>
    <w:rsid w:val="005851AF"/>
    <w:rsid w:val="005E3F3F"/>
    <w:rsid w:val="00743CC6"/>
    <w:rsid w:val="007A754E"/>
    <w:rsid w:val="007E3EFC"/>
    <w:rsid w:val="00873079"/>
    <w:rsid w:val="0088573B"/>
    <w:rsid w:val="008B2035"/>
    <w:rsid w:val="00907C0C"/>
    <w:rsid w:val="00927652"/>
    <w:rsid w:val="0093736C"/>
    <w:rsid w:val="00942D17"/>
    <w:rsid w:val="009946CA"/>
    <w:rsid w:val="00A63D0E"/>
    <w:rsid w:val="00B06312"/>
    <w:rsid w:val="00B1610F"/>
    <w:rsid w:val="00B27522"/>
    <w:rsid w:val="00BA0FFD"/>
    <w:rsid w:val="00C7178B"/>
    <w:rsid w:val="00CC39F8"/>
    <w:rsid w:val="00D12F2E"/>
    <w:rsid w:val="00D62C9D"/>
    <w:rsid w:val="00ED3493"/>
    <w:rsid w:val="00F06C6A"/>
    <w:rsid w:val="00F95D00"/>
    <w:rsid w:val="00FE5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51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75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B2752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62DB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46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46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46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46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46C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6CA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A036E"/>
  </w:style>
  <w:style w:type="paragraph" w:customStyle="1" w:styleId="Normal1">
    <w:name w:val="Normal1"/>
    <w:qFormat/>
    <w:rsid w:val="001A036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astoigmina@golancz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olancz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CCAFB-BBB5-48A6-90D8-3DA57CC67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822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i Gminy Gołańcz</Company>
  <LinksUpToDate>false</LinksUpToDate>
  <CharactersWithSpaces>5746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Cytlak</dc:creator>
  <cp:lastModifiedBy>Kamil Siwka</cp:lastModifiedBy>
  <cp:revision>2</cp:revision>
  <cp:lastPrinted>2022-02-16T09:09:00Z</cp:lastPrinted>
  <dcterms:created xsi:type="dcterms:W3CDTF">2022-02-17T10:38:00Z</dcterms:created>
  <dcterms:modified xsi:type="dcterms:W3CDTF">2022-02-17T10:38:00Z</dcterms:modified>
</cp:coreProperties>
</file>