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9CCB" w14:textId="1B5FFAFB" w:rsidR="00881443" w:rsidRPr="00641994" w:rsidRDefault="003F55E8" w:rsidP="006F0D04">
      <w:pPr>
        <w:jc w:val="both"/>
        <w:rPr>
          <w:rFonts w:ascii="Cambria" w:hAnsi="Cambria" w:cstheme="minorHAnsi"/>
          <w:b/>
          <w:sz w:val="26"/>
          <w:szCs w:val="26"/>
          <w:u w:val="single"/>
        </w:rPr>
      </w:pPr>
      <w:r>
        <w:rPr>
          <w:rFonts w:ascii="Cambria" w:hAnsi="Cambria" w:cstheme="minorHAnsi"/>
          <w:b/>
          <w:color w:val="2E74B5" w:themeColor="accent5" w:themeShade="BF"/>
          <w:sz w:val="26"/>
          <w:szCs w:val="26"/>
          <w:u w:val="single"/>
        </w:rPr>
        <w:t xml:space="preserve"> </w:t>
      </w:r>
    </w:p>
    <w:p w14:paraId="5256583D" w14:textId="77777777" w:rsidR="00053028" w:rsidRDefault="006B6D3F" w:rsidP="00EE70EF">
      <w:pPr>
        <w:spacing w:after="0" w:line="276" w:lineRule="auto"/>
        <w:jc w:val="center"/>
        <w:rPr>
          <w:rFonts w:ascii="Cambria" w:hAnsi="Cambria" w:cstheme="minorHAnsi"/>
          <w:b/>
          <w:bCs/>
          <w:color w:val="2E74B5" w:themeColor="accent5" w:themeShade="BF"/>
          <w:sz w:val="34"/>
          <w:szCs w:val="34"/>
        </w:rPr>
      </w:pPr>
      <w:r>
        <w:rPr>
          <w:rFonts w:ascii="Cambria" w:hAnsi="Cambria" w:cstheme="minorHAnsi"/>
          <w:b/>
          <w:bCs/>
          <w:color w:val="2E74B5" w:themeColor="accent5" w:themeShade="BF"/>
          <w:sz w:val="34"/>
          <w:szCs w:val="34"/>
        </w:rPr>
        <w:t xml:space="preserve">Wielkopolanie wybierają najlepsze pączki. </w:t>
      </w:r>
    </w:p>
    <w:p w14:paraId="3EA882A4" w14:textId="6BCA7E26" w:rsidR="00EE70EF" w:rsidRDefault="006B6D3F" w:rsidP="00EE70EF">
      <w:pPr>
        <w:spacing w:after="0" w:line="276" w:lineRule="auto"/>
        <w:jc w:val="center"/>
        <w:rPr>
          <w:rFonts w:ascii="Cambria" w:hAnsi="Cambria" w:cstheme="minorHAnsi"/>
          <w:b/>
          <w:bCs/>
          <w:color w:val="2E74B5" w:themeColor="accent5" w:themeShade="BF"/>
          <w:sz w:val="34"/>
          <w:szCs w:val="34"/>
        </w:rPr>
      </w:pPr>
      <w:r>
        <w:rPr>
          <w:rFonts w:ascii="Cambria" w:hAnsi="Cambria" w:cstheme="minorHAnsi"/>
          <w:b/>
          <w:bCs/>
          <w:color w:val="2E74B5" w:themeColor="accent5" w:themeShade="BF"/>
          <w:sz w:val="34"/>
          <w:szCs w:val="34"/>
        </w:rPr>
        <w:t>Jak zostać członkiem kapituły konkursowej?</w:t>
      </w:r>
    </w:p>
    <w:p w14:paraId="2C264052" w14:textId="77777777" w:rsidR="003E42F8" w:rsidRDefault="00AA2788" w:rsidP="007D3D82">
      <w:pPr>
        <w:pStyle w:val="Default"/>
        <w:spacing w:line="276" w:lineRule="auto"/>
        <w:jc w:val="both"/>
        <w:rPr>
          <w:rFonts w:cs="Times New Roman"/>
          <w:b/>
          <w:color w:val="2F5496" w:themeColor="accent1" w:themeShade="BF"/>
          <w:sz w:val="21"/>
          <w:szCs w:val="21"/>
        </w:rPr>
      </w:pPr>
      <w:r w:rsidRPr="00162491">
        <w:rPr>
          <w:rFonts w:cs="Times New Roman"/>
          <w:b/>
          <w:color w:val="2F5496" w:themeColor="accent1" w:themeShade="BF"/>
          <w:sz w:val="21"/>
          <w:szCs w:val="21"/>
        </w:rPr>
        <w:tab/>
      </w:r>
    </w:p>
    <w:p w14:paraId="012B0259" w14:textId="0D91A859" w:rsidR="001B6C7F" w:rsidRDefault="003E42F8" w:rsidP="001B6C7F">
      <w:pPr>
        <w:pStyle w:val="Default"/>
        <w:spacing w:line="276" w:lineRule="auto"/>
        <w:jc w:val="both"/>
        <w:rPr>
          <w:rFonts w:cs="Times New Roman"/>
          <w:b/>
          <w:color w:val="0070C0"/>
          <w:sz w:val="22"/>
          <w:szCs w:val="22"/>
        </w:rPr>
      </w:pPr>
      <w:r w:rsidRPr="00CE3AA8">
        <w:rPr>
          <w:rFonts w:cs="Times New Roman"/>
          <w:b/>
          <w:color w:val="2F5496" w:themeColor="accent1" w:themeShade="BF"/>
          <w:sz w:val="21"/>
          <w:szCs w:val="21"/>
        </w:rPr>
        <w:tab/>
      </w:r>
      <w:r w:rsidR="006B6D3F">
        <w:rPr>
          <w:rFonts w:cs="Times New Roman"/>
          <w:b/>
          <w:color w:val="0070C0"/>
          <w:sz w:val="22"/>
          <w:szCs w:val="22"/>
        </w:rPr>
        <w:t xml:space="preserve">Wśród mieszkańców wielkopolski wielbicieli pączków nie brakuje – tych tradycyjnych, z konfiturą </w:t>
      </w:r>
      <w:r w:rsidR="00053028">
        <w:rPr>
          <w:rFonts w:cs="Times New Roman"/>
          <w:b/>
          <w:color w:val="0070C0"/>
          <w:sz w:val="22"/>
          <w:szCs w:val="22"/>
        </w:rPr>
        <w:t xml:space="preserve">czy marmoladą </w:t>
      </w:r>
      <w:r w:rsidR="006B6D3F">
        <w:rPr>
          <w:rFonts w:cs="Times New Roman"/>
          <w:b/>
          <w:color w:val="0070C0"/>
          <w:sz w:val="22"/>
          <w:szCs w:val="22"/>
        </w:rPr>
        <w:t>oraz innych, z wymyślnymi nadzieniami lub z dziurką, w kolorowym lukrze. Czy zdecydują się podjąć wyzwanie i wybiorą najlepszy smak</w:t>
      </w:r>
      <w:r w:rsidR="00053028">
        <w:rPr>
          <w:rFonts w:cs="Times New Roman"/>
          <w:b/>
          <w:color w:val="0070C0"/>
          <w:sz w:val="22"/>
          <w:szCs w:val="22"/>
        </w:rPr>
        <w:t xml:space="preserve"> pączka</w:t>
      </w:r>
      <w:r w:rsidR="006B6D3F">
        <w:rPr>
          <w:rFonts w:cs="Times New Roman"/>
          <w:b/>
          <w:color w:val="0070C0"/>
          <w:sz w:val="22"/>
          <w:szCs w:val="22"/>
        </w:rPr>
        <w:t xml:space="preserve">? Już 21 lutego będzie można spróbować wspaniałych wyrobów od lokalnych cukierników. By zostać członkiem tzw. konsumenckiej kapituły konkursowej należy zgłosić się w </w:t>
      </w:r>
      <w:hyperlink r:id="rId8" w:history="1">
        <w:r w:rsidR="006B6D3F" w:rsidRPr="00EF08D3">
          <w:rPr>
            <w:rStyle w:val="Hipercze"/>
            <w:rFonts w:cs="Times New Roman"/>
            <w:b/>
            <w:sz w:val="22"/>
            <w:szCs w:val="22"/>
          </w:rPr>
          <w:t xml:space="preserve">zabawie </w:t>
        </w:r>
        <w:proofErr w:type="spellStart"/>
        <w:r w:rsidR="006B6D3F" w:rsidRPr="00EF08D3">
          <w:rPr>
            <w:rStyle w:val="Hipercze"/>
            <w:rFonts w:cs="Times New Roman"/>
            <w:b/>
            <w:sz w:val="22"/>
            <w:szCs w:val="22"/>
          </w:rPr>
          <w:t>facebookowej</w:t>
        </w:r>
        <w:proofErr w:type="spellEnd"/>
      </w:hyperlink>
      <w:r w:rsidR="00317FC4">
        <w:rPr>
          <w:rFonts w:cs="Times New Roman"/>
          <w:b/>
          <w:color w:val="0070C0"/>
          <w:sz w:val="22"/>
          <w:szCs w:val="22"/>
        </w:rPr>
        <w:t xml:space="preserve"> Szlaku Kulinarnego „Smaki Powiatu Poznańskiego” i do dnia 16 lutego br. odpowiedzieć na fundamentalne pytanie – dlaczego to ja powinnam/powinienem zostać członkiem jury? Instytut Skrzynki, powiatowa instytucja kultury organizująca t</w:t>
      </w:r>
      <w:r w:rsidR="00D56A95">
        <w:rPr>
          <w:rFonts w:cs="Times New Roman"/>
          <w:b/>
          <w:color w:val="0070C0"/>
          <w:sz w:val="22"/>
          <w:szCs w:val="22"/>
        </w:rPr>
        <w:t>ę</w:t>
      </w:r>
      <w:r w:rsidR="00317FC4">
        <w:rPr>
          <w:rFonts w:cs="Times New Roman"/>
          <w:b/>
          <w:color w:val="0070C0"/>
          <w:sz w:val="22"/>
          <w:szCs w:val="22"/>
        </w:rPr>
        <w:t xml:space="preserve"> apetyczną konkurencję wybierze najlepsze odpowiedzi. </w:t>
      </w:r>
    </w:p>
    <w:p w14:paraId="0A90E852" w14:textId="742D53F3" w:rsidR="00D368D6" w:rsidRDefault="00D368D6" w:rsidP="001B6C7F">
      <w:pPr>
        <w:pStyle w:val="Default"/>
        <w:spacing w:line="276" w:lineRule="auto"/>
        <w:jc w:val="both"/>
        <w:rPr>
          <w:rFonts w:cs="Times New Roman"/>
          <w:b/>
          <w:color w:val="0070C0"/>
          <w:sz w:val="22"/>
          <w:szCs w:val="22"/>
        </w:rPr>
      </w:pPr>
    </w:p>
    <w:p w14:paraId="09FA7A08" w14:textId="41859B6C" w:rsidR="00D368D6" w:rsidRPr="00375CB7" w:rsidRDefault="00D368D6" w:rsidP="001B6C7F">
      <w:pPr>
        <w:pStyle w:val="Default"/>
        <w:spacing w:line="276" w:lineRule="auto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375CB7">
        <w:rPr>
          <w:rFonts w:cs="Times New Roman"/>
          <w:bCs/>
          <w:color w:val="000000" w:themeColor="text1"/>
          <w:sz w:val="22"/>
          <w:szCs w:val="22"/>
        </w:rPr>
        <w:t>Drugim sposobem</w:t>
      </w:r>
      <w:r w:rsidR="00D85467">
        <w:rPr>
          <w:rFonts w:cs="Times New Roman"/>
          <w:bCs/>
          <w:color w:val="000000" w:themeColor="text1"/>
          <w:sz w:val="22"/>
          <w:szCs w:val="22"/>
        </w:rPr>
        <w:t xml:space="preserve"> na możliwość zasiadania w jury</w:t>
      </w:r>
      <w:r w:rsidRPr="00375CB7">
        <w:rPr>
          <w:rFonts w:cs="Times New Roman"/>
          <w:bCs/>
          <w:color w:val="000000" w:themeColor="text1"/>
          <w:sz w:val="22"/>
          <w:szCs w:val="22"/>
        </w:rPr>
        <w:t xml:space="preserve"> jest udział w konkursie na antenie Radia </w:t>
      </w:r>
      <w:proofErr w:type="spellStart"/>
      <w:r w:rsidRPr="00375CB7">
        <w:rPr>
          <w:rFonts w:cs="Times New Roman"/>
          <w:bCs/>
          <w:color w:val="000000" w:themeColor="text1"/>
          <w:sz w:val="22"/>
          <w:szCs w:val="22"/>
        </w:rPr>
        <w:t>Emaus</w:t>
      </w:r>
      <w:proofErr w:type="spellEnd"/>
      <w:r w:rsidR="00375CB7">
        <w:rPr>
          <w:rFonts w:cs="Times New Roman"/>
          <w:bCs/>
          <w:color w:val="000000" w:themeColor="text1"/>
          <w:sz w:val="22"/>
          <w:szCs w:val="22"/>
        </w:rPr>
        <w:t xml:space="preserve"> podczas audycji „Spotkania przy kawie” 14 lutego o godz. 17:30</w:t>
      </w:r>
      <w:r w:rsidR="00D85467">
        <w:rPr>
          <w:rFonts w:cs="Times New Roman"/>
          <w:bCs/>
          <w:color w:val="000000" w:themeColor="text1"/>
          <w:sz w:val="22"/>
          <w:szCs w:val="22"/>
        </w:rPr>
        <w:t xml:space="preserve"> poświęconej pączkom.</w:t>
      </w:r>
    </w:p>
    <w:p w14:paraId="1D466E8B" w14:textId="77777777" w:rsidR="0059412E" w:rsidRPr="0059412E" w:rsidRDefault="0059412E" w:rsidP="0059412E">
      <w:pPr>
        <w:pStyle w:val="Default"/>
        <w:spacing w:line="276" w:lineRule="auto"/>
        <w:jc w:val="both"/>
        <w:rPr>
          <w:rFonts w:cs="Times New Roman"/>
          <w:bCs/>
          <w:color w:val="0070C0"/>
          <w:sz w:val="22"/>
          <w:szCs w:val="22"/>
        </w:rPr>
      </w:pPr>
    </w:p>
    <w:p w14:paraId="43DDFBDC" w14:textId="02719557" w:rsidR="00BE0421" w:rsidRPr="00641994" w:rsidRDefault="00317FC4" w:rsidP="00EF1798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641994">
        <w:rPr>
          <w:rFonts w:cs="Times New Roman"/>
          <w:bCs/>
          <w:color w:val="auto"/>
          <w:sz w:val="22"/>
          <w:szCs w:val="22"/>
        </w:rPr>
        <w:t xml:space="preserve">Członkowie </w:t>
      </w:r>
      <w:r w:rsidR="00386B8D" w:rsidRPr="00641994">
        <w:rPr>
          <w:rFonts w:cs="Times New Roman"/>
          <w:bCs/>
          <w:color w:val="auto"/>
          <w:sz w:val="22"/>
          <w:szCs w:val="22"/>
        </w:rPr>
        <w:t>dwóch kapituł konkursowych</w:t>
      </w:r>
      <w:r w:rsidRPr="00641994">
        <w:rPr>
          <w:rFonts w:cs="Times New Roman"/>
          <w:bCs/>
          <w:color w:val="auto"/>
          <w:sz w:val="22"/>
          <w:szCs w:val="22"/>
        </w:rPr>
        <w:t xml:space="preserve"> zbiorą się w poniedziałek 21 lutego o godz. </w:t>
      </w:r>
      <w:r w:rsidR="00386B8D" w:rsidRPr="00641994">
        <w:rPr>
          <w:rFonts w:cs="Times New Roman"/>
          <w:bCs/>
          <w:color w:val="auto"/>
          <w:sz w:val="22"/>
          <w:szCs w:val="22"/>
        </w:rPr>
        <w:t>11.30 w siedzibie Starostwa Powiatowego w Poznaniu przy ul. Słowackiego 8 (IV piętro) i przyznają nagrody i wyróżnienia w kategorii pączków tradycyjnych oraz innych. Pierwszą kapitułę będą stanowić konsumenci, drugą zaś zaproszeni eksperci kulinarni. Ponadto smakołykom z powiatu poznańskiego przyznane zostaną certyfikaty za „Najlepszy Smak Powiatu Poznańskiego</w:t>
      </w:r>
      <w:r w:rsidR="002D4F28" w:rsidRPr="00641994">
        <w:rPr>
          <w:rFonts w:cs="Times New Roman"/>
          <w:bCs/>
          <w:color w:val="auto"/>
          <w:sz w:val="22"/>
          <w:szCs w:val="22"/>
        </w:rPr>
        <w:t xml:space="preserve"> 2022</w:t>
      </w:r>
      <w:r w:rsidR="00D56A95" w:rsidRPr="00641994">
        <w:rPr>
          <w:rFonts w:cs="Times New Roman"/>
          <w:bCs/>
          <w:color w:val="auto"/>
          <w:sz w:val="22"/>
          <w:szCs w:val="22"/>
        </w:rPr>
        <w:t xml:space="preserve"> </w:t>
      </w:r>
      <w:r w:rsidR="002D4F28" w:rsidRPr="00641994">
        <w:rPr>
          <w:rFonts w:cs="Times New Roman"/>
          <w:bCs/>
          <w:color w:val="auto"/>
          <w:sz w:val="22"/>
          <w:szCs w:val="22"/>
        </w:rPr>
        <w:t>- Smak Pączka</w:t>
      </w:r>
      <w:r w:rsidR="00386B8D" w:rsidRPr="00641994">
        <w:rPr>
          <w:rFonts w:cs="Times New Roman"/>
          <w:bCs/>
          <w:color w:val="auto"/>
          <w:sz w:val="22"/>
          <w:szCs w:val="22"/>
        </w:rPr>
        <w:t>”</w:t>
      </w:r>
      <w:r w:rsidR="00641994" w:rsidRPr="00641994">
        <w:rPr>
          <w:rFonts w:cs="Times New Roman"/>
          <w:bCs/>
          <w:color w:val="auto"/>
          <w:sz w:val="22"/>
          <w:szCs w:val="22"/>
        </w:rPr>
        <w:t>.</w:t>
      </w:r>
    </w:p>
    <w:p w14:paraId="36BEA672" w14:textId="4B043A41" w:rsidR="0065426B" w:rsidRDefault="0065426B" w:rsidP="0065426B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7C3BBD74" w14:textId="5B81D041" w:rsidR="0065426B" w:rsidRDefault="00D811A8" w:rsidP="0065426B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 xml:space="preserve">Nagrody finansowe ufundowane przez Instytut Skrzynki otrzymają laureaci I-go (500 zł), II-go (300 zł) oraz </w:t>
      </w:r>
      <w:r w:rsidR="00D56A95">
        <w:rPr>
          <w:rFonts w:cs="Times New Roman"/>
          <w:bCs/>
          <w:color w:val="auto"/>
          <w:sz w:val="22"/>
          <w:szCs w:val="22"/>
        </w:rPr>
        <w:t>III</w:t>
      </w:r>
      <w:r>
        <w:rPr>
          <w:rFonts w:cs="Times New Roman"/>
          <w:bCs/>
          <w:color w:val="auto"/>
          <w:sz w:val="22"/>
          <w:szCs w:val="22"/>
        </w:rPr>
        <w:t xml:space="preserve">-go miejsca (200 zł). </w:t>
      </w:r>
      <w:r w:rsidR="0065426B">
        <w:rPr>
          <w:rFonts w:cs="Times New Roman"/>
          <w:bCs/>
          <w:color w:val="auto"/>
          <w:sz w:val="22"/>
          <w:szCs w:val="22"/>
        </w:rPr>
        <w:t xml:space="preserve">Na </w:t>
      </w:r>
      <w:r w:rsidR="00D56A95">
        <w:rPr>
          <w:rFonts w:cs="Times New Roman"/>
          <w:bCs/>
          <w:color w:val="auto"/>
          <w:sz w:val="22"/>
          <w:szCs w:val="22"/>
        </w:rPr>
        <w:t>zwycięzców</w:t>
      </w:r>
      <w:r w:rsidR="0065426B">
        <w:rPr>
          <w:rFonts w:cs="Times New Roman"/>
          <w:bCs/>
          <w:color w:val="auto"/>
          <w:sz w:val="22"/>
          <w:szCs w:val="22"/>
        </w:rPr>
        <w:t xml:space="preserve"> czekają liczne nagrody: vouchery do sklepu internetowego drake.com.pl</w:t>
      </w:r>
      <w:r>
        <w:rPr>
          <w:rFonts w:cs="Times New Roman"/>
          <w:bCs/>
          <w:color w:val="auto"/>
          <w:sz w:val="22"/>
          <w:szCs w:val="22"/>
        </w:rPr>
        <w:t xml:space="preserve"> oraz </w:t>
      </w:r>
      <w:r w:rsidR="0065426B">
        <w:rPr>
          <w:rFonts w:cs="Times New Roman"/>
          <w:bCs/>
          <w:color w:val="auto"/>
          <w:sz w:val="22"/>
          <w:szCs w:val="22"/>
        </w:rPr>
        <w:t>wejściówki na imprezy organizowane przez Muzeum Narodowe Rolnictwa i Przemysłu Rolno-Spożywczego w Poznaniu</w:t>
      </w:r>
      <w:r>
        <w:rPr>
          <w:rFonts w:cs="Times New Roman"/>
          <w:bCs/>
          <w:color w:val="auto"/>
          <w:sz w:val="22"/>
          <w:szCs w:val="22"/>
        </w:rPr>
        <w:t xml:space="preserve">. </w:t>
      </w:r>
    </w:p>
    <w:p w14:paraId="6E0D6D36" w14:textId="14239852" w:rsidR="00D811A8" w:rsidRDefault="00D811A8" w:rsidP="0065426B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34974440" w14:textId="1A1C487D" w:rsidR="00D811A8" w:rsidRDefault="00D811A8" w:rsidP="0065426B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 xml:space="preserve">W konkurs zaangażowali się członkowie Szlaku Kulinarnego „Smaki Powiatu Poznańskiego”: </w:t>
      </w:r>
      <w:r w:rsidRPr="0065426B">
        <w:rPr>
          <w:rFonts w:cs="Times New Roman"/>
          <w:bCs/>
          <w:color w:val="auto"/>
          <w:sz w:val="22"/>
          <w:szCs w:val="22"/>
        </w:rPr>
        <w:t>Zakład Przetwórstwa</w:t>
      </w:r>
      <w:r>
        <w:rPr>
          <w:rFonts w:cs="Times New Roman"/>
          <w:bCs/>
          <w:color w:val="auto"/>
          <w:sz w:val="22"/>
          <w:szCs w:val="22"/>
        </w:rPr>
        <w:t xml:space="preserve"> </w:t>
      </w:r>
      <w:r w:rsidRPr="0065426B">
        <w:rPr>
          <w:rFonts w:cs="Times New Roman"/>
          <w:bCs/>
          <w:color w:val="auto"/>
          <w:sz w:val="22"/>
          <w:szCs w:val="22"/>
        </w:rPr>
        <w:t>Rolno-Spożywczego „WIÓREK”</w:t>
      </w:r>
      <w:r>
        <w:rPr>
          <w:rFonts w:cs="Times New Roman"/>
          <w:bCs/>
          <w:color w:val="auto"/>
          <w:sz w:val="22"/>
          <w:szCs w:val="22"/>
        </w:rPr>
        <w:t xml:space="preserve">, który obdaruje laureatów zestawem wyśmienitych konfitur oraz Cukiernia </w:t>
      </w:r>
      <w:proofErr w:type="spellStart"/>
      <w:r>
        <w:rPr>
          <w:rFonts w:cs="Times New Roman"/>
          <w:bCs/>
          <w:color w:val="auto"/>
          <w:sz w:val="22"/>
          <w:szCs w:val="22"/>
        </w:rPr>
        <w:t>Pawlova</w:t>
      </w:r>
      <w:proofErr w:type="spellEnd"/>
      <w:r>
        <w:rPr>
          <w:rFonts w:cs="Times New Roman"/>
          <w:bCs/>
          <w:color w:val="auto"/>
          <w:sz w:val="22"/>
          <w:szCs w:val="22"/>
        </w:rPr>
        <w:t xml:space="preserve"> z Lubonia, która przekaże zaproszenia na 6-godzinne szkolenia cukiernicze prowadzone przez Mistrza Świata </w:t>
      </w:r>
      <w:r w:rsidR="00D56A95">
        <w:rPr>
          <w:rFonts w:cs="Times New Roman"/>
          <w:bCs/>
          <w:color w:val="auto"/>
          <w:sz w:val="22"/>
          <w:szCs w:val="22"/>
        </w:rPr>
        <w:t>w cukiernictwie</w:t>
      </w:r>
      <w:r>
        <w:rPr>
          <w:rFonts w:cs="Times New Roman"/>
          <w:bCs/>
          <w:color w:val="auto"/>
          <w:sz w:val="22"/>
          <w:szCs w:val="22"/>
        </w:rPr>
        <w:t xml:space="preserve"> Pawła </w:t>
      </w:r>
      <w:proofErr w:type="spellStart"/>
      <w:r>
        <w:rPr>
          <w:rFonts w:cs="Times New Roman"/>
          <w:bCs/>
          <w:color w:val="auto"/>
          <w:sz w:val="22"/>
          <w:szCs w:val="22"/>
        </w:rPr>
        <w:t>Mieszałę</w:t>
      </w:r>
      <w:proofErr w:type="spellEnd"/>
      <w:r>
        <w:rPr>
          <w:rFonts w:cs="Times New Roman"/>
          <w:bCs/>
          <w:color w:val="auto"/>
          <w:sz w:val="22"/>
          <w:szCs w:val="22"/>
        </w:rPr>
        <w:t xml:space="preserve">, który będzie również </w:t>
      </w:r>
      <w:r w:rsidR="002D4F28">
        <w:rPr>
          <w:rFonts w:cs="Times New Roman"/>
          <w:bCs/>
          <w:color w:val="auto"/>
          <w:sz w:val="22"/>
          <w:szCs w:val="22"/>
        </w:rPr>
        <w:t>Przewodniczącym profesjonalnej</w:t>
      </w:r>
      <w:r>
        <w:rPr>
          <w:rFonts w:cs="Times New Roman"/>
          <w:bCs/>
          <w:color w:val="auto"/>
          <w:sz w:val="22"/>
          <w:szCs w:val="22"/>
        </w:rPr>
        <w:t xml:space="preserve"> kapituły konkursowej.</w:t>
      </w:r>
    </w:p>
    <w:p w14:paraId="58CF4FF3" w14:textId="243B098D" w:rsidR="0065426B" w:rsidRDefault="0065426B" w:rsidP="0065426B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07EA2BC3" w14:textId="141F7F56" w:rsidR="0065426B" w:rsidRDefault="0065426B" w:rsidP="0065426B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W konkursie mogą wziąć udział cukiernie, piekarnie, obiekty gastronomiczne oraz koła gospodyń wiejskich z całej wielkopolski</w:t>
      </w:r>
      <w:r w:rsidR="00D368D6">
        <w:rPr>
          <w:rFonts w:cs="Times New Roman"/>
          <w:bCs/>
          <w:color w:val="auto"/>
          <w:sz w:val="22"/>
          <w:szCs w:val="22"/>
        </w:rPr>
        <w:t xml:space="preserve"> przesyłając zgłoszenie do dnia 20.02.2022 r. drogą e-mailową</w:t>
      </w:r>
      <w:r w:rsidR="00D56A95">
        <w:rPr>
          <w:rFonts w:cs="Times New Roman"/>
          <w:bCs/>
          <w:color w:val="auto"/>
          <w:sz w:val="22"/>
          <w:szCs w:val="22"/>
        </w:rPr>
        <w:t xml:space="preserve"> na adres kontakt@smakipowiatupoznanskiego.pl.</w:t>
      </w:r>
      <w:r w:rsidR="00D368D6">
        <w:rPr>
          <w:rFonts w:cs="Times New Roman"/>
          <w:bCs/>
          <w:color w:val="auto"/>
          <w:sz w:val="22"/>
          <w:szCs w:val="22"/>
        </w:rPr>
        <w:t xml:space="preserve"> </w:t>
      </w:r>
      <w:r>
        <w:rPr>
          <w:rFonts w:cs="Times New Roman"/>
          <w:bCs/>
          <w:color w:val="auto"/>
          <w:sz w:val="22"/>
          <w:szCs w:val="22"/>
        </w:rPr>
        <w:t xml:space="preserve">Formularz zgłoszeniowy oraz regulamin konkursu dostępne są na stronie </w:t>
      </w:r>
      <w:hyperlink r:id="rId9" w:history="1">
        <w:r w:rsidR="00641994" w:rsidRPr="00641994">
          <w:rPr>
            <w:rStyle w:val="Hipercze"/>
          </w:rPr>
          <w:t>szlaku kulinarnego powiatu poznańskiego.</w:t>
        </w:r>
      </w:hyperlink>
      <w:r w:rsidR="00D368D6">
        <w:rPr>
          <w:rFonts w:cs="Times New Roman"/>
          <w:bCs/>
          <w:color w:val="auto"/>
          <w:sz w:val="22"/>
          <w:szCs w:val="22"/>
        </w:rPr>
        <w:t xml:space="preserve"> </w:t>
      </w:r>
      <w:r w:rsidR="003E383A">
        <w:rPr>
          <w:rFonts w:cs="Times New Roman"/>
          <w:bCs/>
          <w:color w:val="auto"/>
          <w:sz w:val="22"/>
          <w:szCs w:val="22"/>
        </w:rPr>
        <w:t xml:space="preserve">Pączki należy dostarczyć we wspominane miejsce konkursu </w:t>
      </w:r>
      <w:r w:rsidR="00D85467">
        <w:rPr>
          <w:rFonts w:cs="Times New Roman"/>
          <w:bCs/>
          <w:color w:val="auto"/>
          <w:sz w:val="22"/>
          <w:szCs w:val="22"/>
        </w:rPr>
        <w:t xml:space="preserve">dnia </w:t>
      </w:r>
      <w:r w:rsidR="003E383A">
        <w:rPr>
          <w:rFonts w:cs="Times New Roman"/>
          <w:bCs/>
          <w:color w:val="auto"/>
          <w:sz w:val="22"/>
          <w:szCs w:val="22"/>
        </w:rPr>
        <w:t>21.02.2022 r. w godz. 9.00 – 11.00.</w:t>
      </w:r>
    </w:p>
    <w:p w14:paraId="4C972D9F" w14:textId="5EBE0493" w:rsidR="00D368D6" w:rsidRDefault="00D368D6" w:rsidP="0065426B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3AC2771C" w14:textId="050BBF96" w:rsidR="00D368D6" w:rsidRDefault="00D368D6" w:rsidP="0065426B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 xml:space="preserve">Konkurs organizowany jest w ramach akcji produkt/danie miesiąca organizowanej przez Instytut Skrzynki: w lutym jest to pączek. Aby dodatkowo zachęcić mieszkańców do poznania smakowitej oferty szlaku kulinarnego, w ramach akcji „Czas dla </w:t>
      </w:r>
      <w:proofErr w:type="spellStart"/>
      <w:r>
        <w:rPr>
          <w:rFonts w:cs="Times New Roman"/>
          <w:bCs/>
          <w:color w:val="auto"/>
          <w:sz w:val="22"/>
          <w:szCs w:val="22"/>
        </w:rPr>
        <w:t>Pączkojadów</w:t>
      </w:r>
      <w:proofErr w:type="spellEnd"/>
      <w:r>
        <w:rPr>
          <w:rFonts w:cs="Times New Roman"/>
          <w:bCs/>
          <w:color w:val="auto"/>
          <w:sz w:val="22"/>
          <w:szCs w:val="22"/>
        </w:rPr>
        <w:t>” Piekarnia „Pod Strzechą” przygotowała Festiwal Pączka, który potrwa od 10 lutego do Tłustego Czwartku.</w:t>
      </w:r>
    </w:p>
    <w:p w14:paraId="3F02AEAF" w14:textId="64F454E0" w:rsidR="00D85467" w:rsidRDefault="00D85467" w:rsidP="0065426B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4B3EC8F8" w14:textId="77777777" w:rsidR="00421A52" w:rsidRDefault="00D85467" w:rsidP="00D85467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 xml:space="preserve">Konkurs odbywa się przy współpracy  </w:t>
      </w:r>
      <w:r w:rsidRPr="00766E52">
        <w:rPr>
          <w:rFonts w:cs="Times New Roman"/>
          <w:bCs/>
          <w:color w:val="auto"/>
          <w:sz w:val="22"/>
          <w:szCs w:val="22"/>
        </w:rPr>
        <w:t>Muzeum Narodow</w:t>
      </w:r>
      <w:r>
        <w:rPr>
          <w:rFonts w:cs="Times New Roman"/>
          <w:bCs/>
          <w:color w:val="auto"/>
          <w:sz w:val="22"/>
          <w:szCs w:val="22"/>
        </w:rPr>
        <w:t>ego</w:t>
      </w:r>
      <w:r w:rsidRPr="00766E52">
        <w:rPr>
          <w:rFonts w:cs="Times New Roman"/>
          <w:bCs/>
          <w:color w:val="auto"/>
          <w:sz w:val="22"/>
          <w:szCs w:val="22"/>
        </w:rPr>
        <w:t xml:space="preserve"> Rolnictwa i Przemysłu Rolno-Spożywczego w Szreniawie</w:t>
      </w:r>
      <w:r>
        <w:rPr>
          <w:rFonts w:cs="Times New Roman"/>
          <w:bCs/>
          <w:color w:val="auto"/>
          <w:sz w:val="22"/>
          <w:szCs w:val="22"/>
        </w:rPr>
        <w:t xml:space="preserve">, </w:t>
      </w:r>
      <w:r w:rsidRPr="00766E52">
        <w:rPr>
          <w:rFonts w:cs="Times New Roman"/>
          <w:bCs/>
          <w:color w:val="auto"/>
          <w:sz w:val="22"/>
          <w:szCs w:val="22"/>
        </w:rPr>
        <w:t>Stowarzyszen</w:t>
      </w:r>
      <w:r>
        <w:rPr>
          <w:rFonts w:cs="Times New Roman"/>
          <w:bCs/>
          <w:color w:val="auto"/>
          <w:sz w:val="22"/>
          <w:szCs w:val="22"/>
        </w:rPr>
        <w:t>ia</w:t>
      </w:r>
      <w:r w:rsidRPr="00766E52">
        <w:rPr>
          <w:rFonts w:cs="Times New Roman"/>
          <w:bCs/>
          <w:color w:val="auto"/>
          <w:sz w:val="22"/>
          <w:szCs w:val="22"/>
        </w:rPr>
        <w:t xml:space="preserve"> Slow Food Wielkopolska</w:t>
      </w:r>
      <w:r>
        <w:rPr>
          <w:rFonts w:cs="Times New Roman"/>
          <w:bCs/>
          <w:color w:val="auto"/>
          <w:sz w:val="22"/>
          <w:szCs w:val="22"/>
        </w:rPr>
        <w:t xml:space="preserve"> oraz </w:t>
      </w:r>
      <w:r w:rsidRPr="00766E52">
        <w:rPr>
          <w:rFonts w:cs="Times New Roman"/>
          <w:bCs/>
          <w:color w:val="auto"/>
          <w:sz w:val="22"/>
          <w:szCs w:val="22"/>
        </w:rPr>
        <w:t>Stowarzyszeni</w:t>
      </w:r>
      <w:r>
        <w:rPr>
          <w:rFonts w:cs="Times New Roman"/>
          <w:bCs/>
          <w:color w:val="auto"/>
          <w:sz w:val="22"/>
          <w:szCs w:val="22"/>
        </w:rPr>
        <w:t>a</w:t>
      </w:r>
      <w:r w:rsidRPr="00766E52">
        <w:rPr>
          <w:rFonts w:cs="Times New Roman"/>
          <w:bCs/>
          <w:color w:val="auto"/>
          <w:sz w:val="22"/>
          <w:szCs w:val="22"/>
        </w:rPr>
        <w:t xml:space="preserve"> Polska Akademia Smaku.</w:t>
      </w:r>
      <w:r>
        <w:rPr>
          <w:rFonts w:cs="Times New Roman"/>
          <w:bCs/>
          <w:color w:val="auto"/>
          <w:sz w:val="22"/>
          <w:szCs w:val="22"/>
        </w:rPr>
        <w:t xml:space="preserve"> </w:t>
      </w:r>
    </w:p>
    <w:p w14:paraId="3400BC5F" w14:textId="7DEEBFBE" w:rsidR="00D85467" w:rsidRDefault="00D85467" w:rsidP="00D56A95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Patronat honorowy nad wydarzeniem objął Jan Grabkowski Starosta Poznański.</w:t>
      </w:r>
    </w:p>
    <w:p w14:paraId="0C690565" w14:textId="77777777" w:rsidR="00D85467" w:rsidRPr="00386B8D" w:rsidRDefault="00D85467" w:rsidP="00D56A95">
      <w:pPr>
        <w:pStyle w:val="Default"/>
        <w:spacing w:line="276" w:lineRule="auto"/>
        <w:rPr>
          <w:rFonts w:cs="Times New Roman"/>
          <w:bCs/>
          <w:color w:val="auto"/>
          <w:sz w:val="22"/>
          <w:szCs w:val="22"/>
        </w:rPr>
      </w:pPr>
    </w:p>
    <w:p w14:paraId="11A27BF6" w14:textId="217A4C82" w:rsidR="001B466D" w:rsidRDefault="001B466D" w:rsidP="00CE3AA8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664B5925" w14:textId="77777777" w:rsidR="00CE3AA8" w:rsidRDefault="00CE3AA8" w:rsidP="00ED69B7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5189CF1F" w14:textId="00AC8B42" w:rsidR="009F6A91" w:rsidRPr="00EF1798" w:rsidRDefault="008662F2" w:rsidP="00A02028">
      <w:pPr>
        <w:spacing w:after="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Przygotował: Instytut Skrzyn</w:t>
      </w:r>
      <w:r w:rsidR="00EF1798">
        <w:rPr>
          <w:rFonts w:ascii="Cambria" w:hAnsi="Cambria" w:cstheme="minorHAnsi"/>
        </w:rPr>
        <w:t>ki</w:t>
      </w:r>
    </w:p>
    <w:p w14:paraId="3054FC2C" w14:textId="475AEDB7" w:rsidR="003B5506" w:rsidRDefault="003B5506" w:rsidP="00A02028">
      <w:pPr>
        <w:spacing w:after="0" w:line="276" w:lineRule="auto"/>
        <w:jc w:val="both"/>
        <w:rPr>
          <w:rFonts w:ascii="Cambria" w:hAnsi="Cambria" w:cstheme="minorHAnsi"/>
        </w:rPr>
      </w:pPr>
    </w:p>
    <w:p w14:paraId="37AC0ADA" w14:textId="322D8EA7" w:rsidR="00676FB8" w:rsidRPr="00CD23D9" w:rsidRDefault="00676FB8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sectPr w:rsidR="00676FB8" w:rsidRPr="00CD23D9" w:rsidSect="00AB3994">
      <w:headerReference w:type="default" r:id="rId10"/>
      <w:footerReference w:type="default" r:id="rId11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261B" w14:textId="77777777" w:rsidR="00BB175F" w:rsidRDefault="00BB175F" w:rsidP="00D86F1A">
      <w:pPr>
        <w:spacing w:after="0" w:line="240" w:lineRule="auto"/>
      </w:pPr>
      <w:r>
        <w:separator/>
      </w:r>
    </w:p>
  </w:endnote>
  <w:endnote w:type="continuationSeparator" w:id="0">
    <w:p w14:paraId="0ED74913" w14:textId="77777777" w:rsidR="00BB175F" w:rsidRDefault="00BB175F" w:rsidP="00D8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50ED" w14:textId="77777777" w:rsidR="00676FB8" w:rsidRDefault="00676FB8" w:rsidP="00676FB8">
    <w:pPr>
      <w:spacing w:after="0"/>
      <w:rPr>
        <w:rFonts w:ascii="Calibri" w:hAnsi="Calibri" w:cs="Calibri"/>
        <w:b/>
        <w:bCs/>
        <w:color w:val="002060"/>
      </w:rPr>
    </w:pPr>
    <w:r>
      <w:rPr>
        <w:rFonts w:ascii="Calibri" w:hAnsi="Calibri" w:cs="Calibri"/>
        <w:b/>
        <w:bCs/>
        <w:color w:val="002060"/>
      </w:rPr>
      <w:t>Instytut Skrzynki</w:t>
    </w:r>
  </w:p>
  <w:p w14:paraId="0AC450CB" w14:textId="77777777" w:rsidR="00676FB8" w:rsidRDefault="00676FB8" w:rsidP="00676FB8">
    <w:pPr>
      <w:spacing w:after="0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color w:val="002060"/>
        <w:sz w:val="20"/>
        <w:szCs w:val="20"/>
      </w:rPr>
      <w:t>Instytut Dokumentacji, Rozwoju i Promocji Dziedzictwa Kulturowego i Kulinarnego Powiatu Poznańskiego</w:t>
    </w:r>
  </w:p>
  <w:p w14:paraId="285C342B" w14:textId="77777777" w:rsidR="00676FB8" w:rsidRDefault="00676FB8" w:rsidP="00676FB8">
    <w:pPr>
      <w:spacing w:after="0"/>
      <w:rPr>
        <w:rFonts w:ascii="Calibri" w:hAnsi="Calibri" w:cs="Calibri"/>
        <w:color w:val="002060"/>
        <w:sz w:val="18"/>
        <w:szCs w:val="18"/>
      </w:rPr>
    </w:pPr>
    <w:r>
      <w:rPr>
        <w:rFonts w:ascii="Calibri" w:hAnsi="Calibri" w:cs="Calibri"/>
        <w:color w:val="002060"/>
        <w:sz w:val="18"/>
        <w:szCs w:val="18"/>
      </w:rPr>
      <w:t xml:space="preserve">Pl. Parkowy 1, 62-060 Skrzynki. </w:t>
    </w:r>
    <w:r>
      <w:rPr>
        <w:rFonts w:ascii="Calibri" w:hAnsi="Calibri" w:cs="Calibri"/>
        <w:color w:val="002060"/>
        <w:sz w:val="18"/>
        <w:szCs w:val="18"/>
        <w:u w:val="single"/>
      </w:rPr>
      <w:t>Adres do korespondencji</w:t>
    </w:r>
    <w:r>
      <w:rPr>
        <w:rFonts w:ascii="Calibri" w:hAnsi="Calibri" w:cs="Calibri"/>
        <w:color w:val="002060"/>
        <w:sz w:val="18"/>
        <w:szCs w:val="18"/>
      </w:rPr>
      <w:t>:</w:t>
    </w:r>
    <w:r>
      <w:rPr>
        <w:rFonts w:ascii="Roboto" w:hAnsi="Roboto" w:cs="Calibri"/>
        <w:color w:val="002060"/>
        <w:sz w:val="18"/>
        <w:szCs w:val="18"/>
      </w:rPr>
      <w:t xml:space="preserve"> </w:t>
    </w:r>
    <w:r>
      <w:rPr>
        <w:rFonts w:ascii="Calibri" w:hAnsi="Calibri" w:cs="Calibri"/>
        <w:color w:val="002060"/>
        <w:sz w:val="18"/>
        <w:szCs w:val="18"/>
      </w:rPr>
      <w:t>ul. Słowackiego 8/IV piętro. pok. 421</w:t>
    </w:r>
    <w:r>
      <w:rPr>
        <w:rFonts w:ascii="Roboto" w:hAnsi="Roboto" w:cs="Calibri"/>
        <w:color w:val="002060"/>
        <w:sz w:val="18"/>
        <w:szCs w:val="18"/>
      </w:rPr>
      <w:t xml:space="preserve">, </w:t>
    </w:r>
    <w:r>
      <w:rPr>
        <w:rFonts w:ascii="Calibri" w:hAnsi="Calibri" w:cs="Calibri"/>
        <w:color w:val="002060"/>
        <w:sz w:val="18"/>
        <w:szCs w:val="18"/>
      </w:rPr>
      <w:t>60-823 Poznań</w:t>
    </w:r>
  </w:p>
  <w:p w14:paraId="4EF051ED" w14:textId="67A470AB" w:rsidR="00D86F1A" w:rsidRPr="00676FB8" w:rsidRDefault="00D86F1A" w:rsidP="00676F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00DD" w14:textId="77777777" w:rsidR="00BB175F" w:rsidRDefault="00BB175F" w:rsidP="00D86F1A">
      <w:pPr>
        <w:spacing w:after="0" w:line="240" w:lineRule="auto"/>
      </w:pPr>
      <w:r>
        <w:separator/>
      </w:r>
    </w:p>
  </w:footnote>
  <w:footnote w:type="continuationSeparator" w:id="0">
    <w:p w14:paraId="6E607E59" w14:textId="77777777" w:rsidR="00BB175F" w:rsidRDefault="00BB175F" w:rsidP="00D8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CD54" w14:textId="0548E004" w:rsidR="008C7226" w:rsidRDefault="005B2CB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5BDD91F" wp14:editId="57C6B70B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2575560" cy="731520"/>
          <wp:effectExtent l="0" t="0" r="0" b="0"/>
          <wp:wrapTight wrapText="bothSides">
            <wp:wrapPolygon edited="0">
              <wp:start x="7828" y="3375"/>
              <wp:lineTo x="1598" y="7313"/>
              <wp:lineTo x="1598" y="12375"/>
              <wp:lineTo x="7509" y="13500"/>
              <wp:lineTo x="7509" y="16313"/>
              <wp:lineTo x="17893" y="17438"/>
              <wp:lineTo x="18852" y="17438"/>
              <wp:lineTo x="19651" y="14063"/>
              <wp:lineTo x="19811" y="7875"/>
              <wp:lineTo x="18533" y="6750"/>
              <wp:lineTo x="9426" y="3375"/>
              <wp:lineTo x="7828" y="3375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93" t="26026" r="10733" b="24986"/>
                  <a:stretch/>
                </pic:blipFill>
                <pic:spPr bwMode="auto">
                  <a:xfrm>
                    <a:off x="0" y="0"/>
                    <a:ext cx="25755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0D56A5F" wp14:editId="368EE14A">
          <wp:simplePos x="0" y="0"/>
          <wp:positionH relativeFrom="margin">
            <wp:align>left</wp:align>
          </wp:positionH>
          <wp:positionV relativeFrom="paragraph">
            <wp:posOffset>-495300</wp:posOffset>
          </wp:positionV>
          <wp:extent cx="2125980" cy="1196340"/>
          <wp:effectExtent l="0" t="0" r="0" b="0"/>
          <wp:wrapTight wrapText="bothSides">
            <wp:wrapPolygon edited="0">
              <wp:start x="7355" y="4471"/>
              <wp:lineTo x="1935" y="5159"/>
              <wp:lineTo x="1548" y="5503"/>
              <wp:lineTo x="1742" y="15822"/>
              <wp:lineTo x="1935" y="16510"/>
              <wp:lineTo x="8323" y="16510"/>
              <wp:lineTo x="19548" y="14102"/>
              <wp:lineTo x="19548" y="7223"/>
              <wp:lineTo x="8129" y="4471"/>
              <wp:lineTo x="7355" y="4471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42D"/>
    <w:multiLevelType w:val="hybridMultilevel"/>
    <w:tmpl w:val="5EBA6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573"/>
    <w:multiLevelType w:val="hybridMultilevel"/>
    <w:tmpl w:val="69988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4EDA"/>
    <w:multiLevelType w:val="hybridMultilevel"/>
    <w:tmpl w:val="AEC661A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6DC28F4"/>
    <w:multiLevelType w:val="hybridMultilevel"/>
    <w:tmpl w:val="B262E91A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20F58E5"/>
    <w:multiLevelType w:val="hybridMultilevel"/>
    <w:tmpl w:val="2878C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23A65"/>
    <w:multiLevelType w:val="hybridMultilevel"/>
    <w:tmpl w:val="FFCC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5066A0"/>
    <w:multiLevelType w:val="hybridMultilevel"/>
    <w:tmpl w:val="BFE66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E3603"/>
    <w:multiLevelType w:val="hybridMultilevel"/>
    <w:tmpl w:val="1F0C76A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F7EA4"/>
    <w:multiLevelType w:val="hybridMultilevel"/>
    <w:tmpl w:val="3376C2D6"/>
    <w:lvl w:ilvl="0" w:tplc="ED8477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07471C"/>
    <w:multiLevelType w:val="hybridMultilevel"/>
    <w:tmpl w:val="E8C45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D6F6F"/>
    <w:multiLevelType w:val="hybridMultilevel"/>
    <w:tmpl w:val="64EACE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2F0B51"/>
    <w:multiLevelType w:val="hybridMultilevel"/>
    <w:tmpl w:val="84403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C50812"/>
    <w:multiLevelType w:val="hybridMultilevel"/>
    <w:tmpl w:val="ABA42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F6178B"/>
    <w:multiLevelType w:val="hybridMultilevel"/>
    <w:tmpl w:val="D86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65286"/>
    <w:multiLevelType w:val="hybridMultilevel"/>
    <w:tmpl w:val="3EB65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45533"/>
    <w:multiLevelType w:val="hybridMultilevel"/>
    <w:tmpl w:val="01989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B7B16"/>
    <w:multiLevelType w:val="hybridMultilevel"/>
    <w:tmpl w:val="66868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A309F"/>
    <w:multiLevelType w:val="hybridMultilevel"/>
    <w:tmpl w:val="0870F1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B26C67"/>
    <w:multiLevelType w:val="hybridMultilevel"/>
    <w:tmpl w:val="E78EF5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C86CAA"/>
    <w:multiLevelType w:val="hybridMultilevel"/>
    <w:tmpl w:val="D87CB50C"/>
    <w:lvl w:ilvl="0" w:tplc="FBD831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4A4641"/>
    <w:multiLevelType w:val="hybridMultilevel"/>
    <w:tmpl w:val="19DA141C"/>
    <w:lvl w:ilvl="0" w:tplc="EBF2688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B2768A1"/>
    <w:multiLevelType w:val="hybridMultilevel"/>
    <w:tmpl w:val="588EB6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5950F1"/>
    <w:multiLevelType w:val="hybridMultilevel"/>
    <w:tmpl w:val="D76E1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22"/>
  </w:num>
  <w:num w:numId="5">
    <w:abstractNumId w:val="20"/>
  </w:num>
  <w:num w:numId="6">
    <w:abstractNumId w:val="16"/>
  </w:num>
  <w:num w:numId="7">
    <w:abstractNumId w:val="14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  <w:num w:numId="13">
    <w:abstractNumId w:val="15"/>
  </w:num>
  <w:num w:numId="14">
    <w:abstractNumId w:val="17"/>
  </w:num>
  <w:num w:numId="15">
    <w:abstractNumId w:val="21"/>
  </w:num>
  <w:num w:numId="16">
    <w:abstractNumId w:val="5"/>
  </w:num>
  <w:num w:numId="17">
    <w:abstractNumId w:val="10"/>
  </w:num>
  <w:num w:numId="18">
    <w:abstractNumId w:val="18"/>
  </w:num>
  <w:num w:numId="19">
    <w:abstractNumId w:val="12"/>
  </w:num>
  <w:num w:numId="20">
    <w:abstractNumId w:val="1"/>
  </w:num>
  <w:num w:numId="21">
    <w:abstractNumId w:val="7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7E"/>
    <w:rsid w:val="00011B0E"/>
    <w:rsid w:val="000153B5"/>
    <w:rsid w:val="000204F3"/>
    <w:rsid w:val="00022B92"/>
    <w:rsid w:val="00035D5C"/>
    <w:rsid w:val="00037904"/>
    <w:rsid w:val="00053028"/>
    <w:rsid w:val="00055F4B"/>
    <w:rsid w:val="00063954"/>
    <w:rsid w:val="00077913"/>
    <w:rsid w:val="0008085F"/>
    <w:rsid w:val="0008775C"/>
    <w:rsid w:val="00087FB8"/>
    <w:rsid w:val="000A26F1"/>
    <w:rsid w:val="000E03A5"/>
    <w:rsid w:val="000E556A"/>
    <w:rsid w:val="00101849"/>
    <w:rsid w:val="00116D0E"/>
    <w:rsid w:val="001207D0"/>
    <w:rsid w:val="00142DE7"/>
    <w:rsid w:val="00162491"/>
    <w:rsid w:val="0017241D"/>
    <w:rsid w:val="001959CC"/>
    <w:rsid w:val="001B0D7E"/>
    <w:rsid w:val="001B0EB9"/>
    <w:rsid w:val="001B29ED"/>
    <w:rsid w:val="001B466D"/>
    <w:rsid w:val="001B4E69"/>
    <w:rsid w:val="001B65C2"/>
    <w:rsid w:val="001B6C7F"/>
    <w:rsid w:val="001C38CC"/>
    <w:rsid w:val="00244648"/>
    <w:rsid w:val="0026076F"/>
    <w:rsid w:val="00265047"/>
    <w:rsid w:val="002673D0"/>
    <w:rsid w:val="00273489"/>
    <w:rsid w:val="00292382"/>
    <w:rsid w:val="002A40D2"/>
    <w:rsid w:val="002C7CF8"/>
    <w:rsid w:val="002D4F28"/>
    <w:rsid w:val="00301A5E"/>
    <w:rsid w:val="00314467"/>
    <w:rsid w:val="00317FC4"/>
    <w:rsid w:val="00326CC1"/>
    <w:rsid w:val="00340F39"/>
    <w:rsid w:val="00360895"/>
    <w:rsid w:val="00361030"/>
    <w:rsid w:val="00375CB7"/>
    <w:rsid w:val="0038050E"/>
    <w:rsid w:val="00386B8D"/>
    <w:rsid w:val="003B5506"/>
    <w:rsid w:val="003D09F8"/>
    <w:rsid w:val="003D20EF"/>
    <w:rsid w:val="003E383A"/>
    <w:rsid w:val="003E42F8"/>
    <w:rsid w:val="003F1EEE"/>
    <w:rsid w:val="003F55E8"/>
    <w:rsid w:val="00400634"/>
    <w:rsid w:val="0041348E"/>
    <w:rsid w:val="00421A52"/>
    <w:rsid w:val="0043502C"/>
    <w:rsid w:val="00440688"/>
    <w:rsid w:val="0045770F"/>
    <w:rsid w:val="00470E1B"/>
    <w:rsid w:val="004A520C"/>
    <w:rsid w:val="004B6243"/>
    <w:rsid w:val="004C3AFE"/>
    <w:rsid w:val="004D0A18"/>
    <w:rsid w:val="004D5F95"/>
    <w:rsid w:val="004D71F1"/>
    <w:rsid w:val="00563B09"/>
    <w:rsid w:val="0057669E"/>
    <w:rsid w:val="00590EE7"/>
    <w:rsid w:val="0059412E"/>
    <w:rsid w:val="005A7160"/>
    <w:rsid w:val="005B2CBD"/>
    <w:rsid w:val="005F742C"/>
    <w:rsid w:val="005F795A"/>
    <w:rsid w:val="00621069"/>
    <w:rsid w:val="00641994"/>
    <w:rsid w:val="0065426B"/>
    <w:rsid w:val="00676FB8"/>
    <w:rsid w:val="00690CF7"/>
    <w:rsid w:val="00693AC2"/>
    <w:rsid w:val="00695EFD"/>
    <w:rsid w:val="0069765C"/>
    <w:rsid w:val="006B32A1"/>
    <w:rsid w:val="006B6D3F"/>
    <w:rsid w:val="006B7729"/>
    <w:rsid w:val="006B7FF4"/>
    <w:rsid w:val="006C6D0E"/>
    <w:rsid w:val="006D1779"/>
    <w:rsid w:val="006E7A84"/>
    <w:rsid w:val="006F0D04"/>
    <w:rsid w:val="00704DF9"/>
    <w:rsid w:val="00735C1C"/>
    <w:rsid w:val="00766E52"/>
    <w:rsid w:val="00775D58"/>
    <w:rsid w:val="00791016"/>
    <w:rsid w:val="00797465"/>
    <w:rsid w:val="007A011A"/>
    <w:rsid w:val="007B166E"/>
    <w:rsid w:val="007B36A1"/>
    <w:rsid w:val="007C39FA"/>
    <w:rsid w:val="007D1483"/>
    <w:rsid w:val="007D3D82"/>
    <w:rsid w:val="007F24C2"/>
    <w:rsid w:val="0080462D"/>
    <w:rsid w:val="008226BB"/>
    <w:rsid w:val="008313AA"/>
    <w:rsid w:val="0083214A"/>
    <w:rsid w:val="008354EE"/>
    <w:rsid w:val="008479A2"/>
    <w:rsid w:val="00860763"/>
    <w:rsid w:val="008662F2"/>
    <w:rsid w:val="00881443"/>
    <w:rsid w:val="00886122"/>
    <w:rsid w:val="008C49A2"/>
    <w:rsid w:val="008C7226"/>
    <w:rsid w:val="008D6522"/>
    <w:rsid w:val="008E159A"/>
    <w:rsid w:val="008E2FA2"/>
    <w:rsid w:val="00900CCE"/>
    <w:rsid w:val="009150B7"/>
    <w:rsid w:val="00922FF2"/>
    <w:rsid w:val="00923D9F"/>
    <w:rsid w:val="00927567"/>
    <w:rsid w:val="00943475"/>
    <w:rsid w:val="009639FA"/>
    <w:rsid w:val="00970ADD"/>
    <w:rsid w:val="009A65A5"/>
    <w:rsid w:val="009E7960"/>
    <w:rsid w:val="009F4919"/>
    <w:rsid w:val="009F6A91"/>
    <w:rsid w:val="00A02028"/>
    <w:rsid w:val="00A033C7"/>
    <w:rsid w:val="00A0717C"/>
    <w:rsid w:val="00A141E1"/>
    <w:rsid w:val="00A50A78"/>
    <w:rsid w:val="00A51F4A"/>
    <w:rsid w:val="00A5536C"/>
    <w:rsid w:val="00A74E3E"/>
    <w:rsid w:val="00AA2788"/>
    <w:rsid w:val="00AB3994"/>
    <w:rsid w:val="00AB3B5E"/>
    <w:rsid w:val="00AC3803"/>
    <w:rsid w:val="00B14B80"/>
    <w:rsid w:val="00B20B53"/>
    <w:rsid w:val="00B24514"/>
    <w:rsid w:val="00B42CBA"/>
    <w:rsid w:val="00B6722A"/>
    <w:rsid w:val="00B76033"/>
    <w:rsid w:val="00B810A7"/>
    <w:rsid w:val="00BA548B"/>
    <w:rsid w:val="00BB175F"/>
    <w:rsid w:val="00BE0421"/>
    <w:rsid w:val="00BF08BF"/>
    <w:rsid w:val="00C6675A"/>
    <w:rsid w:val="00C73F2F"/>
    <w:rsid w:val="00C93C06"/>
    <w:rsid w:val="00CA61EB"/>
    <w:rsid w:val="00CD23D9"/>
    <w:rsid w:val="00CD5D40"/>
    <w:rsid w:val="00CE3AA8"/>
    <w:rsid w:val="00CF4E11"/>
    <w:rsid w:val="00D106B4"/>
    <w:rsid w:val="00D24DBE"/>
    <w:rsid w:val="00D368D6"/>
    <w:rsid w:val="00D372C5"/>
    <w:rsid w:val="00D56A95"/>
    <w:rsid w:val="00D6232A"/>
    <w:rsid w:val="00D67EB4"/>
    <w:rsid w:val="00D811A8"/>
    <w:rsid w:val="00D83242"/>
    <w:rsid w:val="00D85467"/>
    <w:rsid w:val="00D86F1A"/>
    <w:rsid w:val="00DB0E22"/>
    <w:rsid w:val="00DB2825"/>
    <w:rsid w:val="00DD3044"/>
    <w:rsid w:val="00DE27F7"/>
    <w:rsid w:val="00E125AA"/>
    <w:rsid w:val="00E15269"/>
    <w:rsid w:val="00E22A1F"/>
    <w:rsid w:val="00E33BC2"/>
    <w:rsid w:val="00E34199"/>
    <w:rsid w:val="00EA63DF"/>
    <w:rsid w:val="00EB795C"/>
    <w:rsid w:val="00EC18B2"/>
    <w:rsid w:val="00ED69B7"/>
    <w:rsid w:val="00EE21AD"/>
    <w:rsid w:val="00EE70EF"/>
    <w:rsid w:val="00EF08D3"/>
    <w:rsid w:val="00EF1798"/>
    <w:rsid w:val="00F26C61"/>
    <w:rsid w:val="00F6387E"/>
    <w:rsid w:val="00F643AA"/>
    <w:rsid w:val="00F64862"/>
    <w:rsid w:val="00FA0EBE"/>
    <w:rsid w:val="00FB1334"/>
    <w:rsid w:val="00FC7445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97C75"/>
  <w15:chartTrackingRefBased/>
  <w15:docId w15:val="{35FD5DB1-D3F5-4B7A-B791-44DBF4E3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33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0D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D7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D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D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D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D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D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0D7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8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F1A"/>
  </w:style>
  <w:style w:type="paragraph" w:styleId="Stopka">
    <w:name w:val="footer"/>
    <w:basedOn w:val="Normalny"/>
    <w:link w:val="StopkaZnak"/>
    <w:uiPriority w:val="99"/>
    <w:unhideWhenUsed/>
    <w:rsid w:val="00D8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F1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50B7"/>
    <w:rPr>
      <w:color w:val="605E5C"/>
      <w:shd w:val="clear" w:color="auto" w:fill="E1DFDD"/>
    </w:rPr>
  </w:style>
  <w:style w:type="paragraph" w:customStyle="1" w:styleId="Default">
    <w:name w:val="Default"/>
    <w:rsid w:val="008662F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033C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A033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B5E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775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C7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00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02281648781055/posts/23594565208132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makipowiatupoznanskiego.pl/konkurs-smak-paczka-2022-przyjmujemy-zgloszenia-paczkow-oraz-do-konsumenckiej-kapituly-konkursowej/?preview_id=4929&amp;preview_nonce=7de606df6b&amp;_thumbnail_id=4925&amp;preview=tru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3D62C-D970-4CB0-A2E9-C127B811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Kubiak</dc:creator>
  <cp:keywords/>
  <dc:description/>
  <cp:lastModifiedBy>Liliana Kubiak</cp:lastModifiedBy>
  <cp:revision>2</cp:revision>
  <cp:lastPrinted>2022-01-18T11:45:00Z</cp:lastPrinted>
  <dcterms:created xsi:type="dcterms:W3CDTF">2022-02-08T12:18:00Z</dcterms:created>
  <dcterms:modified xsi:type="dcterms:W3CDTF">2022-02-08T12:18:00Z</dcterms:modified>
</cp:coreProperties>
</file>