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C4" w:rsidRPr="001061EF" w:rsidRDefault="00C000C4" w:rsidP="00AD2456">
      <w:pPr>
        <w:pStyle w:val="BodyText"/>
        <w:ind w:right="7298"/>
        <w:jc w:val="center"/>
        <w:rPr>
          <w:b/>
          <w:color w:val="FF0000"/>
        </w:rPr>
      </w:pPr>
      <w:r w:rsidRPr="001061EF">
        <w:rPr>
          <w:b/>
          <w:color w:val="FF0000"/>
        </w:rPr>
        <w:t>STAROSTA EŁCKI</w:t>
      </w:r>
    </w:p>
    <w:p w:rsidR="00C000C4" w:rsidRPr="001061EF" w:rsidRDefault="00C000C4" w:rsidP="00AD2456">
      <w:pPr>
        <w:pStyle w:val="BodyText"/>
        <w:ind w:right="7298"/>
        <w:jc w:val="center"/>
        <w:rPr>
          <w:color w:val="FF0000"/>
        </w:rPr>
      </w:pPr>
      <w:r w:rsidRPr="001061EF">
        <w:rPr>
          <w:color w:val="FF0000"/>
        </w:rPr>
        <w:t>ul. Piłsudskiego 4</w:t>
      </w:r>
    </w:p>
    <w:p w:rsidR="00C000C4" w:rsidRPr="001061EF" w:rsidRDefault="00C000C4" w:rsidP="00AD2456">
      <w:pPr>
        <w:pStyle w:val="BodyText"/>
        <w:ind w:right="7298"/>
        <w:jc w:val="center"/>
        <w:rPr>
          <w:color w:val="FF0000"/>
        </w:rPr>
      </w:pPr>
      <w:r w:rsidRPr="001061EF">
        <w:rPr>
          <w:color w:val="FF0000"/>
        </w:rPr>
        <w:t>19-300 Ełk</w:t>
      </w:r>
    </w:p>
    <w:p w:rsidR="00C000C4" w:rsidRPr="00F4597F" w:rsidRDefault="00C000C4" w:rsidP="00AD2456">
      <w:pPr>
        <w:pStyle w:val="Title"/>
      </w:pPr>
      <w:r>
        <w:t>WYKAZ</w:t>
      </w:r>
    </w:p>
    <w:p w:rsidR="00C000C4" w:rsidRDefault="00C000C4" w:rsidP="00AD2456">
      <w:pPr>
        <w:pStyle w:val="BodyText"/>
        <w:spacing w:line="240" w:lineRule="auto"/>
        <w:ind w:firstLine="1080"/>
      </w:pPr>
      <w:r>
        <w:t xml:space="preserve">Nieruchomości zabudowanej stanowiącej własność Skarbu Państwa, położonej na terenie obrębu </w:t>
      </w:r>
      <w:smartTag w:uri="urn:schemas-microsoft-com:office:smarttags" w:element="metricconverter">
        <w:smartTagPr>
          <w:attr w:name="ProductID" w:val="0,1877 ha"/>
        </w:smartTagPr>
        <w:r>
          <w:t>1 m</w:t>
        </w:r>
      </w:smartTag>
      <w:r>
        <w:t xml:space="preserve">. Ełk, oznaczonej w operacie ewidencji gruntów i budynków, jako działka numer 227/5 o pow. </w:t>
      </w:r>
      <w:smartTag w:uri="urn:schemas-microsoft-com:office:smarttags" w:element="metricconverter">
        <w:smartTagPr>
          <w:attr w:name="ProductID" w:val="0,1877 ha"/>
        </w:smartTagPr>
        <w:r>
          <w:t>0,1877 ha</w:t>
        </w:r>
      </w:smartTag>
      <w:r>
        <w:t xml:space="preserve"> przeznaczoną do użyczenia na okres nieprzekraczający 3 lat w ramach kolejnej umowy, w trybie art. 23 ust. 1 pkt. 7a) ustawy z dnia 21 sierpnia 1997 r. o gospodarce nieruchomościami (tj. Dz. U. z 2020 r. poz. 1990 z późniejszymi zmianami), zgodnie z Zarządzeniem nr 261 Wojewody Warmińsko – Mazurskiego z 10 września 2021 r.  </w:t>
      </w:r>
    </w:p>
    <w:p w:rsidR="00C000C4" w:rsidRDefault="00C000C4" w:rsidP="00AD2456">
      <w:pPr>
        <w:pStyle w:val="BodyText"/>
        <w:spacing w:line="240" w:lineRule="auto"/>
        <w:rPr>
          <w:sz w:val="20"/>
        </w:rPr>
      </w:pPr>
    </w:p>
    <w:tbl>
      <w:tblPr>
        <w:tblW w:w="106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992"/>
        <w:gridCol w:w="1843"/>
        <w:gridCol w:w="1545"/>
        <w:gridCol w:w="3402"/>
        <w:gridCol w:w="2268"/>
      </w:tblGrid>
      <w:tr w:rsidR="00C000C4" w:rsidTr="00190E1B">
        <w:trPr>
          <w:cantSplit/>
          <w:trHeight w:val="560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</w:tcBorders>
          </w:tcPr>
          <w:p w:rsidR="00C000C4" w:rsidRDefault="00C000C4" w:rsidP="00190E1B">
            <w:pPr>
              <w:spacing w:line="36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Lp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:rsidR="00C000C4" w:rsidRDefault="00C000C4" w:rsidP="00190E1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Własność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C000C4" w:rsidRDefault="00C000C4" w:rsidP="00190E1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Położenie nieruchomości</w:t>
            </w:r>
          </w:p>
          <w:p w:rsidR="00C000C4" w:rsidRDefault="00C000C4" w:rsidP="00190E1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 opis nieruchomości</w:t>
            </w:r>
          </w:p>
        </w:tc>
        <w:tc>
          <w:tcPr>
            <w:tcW w:w="1545" w:type="dxa"/>
            <w:vMerge w:val="restart"/>
            <w:tcBorders>
              <w:top w:val="double" w:sz="4" w:space="0" w:color="auto"/>
            </w:tcBorders>
          </w:tcPr>
          <w:p w:rsidR="00C000C4" w:rsidRPr="008A6AA2" w:rsidRDefault="00C000C4" w:rsidP="00190E1B">
            <w:pPr>
              <w:pStyle w:val="Heading2"/>
              <w:rPr>
                <w:szCs w:val="20"/>
              </w:rPr>
            </w:pPr>
            <w:r w:rsidRPr="008A6AA2">
              <w:rPr>
                <w:szCs w:val="20"/>
              </w:rPr>
              <w:t>Nr działki</w:t>
            </w:r>
          </w:p>
          <w:p w:rsidR="00C000C4" w:rsidRPr="00B36293" w:rsidRDefault="00C000C4" w:rsidP="00190E1B">
            <w:r w:rsidRPr="008A6AA2">
              <w:rPr>
                <w:b/>
                <w:bCs/>
                <w:sz w:val="20"/>
                <w:szCs w:val="20"/>
              </w:rPr>
              <w:t>Nr księgi wieczystej</w:t>
            </w:r>
            <w:r>
              <w:t xml:space="preserve"> 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</w:tcPr>
          <w:p w:rsidR="00C000C4" w:rsidRDefault="00C000C4" w:rsidP="00190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Opos budynków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C000C4" w:rsidRDefault="00C000C4" w:rsidP="00190E1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Przeznaczenie nieruchomości i sposób jej zagospodarowania</w:t>
            </w:r>
          </w:p>
        </w:tc>
      </w:tr>
      <w:tr w:rsidR="00C000C4" w:rsidTr="00190E1B">
        <w:trPr>
          <w:cantSplit/>
          <w:trHeight w:val="500"/>
          <w:jc w:val="center"/>
        </w:trPr>
        <w:tc>
          <w:tcPr>
            <w:tcW w:w="567" w:type="dxa"/>
            <w:vMerge/>
            <w:tcBorders>
              <w:bottom w:val="single" w:sz="8" w:space="0" w:color="auto"/>
            </w:tcBorders>
          </w:tcPr>
          <w:p w:rsidR="00C000C4" w:rsidRDefault="00C000C4" w:rsidP="00190E1B">
            <w:pPr>
              <w:spacing w:line="36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C000C4" w:rsidRDefault="00C000C4" w:rsidP="00190E1B">
            <w:pPr>
              <w:spacing w:line="36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C000C4" w:rsidRDefault="00C000C4" w:rsidP="00190E1B">
            <w:pPr>
              <w:spacing w:line="36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5" w:type="dxa"/>
            <w:vMerge/>
            <w:tcBorders>
              <w:bottom w:val="single" w:sz="8" w:space="0" w:color="auto"/>
            </w:tcBorders>
          </w:tcPr>
          <w:p w:rsidR="00C000C4" w:rsidRDefault="00C000C4" w:rsidP="00190E1B">
            <w:pPr>
              <w:spacing w:line="36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02" w:type="dxa"/>
            <w:vMerge/>
            <w:tcBorders>
              <w:bottom w:val="single" w:sz="8" w:space="0" w:color="auto"/>
            </w:tcBorders>
          </w:tcPr>
          <w:p w:rsidR="00C000C4" w:rsidRDefault="00C000C4" w:rsidP="00190E1B">
            <w:pPr>
              <w:spacing w:line="36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</w:tcBorders>
          </w:tcPr>
          <w:p w:rsidR="00C000C4" w:rsidRDefault="00C000C4" w:rsidP="00190E1B">
            <w:pPr>
              <w:spacing w:line="360" w:lineRule="exact"/>
              <w:jc w:val="center"/>
              <w:rPr>
                <w:b/>
                <w:bCs/>
                <w:sz w:val="20"/>
              </w:rPr>
            </w:pPr>
          </w:p>
        </w:tc>
      </w:tr>
      <w:tr w:rsidR="00C000C4" w:rsidTr="00190E1B">
        <w:trPr>
          <w:cantSplit/>
          <w:jc w:val="center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C000C4" w:rsidRDefault="00C000C4" w:rsidP="00190E1B">
            <w:pPr>
              <w:spacing w:line="36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C000C4" w:rsidRDefault="00C000C4" w:rsidP="00190E1B">
            <w:pPr>
              <w:spacing w:line="36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C000C4" w:rsidRDefault="00C000C4" w:rsidP="00190E1B">
            <w:pPr>
              <w:spacing w:line="36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545" w:type="dxa"/>
            <w:tcBorders>
              <w:top w:val="single" w:sz="8" w:space="0" w:color="auto"/>
              <w:bottom w:val="single" w:sz="8" w:space="0" w:color="auto"/>
            </w:tcBorders>
          </w:tcPr>
          <w:p w:rsidR="00C000C4" w:rsidRDefault="00C000C4" w:rsidP="00190E1B">
            <w:pPr>
              <w:spacing w:line="36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C000C4" w:rsidRDefault="00C000C4" w:rsidP="00190E1B">
            <w:pPr>
              <w:spacing w:line="36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C000C4" w:rsidRDefault="00C000C4" w:rsidP="00190E1B">
            <w:pPr>
              <w:spacing w:line="36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C000C4" w:rsidTr="00190E1B">
        <w:trPr>
          <w:cantSplit/>
          <w:trHeight w:val="1457"/>
          <w:jc w:val="center"/>
        </w:trPr>
        <w:tc>
          <w:tcPr>
            <w:tcW w:w="567" w:type="dxa"/>
            <w:tcBorders>
              <w:top w:val="single" w:sz="8" w:space="0" w:color="auto"/>
              <w:bottom w:val="double" w:sz="4" w:space="0" w:color="auto"/>
            </w:tcBorders>
          </w:tcPr>
          <w:p w:rsidR="00C000C4" w:rsidRDefault="00C000C4" w:rsidP="00190E1B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C000C4" w:rsidRDefault="00C000C4" w:rsidP="00190E1B">
            <w:pPr>
              <w:spacing w:line="360" w:lineRule="exact"/>
              <w:jc w:val="center"/>
              <w:rPr>
                <w:sz w:val="20"/>
              </w:rPr>
            </w:pPr>
          </w:p>
          <w:p w:rsidR="00C000C4" w:rsidRDefault="00C000C4" w:rsidP="00190E1B">
            <w:pPr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double" w:sz="4" w:space="0" w:color="auto"/>
            </w:tcBorders>
          </w:tcPr>
          <w:p w:rsidR="00C000C4" w:rsidRDefault="00C000C4" w:rsidP="00190E1B">
            <w:pPr>
              <w:rPr>
                <w:sz w:val="20"/>
              </w:rPr>
            </w:pPr>
            <w:r>
              <w:rPr>
                <w:sz w:val="20"/>
              </w:rPr>
              <w:t>Skarb Państwa</w:t>
            </w:r>
          </w:p>
          <w:p w:rsidR="00C000C4" w:rsidRDefault="00C000C4" w:rsidP="00190E1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bottom w:val="double" w:sz="4" w:space="0" w:color="auto"/>
            </w:tcBorders>
          </w:tcPr>
          <w:p w:rsidR="00C000C4" w:rsidRDefault="00C000C4" w:rsidP="00190E1B">
            <w:pPr>
              <w:rPr>
                <w:sz w:val="20"/>
              </w:rPr>
            </w:pPr>
            <w:r>
              <w:rPr>
                <w:sz w:val="20"/>
              </w:rPr>
              <w:t xml:space="preserve"> Nieruchomość zabudowana budynkiem biurowym oraz budynkiem garażowym, położona w Ełku przy ul. Piłsudskiego Teren nieruchomości od strony ulicy utwardzony kostką brukową</w:t>
            </w:r>
          </w:p>
        </w:tc>
        <w:tc>
          <w:tcPr>
            <w:tcW w:w="1545" w:type="dxa"/>
            <w:tcBorders>
              <w:top w:val="single" w:sz="8" w:space="0" w:color="auto"/>
              <w:bottom w:val="double" w:sz="4" w:space="0" w:color="auto"/>
            </w:tcBorders>
          </w:tcPr>
          <w:p w:rsidR="00C000C4" w:rsidRDefault="00C000C4" w:rsidP="00190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227/5 </w:t>
            </w:r>
          </w:p>
          <w:p w:rsidR="00C000C4" w:rsidRDefault="00C000C4" w:rsidP="00190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 pow. </w:t>
            </w:r>
            <w:smartTag w:uri="urn:schemas-microsoft-com:office:smarttags" w:element="metricconverter">
              <w:smartTagPr>
                <w:attr w:name="ProductID" w:val="0,1877 ha"/>
              </w:smartTagPr>
              <w:r>
                <w:rPr>
                  <w:sz w:val="20"/>
                </w:rPr>
                <w:t>0,1877 ha</w:t>
              </w:r>
            </w:smartTag>
            <w:r>
              <w:rPr>
                <w:sz w:val="20"/>
              </w:rPr>
              <w:t xml:space="preserve"> sklasyfikowana, jako  Bi – inne tereny zurbanizowane </w:t>
            </w:r>
            <w:r>
              <w:rPr>
                <w:sz w:val="20"/>
              </w:rPr>
              <w:br/>
              <w:t xml:space="preserve">0,1877 ha </w:t>
            </w:r>
          </w:p>
          <w:p w:rsidR="00C000C4" w:rsidRDefault="00C000C4" w:rsidP="00190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OL1E/00076028/8</w:t>
            </w:r>
          </w:p>
        </w:tc>
        <w:tc>
          <w:tcPr>
            <w:tcW w:w="3402" w:type="dxa"/>
            <w:tcBorders>
              <w:top w:val="single" w:sz="8" w:space="0" w:color="auto"/>
              <w:bottom w:val="double" w:sz="4" w:space="0" w:color="auto"/>
            </w:tcBorders>
          </w:tcPr>
          <w:p w:rsidR="00C000C4" w:rsidRPr="00CA6D65" w:rsidRDefault="00C000C4" w:rsidP="00190E1B">
            <w:pPr>
              <w:pStyle w:val="Textbody"/>
              <w:spacing w:after="0"/>
              <w:jc w:val="both"/>
              <w:rPr>
                <w:rFonts w:cs="Times New Roman"/>
                <w:sz w:val="20"/>
                <w:szCs w:val="20"/>
                <w:lang w:val="pl-PL"/>
              </w:rPr>
            </w:pPr>
            <w:r w:rsidRPr="00CA6D65">
              <w:rPr>
                <w:rFonts w:cs="Times New Roman"/>
                <w:sz w:val="20"/>
                <w:szCs w:val="20"/>
                <w:lang w:val="pl-PL"/>
              </w:rPr>
              <w:t xml:space="preserve">BUDYNEK BIUROWY </w:t>
            </w:r>
            <w:r>
              <w:rPr>
                <w:rFonts w:cs="Times New Roman"/>
                <w:sz w:val="20"/>
                <w:szCs w:val="20"/>
                <w:lang w:val="pl-PL"/>
              </w:rPr>
              <w:t>składa z</w:t>
            </w:r>
            <w:r w:rsidRPr="00CA6D65">
              <w:rPr>
                <w:rFonts w:cs="Times New Roman"/>
                <w:sz w:val="20"/>
                <w:szCs w:val="20"/>
                <w:lang w:val="pl-PL"/>
              </w:rPr>
              <w:t>:</w:t>
            </w:r>
          </w:p>
          <w:p w:rsidR="00C000C4" w:rsidRPr="00CA6D65" w:rsidRDefault="00C000C4" w:rsidP="00190E1B">
            <w:pPr>
              <w:pStyle w:val="Textbody"/>
              <w:spacing w:after="0"/>
              <w:jc w:val="both"/>
              <w:rPr>
                <w:rFonts w:cs="Times New Roman"/>
                <w:sz w:val="20"/>
                <w:szCs w:val="20"/>
                <w:lang w:val="pl-PL"/>
              </w:rPr>
            </w:pPr>
            <w:r w:rsidRPr="00CA6D65">
              <w:rPr>
                <w:rFonts w:cs="Times New Roman"/>
                <w:sz w:val="20"/>
                <w:szCs w:val="20"/>
                <w:lang w:val="pl-PL"/>
              </w:rPr>
              <w:t>a) piwnicy,</w:t>
            </w:r>
          </w:p>
          <w:p w:rsidR="00C000C4" w:rsidRPr="00CA6D65" w:rsidRDefault="00C000C4" w:rsidP="00190E1B">
            <w:pPr>
              <w:pStyle w:val="Textbody"/>
              <w:spacing w:after="0"/>
              <w:jc w:val="both"/>
              <w:rPr>
                <w:rFonts w:cs="Times New Roman"/>
                <w:sz w:val="20"/>
                <w:szCs w:val="20"/>
                <w:lang w:val="pl-PL"/>
              </w:rPr>
            </w:pPr>
            <w:r w:rsidRPr="00CA6D65">
              <w:rPr>
                <w:rFonts w:cs="Times New Roman"/>
                <w:sz w:val="20"/>
                <w:szCs w:val="20"/>
                <w:lang w:val="pl-PL"/>
              </w:rPr>
              <w:t>b) pięć stanowisk garażowych wraz z pomieszczeniami przynależnymi, zlokalizowane na parterze budynku biurowego,</w:t>
            </w:r>
          </w:p>
          <w:p w:rsidR="00C000C4" w:rsidRPr="00CA6D65" w:rsidRDefault="00C000C4" w:rsidP="00190E1B">
            <w:pPr>
              <w:pStyle w:val="Textbody"/>
              <w:spacing w:after="0"/>
              <w:jc w:val="both"/>
              <w:rPr>
                <w:rFonts w:cs="Times New Roman"/>
                <w:sz w:val="20"/>
                <w:szCs w:val="20"/>
                <w:lang w:val="pl-PL"/>
              </w:rPr>
            </w:pPr>
            <w:r w:rsidRPr="00CA6D65">
              <w:rPr>
                <w:rFonts w:cs="Times New Roman"/>
                <w:sz w:val="20"/>
                <w:szCs w:val="20"/>
                <w:lang w:val="pl-PL"/>
              </w:rPr>
              <w:t>c) pomieszczenia biurowe oraz dwie łazienki, zlokalizowane na I piętrze budynku biurowego,</w:t>
            </w:r>
          </w:p>
          <w:p w:rsidR="00C000C4" w:rsidRPr="00CA6D65" w:rsidRDefault="00C000C4" w:rsidP="00190E1B">
            <w:pPr>
              <w:pStyle w:val="Textbody"/>
              <w:spacing w:after="0"/>
              <w:jc w:val="both"/>
              <w:rPr>
                <w:rFonts w:cs="Times New Roman"/>
                <w:sz w:val="20"/>
                <w:szCs w:val="20"/>
                <w:lang w:val="pl-PL"/>
              </w:rPr>
            </w:pPr>
            <w:r w:rsidRPr="00CA6D65">
              <w:rPr>
                <w:rFonts w:cs="Times New Roman"/>
                <w:sz w:val="20"/>
                <w:szCs w:val="20"/>
                <w:lang w:val="pl-PL"/>
              </w:rPr>
              <w:t>d) pomieszczenia biurowe oraz trzy łazienki, zlokalizowane na poddaszu budynku  biurowego.</w:t>
            </w:r>
          </w:p>
          <w:p w:rsidR="00C000C4" w:rsidRPr="00CA6D65" w:rsidRDefault="00C000C4" w:rsidP="00190E1B">
            <w:pPr>
              <w:pStyle w:val="Textbody"/>
              <w:spacing w:after="0"/>
              <w:jc w:val="both"/>
              <w:rPr>
                <w:rFonts w:cs="Times New Roman"/>
                <w:sz w:val="20"/>
                <w:szCs w:val="20"/>
                <w:lang w:val="pl-PL"/>
              </w:rPr>
            </w:pPr>
            <w:r w:rsidRPr="00CA6D65">
              <w:rPr>
                <w:rFonts w:cs="Times New Roman"/>
                <w:sz w:val="20"/>
                <w:szCs w:val="20"/>
                <w:lang w:val="pl-PL"/>
              </w:rPr>
              <w:t>Budynek wyposażony jest w instalację cieplną, wodno-kanalizacyjną</w:t>
            </w:r>
            <w:r>
              <w:rPr>
                <w:rFonts w:cs="Times New Roman"/>
                <w:sz w:val="20"/>
                <w:szCs w:val="20"/>
                <w:lang w:val="pl-PL"/>
              </w:rPr>
              <w:t xml:space="preserve"> </w:t>
            </w:r>
            <w:r w:rsidRPr="00CA6D65">
              <w:rPr>
                <w:rFonts w:cs="Times New Roman"/>
                <w:sz w:val="20"/>
                <w:szCs w:val="20"/>
                <w:lang w:val="pl-PL"/>
              </w:rPr>
              <w:t>i</w:t>
            </w:r>
            <w:r>
              <w:rPr>
                <w:rFonts w:cs="Times New Roman"/>
                <w:sz w:val="20"/>
                <w:szCs w:val="20"/>
                <w:lang w:val="pl-PL"/>
              </w:rPr>
              <w:t> </w:t>
            </w:r>
            <w:r w:rsidRPr="00CA6D65">
              <w:rPr>
                <w:rFonts w:cs="Times New Roman"/>
                <w:sz w:val="20"/>
                <w:szCs w:val="20"/>
                <w:lang w:val="pl-PL"/>
              </w:rPr>
              <w:t>elektryczną</w:t>
            </w:r>
          </w:p>
          <w:p w:rsidR="00C000C4" w:rsidRPr="00CA6D65" w:rsidRDefault="00C000C4" w:rsidP="00190E1B">
            <w:pPr>
              <w:pStyle w:val="Textbody"/>
              <w:spacing w:after="0"/>
              <w:jc w:val="both"/>
              <w:rPr>
                <w:rFonts w:cs="Times New Roman"/>
                <w:sz w:val="20"/>
                <w:szCs w:val="20"/>
                <w:lang w:val="pl-PL"/>
              </w:rPr>
            </w:pPr>
            <w:r w:rsidRPr="00CA6D65">
              <w:rPr>
                <w:rFonts w:cs="Times New Roman"/>
                <w:sz w:val="20"/>
                <w:szCs w:val="20"/>
                <w:lang w:val="pl-PL"/>
              </w:rPr>
              <w:t xml:space="preserve">BUDYNEK GARAŻOWY murowany podzielony na trzy boksy garażowe na samochody osobowe.  </w:t>
            </w:r>
          </w:p>
          <w:p w:rsidR="00C000C4" w:rsidRDefault="00C000C4" w:rsidP="00190E1B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uble" w:sz="4" w:space="0" w:color="auto"/>
            </w:tcBorders>
          </w:tcPr>
          <w:p w:rsidR="00C000C4" w:rsidRDefault="00C000C4" w:rsidP="00190E1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Nieruchomość   wykorzystywana jest w związku ze sprawowaniem opieki zdrowotnej z możliwością garażowania  pięciu specjalistycznych samochodów </w:t>
            </w:r>
            <w:r>
              <w:rPr>
                <w:sz w:val="20"/>
              </w:rPr>
              <w:br/>
              <w:t xml:space="preserve">o  gabarytach większych niż samochody osobowe oraz trzech samochodów osobowych. </w:t>
            </w:r>
          </w:p>
          <w:p w:rsidR="00C000C4" w:rsidRDefault="00C000C4" w:rsidP="00190E1B">
            <w:pPr>
              <w:jc w:val="both"/>
              <w:rPr>
                <w:sz w:val="20"/>
              </w:rPr>
            </w:pPr>
            <w:r>
              <w:rPr>
                <w:sz w:val="20"/>
              </w:rPr>
              <w:t>Nieruchomość przeznacz się do użyczenia w ramach kolejnej umowy w dalszym ciągu na cele sprawowania opieki zdrowotnej.</w:t>
            </w:r>
          </w:p>
        </w:tc>
      </w:tr>
    </w:tbl>
    <w:p w:rsidR="00C000C4" w:rsidRDefault="00C000C4" w:rsidP="00AD2456">
      <w:pPr>
        <w:jc w:val="both"/>
        <w:rPr>
          <w:b/>
          <w:bCs/>
          <w:sz w:val="20"/>
        </w:rPr>
      </w:pPr>
      <w:r>
        <w:rPr>
          <w:sz w:val="20"/>
        </w:rPr>
        <w:t xml:space="preserve"> </w:t>
      </w:r>
    </w:p>
    <w:p w:rsidR="00C000C4" w:rsidRPr="00CA2005" w:rsidRDefault="00C000C4" w:rsidP="00AD2456">
      <w:pPr>
        <w:numPr>
          <w:ilvl w:val="0"/>
          <w:numId w:val="1"/>
        </w:numPr>
        <w:jc w:val="both"/>
        <w:rPr>
          <w:sz w:val="20"/>
          <w:szCs w:val="20"/>
        </w:rPr>
      </w:pPr>
      <w:r w:rsidRPr="00CA2005">
        <w:rPr>
          <w:sz w:val="20"/>
          <w:szCs w:val="20"/>
        </w:rPr>
        <w:t>Niniejszy wykaz podaje się do publicznej wiadomości na okres 21 dni zgodnie z art. 35</w:t>
      </w:r>
      <w:r>
        <w:rPr>
          <w:sz w:val="20"/>
          <w:szCs w:val="20"/>
        </w:rPr>
        <w:t xml:space="preserve"> ust.1</w:t>
      </w:r>
      <w:r w:rsidRPr="00CA2005">
        <w:rPr>
          <w:sz w:val="20"/>
          <w:szCs w:val="20"/>
        </w:rPr>
        <w:t xml:space="preserve"> ustawy z dnia 21 sierpnia 1997 r. o gospodarce nieruchomościami (tj. Dz. U. z 2020 r. poz. 1990 z późniejszymi zmianami).</w:t>
      </w:r>
    </w:p>
    <w:p w:rsidR="00C000C4" w:rsidRDefault="00C000C4" w:rsidP="00AD2456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Dodatkowe informacje w przedmiotowej sprawie można uzyskać w Wydziale Geodezji i Gospodarki Nieruchomościami ul. Piłsudskiego 5 pok. nr 12 (II piętro), tel.  87 6218311.</w:t>
      </w:r>
    </w:p>
    <w:p w:rsidR="00C000C4" w:rsidRDefault="00C000C4" w:rsidP="00AD2456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</w:t>
      </w:r>
    </w:p>
    <w:p w:rsidR="00C000C4" w:rsidRDefault="00C000C4" w:rsidP="00AD2456">
      <w:pPr>
        <w:ind w:left="8496"/>
        <w:jc w:val="both"/>
        <w:rPr>
          <w:sz w:val="20"/>
        </w:rPr>
      </w:pPr>
    </w:p>
    <w:p w:rsidR="00C000C4" w:rsidRPr="001061EF" w:rsidRDefault="00C000C4" w:rsidP="00AD2456">
      <w:pPr>
        <w:ind w:left="8496"/>
        <w:jc w:val="both"/>
        <w:rPr>
          <w:b/>
          <w:sz w:val="20"/>
        </w:rPr>
      </w:pPr>
    </w:p>
    <w:p w:rsidR="00C000C4" w:rsidRPr="001061EF" w:rsidRDefault="00C000C4" w:rsidP="00784329">
      <w:pPr>
        <w:spacing w:line="360" w:lineRule="auto"/>
        <w:ind w:left="6480"/>
        <w:jc w:val="center"/>
        <w:rPr>
          <w:b/>
          <w:i/>
          <w:color w:val="FF0000"/>
        </w:rPr>
      </w:pPr>
      <w:r w:rsidRPr="001061EF">
        <w:rPr>
          <w:b/>
          <w:i/>
          <w:color w:val="FF0000"/>
        </w:rPr>
        <w:t>STAROSTA EŁCKI</w:t>
      </w:r>
    </w:p>
    <w:p w:rsidR="00C000C4" w:rsidRPr="001061EF" w:rsidRDefault="00C000C4" w:rsidP="00784329">
      <w:pPr>
        <w:spacing w:line="360" w:lineRule="auto"/>
        <w:ind w:left="6480"/>
        <w:jc w:val="center"/>
        <w:rPr>
          <w:i/>
          <w:color w:val="FF0000"/>
          <w:sz w:val="20"/>
        </w:rPr>
      </w:pPr>
      <w:r w:rsidRPr="001061EF">
        <w:rPr>
          <w:i/>
          <w:color w:val="FF0000"/>
        </w:rPr>
        <w:t>Marek Chojnowski</w:t>
      </w:r>
    </w:p>
    <w:p w:rsidR="00C000C4" w:rsidRDefault="00C000C4" w:rsidP="00AD2456">
      <w:pPr>
        <w:ind w:left="8496"/>
        <w:jc w:val="both"/>
        <w:rPr>
          <w:sz w:val="20"/>
        </w:rPr>
      </w:pPr>
    </w:p>
    <w:p w:rsidR="00C000C4" w:rsidRDefault="00C000C4" w:rsidP="00AD2456">
      <w:pPr>
        <w:jc w:val="both"/>
        <w:rPr>
          <w:sz w:val="20"/>
        </w:rPr>
      </w:pPr>
    </w:p>
    <w:p w:rsidR="00C000C4" w:rsidRDefault="00C000C4" w:rsidP="00AD2456">
      <w:pPr>
        <w:rPr>
          <w:sz w:val="20"/>
        </w:rPr>
      </w:pPr>
      <w:r>
        <w:rPr>
          <w:sz w:val="20"/>
        </w:rPr>
        <w:t>Wywieszono na tablicy ogłoszeń: 15.10.2021                                                                                          Zdjęto z tablicy ogłoszeń:</w:t>
      </w:r>
    </w:p>
    <w:p w:rsidR="00C000C4" w:rsidRDefault="00C000C4" w:rsidP="00AD2456">
      <w:pPr>
        <w:rPr>
          <w:sz w:val="20"/>
        </w:rPr>
      </w:pPr>
      <w:r>
        <w:rPr>
          <w:sz w:val="20"/>
        </w:rPr>
        <w:t xml:space="preserve">Sporządziła: Katarzyna Anisiejko </w:t>
      </w:r>
    </w:p>
    <w:p w:rsidR="00C000C4" w:rsidRDefault="00C000C4"/>
    <w:sectPr w:rsidR="00C000C4" w:rsidSect="00EA7040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63DB6"/>
    <w:multiLevelType w:val="hybridMultilevel"/>
    <w:tmpl w:val="BD529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F9E"/>
    <w:rsid w:val="000321CC"/>
    <w:rsid w:val="00036F5E"/>
    <w:rsid w:val="00047968"/>
    <w:rsid w:val="00077D7E"/>
    <w:rsid w:val="000A0450"/>
    <w:rsid w:val="001061EF"/>
    <w:rsid w:val="00190E1B"/>
    <w:rsid w:val="001A7BBA"/>
    <w:rsid w:val="001D5F9E"/>
    <w:rsid w:val="001E1DE2"/>
    <w:rsid w:val="002614E3"/>
    <w:rsid w:val="00295121"/>
    <w:rsid w:val="0038572F"/>
    <w:rsid w:val="003B11A6"/>
    <w:rsid w:val="0043091D"/>
    <w:rsid w:val="00460FB8"/>
    <w:rsid w:val="00540C98"/>
    <w:rsid w:val="005D689D"/>
    <w:rsid w:val="00636986"/>
    <w:rsid w:val="00761712"/>
    <w:rsid w:val="00784329"/>
    <w:rsid w:val="007E354D"/>
    <w:rsid w:val="008A6AA2"/>
    <w:rsid w:val="008B09B8"/>
    <w:rsid w:val="00963D1C"/>
    <w:rsid w:val="009E7ED4"/>
    <w:rsid w:val="00A262D8"/>
    <w:rsid w:val="00A32B79"/>
    <w:rsid w:val="00A77F07"/>
    <w:rsid w:val="00AD2456"/>
    <w:rsid w:val="00B36293"/>
    <w:rsid w:val="00BC6102"/>
    <w:rsid w:val="00C000C4"/>
    <w:rsid w:val="00C0044E"/>
    <w:rsid w:val="00C35E9F"/>
    <w:rsid w:val="00CA16FC"/>
    <w:rsid w:val="00CA2005"/>
    <w:rsid w:val="00CA6D65"/>
    <w:rsid w:val="00CD61DA"/>
    <w:rsid w:val="00CF7446"/>
    <w:rsid w:val="00D57ED3"/>
    <w:rsid w:val="00D65E73"/>
    <w:rsid w:val="00D70055"/>
    <w:rsid w:val="00DD3027"/>
    <w:rsid w:val="00E31632"/>
    <w:rsid w:val="00EA7040"/>
    <w:rsid w:val="00ED170D"/>
    <w:rsid w:val="00ED5FFF"/>
    <w:rsid w:val="00EE4D1F"/>
    <w:rsid w:val="00F4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71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1712"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1712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1712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6171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itle">
    <w:name w:val="Title"/>
    <w:basedOn w:val="Normal"/>
    <w:link w:val="TitleChar"/>
    <w:uiPriority w:val="99"/>
    <w:qFormat/>
    <w:rsid w:val="00761712"/>
    <w:pPr>
      <w:spacing w:line="36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76171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761712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6171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"/>
    <w:uiPriority w:val="99"/>
    <w:rsid w:val="00B36293"/>
    <w:pPr>
      <w:widowControl w:val="0"/>
      <w:suppressAutoHyphens/>
      <w:autoSpaceDN w:val="0"/>
      <w:spacing w:after="120"/>
      <w:textAlignment w:val="baseline"/>
    </w:pPr>
    <w:rPr>
      <w:rFonts w:eastAsia="Calibri" w:cs="Tahoma"/>
      <w:kern w:val="3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1</Pages>
  <Words>376</Words>
  <Characters>2262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Witkowska</dc:creator>
  <cp:keywords/>
  <dc:description/>
  <cp:lastModifiedBy>anisiejko</cp:lastModifiedBy>
  <cp:revision>22</cp:revision>
  <cp:lastPrinted>2021-10-06T08:18:00Z</cp:lastPrinted>
  <dcterms:created xsi:type="dcterms:W3CDTF">2020-09-08T11:42:00Z</dcterms:created>
  <dcterms:modified xsi:type="dcterms:W3CDTF">2021-10-15T06:52:00Z</dcterms:modified>
</cp:coreProperties>
</file>