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EEBC" w14:textId="77777777" w:rsidR="00A146DF" w:rsidRPr="00A146DF" w:rsidRDefault="00A146DF" w:rsidP="00A146D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14:paraId="292DA01A" w14:textId="77777777" w:rsidR="00A146DF" w:rsidRPr="00A146DF" w:rsidRDefault="00A146DF" w:rsidP="00A146DF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2020 r., poz. 65 ze zm.) ogłasza, co następuje: </w:t>
      </w:r>
    </w:p>
    <w:p w14:paraId="5663DE62" w14:textId="77777777" w:rsidR="00A146DF" w:rsidRPr="00A146DF" w:rsidRDefault="00A146DF" w:rsidP="00A14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 niżej opisane nieruchomości gruntowe  niezabudowane stanowiące własność Gminy Pozezdrze:</w:t>
      </w:r>
    </w:p>
    <w:p w14:paraId="505746BE" w14:textId="77777777" w:rsidR="00A146DF" w:rsidRPr="00A146DF" w:rsidRDefault="00A146DF" w:rsidP="00A14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1041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840"/>
        <w:gridCol w:w="1770"/>
        <w:gridCol w:w="1575"/>
        <w:gridCol w:w="1005"/>
      </w:tblGrid>
      <w:tr w:rsidR="00A146DF" w:rsidRPr="00A146DF" w14:paraId="6B8A0BA9" w14:textId="7777777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CB81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>Oznaczenie ewidencyjne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DD97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>Położenie nieruchomości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DFDD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 xml:space="preserve">Oznaczenie nieruchomości </w:t>
            </w:r>
          </w:p>
          <w:p w14:paraId="179E24B6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>wg KW</w:t>
            </w:r>
          </w:p>
          <w:p w14:paraId="28F324AC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AA10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D78B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>Pow. ogólna w ha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BE05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>Przeznaczenie nieruchomości i sposób zagospodarowania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AD72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 xml:space="preserve">Wysokość rocznego czynszu dzierżawnego z tytułu dzierżawy wg. q pszenicy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A9E8" w14:textId="77777777" w:rsidR="00A146DF" w:rsidRPr="00A146DF" w:rsidRDefault="00A146DF" w:rsidP="00A146DF">
            <w:pPr>
              <w:jc w:val="center"/>
              <w:rPr>
                <w:b/>
                <w:bCs/>
                <w:sz w:val="16"/>
                <w:szCs w:val="16"/>
              </w:rPr>
            </w:pPr>
            <w:r w:rsidRPr="00A146DF">
              <w:rPr>
                <w:b/>
                <w:bCs/>
                <w:sz w:val="16"/>
                <w:szCs w:val="16"/>
              </w:rPr>
              <w:t xml:space="preserve">Okres trwania umowy </w:t>
            </w:r>
          </w:p>
        </w:tc>
      </w:tr>
      <w:tr w:rsidR="00A146DF" w:rsidRPr="00A146DF" w14:paraId="37E7BFDC" w14:textId="7777777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3F31" w14:textId="77777777" w:rsidR="00A146DF" w:rsidRPr="00A146DF" w:rsidRDefault="00A146DF" w:rsidP="00A14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146DF">
              <w:rPr>
                <w:b/>
                <w:bCs/>
                <w:sz w:val="18"/>
                <w:szCs w:val="18"/>
              </w:rPr>
              <w:t>245/1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0AC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Piłaki Wielkie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3A52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KW Nr </w:t>
            </w:r>
          </w:p>
          <w:p w14:paraId="42423C12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OL2G/00003170/5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680B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  Lz- 0,0995 ha,</w:t>
            </w:r>
          </w:p>
          <w:p w14:paraId="712F17E1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N- 0,1328 ha,</w:t>
            </w:r>
          </w:p>
          <w:p w14:paraId="36B4013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PsIV-4,3828 ha,</w:t>
            </w:r>
          </w:p>
          <w:p w14:paraId="329E4EF4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PSV- 0,5368 ha,</w:t>
            </w:r>
          </w:p>
          <w:p w14:paraId="7E47A92C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PsVI-0,0554 ha,</w:t>
            </w:r>
          </w:p>
          <w:p w14:paraId="43A286D0" w14:textId="12F8143E" w:rsidR="00A146DF" w:rsidRPr="00A146DF" w:rsidRDefault="00A146DF" w:rsidP="00DF2123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RIVa - 3,0768 ha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AB64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8,2841 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8EA4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Zagospodarowanie </w:t>
            </w:r>
          </w:p>
          <w:p w14:paraId="5342F7CD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na cele rolne.</w:t>
            </w:r>
          </w:p>
          <w:p w14:paraId="4B296597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Objęta umową dzierżawy do 30.09.2020 r.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1DD6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16,95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5543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 1 rok</w:t>
            </w:r>
          </w:p>
        </w:tc>
      </w:tr>
      <w:tr w:rsidR="00A146DF" w:rsidRPr="00A146DF" w14:paraId="6D4E1B58" w14:textId="7777777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3090" w14:textId="77777777" w:rsidR="00A146DF" w:rsidRPr="00A146DF" w:rsidRDefault="00A146DF" w:rsidP="00A14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146DF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F5C1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Piłaki Wielkie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C71A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KW nr OL2G/00013669/3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100E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ŁIV-0,6703 ha,</w:t>
            </w:r>
          </w:p>
          <w:p w14:paraId="72A2BA3B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ŁV-0,7491 ha,</w:t>
            </w:r>
          </w:p>
          <w:p w14:paraId="67CF5EC5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RIVa- 0,0747 ha,</w:t>
            </w:r>
          </w:p>
          <w:p w14:paraId="197396CB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RIVb- 0,0305 ha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9A74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1,5246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0A2B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Zagospodarowanie </w:t>
            </w:r>
          </w:p>
          <w:p w14:paraId="6788C5AC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na cele rolne.</w:t>
            </w:r>
          </w:p>
          <w:p w14:paraId="05145538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Objęta umową dzierżawy do 30.09.2020 r.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F0E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AFAB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do 3 lat </w:t>
            </w:r>
          </w:p>
        </w:tc>
      </w:tr>
      <w:tr w:rsidR="00A146DF" w:rsidRPr="00A146DF" w14:paraId="76A95814" w14:textId="7777777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F248" w14:textId="77777777" w:rsidR="00A146DF" w:rsidRPr="00A146DF" w:rsidRDefault="00A146DF" w:rsidP="00A14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146DF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AA2F9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Kuty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1D1A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KW Nr </w:t>
            </w:r>
          </w:p>
          <w:p w14:paraId="58381EA0" w14:textId="77777777" w:rsidR="00A146DF" w:rsidRPr="00A146DF" w:rsidRDefault="00A146DF" w:rsidP="00A146DF">
            <w:pPr>
              <w:jc w:val="center"/>
              <w:rPr>
                <w:sz w:val="20"/>
                <w:szCs w:val="20"/>
              </w:rPr>
            </w:pPr>
            <w:r w:rsidRPr="00A146DF">
              <w:rPr>
                <w:sz w:val="20"/>
                <w:szCs w:val="20"/>
              </w:rPr>
              <w:t>OL2G/</w:t>
            </w:r>
          </w:p>
          <w:p w14:paraId="7BFBB218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20"/>
                <w:szCs w:val="20"/>
              </w:rPr>
              <w:t>00000448/4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37FC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20"/>
                <w:szCs w:val="20"/>
              </w:rPr>
              <w:t xml:space="preserve">RIVa - 1,6200 ha </w:t>
            </w:r>
            <w:r w:rsidRPr="00A146DF">
              <w:rPr>
                <w:sz w:val="18"/>
                <w:szCs w:val="18"/>
              </w:rPr>
              <w:t xml:space="preserve">  </w:t>
            </w:r>
          </w:p>
          <w:p w14:paraId="5E2C7C5C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D001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1, 6200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AD80" w14:textId="66D143C8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Zagospodarowanie </w:t>
            </w:r>
          </w:p>
          <w:p w14:paraId="73A7DA25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na cele rolne.</w:t>
            </w:r>
          </w:p>
          <w:p w14:paraId="0968A4B2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Objęta umową dzierżawy do 30.09.2020 r. 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FFD5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20"/>
                <w:szCs w:val="20"/>
              </w:rPr>
              <w:t>4,54</w:t>
            </w:r>
            <w:r w:rsidRPr="00A146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4693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do 3 lat </w:t>
            </w:r>
          </w:p>
        </w:tc>
      </w:tr>
      <w:tr w:rsidR="00A146DF" w:rsidRPr="00A146DF" w14:paraId="05FFA29F" w14:textId="7777777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FFEF" w14:textId="77777777" w:rsidR="00A146DF" w:rsidRPr="00A146DF" w:rsidRDefault="00A146DF" w:rsidP="00A14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146DF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59A7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Pieczarki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2FBD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KW Nr OL2G/00013702/7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37DC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ŁIV-0,6436 ha,</w:t>
            </w:r>
          </w:p>
          <w:p w14:paraId="0792B05E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RV-0,6842 ha,</w:t>
            </w:r>
          </w:p>
          <w:p w14:paraId="2184B787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RVI - 0,0343 ha </w:t>
            </w:r>
          </w:p>
          <w:p w14:paraId="7B81846A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D69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1,3621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161F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Zagospodarowanie </w:t>
            </w:r>
          </w:p>
          <w:p w14:paraId="2ECA8BDD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na cele rolne.</w:t>
            </w:r>
          </w:p>
          <w:p w14:paraId="2B6466A4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Objęta umową dzierżawy do 30.09.2020  r.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74C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1,73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B50D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 1 rok</w:t>
            </w:r>
          </w:p>
        </w:tc>
      </w:tr>
      <w:tr w:rsidR="00A146DF" w:rsidRPr="00A146DF" w14:paraId="4493EC36" w14:textId="77777777"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5AA5" w14:textId="77777777" w:rsidR="00A146DF" w:rsidRPr="00A146DF" w:rsidRDefault="00A146DF" w:rsidP="00A146DF">
            <w:pPr>
              <w:jc w:val="center"/>
              <w:rPr>
                <w:b/>
                <w:bCs/>
                <w:sz w:val="18"/>
                <w:szCs w:val="18"/>
              </w:rPr>
            </w:pPr>
            <w:r w:rsidRPr="00A146DF">
              <w:rPr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3E37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Pozezdrze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8864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KW nr OL2G/00013702/7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37F3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RIVa - 0,3331 ha,</w:t>
            </w:r>
          </w:p>
          <w:p w14:paraId="57073407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N- 0,0553 ha </w:t>
            </w:r>
          </w:p>
          <w:p w14:paraId="4A63C6B6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099C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0,3884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892D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Zagospodarowanie </w:t>
            </w:r>
          </w:p>
          <w:p w14:paraId="05676595" w14:textId="77777777" w:rsidR="00A146DF" w:rsidRPr="00A146DF" w:rsidRDefault="00A146DF" w:rsidP="00A146DF">
            <w:pPr>
              <w:keepNext/>
              <w:spacing w:after="20"/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>na cele rolne.</w:t>
            </w:r>
          </w:p>
          <w:p w14:paraId="6AB0BD9F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Objęta umową dzierżawy do 14.09.2020 r. 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77B51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0,93 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A440" w14:textId="77777777" w:rsidR="00A146DF" w:rsidRPr="00A146DF" w:rsidRDefault="00A146DF" w:rsidP="00A146DF">
            <w:pPr>
              <w:jc w:val="center"/>
              <w:rPr>
                <w:sz w:val="18"/>
                <w:szCs w:val="18"/>
              </w:rPr>
            </w:pPr>
            <w:r w:rsidRPr="00A146DF">
              <w:rPr>
                <w:sz w:val="18"/>
                <w:szCs w:val="18"/>
              </w:rPr>
              <w:t xml:space="preserve"> 1 rok</w:t>
            </w:r>
          </w:p>
        </w:tc>
      </w:tr>
    </w:tbl>
    <w:p w14:paraId="31A6333C" w14:textId="77777777" w:rsidR="00A146DF" w:rsidRPr="00A146DF" w:rsidRDefault="00A146DF" w:rsidP="00DF2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00849CE" w14:textId="77777777" w:rsidR="00A146DF" w:rsidRPr="00A146DF" w:rsidRDefault="00A146DF" w:rsidP="00A146DF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Niniejszy wykaz wywiesza się na tablicy ogłoszeń w Urzędzie Gminy w Pozezdrzu przy ul. 1 Maja 1a, 11-610 Pozezdrze, na okres 21 dni oraz zamieszcza się na stronach internetowych właściwego urzędu.</w:t>
      </w:r>
    </w:p>
    <w:p w14:paraId="690448D6" w14:textId="77777777" w:rsidR="00A146DF" w:rsidRPr="00A146DF" w:rsidRDefault="00A146DF" w:rsidP="00A146DF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Szczegółowe warunki dzierżawy w/w nieruchomości zostaną określone w umowie dzierżawy.</w:t>
      </w:r>
    </w:p>
    <w:p w14:paraId="646B343F" w14:textId="77777777" w:rsidR="00A146DF" w:rsidRPr="00A146DF" w:rsidRDefault="00A146DF" w:rsidP="00A146DF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 Jeżeli więcej niż jedna osoba ubiega się o dzierżawę tego samego gruntu ustalenia osoby dzierżawcy nastąpi w drodze przetargu. Dotychczasowemu dzierżawcy nieruchomości przysługuje pierwszeństwo zawarcia umowy na dalszy okres  trybie bezprzetargowym pod warunkiem, że wywiązał się z postanowień umowy i przed jej wygaśnięciem złoży wniosek o zawarcie umowy na dalszy okres o ile nie będzie to kolidowało z interesem gminy.</w:t>
      </w:r>
    </w:p>
    <w:p w14:paraId="7FC05469" w14:textId="11EAB273" w:rsidR="00A146DF" w:rsidRPr="00A146DF" w:rsidRDefault="00A146DF" w:rsidP="00A146DF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 Informację w sprawie dzierżawy można uzyskać w Urzędzie Gminy w Pozezdrzu przy ul. 1 Maja 1a, 11-610 Pozezdrze, Referat Rozwoju Gminy i Przedsięwzięć Publicznych, pokój nr 13  tel</w:t>
      </w:r>
      <w:r w:rsidR="00DF212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A146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: 87 4279006 wew. 46  oraz na stronie internetowej www.bip.pozezdrze.pl, </w:t>
      </w:r>
    </w:p>
    <w:p w14:paraId="43C030AE" w14:textId="77777777" w:rsidR="009E6839" w:rsidRDefault="009E6839"/>
    <w:sectPr w:rsidR="009E6839" w:rsidSect="00DF2123">
      <w:pgSz w:w="12240" w:h="15840"/>
      <w:pgMar w:top="567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DF"/>
    <w:rsid w:val="009E6839"/>
    <w:rsid w:val="00A146DF"/>
    <w:rsid w:val="00D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27C7"/>
  <w15:chartTrackingRefBased/>
  <w15:docId w15:val="{D29CCB7B-ED8C-48F3-A300-161CDF3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14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2020-08-20T12:10:00Z</dcterms:created>
  <dcterms:modified xsi:type="dcterms:W3CDTF">2020-08-21T07:53:00Z</dcterms:modified>
</cp:coreProperties>
</file>