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2F688" w14:textId="7B0CA3A9" w:rsidR="00BA4162" w:rsidRPr="002E4596" w:rsidRDefault="00B74AF7" w:rsidP="008A6E28">
      <w:pPr>
        <w:rPr>
          <w:rFonts w:ascii="Calibri Light" w:hAnsi="Calibri Light" w:cs="Calibri Light"/>
        </w:rPr>
      </w:pPr>
      <w:r>
        <w:rPr>
          <w:rFonts w:ascii="Calibri Light" w:hAnsi="Calibri Light" w:cs="Calibri Light"/>
          <w:noProof/>
          <w:lang w:eastAsia="pl-PL"/>
        </w:rPr>
        <w:drawing>
          <wp:anchor distT="0" distB="0" distL="114300" distR="114300" simplePos="0" relativeHeight="251660288" behindDoc="0" locked="0" layoutInCell="1" allowOverlap="1" wp14:anchorId="2EEF7372" wp14:editId="3B3D3644">
            <wp:simplePos x="0" y="0"/>
            <wp:positionH relativeFrom="page">
              <wp:align>left</wp:align>
            </wp:positionH>
            <wp:positionV relativeFrom="paragraph">
              <wp:posOffset>-900974</wp:posOffset>
            </wp:positionV>
            <wp:extent cx="7560000" cy="10691524"/>
            <wp:effectExtent l="0" t="0" r="3175" b="0"/>
            <wp:wrapNone/>
            <wp:docPr id="17537919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91922" name="Obraz 1753791922"/>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1524"/>
                    </a:xfrm>
                    <a:prstGeom prst="rect">
                      <a:avLst/>
                    </a:prstGeom>
                  </pic:spPr>
                </pic:pic>
              </a:graphicData>
            </a:graphic>
            <wp14:sizeRelH relativeFrom="margin">
              <wp14:pctWidth>0</wp14:pctWidth>
            </wp14:sizeRelH>
            <wp14:sizeRelV relativeFrom="margin">
              <wp14:pctHeight>0</wp14:pctHeight>
            </wp14:sizeRelV>
          </wp:anchor>
        </w:drawing>
      </w:r>
    </w:p>
    <w:p w14:paraId="5188C1DB" w14:textId="77777777" w:rsidR="00820753" w:rsidRPr="002E4596" w:rsidRDefault="00820753" w:rsidP="00BA4162">
      <w:pPr>
        <w:spacing w:after="160" w:line="256" w:lineRule="auto"/>
        <w:jc w:val="center"/>
        <w:rPr>
          <w:rFonts w:ascii="Calibri Light" w:hAnsi="Calibri Light" w:cs="Calibri Light"/>
        </w:rPr>
        <w:sectPr w:rsidR="00820753" w:rsidRPr="002E4596" w:rsidSect="00820753">
          <w:headerReference w:type="default" r:id="rId9"/>
          <w:footerReference w:type="default" r:id="rId10"/>
          <w:headerReference w:type="first" r:id="rId11"/>
          <w:footerReference w:type="first" r:id="rId12"/>
          <w:pgSz w:w="11906" w:h="16838"/>
          <w:pgMar w:top="1418" w:right="1418" w:bottom="1418" w:left="1418" w:header="709" w:footer="709" w:gutter="0"/>
          <w:cols w:space="708"/>
          <w:titlePg/>
          <w:docGrid w:linePitch="299"/>
        </w:sectPr>
      </w:pPr>
    </w:p>
    <w:p w14:paraId="0681D18B" w14:textId="77777777" w:rsidR="008A6E28" w:rsidRPr="002E4596" w:rsidRDefault="008A6E28" w:rsidP="008A6E28">
      <w:pPr>
        <w:spacing w:line="259" w:lineRule="auto"/>
        <w:jc w:val="left"/>
        <w:rPr>
          <w:rFonts w:ascii="Calibri Light" w:hAnsi="Calibri Light" w:cs="Calibri Light"/>
          <w:noProof/>
          <w:lang w:eastAsia="pl-PL"/>
        </w:rPr>
      </w:pPr>
    </w:p>
    <w:p w14:paraId="3D5072F3" w14:textId="77777777" w:rsidR="008A6E28" w:rsidRPr="002E4596" w:rsidRDefault="008A6E28" w:rsidP="008A6E28">
      <w:pPr>
        <w:spacing w:line="259" w:lineRule="auto"/>
        <w:jc w:val="left"/>
        <w:rPr>
          <w:rFonts w:ascii="Calibri Light" w:hAnsi="Calibri Light" w:cs="Calibri Light"/>
          <w:noProof/>
          <w:lang w:eastAsia="pl-PL"/>
        </w:rPr>
      </w:pPr>
    </w:p>
    <w:p w14:paraId="5256A99F" w14:textId="77777777" w:rsidR="008A6E28" w:rsidRPr="002E4596" w:rsidRDefault="008A6E28" w:rsidP="008A6E28">
      <w:pPr>
        <w:spacing w:line="259" w:lineRule="auto"/>
        <w:jc w:val="left"/>
        <w:rPr>
          <w:rFonts w:ascii="Calibri Light" w:hAnsi="Calibri Light" w:cs="Calibri Light"/>
          <w:noProof/>
          <w:lang w:eastAsia="pl-PL"/>
        </w:rPr>
      </w:pPr>
    </w:p>
    <w:p w14:paraId="61B60E54" w14:textId="77777777" w:rsidR="008A6E28" w:rsidRPr="002E4596" w:rsidRDefault="008A6E28" w:rsidP="008A6E28">
      <w:pPr>
        <w:spacing w:line="259" w:lineRule="auto"/>
        <w:jc w:val="left"/>
        <w:rPr>
          <w:rFonts w:ascii="Calibri Light" w:hAnsi="Calibri Light" w:cs="Calibri Light"/>
          <w:noProof/>
          <w:lang w:eastAsia="pl-PL"/>
        </w:rPr>
      </w:pPr>
    </w:p>
    <w:p w14:paraId="205096FE" w14:textId="77777777" w:rsidR="008A6E28" w:rsidRPr="002E4596" w:rsidRDefault="008A6E28" w:rsidP="008A6E28">
      <w:pPr>
        <w:spacing w:line="259" w:lineRule="auto"/>
        <w:jc w:val="left"/>
        <w:rPr>
          <w:rFonts w:ascii="Calibri Light" w:hAnsi="Calibri Light" w:cs="Calibri Light"/>
          <w:noProof/>
          <w:lang w:eastAsia="pl-PL"/>
        </w:rPr>
      </w:pPr>
    </w:p>
    <w:p w14:paraId="4EBD4605" w14:textId="77777777" w:rsidR="008A6E28" w:rsidRPr="002E4596" w:rsidRDefault="008A6E28" w:rsidP="008A6E28">
      <w:pPr>
        <w:spacing w:line="259" w:lineRule="auto"/>
        <w:jc w:val="left"/>
        <w:rPr>
          <w:rFonts w:ascii="Calibri Light" w:hAnsi="Calibri Light" w:cs="Calibri Light"/>
          <w:noProof/>
          <w:lang w:eastAsia="pl-PL"/>
        </w:rPr>
      </w:pPr>
    </w:p>
    <w:p w14:paraId="4E340D0D" w14:textId="77777777" w:rsidR="008A6E28" w:rsidRPr="002E4596" w:rsidRDefault="008A6E28" w:rsidP="008A6E28">
      <w:pPr>
        <w:spacing w:line="259" w:lineRule="auto"/>
        <w:jc w:val="left"/>
        <w:rPr>
          <w:rFonts w:ascii="Calibri Light" w:hAnsi="Calibri Light" w:cs="Calibri Light"/>
          <w:noProof/>
          <w:lang w:eastAsia="pl-PL"/>
        </w:rPr>
      </w:pPr>
    </w:p>
    <w:p w14:paraId="3DE58064" w14:textId="77777777" w:rsidR="008A6E28" w:rsidRPr="002E4596" w:rsidRDefault="008A6E28" w:rsidP="008A6E28">
      <w:pPr>
        <w:spacing w:line="259" w:lineRule="auto"/>
        <w:jc w:val="left"/>
        <w:rPr>
          <w:rFonts w:ascii="Calibri Light" w:hAnsi="Calibri Light" w:cs="Calibri Light"/>
          <w:noProof/>
          <w:lang w:eastAsia="pl-PL"/>
        </w:rPr>
      </w:pPr>
    </w:p>
    <w:p w14:paraId="287B5FE9" w14:textId="77777777" w:rsidR="008A6E28" w:rsidRPr="002E4596" w:rsidRDefault="008A6E28" w:rsidP="008A6E28">
      <w:pPr>
        <w:spacing w:line="259" w:lineRule="auto"/>
        <w:jc w:val="left"/>
        <w:rPr>
          <w:rFonts w:ascii="Calibri Light" w:hAnsi="Calibri Light" w:cs="Calibri Light"/>
          <w:noProof/>
          <w:lang w:eastAsia="pl-PL"/>
        </w:rPr>
      </w:pPr>
    </w:p>
    <w:p w14:paraId="201B307C" w14:textId="77777777" w:rsidR="008A6E28" w:rsidRPr="002E4596" w:rsidRDefault="008A6E28" w:rsidP="008A6E28">
      <w:pPr>
        <w:spacing w:line="259" w:lineRule="auto"/>
        <w:jc w:val="left"/>
        <w:rPr>
          <w:rFonts w:ascii="Calibri Light" w:hAnsi="Calibri Light" w:cs="Calibri Light"/>
          <w:noProof/>
          <w:lang w:eastAsia="pl-PL"/>
        </w:rPr>
      </w:pPr>
    </w:p>
    <w:p w14:paraId="4E1FB96C" w14:textId="77777777" w:rsidR="008A6E28" w:rsidRPr="002E4596" w:rsidRDefault="008A6E28" w:rsidP="008A6E28">
      <w:pPr>
        <w:spacing w:line="259" w:lineRule="auto"/>
        <w:jc w:val="left"/>
        <w:rPr>
          <w:rFonts w:ascii="Calibri Light" w:hAnsi="Calibri Light" w:cs="Calibri Light"/>
          <w:noProof/>
          <w:lang w:eastAsia="pl-PL"/>
        </w:rPr>
      </w:pPr>
    </w:p>
    <w:p w14:paraId="32193CCD" w14:textId="77777777" w:rsidR="008A6E28" w:rsidRPr="002E4596" w:rsidRDefault="008A6E28" w:rsidP="008A6E28">
      <w:pPr>
        <w:spacing w:line="259" w:lineRule="auto"/>
        <w:jc w:val="left"/>
        <w:rPr>
          <w:rFonts w:ascii="Calibri Light" w:hAnsi="Calibri Light" w:cs="Calibri Light"/>
          <w:noProof/>
          <w:lang w:eastAsia="pl-PL"/>
        </w:rPr>
      </w:pPr>
    </w:p>
    <w:p w14:paraId="0D3E52C7" w14:textId="77777777" w:rsidR="008A6E28" w:rsidRPr="002E4596" w:rsidRDefault="008A6E28" w:rsidP="008A6E28">
      <w:pPr>
        <w:spacing w:line="259" w:lineRule="auto"/>
        <w:jc w:val="left"/>
        <w:rPr>
          <w:rFonts w:ascii="Calibri Light" w:hAnsi="Calibri Light" w:cs="Calibri Light"/>
          <w:noProof/>
          <w:lang w:eastAsia="pl-PL"/>
        </w:rPr>
      </w:pPr>
    </w:p>
    <w:p w14:paraId="2AFA48A7" w14:textId="77777777" w:rsidR="008A6E28" w:rsidRPr="002E4596" w:rsidRDefault="008A6E28" w:rsidP="008A6E28">
      <w:pPr>
        <w:spacing w:line="259" w:lineRule="auto"/>
        <w:jc w:val="left"/>
        <w:rPr>
          <w:rFonts w:ascii="Calibri Light" w:hAnsi="Calibri Light" w:cs="Calibri Light"/>
          <w:noProof/>
          <w:lang w:eastAsia="pl-PL"/>
        </w:rPr>
      </w:pPr>
    </w:p>
    <w:p w14:paraId="5EC1F686" w14:textId="77777777" w:rsidR="008A6E28" w:rsidRPr="002E4596" w:rsidRDefault="008A6E28" w:rsidP="008A6E28">
      <w:pPr>
        <w:spacing w:line="259" w:lineRule="auto"/>
        <w:jc w:val="left"/>
        <w:rPr>
          <w:rFonts w:ascii="Calibri Light" w:hAnsi="Calibri Light" w:cs="Calibri Light"/>
          <w:noProof/>
          <w:lang w:eastAsia="pl-PL"/>
        </w:rPr>
      </w:pPr>
    </w:p>
    <w:p w14:paraId="521B53F0" w14:textId="77777777" w:rsidR="008A6E28" w:rsidRPr="002E4596" w:rsidRDefault="008A6E28" w:rsidP="008A6E28">
      <w:pPr>
        <w:spacing w:line="259" w:lineRule="auto"/>
        <w:jc w:val="left"/>
        <w:rPr>
          <w:rFonts w:ascii="Calibri Light" w:hAnsi="Calibri Light" w:cs="Calibri Light"/>
          <w:noProof/>
          <w:lang w:eastAsia="pl-PL"/>
        </w:rPr>
      </w:pPr>
    </w:p>
    <w:p w14:paraId="7D6FEF2E" w14:textId="77777777" w:rsidR="008A6E28" w:rsidRPr="002E4596" w:rsidRDefault="008A6E28" w:rsidP="008A6E28">
      <w:pPr>
        <w:spacing w:line="259" w:lineRule="auto"/>
        <w:jc w:val="left"/>
        <w:rPr>
          <w:rFonts w:ascii="Calibri Light" w:hAnsi="Calibri Light" w:cs="Calibri Light"/>
          <w:noProof/>
          <w:lang w:eastAsia="pl-PL"/>
        </w:rPr>
      </w:pPr>
    </w:p>
    <w:p w14:paraId="4A37C57A" w14:textId="77777777" w:rsidR="008A6E28" w:rsidRPr="002E4596" w:rsidRDefault="008A6E28" w:rsidP="008A6E28">
      <w:pPr>
        <w:spacing w:line="259" w:lineRule="auto"/>
        <w:jc w:val="left"/>
        <w:rPr>
          <w:rFonts w:ascii="Calibri Light" w:hAnsi="Calibri Light" w:cs="Calibri Light"/>
          <w:noProof/>
          <w:lang w:eastAsia="pl-PL"/>
        </w:rPr>
      </w:pPr>
    </w:p>
    <w:p w14:paraId="589FA645" w14:textId="77777777" w:rsidR="008A6E28" w:rsidRPr="002E4596" w:rsidRDefault="008A6E28" w:rsidP="008A6E28">
      <w:pPr>
        <w:spacing w:line="259" w:lineRule="auto"/>
        <w:jc w:val="left"/>
        <w:rPr>
          <w:rFonts w:ascii="Calibri Light" w:hAnsi="Calibri Light" w:cs="Calibri Light"/>
          <w:noProof/>
          <w:lang w:eastAsia="pl-PL"/>
        </w:rPr>
      </w:pPr>
    </w:p>
    <w:p w14:paraId="7FBA93CF" w14:textId="77777777" w:rsidR="008A6E28" w:rsidRPr="002E4596" w:rsidRDefault="008A6E28" w:rsidP="008A6E28">
      <w:pPr>
        <w:spacing w:line="259" w:lineRule="auto"/>
        <w:jc w:val="left"/>
        <w:rPr>
          <w:rFonts w:ascii="Calibri Light" w:hAnsi="Calibri Light" w:cs="Calibri Light"/>
          <w:noProof/>
          <w:lang w:eastAsia="pl-PL"/>
        </w:rPr>
      </w:pPr>
    </w:p>
    <w:p w14:paraId="33C557DF" w14:textId="77777777" w:rsidR="008A6E28" w:rsidRPr="002E4596" w:rsidRDefault="008A6E28" w:rsidP="008A6E28">
      <w:pPr>
        <w:spacing w:line="259" w:lineRule="auto"/>
        <w:jc w:val="left"/>
        <w:rPr>
          <w:rFonts w:ascii="Calibri Light" w:hAnsi="Calibri Light" w:cs="Calibri Light"/>
          <w:noProof/>
          <w:lang w:eastAsia="pl-PL"/>
        </w:rPr>
      </w:pPr>
    </w:p>
    <w:p w14:paraId="34C8E09A" w14:textId="77777777" w:rsidR="008A6E28" w:rsidRPr="002E4596" w:rsidRDefault="008A6E28" w:rsidP="008A6E28">
      <w:pPr>
        <w:spacing w:line="259" w:lineRule="auto"/>
        <w:jc w:val="left"/>
        <w:rPr>
          <w:rFonts w:ascii="Calibri Light" w:hAnsi="Calibri Light" w:cs="Calibri Light"/>
          <w:noProof/>
          <w:lang w:eastAsia="pl-PL"/>
        </w:rPr>
      </w:pPr>
    </w:p>
    <w:p w14:paraId="195D3E94" w14:textId="77777777" w:rsidR="008A6E28" w:rsidRPr="002E4596" w:rsidRDefault="008A6E28" w:rsidP="008A6E28">
      <w:pPr>
        <w:spacing w:line="259" w:lineRule="auto"/>
        <w:jc w:val="left"/>
        <w:rPr>
          <w:rFonts w:ascii="Calibri Light" w:hAnsi="Calibri Light" w:cs="Calibri Light"/>
          <w:noProof/>
          <w:lang w:eastAsia="pl-PL"/>
        </w:rPr>
      </w:pPr>
    </w:p>
    <w:p w14:paraId="293663F2" w14:textId="77777777" w:rsidR="008A6E28" w:rsidRPr="002E4596" w:rsidRDefault="008A6E28" w:rsidP="008A6E28">
      <w:pPr>
        <w:spacing w:line="259" w:lineRule="auto"/>
        <w:jc w:val="left"/>
        <w:rPr>
          <w:rFonts w:ascii="Calibri Light" w:hAnsi="Calibri Light" w:cs="Calibri Light"/>
          <w:noProof/>
          <w:lang w:eastAsia="pl-PL"/>
        </w:rPr>
      </w:pPr>
    </w:p>
    <w:p w14:paraId="26A50CE3" w14:textId="77777777" w:rsidR="008A6E28" w:rsidRPr="002E4596" w:rsidRDefault="008A6E28" w:rsidP="008A6E28">
      <w:pPr>
        <w:spacing w:line="259" w:lineRule="auto"/>
        <w:jc w:val="left"/>
        <w:rPr>
          <w:rFonts w:ascii="Calibri Light" w:hAnsi="Calibri Light" w:cs="Calibri Light"/>
          <w:noProof/>
          <w:lang w:eastAsia="pl-PL"/>
        </w:rPr>
      </w:pPr>
    </w:p>
    <w:p w14:paraId="24EC2F5E" w14:textId="77777777" w:rsidR="008A6E28" w:rsidRPr="002E4596" w:rsidRDefault="008A6E28" w:rsidP="008A6E28">
      <w:pPr>
        <w:spacing w:line="259" w:lineRule="auto"/>
        <w:jc w:val="left"/>
        <w:rPr>
          <w:rFonts w:ascii="Calibri Light" w:hAnsi="Calibri Light" w:cs="Calibri Light"/>
          <w:noProof/>
          <w:lang w:eastAsia="pl-PL"/>
        </w:rPr>
      </w:pPr>
    </w:p>
    <w:p w14:paraId="13E1E6E4" w14:textId="77777777" w:rsidR="008A6E28" w:rsidRPr="002E4596" w:rsidRDefault="008A6E28" w:rsidP="008A6E28">
      <w:pPr>
        <w:spacing w:line="259" w:lineRule="auto"/>
        <w:jc w:val="left"/>
        <w:rPr>
          <w:rFonts w:ascii="Calibri Light" w:hAnsi="Calibri Light" w:cs="Calibri Light"/>
          <w:noProof/>
          <w:lang w:eastAsia="pl-PL"/>
        </w:rPr>
      </w:pPr>
    </w:p>
    <w:p w14:paraId="5C638614" w14:textId="77777777" w:rsidR="008A6E28" w:rsidRPr="002E4596" w:rsidRDefault="008A6E28" w:rsidP="008A6E28">
      <w:pPr>
        <w:spacing w:line="259" w:lineRule="auto"/>
        <w:jc w:val="left"/>
        <w:rPr>
          <w:rFonts w:ascii="Calibri Light" w:hAnsi="Calibri Light" w:cs="Calibri Light"/>
          <w:noProof/>
          <w:lang w:eastAsia="pl-PL"/>
        </w:rPr>
      </w:pPr>
    </w:p>
    <w:p w14:paraId="711B9184" w14:textId="77777777" w:rsidR="008A6E28" w:rsidRPr="002E4596" w:rsidRDefault="008A6E28" w:rsidP="008A6E28">
      <w:pPr>
        <w:spacing w:line="259" w:lineRule="auto"/>
        <w:jc w:val="left"/>
        <w:rPr>
          <w:rFonts w:ascii="Calibri Light" w:hAnsi="Calibri Light" w:cs="Calibri Light"/>
          <w:noProof/>
          <w:lang w:eastAsia="pl-PL"/>
        </w:rPr>
      </w:pPr>
    </w:p>
    <w:p w14:paraId="49AA7681" w14:textId="77777777" w:rsidR="008A6E28" w:rsidRPr="002E4596" w:rsidRDefault="008A6E28" w:rsidP="008A6E28">
      <w:pPr>
        <w:spacing w:line="259" w:lineRule="auto"/>
        <w:jc w:val="left"/>
        <w:rPr>
          <w:rFonts w:ascii="Calibri Light" w:hAnsi="Calibri Light" w:cs="Calibri Light"/>
          <w:noProof/>
          <w:lang w:eastAsia="pl-PL"/>
        </w:rPr>
      </w:pPr>
    </w:p>
    <w:p w14:paraId="2B910EF4" w14:textId="77777777" w:rsidR="008A6E28" w:rsidRPr="002E4596" w:rsidRDefault="008A6E28" w:rsidP="008A6E28">
      <w:pPr>
        <w:spacing w:line="259" w:lineRule="auto"/>
        <w:jc w:val="left"/>
        <w:rPr>
          <w:rFonts w:ascii="Calibri Light" w:hAnsi="Calibri Light" w:cs="Calibri Light"/>
          <w:noProof/>
          <w:lang w:eastAsia="pl-PL"/>
        </w:rPr>
      </w:pPr>
    </w:p>
    <w:p w14:paraId="76F7632E" w14:textId="77777777" w:rsidR="008A6E28" w:rsidRPr="002E4596" w:rsidRDefault="008A6E28" w:rsidP="008A6E28">
      <w:pPr>
        <w:spacing w:line="259" w:lineRule="auto"/>
        <w:jc w:val="left"/>
        <w:rPr>
          <w:rFonts w:ascii="Calibri Light" w:hAnsi="Calibri Light" w:cs="Calibri Light"/>
          <w:noProof/>
          <w:lang w:eastAsia="pl-PL"/>
        </w:rPr>
      </w:pPr>
    </w:p>
    <w:p w14:paraId="0BA4D2ED" w14:textId="77777777" w:rsidR="008A6E28" w:rsidRPr="002E4596" w:rsidRDefault="008A6E28" w:rsidP="008A6E28">
      <w:pPr>
        <w:spacing w:line="259" w:lineRule="auto"/>
        <w:jc w:val="left"/>
        <w:rPr>
          <w:rFonts w:ascii="Calibri Light" w:hAnsi="Calibri Light" w:cs="Calibri Light"/>
          <w:noProof/>
          <w:lang w:eastAsia="pl-PL"/>
        </w:rPr>
      </w:pPr>
    </w:p>
    <w:p w14:paraId="4D3C8146" w14:textId="77777777" w:rsidR="008A6E28" w:rsidRPr="002E4596" w:rsidRDefault="008A6E28" w:rsidP="008A6E28">
      <w:pPr>
        <w:spacing w:line="259" w:lineRule="auto"/>
        <w:jc w:val="left"/>
        <w:rPr>
          <w:rFonts w:ascii="Calibri Light" w:hAnsi="Calibri Light" w:cs="Calibri Light"/>
          <w:noProof/>
          <w:lang w:eastAsia="pl-PL"/>
        </w:rPr>
      </w:pPr>
    </w:p>
    <w:p w14:paraId="25383698" w14:textId="77777777" w:rsidR="008A6E28" w:rsidRPr="002E4596" w:rsidRDefault="008A6E28" w:rsidP="008A6E28">
      <w:pPr>
        <w:spacing w:line="259" w:lineRule="auto"/>
        <w:jc w:val="left"/>
        <w:rPr>
          <w:rFonts w:ascii="Calibri Light" w:hAnsi="Calibri Light" w:cs="Calibri Light"/>
          <w:noProof/>
          <w:lang w:eastAsia="pl-PL"/>
        </w:rPr>
      </w:pPr>
      <w:r w:rsidRPr="002E4596">
        <w:rPr>
          <w:rFonts w:ascii="Calibri Light" w:hAnsi="Calibri Light" w:cs="Calibri Light"/>
          <w:noProof/>
          <w:lang w:eastAsia="pl-PL"/>
        </w:rPr>
        <w:t>Opracowanie:</w:t>
      </w:r>
    </w:p>
    <w:p w14:paraId="789328BA" w14:textId="77777777" w:rsidR="008A6E28" w:rsidRPr="002E4596" w:rsidRDefault="008A6E28" w:rsidP="008A6E28">
      <w:pPr>
        <w:spacing w:line="259" w:lineRule="auto"/>
        <w:jc w:val="left"/>
        <w:rPr>
          <w:rFonts w:ascii="Calibri Light" w:hAnsi="Calibri Light" w:cs="Calibri Light"/>
          <w:lang w:eastAsia="pl-PL"/>
        </w:rPr>
      </w:pPr>
      <w:r w:rsidRPr="002E4596">
        <w:rPr>
          <w:rFonts w:ascii="Calibri Light" w:hAnsi="Calibri Light" w:cs="Calibri Light"/>
          <w:noProof/>
          <w:lang w:eastAsia="pl-PL"/>
        </w:rPr>
        <w:drawing>
          <wp:anchor distT="0" distB="0" distL="114300" distR="114300" simplePos="0" relativeHeight="251659264" behindDoc="0" locked="0" layoutInCell="1" allowOverlap="1" wp14:anchorId="6F44046B" wp14:editId="1F6A72E3">
            <wp:simplePos x="0" y="0"/>
            <wp:positionH relativeFrom="margin">
              <wp:align>left</wp:align>
            </wp:positionH>
            <wp:positionV relativeFrom="paragraph">
              <wp:posOffset>11430</wp:posOffset>
            </wp:positionV>
            <wp:extent cx="3438525" cy="866775"/>
            <wp:effectExtent l="0" t="0" r="9525" b="9525"/>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8525" cy="866775"/>
                    </a:xfrm>
                    <a:prstGeom prst="rect">
                      <a:avLst/>
                    </a:prstGeom>
                    <a:noFill/>
                    <a:ln>
                      <a:noFill/>
                    </a:ln>
                  </pic:spPr>
                </pic:pic>
              </a:graphicData>
            </a:graphic>
          </wp:anchor>
        </w:drawing>
      </w:r>
    </w:p>
    <w:p w14:paraId="408E5AA9" w14:textId="77777777" w:rsidR="008A6E28" w:rsidRPr="002E4596" w:rsidRDefault="008A6E28" w:rsidP="008A6E28">
      <w:pPr>
        <w:spacing w:line="259" w:lineRule="auto"/>
        <w:jc w:val="left"/>
        <w:rPr>
          <w:rFonts w:ascii="Calibri Light" w:hAnsi="Calibri Light" w:cs="Calibri Light"/>
          <w:lang w:eastAsia="pl-PL"/>
        </w:rPr>
      </w:pPr>
    </w:p>
    <w:p w14:paraId="3038DF3C" w14:textId="77777777" w:rsidR="008A6E28" w:rsidRPr="002E4596" w:rsidRDefault="008A6E28" w:rsidP="008A6E28">
      <w:pPr>
        <w:spacing w:line="259" w:lineRule="auto"/>
        <w:jc w:val="left"/>
        <w:rPr>
          <w:rFonts w:ascii="Calibri Light" w:hAnsi="Calibri Light" w:cs="Calibri Light"/>
          <w:lang w:eastAsia="pl-PL"/>
        </w:rPr>
      </w:pPr>
    </w:p>
    <w:p w14:paraId="10D8D279" w14:textId="77777777" w:rsidR="008A6E28" w:rsidRPr="002E4596" w:rsidRDefault="008A6E28" w:rsidP="001444FD">
      <w:pPr>
        <w:spacing w:after="160" w:line="256" w:lineRule="auto"/>
        <w:jc w:val="left"/>
        <w:rPr>
          <w:rFonts w:ascii="Calibri Light" w:eastAsiaTheme="minorHAnsi" w:hAnsi="Calibri Light" w:cs="Calibri Light"/>
        </w:rPr>
      </w:pPr>
    </w:p>
    <w:p w14:paraId="690F1EFB" w14:textId="77777777" w:rsidR="001444FD" w:rsidRPr="002E4596" w:rsidRDefault="001444FD" w:rsidP="001444FD">
      <w:pPr>
        <w:spacing w:after="160" w:line="256" w:lineRule="auto"/>
        <w:jc w:val="left"/>
        <w:rPr>
          <w:rFonts w:ascii="Calibri Light" w:eastAsiaTheme="minorHAnsi" w:hAnsi="Calibri Light" w:cs="Calibri Light"/>
        </w:rPr>
      </w:pPr>
      <w:r w:rsidRPr="002E4596">
        <w:rPr>
          <w:rFonts w:ascii="Calibri Light" w:eastAsiaTheme="minorHAnsi" w:hAnsi="Calibri Light" w:cs="Calibri Light"/>
        </w:rPr>
        <w:br w:type="page"/>
      </w:r>
    </w:p>
    <w:bookmarkStart w:id="0" w:name="_Toc66301151" w:displacedByCustomXml="next"/>
    <w:bookmarkStart w:id="1" w:name="_Toc85786516" w:displacedByCustomXml="next"/>
    <w:bookmarkStart w:id="2" w:name="_Toc144200096" w:displacedByCustomXml="next"/>
    <w:sdt>
      <w:sdtPr>
        <w:rPr>
          <w:rFonts w:asciiTheme="majorHAnsi" w:hAnsiTheme="majorHAnsi" w:cs="Times New Roman"/>
          <w:b w:val="0"/>
          <w:color w:val="000000"/>
          <w:sz w:val="22"/>
          <w:szCs w:val="22"/>
          <w14:textFill>
            <w14:solidFill>
              <w14:srgbClr w14:val="000000">
                <w14:lumMod w14:val="50000"/>
              </w14:srgbClr>
            </w14:solidFill>
          </w14:textFill>
        </w:rPr>
        <w:id w:val="-423572153"/>
        <w:docPartObj>
          <w:docPartGallery w:val="Table of Contents"/>
          <w:docPartUnique/>
        </w:docPartObj>
      </w:sdtPr>
      <w:sdtEndPr>
        <w:rPr>
          <w:bCs/>
        </w:rPr>
      </w:sdtEndPr>
      <w:sdtContent>
        <w:p w14:paraId="042477C7" w14:textId="77777777" w:rsidR="008A6E28" w:rsidRPr="00826636" w:rsidRDefault="008A6E28" w:rsidP="00F8562D">
          <w:pPr>
            <w:pStyle w:val="Nagwek1"/>
            <w:rPr>
              <w:rStyle w:val="Nagwek1Znak"/>
              <w:b/>
            </w:rPr>
          </w:pPr>
          <w:r w:rsidRPr="00826636">
            <w:rPr>
              <w:rStyle w:val="Nagwek1Znak"/>
              <w:b/>
            </w:rPr>
            <w:t>Spis treści</w:t>
          </w:r>
        </w:p>
        <w:p w14:paraId="0D092142" w14:textId="77777777" w:rsidR="006A79A6" w:rsidRDefault="008A6E28">
          <w:pPr>
            <w:pStyle w:val="Spistreci1"/>
            <w:rPr>
              <w:rFonts w:asciiTheme="minorHAnsi" w:eastAsiaTheme="minorEastAsia" w:hAnsiTheme="minorHAnsi"/>
              <w:noProof/>
              <w:lang w:eastAsia="pl-PL"/>
            </w:rPr>
          </w:pPr>
          <w:r w:rsidRPr="002E4596">
            <w:rPr>
              <w:rFonts w:ascii="Calibri Light" w:hAnsi="Calibri Light" w:cs="Calibri Light"/>
            </w:rPr>
            <w:fldChar w:fldCharType="begin"/>
          </w:r>
          <w:r w:rsidRPr="002E4596">
            <w:rPr>
              <w:rFonts w:ascii="Calibri Light" w:hAnsi="Calibri Light" w:cs="Calibri Light"/>
            </w:rPr>
            <w:instrText xml:space="preserve"> TOC \o "1-3" \h \z \u </w:instrText>
          </w:r>
          <w:r w:rsidRPr="002E4596">
            <w:rPr>
              <w:rFonts w:ascii="Calibri Light" w:hAnsi="Calibri Light" w:cs="Calibri Light"/>
            </w:rPr>
            <w:fldChar w:fldCharType="separate"/>
          </w:r>
          <w:hyperlink w:anchor="_Toc183425463" w:history="1">
            <w:r w:rsidR="006A79A6" w:rsidRPr="00372F91">
              <w:rPr>
                <w:rStyle w:val="Hipercze"/>
                <w:rFonts w:ascii="Calibri Light" w:hAnsi="Calibri Light" w:cs="Calibri Light"/>
                <w:noProof/>
              </w:rPr>
              <w:t>1. Podstawa prawna</w:t>
            </w:r>
            <w:r w:rsidR="006A79A6">
              <w:rPr>
                <w:noProof/>
                <w:webHidden/>
              </w:rPr>
              <w:tab/>
            </w:r>
            <w:r w:rsidR="006A79A6">
              <w:rPr>
                <w:noProof/>
                <w:webHidden/>
              </w:rPr>
              <w:fldChar w:fldCharType="begin"/>
            </w:r>
            <w:r w:rsidR="006A79A6">
              <w:rPr>
                <w:noProof/>
                <w:webHidden/>
              </w:rPr>
              <w:instrText xml:space="preserve"> PAGEREF _Toc183425463 \h </w:instrText>
            </w:r>
            <w:r w:rsidR="006A79A6">
              <w:rPr>
                <w:noProof/>
                <w:webHidden/>
              </w:rPr>
            </w:r>
            <w:r w:rsidR="006A79A6">
              <w:rPr>
                <w:noProof/>
                <w:webHidden/>
              </w:rPr>
              <w:fldChar w:fldCharType="separate"/>
            </w:r>
            <w:r w:rsidR="00923039">
              <w:rPr>
                <w:noProof/>
                <w:webHidden/>
              </w:rPr>
              <w:t>4</w:t>
            </w:r>
            <w:r w:rsidR="006A79A6">
              <w:rPr>
                <w:noProof/>
                <w:webHidden/>
              </w:rPr>
              <w:fldChar w:fldCharType="end"/>
            </w:r>
          </w:hyperlink>
        </w:p>
        <w:p w14:paraId="324D9940" w14:textId="77777777" w:rsidR="006A79A6" w:rsidRDefault="00002023">
          <w:pPr>
            <w:pStyle w:val="Spistreci1"/>
            <w:rPr>
              <w:rFonts w:asciiTheme="minorHAnsi" w:eastAsiaTheme="minorEastAsia" w:hAnsiTheme="minorHAnsi"/>
              <w:noProof/>
              <w:lang w:eastAsia="pl-PL"/>
            </w:rPr>
          </w:pPr>
          <w:hyperlink w:anchor="_Toc183425464" w:history="1">
            <w:r w:rsidR="006A79A6" w:rsidRPr="00372F91">
              <w:rPr>
                <w:rStyle w:val="Hipercze"/>
                <w:rFonts w:ascii="Calibri Light" w:hAnsi="Calibri Light" w:cs="Calibri Light"/>
                <w:noProof/>
              </w:rPr>
              <w:t>2. Przebieg procesu opiniowania</w:t>
            </w:r>
            <w:r w:rsidR="006A79A6">
              <w:rPr>
                <w:noProof/>
                <w:webHidden/>
              </w:rPr>
              <w:tab/>
            </w:r>
            <w:r w:rsidR="006A79A6">
              <w:rPr>
                <w:noProof/>
                <w:webHidden/>
              </w:rPr>
              <w:fldChar w:fldCharType="begin"/>
            </w:r>
            <w:r w:rsidR="006A79A6">
              <w:rPr>
                <w:noProof/>
                <w:webHidden/>
              </w:rPr>
              <w:instrText xml:space="preserve"> PAGEREF _Toc183425464 \h </w:instrText>
            </w:r>
            <w:r w:rsidR="006A79A6">
              <w:rPr>
                <w:noProof/>
                <w:webHidden/>
              </w:rPr>
            </w:r>
            <w:r w:rsidR="006A79A6">
              <w:rPr>
                <w:noProof/>
                <w:webHidden/>
              </w:rPr>
              <w:fldChar w:fldCharType="separate"/>
            </w:r>
            <w:r w:rsidR="00923039">
              <w:rPr>
                <w:noProof/>
                <w:webHidden/>
              </w:rPr>
              <w:t>6</w:t>
            </w:r>
            <w:r w:rsidR="006A79A6">
              <w:rPr>
                <w:noProof/>
                <w:webHidden/>
              </w:rPr>
              <w:fldChar w:fldCharType="end"/>
            </w:r>
          </w:hyperlink>
        </w:p>
        <w:p w14:paraId="60ED951A" w14:textId="0BFE832B" w:rsidR="008A6E28" w:rsidRPr="002E4596" w:rsidRDefault="008A6E28">
          <w:pPr>
            <w:rPr>
              <w:rFonts w:ascii="Calibri Light" w:hAnsi="Calibri Light" w:cs="Calibri Light"/>
            </w:rPr>
          </w:pPr>
          <w:r w:rsidRPr="002E4596">
            <w:rPr>
              <w:rFonts w:ascii="Calibri Light" w:hAnsi="Calibri Light" w:cs="Calibri Light"/>
              <w:b/>
              <w:bCs/>
            </w:rPr>
            <w:fldChar w:fldCharType="end"/>
          </w:r>
        </w:p>
      </w:sdtContent>
    </w:sdt>
    <w:p w14:paraId="157E0155" w14:textId="77777777" w:rsidR="008A6E28" w:rsidRPr="002E4596" w:rsidRDefault="008A6E28">
      <w:pPr>
        <w:spacing w:after="160" w:line="259" w:lineRule="auto"/>
        <w:jc w:val="left"/>
        <w:rPr>
          <w:rFonts w:ascii="Calibri Light" w:hAnsi="Calibri Light" w:cs="Calibri Light"/>
        </w:rPr>
      </w:pPr>
    </w:p>
    <w:p w14:paraId="1E05C929" w14:textId="77777777" w:rsidR="008A6E28" w:rsidRPr="002E4596" w:rsidRDefault="008A6E28">
      <w:pPr>
        <w:spacing w:after="160" w:line="259" w:lineRule="auto"/>
        <w:jc w:val="left"/>
        <w:rPr>
          <w:rFonts w:ascii="Calibri Light" w:hAnsi="Calibri Light" w:cs="Calibri Light"/>
        </w:rPr>
      </w:pPr>
      <w:r w:rsidRPr="002E4596">
        <w:rPr>
          <w:rFonts w:ascii="Calibri Light" w:hAnsi="Calibri Light" w:cs="Calibri Light"/>
        </w:rPr>
        <w:br w:type="page"/>
      </w:r>
    </w:p>
    <w:p w14:paraId="5F02F4F9" w14:textId="77777777" w:rsidR="0054111C" w:rsidRPr="002E4596" w:rsidRDefault="001444FD" w:rsidP="00F8562D">
      <w:pPr>
        <w:pStyle w:val="Nagwek1"/>
      </w:pPr>
      <w:bookmarkStart w:id="3" w:name="_Toc183425463"/>
      <w:r w:rsidRPr="002E4596">
        <w:lastRenderedPageBreak/>
        <w:t>1</w:t>
      </w:r>
      <w:r w:rsidRPr="00F8562D">
        <w:t>.</w:t>
      </w:r>
      <w:bookmarkEnd w:id="1"/>
      <w:bookmarkEnd w:id="0"/>
      <w:r w:rsidR="00A71942" w:rsidRPr="00F8562D">
        <w:t xml:space="preserve"> P</w:t>
      </w:r>
      <w:r w:rsidR="00BA4162" w:rsidRPr="00F8562D">
        <w:t>odstawa prawna</w:t>
      </w:r>
      <w:bookmarkEnd w:id="3"/>
      <w:bookmarkEnd w:id="2"/>
    </w:p>
    <w:p w14:paraId="0F7CCE73" w14:textId="62058BFD" w:rsidR="00BE1E43" w:rsidRPr="002E4596" w:rsidRDefault="00BE1E43" w:rsidP="00BE1E43">
      <w:pPr>
        <w:autoSpaceDE w:val="0"/>
        <w:autoSpaceDN w:val="0"/>
        <w:adjustRightInd w:val="0"/>
        <w:rPr>
          <w:rFonts w:ascii="Calibri Light" w:eastAsiaTheme="minorHAnsi" w:hAnsi="Calibri Light" w:cs="Calibri Light"/>
        </w:rPr>
      </w:pPr>
      <w:r w:rsidRPr="002E4596">
        <w:rPr>
          <w:rFonts w:ascii="Calibri Light" w:eastAsiaTheme="minorHAnsi" w:hAnsi="Calibri Light" w:cs="Calibri Light"/>
        </w:rPr>
        <w:t xml:space="preserve">Ostatnim etapem procedury, za który odpowiada </w:t>
      </w:r>
      <w:r w:rsidR="00D247C7">
        <w:rPr>
          <w:rFonts w:ascii="Calibri Light" w:eastAsiaTheme="minorHAnsi" w:hAnsi="Calibri Light" w:cs="Calibri Light"/>
        </w:rPr>
        <w:t xml:space="preserve">Burmistrz </w:t>
      </w:r>
      <w:r w:rsidR="003E73C9">
        <w:rPr>
          <w:rFonts w:ascii="Calibri Light" w:eastAsiaTheme="minorHAnsi" w:hAnsi="Calibri Light" w:cs="Calibri Light"/>
        </w:rPr>
        <w:t>Gminy Dobrzyca</w:t>
      </w:r>
      <w:r w:rsidRPr="002E4596">
        <w:rPr>
          <w:rFonts w:ascii="Calibri Light" w:eastAsiaTheme="minorHAnsi" w:hAnsi="Calibri Light" w:cs="Calibri Light"/>
        </w:rPr>
        <w:t xml:space="preserve">, jest wprowadzenie do projektu GPR zmian wynikających zarówno z konsultacji społecznych jak i opiniowania oraz </w:t>
      </w:r>
      <w:r w:rsidR="00F8562D">
        <w:rPr>
          <w:rFonts w:ascii="Calibri Light" w:eastAsiaTheme="minorHAnsi" w:hAnsi="Calibri Light" w:cs="Calibri Light"/>
        </w:rPr>
        <w:t>przedstawienie dokumentu Radzie M</w:t>
      </w:r>
      <w:r w:rsidR="003972BC">
        <w:rPr>
          <w:rFonts w:ascii="Calibri Light" w:eastAsiaTheme="minorHAnsi" w:hAnsi="Calibri Light" w:cs="Calibri Light"/>
        </w:rPr>
        <w:t>iejskiej</w:t>
      </w:r>
      <w:r w:rsidRPr="002E4596">
        <w:rPr>
          <w:rFonts w:ascii="Calibri Light" w:eastAsiaTheme="minorHAnsi" w:hAnsi="Calibri Light" w:cs="Calibri Light"/>
        </w:rPr>
        <w:t xml:space="preserve"> celem u</w:t>
      </w:r>
      <w:r w:rsidR="00D251CA">
        <w:rPr>
          <w:rFonts w:ascii="Calibri Light" w:eastAsiaTheme="minorHAnsi" w:hAnsi="Calibri Light" w:cs="Calibri Light"/>
        </w:rPr>
        <w:t xml:space="preserve">chwalenia. Warto zaznaczyć, że </w:t>
      </w:r>
      <w:r w:rsidR="00D247C7">
        <w:rPr>
          <w:rFonts w:ascii="Calibri Light" w:eastAsiaTheme="minorHAnsi" w:hAnsi="Calibri Light" w:cs="Calibri Light"/>
        </w:rPr>
        <w:t>Burmistrz</w:t>
      </w:r>
      <w:r w:rsidRPr="002E4596">
        <w:rPr>
          <w:rFonts w:ascii="Calibri Light" w:eastAsiaTheme="minorHAnsi" w:hAnsi="Calibri Light" w:cs="Calibri Light"/>
        </w:rPr>
        <w:t xml:space="preserve"> nie jest związany zarówno wynikami konsultacji społecznych </w:t>
      </w:r>
      <w:r w:rsidR="00D251CA">
        <w:rPr>
          <w:rFonts w:ascii="Calibri Light" w:eastAsiaTheme="minorHAnsi" w:hAnsi="Calibri Light" w:cs="Calibri Light"/>
        </w:rPr>
        <w:t xml:space="preserve">jak </w:t>
      </w:r>
      <w:r w:rsidR="00D247C7">
        <w:rPr>
          <w:rFonts w:ascii="Calibri Light" w:eastAsiaTheme="minorHAnsi" w:hAnsi="Calibri Light" w:cs="Calibri Light"/>
        </w:rPr>
        <w:t xml:space="preserve">i treścią opinii, zaś Rada </w:t>
      </w:r>
      <w:r w:rsidR="003972BC">
        <w:rPr>
          <w:rFonts w:ascii="Calibri Light" w:eastAsiaTheme="minorHAnsi" w:hAnsi="Calibri Light" w:cs="Calibri Light"/>
        </w:rPr>
        <w:t>Miejska</w:t>
      </w:r>
      <w:r w:rsidRPr="002E4596">
        <w:rPr>
          <w:rFonts w:ascii="Calibri Light" w:eastAsiaTheme="minorHAnsi" w:hAnsi="Calibri Light" w:cs="Calibri Light"/>
        </w:rPr>
        <w:t xml:space="preserve"> nie ma obowiązku uchwalenia GPR na podstawie przedstawionego projektu. W przedmiotowym dokumenci</w:t>
      </w:r>
      <w:r w:rsidR="00445CCE" w:rsidRPr="002E4596">
        <w:rPr>
          <w:rFonts w:ascii="Calibri Light" w:eastAsiaTheme="minorHAnsi" w:hAnsi="Calibri Light" w:cs="Calibri Light"/>
        </w:rPr>
        <w:t>e opisano całość procesu wraz z </w:t>
      </w:r>
      <w:r w:rsidRPr="002E4596">
        <w:rPr>
          <w:rFonts w:ascii="Calibri Light" w:eastAsiaTheme="minorHAnsi" w:hAnsi="Calibri Light" w:cs="Calibri Light"/>
        </w:rPr>
        <w:t xml:space="preserve">odniesieniem merytorycznym do uzyskanych opinii. </w:t>
      </w:r>
    </w:p>
    <w:p w14:paraId="4208CB06" w14:textId="77777777" w:rsidR="00445CCE" w:rsidRPr="002E4596" w:rsidRDefault="00445CCE" w:rsidP="003640D4">
      <w:pPr>
        <w:autoSpaceDE w:val="0"/>
        <w:autoSpaceDN w:val="0"/>
        <w:adjustRightInd w:val="0"/>
        <w:rPr>
          <w:rFonts w:ascii="Calibri Light" w:eastAsiaTheme="minorHAnsi" w:hAnsi="Calibri Light" w:cs="Calibri Light"/>
        </w:rPr>
      </w:pPr>
    </w:p>
    <w:p w14:paraId="66617653" w14:textId="0F813841" w:rsidR="002073C7" w:rsidRPr="002E4596" w:rsidRDefault="00D91372" w:rsidP="003640D4">
      <w:pPr>
        <w:autoSpaceDE w:val="0"/>
        <w:autoSpaceDN w:val="0"/>
        <w:adjustRightInd w:val="0"/>
        <w:rPr>
          <w:rFonts w:ascii="Calibri Light" w:eastAsiaTheme="minorHAnsi" w:hAnsi="Calibri Light" w:cs="Calibri Light"/>
        </w:rPr>
      </w:pPr>
      <w:r w:rsidRPr="002E4596">
        <w:rPr>
          <w:rFonts w:ascii="Calibri Light" w:eastAsiaTheme="minorHAnsi" w:hAnsi="Calibri Light" w:cs="Calibri Light"/>
        </w:rPr>
        <w:t>Opracowanie gminnego programu rewitalizacji jest procesem długotrwałym i składający się z wielu następujących po sobie etapów. Jednym z nich jest wystąpienie</w:t>
      </w:r>
      <w:r w:rsidR="002073C7" w:rsidRPr="002E4596">
        <w:rPr>
          <w:rFonts w:ascii="Calibri Light" w:eastAsiaTheme="minorHAnsi" w:hAnsi="Calibri Light" w:cs="Calibri Light"/>
        </w:rPr>
        <w:t xml:space="preserve"> do określonych w ustawie </w:t>
      </w:r>
      <w:r w:rsidR="003640D4" w:rsidRPr="002E4596">
        <w:rPr>
          <w:rFonts w:ascii="Calibri Light" w:eastAsiaTheme="minorHAnsi" w:hAnsi="Calibri Light" w:cs="Calibri Light"/>
        </w:rPr>
        <w:t xml:space="preserve">z dnia </w:t>
      </w:r>
      <w:r w:rsidR="00445CCE" w:rsidRPr="002E4596">
        <w:rPr>
          <w:rFonts w:ascii="Calibri Light" w:eastAsiaTheme="minorHAnsi" w:hAnsi="Calibri Light" w:cs="Calibri Light"/>
        </w:rPr>
        <w:t>9 </w:t>
      </w:r>
      <w:r w:rsidR="003640D4" w:rsidRPr="002E4596">
        <w:rPr>
          <w:rFonts w:ascii="Calibri Light" w:eastAsiaTheme="minorHAnsi" w:hAnsi="Calibri Light" w:cs="Calibri Light"/>
        </w:rPr>
        <w:t>października 2015 r. o rewitalizacji (</w:t>
      </w:r>
      <w:r w:rsidR="00445CCE" w:rsidRPr="002E4596">
        <w:rPr>
          <w:rFonts w:ascii="Calibri Light" w:eastAsiaTheme="minorHAnsi" w:hAnsi="Calibri Light" w:cs="Calibri Light"/>
        </w:rPr>
        <w:t xml:space="preserve">t.j. </w:t>
      </w:r>
      <w:r w:rsidR="00FF42F6" w:rsidRPr="002E4596">
        <w:rPr>
          <w:rFonts w:ascii="Calibri Light" w:eastAsiaTheme="minorHAnsi" w:hAnsi="Calibri Light" w:cs="Calibri Light"/>
        </w:rPr>
        <w:t>Dz. U. z 202</w:t>
      </w:r>
      <w:r w:rsidR="007576D5" w:rsidRPr="002E4596">
        <w:rPr>
          <w:rFonts w:ascii="Calibri Light" w:eastAsiaTheme="minorHAnsi" w:hAnsi="Calibri Light" w:cs="Calibri Light"/>
        </w:rPr>
        <w:t>4</w:t>
      </w:r>
      <w:r w:rsidR="00FF42F6" w:rsidRPr="002E4596">
        <w:rPr>
          <w:rFonts w:ascii="Calibri Light" w:eastAsiaTheme="minorHAnsi" w:hAnsi="Calibri Light" w:cs="Calibri Light"/>
        </w:rPr>
        <w:t xml:space="preserve"> r. poz. </w:t>
      </w:r>
      <w:r w:rsidR="007576D5" w:rsidRPr="002E4596">
        <w:rPr>
          <w:rFonts w:ascii="Calibri Light" w:eastAsiaTheme="minorHAnsi" w:hAnsi="Calibri Light" w:cs="Calibri Light"/>
        </w:rPr>
        <w:t>278</w:t>
      </w:r>
      <w:r w:rsidR="003640D4" w:rsidRPr="002E4596">
        <w:rPr>
          <w:rFonts w:ascii="Calibri Light" w:eastAsiaTheme="minorHAnsi" w:hAnsi="Calibri Light" w:cs="Calibri Light"/>
        </w:rPr>
        <w:t xml:space="preserve">) </w:t>
      </w:r>
      <w:r w:rsidR="002073C7" w:rsidRPr="002E4596">
        <w:rPr>
          <w:rFonts w:ascii="Calibri Light" w:eastAsiaTheme="minorHAnsi" w:hAnsi="Calibri Light" w:cs="Calibri Light"/>
        </w:rPr>
        <w:t xml:space="preserve">podmiotów o </w:t>
      </w:r>
      <w:r w:rsidR="003640D4" w:rsidRPr="002E4596">
        <w:rPr>
          <w:rFonts w:ascii="Calibri Light" w:eastAsiaTheme="minorHAnsi" w:hAnsi="Calibri Light" w:cs="Calibri Light"/>
        </w:rPr>
        <w:t xml:space="preserve">jego </w:t>
      </w:r>
      <w:r w:rsidR="002073C7" w:rsidRPr="002E4596">
        <w:rPr>
          <w:rFonts w:ascii="Calibri Light" w:eastAsiaTheme="minorHAnsi" w:hAnsi="Calibri Light" w:cs="Calibri Light"/>
        </w:rPr>
        <w:t>zaopiniowa</w:t>
      </w:r>
      <w:r w:rsidR="005B02A1">
        <w:rPr>
          <w:rFonts w:ascii="Calibri Light" w:eastAsiaTheme="minorHAnsi" w:hAnsi="Calibri Light" w:cs="Calibri Light"/>
        </w:rPr>
        <w:t>nie</w:t>
      </w:r>
      <w:r w:rsidR="003640D4" w:rsidRPr="002E4596">
        <w:rPr>
          <w:rFonts w:ascii="Calibri Light" w:eastAsiaTheme="minorHAnsi" w:hAnsi="Calibri Light" w:cs="Calibri Light"/>
        </w:rPr>
        <w:t xml:space="preserve">. </w:t>
      </w:r>
      <w:r w:rsidR="00D251CA">
        <w:rPr>
          <w:rFonts w:ascii="Calibri Light" w:eastAsiaTheme="minorHAnsi" w:hAnsi="Calibri Light" w:cs="Calibri Light"/>
        </w:rPr>
        <w:t>W </w:t>
      </w:r>
      <w:r w:rsidR="002073C7" w:rsidRPr="002E4596">
        <w:rPr>
          <w:rFonts w:ascii="Calibri Light" w:eastAsiaTheme="minorHAnsi" w:hAnsi="Calibri Light" w:cs="Calibri Light"/>
        </w:rPr>
        <w:t>myśl art</w:t>
      </w:r>
      <w:r w:rsidR="00F67C02" w:rsidRPr="002E4596">
        <w:rPr>
          <w:rFonts w:ascii="Calibri Light" w:eastAsiaTheme="minorHAnsi" w:hAnsi="Calibri Light" w:cs="Calibri Light"/>
        </w:rPr>
        <w:t>. 17 ust. 2</w:t>
      </w:r>
      <w:r w:rsidR="00906D23" w:rsidRPr="002E4596">
        <w:rPr>
          <w:rFonts w:ascii="Calibri Light" w:eastAsiaTheme="minorHAnsi" w:hAnsi="Calibri Light" w:cs="Calibri Light"/>
        </w:rPr>
        <w:t xml:space="preserve"> pkt 4</w:t>
      </w:r>
      <w:r w:rsidR="002073C7" w:rsidRPr="002E4596">
        <w:rPr>
          <w:rFonts w:ascii="Calibri Light" w:eastAsiaTheme="minorHAnsi" w:hAnsi="Calibri Light" w:cs="Calibri Light"/>
        </w:rPr>
        <w:t xml:space="preserve"> </w:t>
      </w:r>
      <w:r w:rsidR="003640D4" w:rsidRPr="002E4596">
        <w:rPr>
          <w:rFonts w:ascii="Calibri Light" w:eastAsiaTheme="minorHAnsi" w:hAnsi="Calibri Light" w:cs="Calibri Light"/>
        </w:rPr>
        <w:t xml:space="preserve">ww. ustawy </w:t>
      </w:r>
      <w:r w:rsidR="002073C7" w:rsidRPr="002E4596">
        <w:rPr>
          <w:rFonts w:ascii="Calibri Light" w:eastAsiaTheme="minorHAnsi" w:hAnsi="Calibri Light" w:cs="Calibri Light"/>
        </w:rPr>
        <w:t>gminny program rewitalizacji</w:t>
      </w:r>
      <w:r w:rsidR="003640D4" w:rsidRPr="002E4596">
        <w:rPr>
          <w:rFonts w:ascii="Calibri Light" w:eastAsiaTheme="minorHAnsi" w:hAnsi="Calibri Light" w:cs="Calibri Light"/>
        </w:rPr>
        <w:t xml:space="preserve">, </w:t>
      </w:r>
      <w:r w:rsidR="003640D4" w:rsidRPr="002E4596">
        <w:rPr>
          <w:rFonts w:ascii="Calibri Light" w:eastAsiaTheme="minorHAnsi" w:hAnsi="Calibri Light" w:cs="Calibri Light"/>
          <w:b/>
        </w:rPr>
        <w:t xml:space="preserve">w każdym przypadku </w:t>
      </w:r>
      <w:r w:rsidR="002073C7" w:rsidRPr="002E4596">
        <w:rPr>
          <w:rFonts w:ascii="Calibri Light" w:eastAsiaTheme="minorHAnsi" w:hAnsi="Calibri Light" w:cs="Calibri Light"/>
          <w:b/>
        </w:rPr>
        <w:t>musi zostać zaopiniowany przez</w:t>
      </w:r>
      <w:r w:rsidR="002073C7" w:rsidRPr="002E4596">
        <w:rPr>
          <w:rFonts w:ascii="Calibri Light" w:eastAsiaTheme="minorHAnsi" w:hAnsi="Calibri Light" w:cs="Calibri Light"/>
        </w:rPr>
        <w:t>:</w:t>
      </w:r>
    </w:p>
    <w:p w14:paraId="4405437D"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zarząd właściwego powiatu – w zakresie zgodności ze strategią rozwoju powiatu,</w:t>
      </w:r>
    </w:p>
    <w:p w14:paraId="18FAFD7C"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zarząd właściwego województwa – w zakresie zgodności z planem zagospodarowania przestrzennego województwa i strategią rozwoju województwa,</w:t>
      </w:r>
    </w:p>
    <w:p w14:paraId="6FDB472D"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 xml:space="preserve">właściwego wojewodę – w zakresie zgodności z zadaniami rządowymi służącymi realizacji celu publicznego określonego w art. 6 ustawy z dnia 21 sierpnia 1997 r. </w:t>
      </w:r>
      <w:r w:rsidR="00906D23" w:rsidRPr="002E4596">
        <w:rPr>
          <w:rFonts w:ascii="Calibri Light" w:hAnsi="Calibri Light" w:cs="Calibri Light"/>
        </w:rPr>
        <w:br/>
      </w:r>
      <w:r w:rsidRPr="002E4596">
        <w:rPr>
          <w:rFonts w:ascii="Calibri Light" w:hAnsi="Calibri Light" w:cs="Calibri Light"/>
        </w:rPr>
        <w:t>o gospodarce nieruchomościami,</w:t>
      </w:r>
    </w:p>
    <w:p w14:paraId="4A466DFA"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właściwe organy wojskowe, ochrony granic oraz bezpieczeństwa państwa – w zakresie wymagań bezpieczeństwa i obronności,</w:t>
      </w:r>
    </w:p>
    <w:p w14:paraId="0AF5E791"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 xml:space="preserve">właściwego komendanta powiatowego (miejskiego) Państwowej Straży Pożarnej </w:t>
      </w:r>
      <w:r w:rsidR="00906D23" w:rsidRPr="002E4596">
        <w:rPr>
          <w:rFonts w:ascii="Calibri Light" w:hAnsi="Calibri Light" w:cs="Calibri Light"/>
        </w:rPr>
        <w:br/>
      </w:r>
      <w:r w:rsidRPr="002E4596">
        <w:rPr>
          <w:rFonts w:ascii="Calibri Light" w:hAnsi="Calibri Light" w:cs="Calibri Light"/>
        </w:rPr>
        <w:t>– w zakresie ochrony przeciwpożarowej,</w:t>
      </w:r>
    </w:p>
    <w:p w14:paraId="16C14DB1"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właściwego państwowego wojew</w:t>
      </w:r>
      <w:r w:rsidR="002E1444" w:rsidRPr="002E4596">
        <w:rPr>
          <w:rFonts w:ascii="Calibri Light" w:hAnsi="Calibri Light" w:cs="Calibri Light"/>
        </w:rPr>
        <w:t>ódzkiego inspektora sanitarnego</w:t>
      </w:r>
      <w:r w:rsidRPr="002E4596">
        <w:rPr>
          <w:rFonts w:ascii="Calibri Light" w:hAnsi="Calibri Light" w:cs="Calibri Light"/>
        </w:rPr>
        <w:t>,</w:t>
      </w:r>
    </w:p>
    <w:p w14:paraId="10CE32A1"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operatorów sieci uzbrojenia terenu, w tym zarządców dróg oraz linii i terenów kolejowych,</w:t>
      </w:r>
    </w:p>
    <w:p w14:paraId="51790E39"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Komitet Rewitalizacji, jeżeli został powołany,</w:t>
      </w:r>
    </w:p>
    <w:p w14:paraId="2C238257" w14:textId="77777777" w:rsidR="00445CCE"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 xml:space="preserve">Krajowy Zasób Nieruchomości, o którym mowa w ustawie z dnia 20 lipca 2017 r. </w:t>
      </w:r>
      <w:r w:rsidR="00906D23" w:rsidRPr="002E4596">
        <w:rPr>
          <w:rFonts w:ascii="Calibri Light" w:hAnsi="Calibri Light" w:cs="Calibri Light"/>
        </w:rPr>
        <w:br/>
      </w:r>
      <w:r w:rsidRPr="002E4596">
        <w:rPr>
          <w:rFonts w:ascii="Calibri Light" w:hAnsi="Calibri Light" w:cs="Calibri Light"/>
        </w:rPr>
        <w:t xml:space="preserve">o Krajowym Zasobie Nieruchomości (Dz. U. z 2020 r. poz. 1100 i 2127 oraz z 2021 r. poz. 11 i 223) – w zakresie sposobu zagospodarowania oraz przedsięwzięć związanych </w:t>
      </w:r>
      <w:r w:rsidR="00906D23" w:rsidRPr="002E4596">
        <w:rPr>
          <w:rFonts w:ascii="Calibri Light" w:hAnsi="Calibri Light" w:cs="Calibri Light"/>
        </w:rPr>
        <w:br/>
      </w:r>
      <w:r w:rsidRPr="002E4596">
        <w:rPr>
          <w:rFonts w:ascii="Calibri Light" w:hAnsi="Calibri Light" w:cs="Calibri Light"/>
        </w:rPr>
        <w:t>z nieruchomościami wchodzącymi w skład Zasobu Nieruchomości,</w:t>
      </w:r>
    </w:p>
    <w:p w14:paraId="694C1114" w14:textId="77777777" w:rsidR="002073C7" w:rsidRPr="002E4596" w:rsidRDefault="003640D4" w:rsidP="00445CCE">
      <w:pPr>
        <w:rPr>
          <w:rFonts w:ascii="Calibri Light" w:hAnsi="Calibri Light" w:cs="Calibri Light"/>
        </w:rPr>
      </w:pPr>
      <w:r w:rsidRPr="002E4596">
        <w:rPr>
          <w:rFonts w:ascii="Calibri Light" w:hAnsi="Calibri Light" w:cs="Calibri Light"/>
        </w:rPr>
        <w:t>natomiast,</w:t>
      </w:r>
      <w:r w:rsidR="002073C7" w:rsidRPr="002E4596">
        <w:rPr>
          <w:rFonts w:ascii="Calibri Light" w:hAnsi="Calibri Light" w:cs="Calibri Light"/>
        </w:rPr>
        <w:t xml:space="preserve"> w przypadku </w:t>
      </w:r>
      <w:r w:rsidR="002073C7" w:rsidRPr="002E4596">
        <w:rPr>
          <w:rFonts w:ascii="Calibri Light" w:hAnsi="Calibri Light" w:cs="Calibri Light"/>
          <w:b/>
        </w:rPr>
        <w:t>gdy jest to uzasadnione specyfiką obszaru rewitalizacji</w:t>
      </w:r>
      <w:r w:rsidR="002073C7" w:rsidRPr="002E4596">
        <w:rPr>
          <w:rFonts w:ascii="Calibri Light" w:hAnsi="Calibri Light" w:cs="Calibri Light"/>
        </w:rPr>
        <w:t xml:space="preserve"> przez:</w:t>
      </w:r>
    </w:p>
    <w:p w14:paraId="2638256D"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właściwego regionalnego dyrektora ochrony środowiska – w zakresie form ochrony przyrody,</w:t>
      </w:r>
    </w:p>
    <w:p w14:paraId="5300956C" w14:textId="77777777" w:rsidR="002073C7" w:rsidRPr="002E4596" w:rsidRDefault="002073C7" w:rsidP="00F76270">
      <w:pPr>
        <w:pStyle w:val="Akapitzlist"/>
        <w:numPr>
          <w:ilvl w:val="0"/>
          <w:numId w:val="2"/>
        </w:numPr>
        <w:contextualSpacing w:val="0"/>
        <w:rPr>
          <w:rFonts w:ascii="Calibri Light" w:hAnsi="Calibri Light" w:cs="Calibri Light"/>
        </w:rPr>
      </w:pPr>
      <w:r w:rsidRPr="002E4596">
        <w:rPr>
          <w:rFonts w:ascii="Calibri Light" w:hAnsi="Calibri Light" w:cs="Calibri Light"/>
        </w:rPr>
        <w:t>właściwego wojewódzkiego konserwatora zabytków – w zakresie form ochrony zabytków,</w:t>
      </w:r>
    </w:p>
    <w:p w14:paraId="58712D5E"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lastRenderedPageBreak/>
        <w:t>właściwego dyrektora urzędu morskiego – w zakresie zagospodarowania pasa technicznego, pasa ochronnego oraz morskich portów i przystani,</w:t>
      </w:r>
    </w:p>
    <w:p w14:paraId="08E666E3"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właściwy organ nadzoru górniczego – w zakresie zagospodarowania terenów górniczych,</w:t>
      </w:r>
    </w:p>
    <w:p w14:paraId="0A05CFFC"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właściwy organ administracji geologicznej – w zakresie zagospodarowania terenów osuwisk,</w:t>
      </w:r>
    </w:p>
    <w:p w14:paraId="1C08AEE5"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właściwego dyrektora regionalnego zarządu gospodarki wodnej Państwowego Gospodarstwa Wodnego Wody Polskie – w zakresie zagospodarowania obszarów szczególnego zagrożenia powodzią,</w:t>
      </w:r>
    </w:p>
    <w:p w14:paraId="142A5173"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ministra właściwego do spraw zdrowia – w zakresie zagospodarowania obszarów ochrony uzdrowiskowej,</w:t>
      </w:r>
    </w:p>
    <w:p w14:paraId="36835C7B" w14:textId="77777777" w:rsidR="002073C7" w:rsidRPr="002E4596" w:rsidRDefault="002073C7" w:rsidP="00F76270">
      <w:pPr>
        <w:pStyle w:val="Akapitzlist"/>
        <w:numPr>
          <w:ilvl w:val="0"/>
          <w:numId w:val="2"/>
        </w:numPr>
        <w:rPr>
          <w:rFonts w:ascii="Calibri Light" w:hAnsi="Calibri Light" w:cs="Calibri Light"/>
        </w:rPr>
      </w:pPr>
      <w:r w:rsidRPr="002E4596">
        <w:rPr>
          <w:rFonts w:ascii="Calibri Light" w:hAnsi="Calibri Light" w:cs="Calibri Light"/>
        </w:rPr>
        <w:t>Państwowe Gospodarstwo Leśne Lasy Państwowe – w zakresie nieruchomości Skarbu Państwa będących w trwałym zarządzie tego Gospodarstwa</w:t>
      </w:r>
      <w:r w:rsidR="003640D4" w:rsidRPr="002E4596">
        <w:rPr>
          <w:rFonts w:ascii="Calibri Light" w:hAnsi="Calibri Light" w:cs="Calibri Light"/>
        </w:rPr>
        <w:t>.</w:t>
      </w:r>
    </w:p>
    <w:p w14:paraId="02663696" w14:textId="77777777" w:rsidR="009A1B43" w:rsidRPr="002E4596" w:rsidRDefault="003640D4" w:rsidP="004E025A">
      <w:pPr>
        <w:spacing w:after="160"/>
        <w:rPr>
          <w:rFonts w:ascii="Calibri Light" w:hAnsi="Calibri Light" w:cs="Calibri Light"/>
        </w:rPr>
      </w:pPr>
      <w:r w:rsidRPr="002E4596">
        <w:rPr>
          <w:rFonts w:ascii="Calibri Light" w:hAnsi="Calibri Light" w:cs="Calibri Light"/>
        </w:rPr>
        <w:t>Podmioty, o któ</w:t>
      </w:r>
      <w:r w:rsidR="00906D23" w:rsidRPr="002E4596">
        <w:rPr>
          <w:rFonts w:ascii="Calibri Light" w:hAnsi="Calibri Light" w:cs="Calibri Light"/>
        </w:rPr>
        <w:t>rych mowa w art. 17 ust. 2 pkt</w:t>
      </w:r>
      <w:r w:rsidRPr="002E4596">
        <w:rPr>
          <w:rFonts w:ascii="Calibri Light" w:hAnsi="Calibri Light" w:cs="Calibri Light"/>
        </w:rPr>
        <w:t xml:space="preserve"> </w:t>
      </w:r>
      <w:r w:rsidR="00F67C02" w:rsidRPr="002E4596">
        <w:rPr>
          <w:rFonts w:ascii="Calibri Light" w:hAnsi="Calibri Light" w:cs="Calibri Light"/>
        </w:rPr>
        <w:t xml:space="preserve">4 ustawy o rewitalizacji </w:t>
      </w:r>
      <w:r w:rsidRPr="002E4596">
        <w:rPr>
          <w:rFonts w:ascii="Calibri Light" w:hAnsi="Calibri Light" w:cs="Calibri Light"/>
        </w:rPr>
        <w:t>w zakresie swojej właściwości rzeczowej lub miejscowej, opiniują projekt gminnego programu rewitalizacji.</w:t>
      </w:r>
      <w:r w:rsidR="004E025A" w:rsidRPr="002E4596">
        <w:rPr>
          <w:rFonts w:ascii="Calibri Light" w:hAnsi="Calibri Light" w:cs="Calibri Light"/>
        </w:rPr>
        <w:t xml:space="preserve"> </w:t>
      </w:r>
      <w:r w:rsidRPr="002E4596">
        <w:rPr>
          <w:rFonts w:ascii="Calibri Light" w:hAnsi="Calibri Light" w:cs="Calibri Light"/>
        </w:rPr>
        <w:t xml:space="preserve">Wójt, burmistrz albo prezydent miasta wyznacza termin przedstawienia opinii, nie krótszy niż </w:t>
      </w:r>
      <w:r w:rsidR="009A1B43" w:rsidRPr="002E4596">
        <w:rPr>
          <w:rFonts w:ascii="Calibri Light" w:hAnsi="Calibri Light" w:cs="Calibri Light"/>
        </w:rPr>
        <w:t>21</w:t>
      </w:r>
      <w:r w:rsidRPr="002E4596">
        <w:rPr>
          <w:rFonts w:ascii="Calibri Light" w:hAnsi="Calibri Light" w:cs="Calibri Light"/>
        </w:rPr>
        <w:t xml:space="preserve"> dni i nie dłuższy niż 30 dni licząc od dnia doręczenia projektu gminnego programu rewitalizacji.</w:t>
      </w:r>
      <w:r w:rsidR="004E025A" w:rsidRPr="002E4596">
        <w:rPr>
          <w:rFonts w:ascii="Calibri Light" w:hAnsi="Calibri Light" w:cs="Calibri Light"/>
        </w:rPr>
        <w:t xml:space="preserve"> </w:t>
      </w:r>
      <w:r w:rsidR="00445CCE" w:rsidRPr="002E4596">
        <w:rPr>
          <w:rFonts w:ascii="Calibri Light" w:hAnsi="Calibri Light" w:cs="Calibri Light"/>
        </w:rPr>
        <w:t>Nieprzedstawienie opinii w </w:t>
      </w:r>
      <w:r w:rsidRPr="002E4596">
        <w:rPr>
          <w:rFonts w:ascii="Calibri Light" w:hAnsi="Calibri Light" w:cs="Calibri Light"/>
        </w:rPr>
        <w:t>wyznaczonym terminie uważa się za równoznaczne z </w:t>
      </w:r>
      <w:r w:rsidR="008307E5" w:rsidRPr="002E4596">
        <w:rPr>
          <w:rFonts w:ascii="Calibri Light" w:hAnsi="Calibri Light" w:cs="Calibri Light"/>
        </w:rPr>
        <w:t xml:space="preserve">jego </w:t>
      </w:r>
      <w:r w:rsidRPr="002E4596">
        <w:rPr>
          <w:rFonts w:ascii="Calibri Light" w:hAnsi="Calibri Light" w:cs="Calibri Light"/>
        </w:rPr>
        <w:t>pozytywnym zaopiniowaniem</w:t>
      </w:r>
      <w:r w:rsidR="008307E5" w:rsidRPr="002E4596">
        <w:rPr>
          <w:rFonts w:ascii="Calibri Light" w:hAnsi="Calibri Light" w:cs="Calibri Light"/>
        </w:rPr>
        <w:t>.</w:t>
      </w:r>
    </w:p>
    <w:p w14:paraId="2648C17B" w14:textId="77777777" w:rsidR="009A1B43" w:rsidRPr="002E4596" w:rsidRDefault="009A1B43">
      <w:pPr>
        <w:spacing w:after="160" w:line="259" w:lineRule="auto"/>
        <w:jc w:val="left"/>
        <w:rPr>
          <w:rFonts w:ascii="Calibri Light" w:hAnsi="Calibri Light" w:cs="Calibri Light"/>
        </w:rPr>
      </w:pPr>
      <w:r w:rsidRPr="002E4596">
        <w:rPr>
          <w:rFonts w:ascii="Calibri Light" w:hAnsi="Calibri Light" w:cs="Calibri Light"/>
        </w:rPr>
        <w:br w:type="page"/>
      </w:r>
    </w:p>
    <w:p w14:paraId="50334CDF" w14:textId="77777777" w:rsidR="001444FD" w:rsidRPr="002E4596" w:rsidRDefault="00A71942" w:rsidP="00F8562D">
      <w:pPr>
        <w:pStyle w:val="Nagwek1"/>
      </w:pPr>
      <w:bookmarkStart w:id="4" w:name="_Toc66301153"/>
      <w:bookmarkStart w:id="5" w:name="_Toc85786518"/>
      <w:bookmarkStart w:id="6" w:name="_Toc144200097"/>
      <w:bookmarkStart w:id="7" w:name="_Toc183425464"/>
      <w:r w:rsidRPr="002E4596">
        <w:lastRenderedPageBreak/>
        <w:t>2</w:t>
      </w:r>
      <w:r w:rsidR="0072459A" w:rsidRPr="002E4596">
        <w:t>.</w:t>
      </w:r>
      <w:r w:rsidR="001444FD" w:rsidRPr="002E4596">
        <w:t xml:space="preserve"> </w:t>
      </w:r>
      <w:bookmarkEnd w:id="4"/>
      <w:bookmarkEnd w:id="5"/>
      <w:r w:rsidR="003640D4" w:rsidRPr="002E4596">
        <w:t>Przebieg procesu opiniowania</w:t>
      </w:r>
      <w:bookmarkEnd w:id="6"/>
      <w:bookmarkEnd w:id="7"/>
    </w:p>
    <w:p w14:paraId="6811935A" w14:textId="0445A612" w:rsidR="00FF42F6" w:rsidRPr="002A444F" w:rsidRDefault="004E025A" w:rsidP="002A444F">
      <w:pPr>
        <w:autoSpaceDE w:val="0"/>
        <w:autoSpaceDN w:val="0"/>
        <w:adjustRightInd w:val="0"/>
        <w:rPr>
          <w:rFonts w:ascii="Calibri Light" w:eastAsiaTheme="minorHAnsi" w:hAnsi="Calibri Light" w:cs="Calibri Light"/>
        </w:rPr>
      </w:pPr>
      <w:r w:rsidRPr="002E4596">
        <w:rPr>
          <w:rFonts w:ascii="Calibri Light" w:hAnsi="Calibri Light" w:cs="Calibri Light"/>
        </w:rPr>
        <w:t>Zgodnie z przywołanymi zapisami ustawy o rewitalizacji</w:t>
      </w:r>
      <w:r w:rsidR="00692C98" w:rsidRPr="002E4596">
        <w:rPr>
          <w:rFonts w:ascii="Calibri Light" w:hAnsi="Calibri Light" w:cs="Calibri Light"/>
        </w:rPr>
        <w:t>,</w:t>
      </w:r>
      <w:r w:rsidRPr="002E4596">
        <w:rPr>
          <w:rFonts w:ascii="Calibri Light" w:hAnsi="Calibri Light" w:cs="Calibri Light"/>
        </w:rPr>
        <w:t xml:space="preserve"> projekt </w:t>
      </w:r>
      <w:r w:rsidR="007576D5" w:rsidRPr="002E4596">
        <w:rPr>
          <w:rFonts w:ascii="Calibri Light" w:hAnsi="Calibri Light" w:cs="Calibri Light"/>
        </w:rPr>
        <w:t xml:space="preserve">Gminnego Programu Rewitalizacji </w:t>
      </w:r>
      <w:r w:rsidR="00D251CA">
        <w:rPr>
          <w:rFonts w:ascii="Calibri Light" w:hAnsi="Calibri Light" w:cs="Calibri Light"/>
        </w:rPr>
        <w:t xml:space="preserve">Miasta </w:t>
      </w:r>
      <w:r w:rsidR="003972BC">
        <w:rPr>
          <w:rFonts w:ascii="Calibri Light" w:hAnsi="Calibri Light" w:cs="Calibri Light"/>
        </w:rPr>
        <w:t>Jasła</w:t>
      </w:r>
      <w:r w:rsidR="00F8562D">
        <w:rPr>
          <w:rFonts w:ascii="Calibri Light" w:hAnsi="Calibri Light" w:cs="Calibri Light"/>
        </w:rPr>
        <w:t xml:space="preserve"> na lata 202</w:t>
      </w:r>
      <w:r w:rsidR="003972BC">
        <w:rPr>
          <w:rFonts w:ascii="Calibri Light" w:hAnsi="Calibri Light" w:cs="Calibri Light"/>
        </w:rPr>
        <w:t>4</w:t>
      </w:r>
      <w:r w:rsidR="00F8562D">
        <w:rPr>
          <w:rFonts w:ascii="Calibri Light" w:hAnsi="Calibri Light" w:cs="Calibri Light"/>
        </w:rPr>
        <w:t>-203</w:t>
      </w:r>
      <w:r w:rsidR="003972BC">
        <w:rPr>
          <w:rFonts w:ascii="Calibri Light" w:hAnsi="Calibri Light" w:cs="Calibri Light"/>
        </w:rPr>
        <w:t>0</w:t>
      </w:r>
      <w:r w:rsidRPr="002E4596">
        <w:rPr>
          <w:rFonts w:ascii="Calibri Light" w:hAnsi="Calibri Light" w:cs="Calibri Light"/>
        </w:rPr>
        <w:t xml:space="preserve"> </w:t>
      </w:r>
      <w:r w:rsidR="00612173" w:rsidRPr="00D67634">
        <w:rPr>
          <w:rFonts w:ascii="Calibri Light" w:hAnsi="Calibri Light" w:cs="Calibri Light"/>
        </w:rPr>
        <w:t xml:space="preserve">został przekazany </w:t>
      </w:r>
      <w:r w:rsidRPr="00D67634">
        <w:rPr>
          <w:rFonts w:ascii="Calibri Light" w:hAnsi="Calibri Light" w:cs="Calibri Light"/>
        </w:rPr>
        <w:t xml:space="preserve">do </w:t>
      </w:r>
      <w:r w:rsidRPr="00756451">
        <w:rPr>
          <w:rFonts w:ascii="Calibri Light" w:hAnsi="Calibri Light" w:cs="Calibri Light"/>
        </w:rPr>
        <w:t xml:space="preserve">zaopiniowania </w:t>
      </w:r>
      <w:r w:rsidR="00506376" w:rsidRPr="00756451">
        <w:rPr>
          <w:rFonts w:ascii="Calibri Light" w:hAnsi="Calibri Light" w:cs="Calibri Light"/>
        </w:rPr>
        <w:t>40</w:t>
      </w:r>
      <w:r w:rsidR="0069500F" w:rsidRPr="00756451">
        <w:rPr>
          <w:rFonts w:ascii="Calibri Light" w:hAnsi="Calibri Light" w:cs="Calibri Light"/>
        </w:rPr>
        <w:t xml:space="preserve"> </w:t>
      </w:r>
      <w:r w:rsidRPr="00756451">
        <w:rPr>
          <w:rFonts w:ascii="Calibri Light" w:hAnsi="Calibri Light" w:cs="Calibri Light"/>
        </w:rPr>
        <w:t>podmiotom</w:t>
      </w:r>
      <w:r w:rsidRPr="000B77E7">
        <w:rPr>
          <w:rFonts w:ascii="Calibri Light" w:hAnsi="Calibri Light" w:cs="Calibri Light"/>
        </w:rPr>
        <w:t>.</w:t>
      </w:r>
      <w:r w:rsidRPr="00D67634">
        <w:rPr>
          <w:rFonts w:ascii="Calibri Light" w:hAnsi="Calibri Light" w:cs="Calibri Light"/>
        </w:rPr>
        <w:t xml:space="preserve"> </w:t>
      </w:r>
      <w:r w:rsidR="00445CCE" w:rsidRPr="00D67634">
        <w:rPr>
          <w:rFonts w:ascii="Calibri Light" w:hAnsi="Calibri Light" w:cs="Calibri Light"/>
        </w:rPr>
        <w:t>Instytucjom</w:t>
      </w:r>
      <w:r w:rsidRPr="00D67634">
        <w:rPr>
          <w:rFonts w:ascii="Calibri Light" w:hAnsi="Calibri Light" w:cs="Calibri Light"/>
        </w:rPr>
        <w:t xml:space="preserve"> wyznaczono termin na p</w:t>
      </w:r>
      <w:r w:rsidR="00445CCE" w:rsidRPr="00D67634">
        <w:rPr>
          <w:rFonts w:ascii="Calibri Light" w:hAnsi="Calibri Light" w:cs="Calibri Light"/>
        </w:rPr>
        <w:t xml:space="preserve">rzedłożenie opinii wynoszący </w:t>
      </w:r>
      <w:r w:rsidR="009A1B43" w:rsidRPr="00D67634">
        <w:rPr>
          <w:rFonts w:ascii="Calibri Light" w:hAnsi="Calibri Light" w:cs="Calibri Light"/>
        </w:rPr>
        <w:t>21</w:t>
      </w:r>
      <w:r w:rsidR="00445CCE" w:rsidRPr="00D67634">
        <w:rPr>
          <w:rFonts w:ascii="Calibri Light" w:hAnsi="Calibri Light" w:cs="Calibri Light"/>
        </w:rPr>
        <w:t> </w:t>
      </w:r>
      <w:r w:rsidRPr="00D67634">
        <w:rPr>
          <w:rFonts w:ascii="Calibri Light" w:hAnsi="Calibri Light" w:cs="Calibri Light"/>
        </w:rPr>
        <w:t>dni</w:t>
      </w:r>
      <w:r w:rsidR="00BE1E43" w:rsidRPr="00D67634">
        <w:rPr>
          <w:rFonts w:ascii="Calibri Light" w:hAnsi="Calibri Light" w:cs="Calibri Light"/>
        </w:rPr>
        <w:t xml:space="preserve"> </w:t>
      </w:r>
      <w:r w:rsidRPr="00D67634">
        <w:rPr>
          <w:rFonts w:ascii="Calibri Light" w:hAnsi="Calibri Light" w:cs="Calibri Light"/>
        </w:rPr>
        <w:t xml:space="preserve">od dnia doręczenia projektu. </w:t>
      </w:r>
      <w:r w:rsidRPr="00D67634">
        <w:rPr>
          <w:rFonts w:ascii="Calibri Light" w:eastAsiaTheme="minorHAnsi" w:hAnsi="Calibri Light" w:cs="Calibri Light"/>
        </w:rPr>
        <w:t>Nieprzedstawienie opinii w wyznaczonym terminie uważane było za równoznaczne z pozytywnym zaopiniowaniem projektu dokumentu.</w:t>
      </w:r>
    </w:p>
    <w:p w14:paraId="054ED0F2" w14:textId="77777777" w:rsidR="00FF42F6" w:rsidRPr="002E4596" w:rsidRDefault="004E025A" w:rsidP="004E025A">
      <w:pPr>
        <w:rPr>
          <w:rFonts w:ascii="Calibri Light" w:hAnsi="Calibri Light" w:cs="Calibri Light"/>
        </w:rPr>
      </w:pPr>
      <w:r w:rsidRPr="002E4596">
        <w:rPr>
          <w:rFonts w:ascii="Calibri Light" w:hAnsi="Calibri Light" w:cs="Calibri Light"/>
        </w:rPr>
        <w:t>Poniżej przedstawiona został</w:t>
      </w:r>
      <w:r w:rsidR="00D278B7" w:rsidRPr="002E4596">
        <w:rPr>
          <w:rFonts w:ascii="Calibri Light" w:hAnsi="Calibri Light" w:cs="Calibri Light"/>
        </w:rPr>
        <w:t>a</w:t>
      </w:r>
      <w:r w:rsidRPr="002E4596">
        <w:rPr>
          <w:rFonts w:ascii="Calibri Light" w:hAnsi="Calibri Light" w:cs="Calibri Light"/>
        </w:rPr>
        <w:t xml:space="preserve"> lista podmiotów, do których skierowano pisma o zaopiniowanie dokumentu.</w:t>
      </w: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62"/>
        <w:gridCol w:w="8498"/>
      </w:tblGrid>
      <w:tr w:rsidR="004E025A" w:rsidRPr="00D251CA" w14:paraId="6EEA1BCA" w14:textId="77777777" w:rsidTr="00890B15">
        <w:trPr>
          <w:trHeight w:val="340"/>
          <w:jc w:val="center"/>
        </w:trPr>
        <w:tc>
          <w:tcPr>
            <w:tcW w:w="562" w:type="dxa"/>
            <w:tcBorders>
              <w:top w:val="single" w:sz="4" w:space="0" w:color="A5A5A5"/>
              <w:left w:val="single" w:sz="4" w:space="0" w:color="A5A5A5"/>
              <w:bottom w:val="single" w:sz="4" w:space="0" w:color="A5A5A5"/>
              <w:right w:val="nil"/>
            </w:tcBorders>
            <w:shd w:val="clear" w:color="auto" w:fill="E2EFD9" w:themeFill="accent6" w:themeFillTint="33"/>
            <w:vAlign w:val="center"/>
          </w:tcPr>
          <w:p w14:paraId="3BB280F2" w14:textId="77777777" w:rsidR="004E025A" w:rsidRPr="004D28FC" w:rsidRDefault="004E025A" w:rsidP="004E025A">
            <w:pPr>
              <w:spacing w:line="240" w:lineRule="auto"/>
              <w:jc w:val="left"/>
              <w:rPr>
                <w:rFonts w:ascii="Calibri Light" w:eastAsia="Times New Roman" w:hAnsi="Calibri Light" w:cs="Calibri Light"/>
                <w:b/>
                <w:bCs/>
                <w:color w:val="000000" w:themeColor="text1"/>
                <w:sz w:val="20"/>
                <w:szCs w:val="20"/>
                <w:lang w:eastAsia="pl-PL"/>
              </w:rPr>
            </w:pPr>
            <w:bookmarkStart w:id="8" w:name="_Hlk167709995"/>
            <w:r w:rsidRPr="004D28FC">
              <w:rPr>
                <w:rFonts w:ascii="Calibri Light" w:eastAsia="Times New Roman" w:hAnsi="Calibri Light" w:cs="Calibri Light"/>
                <w:b/>
                <w:bCs/>
                <w:color w:val="000000" w:themeColor="text1"/>
                <w:sz w:val="20"/>
                <w:szCs w:val="20"/>
                <w:lang w:eastAsia="pl-PL"/>
              </w:rPr>
              <w:t>Lp.</w:t>
            </w:r>
          </w:p>
        </w:tc>
        <w:tc>
          <w:tcPr>
            <w:tcW w:w="8498" w:type="dxa"/>
            <w:tcBorders>
              <w:top w:val="single" w:sz="4" w:space="0" w:color="A5A5A5"/>
              <w:left w:val="nil"/>
              <w:bottom w:val="single" w:sz="4" w:space="0" w:color="A5A5A5"/>
              <w:right w:val="single" w:sz="4" w:space="0" w:color="A5A5A5"/>
            </w:tcBorders>
            <w:shd w:val="clear" w:color="auto" w:fill="E2EFD9" w:themeFill="accent6" w:themeFillTint="33"/>
            <w:noWrap/>
            <w:vAlign w:val="center"/>
          </w:tcPr>
          <w:p w14:paraId="4A09A41F" w14:textId="77777777" w:rsidR="004E025A" w:rsidRPr="004D28FC" w:rsidRDefault="004E025A" w:rsidP="00314244">
            <w:pPr>
              <w:spacing w:line="240" w:lineRule="auto"/>
              <w:jc w:val="left"/>
              <w:rPr>
                <w:rFonts w:ascii="Calibri Light" w:eastAsia="Times New Roman" w:hAnsi="Calibri Light" w:cs="Calibri Light"/>
                <w:b/>
                <w:bCs/>
                <w:color w:val="000000" w:themeColor="text1"/>
                <w:sz w:val="20"/>
                <w:szCs w:val="20"/>
                <w:lang w:eastAsia="pl-PL"/>
              </w:rPr>
            </w:pPr>
            <w:r w:rsidRPr="004D28FC">
              <w:rPr>
                <w:rFonts w:ascii="Calibri Light" w:eastAsia="Times New Roman" w:hAnsi="Calibri Light" w:cs="Calibri Light"/>
                <w:b/>
                <w:bCs/>
                <w:color w:val="000000" w:themeColor="text1"/>
                <w:sz w:val="20"/>
                <w:szCs w:val="20"/>
                <w:lang w:eastAsia="pl-PL"/>
              </w:rPr>
              <w:t>Podmiot</w:t>
            </w:r>
            <w:r w:rsidR="003612CE" w:rsidRPr="004D28FC">
              <w:rPr>
                <w:rFonts w:ascii="Calibri Light" w:eastAsia="Times New Roman" w:hAnsi="Calibri Light" w:cs="Calibri Light"/>
                <w:b/>
                <w:bCs/>
                <w:color w:val="000000" w:themeColor="text1"/>
                <w:sz w:val="20"/>
                <w:szCs w:val="20"/>
                <w:lang w:eastAsia="pl-PL"/>
              </w:rPr>
              <w:t>y</w:t>
            </w:r>
            <w:r w:rsidR="00314244" w:rsidRPr="004D28FC">
              <w:rPr>
                <w:rFonts w:ascii="Calibri Light" w:eastAsia="Times New Roman" w:hAnsi="Calibri Light" w:cs="Calibri Light"/>
                <w:b/>
                <w:bCs/>
                <w:color w:val="000000" w:themeColor="text1"/>
                <w:sz w:val="20"/>
                <w:szCs w:val="20"/>
                <w:lang w:eastAsia="pl-PL"/>
              </w:rPr>
              <w:t>, które winny zaopiniować GPR w każdym przypadku.</w:t>
            </w:r>
          </w:p>
        </w:tc>
      </w:tr>
      <w:bookmarkEnd w:id="8"/>
      <w:tr w:rsidR="00D67634" w:rsidRPr="00D251CA" w14:paraId="54B4025F" w14:textId="77777777" w:rsidTr="00AA1CB6">
        <w:trPr>
          <w:trHeight w:val="315"/>
          <w:jc w:val="center"/>
        </w:trPr>
        <w:tc>
          <w:tcPr>
            <w:tcW w:w="562" w:type="dxa"/>
            <w:shd w:val="clear" w:color="auto" w:fill="auto"/>
            <w:vAlign w:val="center"/>
          </w:tcPr>
          <w:p w14:paraId="26390F1E" w14:textId="77777777" w:rsidR="00D67634" w:rsidRPr="0065521D" w:rsidRDefault="00D67634" w:rsidP="00D67634">
            <w:pPr>
              <w:spacing w:line="240" w:lineRule="auto"/>
              <w:jc w:val="left"/>
              <w:rPr>
                <w:rFonts w:eastAsia="Times New Roman" w:cstheme="majorHAnsi"/>
                <w:b/>
                <w:bCs/>
                <w:color w:val="000000"/>
                <w:sz w:val="18"/>
                <w:szCs w:val="18"/>
                <w:lang w:eastAsia="pl-PL"/>
              </w:rPr>
            </w:pPr>
            <w:r w:rsidRPr="0065521D">
              <w:rPr>
                <w:rFonts w:eastAsia="Times New Roman" w:cstheme="majorHAnsi"/>
                <w:b/>
                <w:bCs/>
                <w:color w:val="000000"/>
                <w:sz w:val="18"/>
                <w:szCs w:val="18"/>
                <w:lang w:eastAsia="pl-PL"/>
              </w:rPr>
              <w:t>1</w:t>
            </w:r>
          </w:p>
        </w:tc>
        <w:tc>
          <w:tcPr>
            <w:tcW w:w="8498" w:type="dxa"/>
            <w:shd w:val="clear" w:color="auto" w:fill="auto"/>
            <w:noWrap/>
            <w:hideMark/>
          </w:tcPr>
          <w:p w14:paraId="7605B9C0" w14:textId="63B5D62E" w:rsidR="00D67634" w:rsidRPr="00756451" w:rsidRDefault="003E73C9" w:rsidP="003E73C9">
            <w:pPr>
              <w:spacing w:line="240" w:lineRule="auto"/>
              <w:jc w:val="left"/>
              <w:rPr>
                <w:rFonts w:eastAsia="Times New Roman" w:cstheme="majorHAnsi"/>
                <w:color w:val="000000"/>
                <w:sz w:val="18"/>
                <w:szCs w:val="18"/>
                <w:lang w:eastAsia="pl-PL"/>
              </w:rPr>
            </w:pPr>
            <w:r w:rsidRPr="00756451">
              <w:rPr>
                <w:rFonts w:cstheme="majorHAnsi"/>
                <w:sz w:val="18"/>
                <w:szCs w:val="18"/>
              </w:rPr>
              <w:t>Zarząd Powiatu Pleszewskiego</w:t>
            </w:r>
          </w:p>
        </w:tc>
      </w:tr>
      <w:tr w:rsidR="00DA69D7" w:rsidRPr="00D251CA" w14:paraId="0E4144E2" w14:textId="77777777" w:rsidTr="00AA1CB6">
        <w:trPr>
          <w:trHeight w:val="315"/>
          <w:jc w:val="center"/>
        </w:trPr>
        <w:tc>
          <w:tcPr>
            <w:tcW w:w="562" w:type="dxa"/>
            <w:shd w:val="clear" w:color="auto" w:fill="auto"/>
            <w:vAlign w:val="center"/>
          </w:tcPr>
          <w:p w14:paraId="2263CB74" w14:textId="21223AD5" w:rsidR="00DA69D7" w:rsidRPr="0065521D" w:rsidRDefault="00DA69D7" w:rsidP="00D6763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2</w:t>
            </w:r>
          </w:p>
        </w:tc>
        <w:tc>
          <w:tcPr>
            <w:tcW w:w="8498" w:type="dxa"/>
            <w:shd w:val="clear" w:color="auto" w:fill="auto"/>
            <w:noWrap/>
          </w:tcPr>
          <w:p w14:paraId="6980D391" w14:textId="598D5CAD" w:rsidR="00DA69D7" w:rsidRPr="00756451" w:rsidRDefault="003972BC" w:rsidP="003E73C9">
            <w:pPr>
              <w:spacing w:line="240" w:lineRule="auto"/>
              <w:jc w:val="left"/>
              <w:rPr>
                <w:rFonts w:cstheme="majorHAnsi"/>
                <w:sz w:val="18"/>
                <w:szCs w:val="18"/>
              </w:rPr>
            </w:pPr>
            <w:r w:rsidRPr="00756451">
              <w:rPr>
                <w:rFonts w:cstheme="majorHAnsi"/>
                <w:sz w:val="18"/>
                <w:szCs w:val="18"/>
              </w:rPr>
              <w:t xml:space="preserve">Zarząd Województwa </w:t>
            </w:r>
            <w:r w:rsidR="003E73C9" w:rsidRPr="00756451">
              <w:rPr>
                <w:rFonts w:cstheme="majorHAnsi"/>
                <w:sz w:val="18"/>
                <w:szCs w:val="18"/>
              </w:rPr>
              <w:t xml:space="preserve">Wielkopolskiego </w:t>
            </w:r>
          </w:p>
        </w:tc>
      </w:tr>
      <w:tr w:rsidR="00D67634" w:rsidRPr="00D251CA" w14:paraId="03EB9A3A" w14:textId="77777777" w:rsidTr="00AA1CB6">
        <w:trPr>
          <w:trHeight w:val="315"/>
          <w:jc w:val="center"/>
        </w:trPr>
        <w:tc>
          <w:tcPr>
            <w:tcW w:w="562" w:type="dxa"/>
            <w:shd w:val="clear" w:color="auto" w:fill="auto"/>
            <w:vAlign w:val="center"/>
          </w:tcPr>
          <w:p w14:paraId="18CBC7A9" w14:textId="28B6912A" w:rsidR="00D67634" w:rsidRPr="0065521D" w:rsidRDefault="00DA69D7" w:rsidP="00D6763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w:t>
            </w:r>
          </w:p>
        </w:tc>
        <w:tc>
          <w:tcPr>
            <w:tcW w:w="8498" w:type="dxa"/>
            <w:shd w:val="clear" w:color="auto" w:fill="auto"/>
            <w:noWrap/>
          </w:tcPr>
          <w:p w14:paraId="5CB76D5E" w14:textId="54F9A86A" w:rsidR="00D67634" w:rsidRPr="00756451" w:rsidRDefault="003972BC" w:rsidP="003E73C9">
            <w:pPr>
              <w:spacing w:line="240" w:lineRule="auto"/>
              <w:jc w:val="left"/>
              <w:rPr>
                <w:rFonts w:eastAsia="Times New Roman" w:cstheme="majorHAnsi"/>
                <w:color w:val="000000"/>
                <w:sz w:val="18"/>
                <w:szCs w:val="18"/>
                <w:lang w:eastAsia="pl-PL"/>
              </w:rPr>
            </w:pPr>
            <w:r w:rsidRPr="00756451">
              <w:rPr>
                <w:rFonts w:cstheme="majorHAnsi"/>
                <w:sz w:val="18"/>
                <w:szCs w:val="18"/>
              </w:rPr>
              <w:t xml:space="preserve">Wojewoda </w:t>
            </w:r>
            <w:r w:rsidR="003E73C9" w:rsidRPr="00756451">
              <w:rPr>
                <w:rFonts w:cstheme="majorHAnsi"/>
                <w:sz w:val="18"/>
                <w:szCs w:val="18"/>
              </w:rPr>
              <w:t>Wielkopolski</w:t>
            </w:r>
          </w:p>
        </w:tc>
      </w:tr>
      <w:tr w:rsidR="00DA69D7" w:rsidRPr="00D251CA" w14:paraId="481809E0" w14:textId="77777777" w:rsidTr="00AA1CB6">
        <w:trPr>
          <w:trHeight w:val="315"/>
          <w:jc w:val="center"/>
        </w:trPr>
        <w:tc>
          <w:tcPr>
            <w:tcW w:w="562" w:type="dxa"/>
            <w:shd w:val="clear" w:color="auto" w:fill="auto"/>
            <w:vAlign w:val="center"/>
          </w:tcPr>
          <w:p w14:paraId="11A15C3C" w14:textId="7EEBB612" w:rsidR="00DA69D7" w:rsidRPr="0065521D" w:rsidRDefault="00DA69D7" w:rsidP="00D6763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4</w:t>
            </w:r>
          </w:p>
        </w:tc>
        <w:tc>
          <w:tcPr>
            <w:tcW w:w="8498" w:type="dxa"/>
            <w:shd w:val="clear" w:color="auto" w:fill="auto"/>
            <w:noWrap/>
          </w:tcPr>
          <w:p w14:paraId="765C2583" w14:textId="56A786C6" w:rsidR="00DA69D7" w:rsidRPr="00756451" w:rsidRDefault="00DB7FEC" w:rsidP="00DB7FEC">
            <w:pPr>
              <w:spacing w:line="240" w:lineRule="auto"/>
              <w:jc w:val="left"/>
              <w:rPr>
                <w:rFonts w:cstheme="majorHAnsi"/>
                <w:sz w:val="18"/>
                <w:szCs w:val="18"/>
              </w:rPr>
            </w:pPr>
            <w:r w:rsidRPr="00756451">
              <w:rPr>
                <w:rFonts w:cstheme="majorHAnsi"/>
                <w:sz w:val="18"/>
                <w:szCs w:val="18"/>
              </w:rPr>
              <w:t>Agencja Wywiadu</w:t>
            </w:r>
          </w:p>
        </w:tc>
      </w:tr>
      <w:tr w:rsidR="009D528E" w:rsidRPr="00D251CA" w14:paraId="27E39F2E" w14:textId="77777777" w:rsidTr="00AA1CB6">
        <w:trPr>
          <w:trHeight w:val="315"/>
          <w:jc w:val="center"/>
        </w:trPr>
        <w:tc>
          <w:tcPr>
            <w:tcW w:w="562" w:type="dxa"/>
            <w:shd w:val="clear" w:color="auto" w:fill="auto"/>
            <w:vAlign w:val="center"/>
          </w:tcPr>
          <w:p w14:paraId="008845D7" w14:textId="0CF5AD4B" w:rsidR="009D528E" w:rsidRPr="0065521D" w:rsidRDefault="009D528E" w:rsidP="009D528E">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5</w:t>
            </w:r>
          </w:p>
        </w:tc>
        <w:tc>
          <w:tcPr>
            <w:tcW w:w="8498" w:type="dxa"/>
            <w:shd w:val="clear" w:color="auto" w:fill="auto"/>
            <w:noWrap/>
            <w:hideMark/>
          </w:tcPr>
          <w:p w14:paraId="06EC0760" w14:textId="5101B183" w:rsidR="009D528E" w:rsidRPr="00756451" w:rsidRDefault="003E73C9" w:rsidP="009D528E">
            <w:pPr>
              <w:spacing w:line="240" w:lineRule="auto"/>
              <w:jc w:val="left"/>
              <w:rPr>
                <w:rFonts w:eastAsia="Times New Roman" w:cstheme="majorHAnsi"/>
                <w:color w:val="000000"/>
                <w:sz w:val="18"/>
                <w:szCs w:val="18"/>
                <w:lang w:eastAsia="pl-PL"/>
              </w:rPr>
            </w:pPr>
            <w:r w:rsidRPr="00756451">
              <w:rPr>
                <w:rFonts w:cstheme="majorHAnsi"/>
                <w:sz w:val="18"/>
                <w:szCs w:val="18"/>
              </w:rPr>
              <w:t>Komendant Nadodrzańskiego Oddziału Straży Granicznej</w:t>
            </w:r>
          </w:p>
        </w:tc>
      </w:tr>
      <w:tr w:rsidR="009D528E" w:rsidRPr="00D251CA" w14:paraId="64744554" w14:textId="77777777" w:rsidTr="00AA1CB6">
        <w:trPr>
          <w:trHeight w:val="315"/>
          <w:jc w:val="center"/>
        </w:trPr>
        <w:tc>
          <w:tcPr>
            <w:tcW w:w="562" w:type="dxa"/>
            <w:shd w:val="clear" w:color="auto" w:fill="auto"/>
            <w:vAlign w:val="center"/>
          </w:tcPr>
          <w:p w14:paraId="715129E1" w14:textId="52A2CC31" w:rsidR="009D528E" w:rsidRDefault="009D528E" w:rsidP="009D528E">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6</w:t>
            </w:r>
          </w:p>
        </w:tc>
        <w:tc>
          <w:tcPr>
            <w:tcW w:w="8498" w:type="dxa"/>
            <w:shd w:val="clear" w:color="auto" w:fill="auto"/>
            <w:noWrap/>
          </w:tcPr>
          <w:p w14:paraId="51C0972C" w14:textId="7443E8DC" w:rsidR="009D528E" w:rsidRPr="00756451" w:rsidRDefault="003972BC" w:rsidP="003E73C9">
            <w:pPr>
              <w:spacing w:line="240" w:lineRule="auto"/>
              <w:jc w:val="left"/>
              <w:rPr>
                <w:rFonts w:cstheme="majorHAnsi"/>
                <w:sz w:val="18"/>
                <w:szCs w:val="18"/>
              </w:rPr>
            </w:pPr>
            <w:r w:rsidRPr="00756451">
              <w:rPr>
                <w:rFonts w:cstheme="majorHAnsi"/>
                <w:sz w:val="18"/>
                <w:szCs w:val="18"/>
              </w:rPr>
              <w:t xml:space="preserve">Agencja Bezpieczeństwa Wewnętrznego - Delegatura w </w:t>
            </w:r>
            <w:r w:rsidR="003E73C9" w:rsidRPr="00756451">
              <w:rPr>
                <w:rFonts w:cstheme="majorHAnsi"/>
                <w:sz w:val="18"/>
                <w:szCs w:val="18"/>
              </w:rPr>
              <w:t>Poznaniu</w:t>
            </w:r>
          </w:p>
        </w:tc>
      </w:tr>
      <w:tr w:rsidR="009D528E" w:rsidRPr="00D251CA" w14:paraId="69AD6D63" w14:textId="77777777" w:rsidTr="00AA1CB6">
        <w:trPr>
          <w:trHeight w:val="315"/>
          <w:jc w:val="center"/>
        </w:trPr>
        <w:tc>
          <w:tcPr>
            <w:tcW w:w="562" w:type="dxa"/>
            <w:shd w:val="clear" w:color="auto" w:fill="auto"/>
            <w:vAlign w:val="center"/>
          </w:tcPr>
          <w:p w14:paraId="7FAC65E7" w14:textId="4A8049AB" w:rsidR="009D528E" w:rsidRDefault="009D528E" w:rsidP="009D528E">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7</w:t>
            </w:r>
          </w:p>
        </w:tc>
        <w:tc>
          <w:tcPr>
            <w:tcW w:w="8498" w:type="dxa"/>
            <w:shd w:val="clear" w:color="auto" w:fill="auto"/>
            <w:noWrap/>
          </w:tcPr>
          <w:p w14:paraId="13CE3AAB" w14:textId="3086FE24" w:rsidR="009D528E" w:rsidRPr="00756451" w:rsidRDefault="003E73C9" w:rsidP="003E73C9">
            <w:pPr>
              <w:spacing w:line="240" w:lineRule="auto"/>
              <w:jc w:val="left"/>
              <w:rPr>
                <w:rFonts w:cstheme="majorHAnsi"/>
                <w:sz w:val="18"/>
                <w:szCs w:val="18"/>
              </w:rPr>
            </w:pPr>
            <w:r w:rsidRPr="00756451">
              <w:rPr>
                <w:rFonts w:cstheme="majorHAnsi"/>
                <w:sz w:val="18"/>
                <w:szCs w:val="18"/>
              </w:rPr>
              <w:t xml:space="preserve">Powiatowy Zespół Zarządzania Kryzysowego, </w:t>
            </w:r>
            <w:r w:rsidR="009D528E" w:rsidRPr="00756451">
              <w:rPr>
                <w:rFonts w:cstheme="majorHAnsi"/>
                <w:sz w:val="18"/>
                <w:szCs w:val="18"/>
              </w:rPr>
              <w:t xml:space="preserve">Starostwo Powiatowe w </w:t>
            </w:r>
            <w:r w:rsidRPr="00756451">
              <w:rPr>
                <w:rFonts w:cstheme="majorHAnsi"/>
                <w:sz w:val="18"/>
                <w:szCs w:val="18"/>
              </w:rPr>
              <w:t>Pleszewie</w:t>
            </w:r>
          </w:p>
        </w:tc>
      </w:tr>
      <w:tr w:rsidR="009D528E" w:rsidRPr="00D251CA" w14:paraId="22261647" w14:textId="77777777" w:rsidTr="00AA1CB6">
        <w:trPr>
          <w:trHeight w:val="315"/>
          <w:jc w:val="center"/>
        </w:trPr>
        <w:tc>
          <w:tcPr>
            <w:tcW w:w="562" w:type="dxa"/>
            <w:shd w:val="clear" w:color="auto" w:fill="auto"/>
            <w:vAlign w:val="center"/>
          </w:tcPr>
          <w:p w14:paraId="6EB9D9D3" w14:textId="3697051B" w:rsidR="009D528E" w:rsidRDefault="009D528E" w:rsidP="009D528E">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8</w:t>
            </w:r>
          </w:p>
        </w:tc>
        <w:tc>
          <w:tcPr>
            <w:tcW w:w="8498" w:type="dxa"/>
            <w:shd w:val="clear" w:color="auto" w:fill="auto"/>
            <w:noWrap/>
          </w:tcPr>
          <w:p w14:paraId="6AE65A60" w14:textId="5E5F96CC" w:rsidR="009D528E" w:rsidRPr="00756451" w:rsidRDefault="003E73C9" w:rsidP="009D528E">
            <w:pPr>
              <w:spacing w:line="240" w:lineRule="auto"/>
              <w:jc w:val="left"/>
              <w:rPr>
                <w:rFonts w:cstheme="majorHAnsi"/>
                <w:sz w:val="18"/>
                <w:szCs w:val="18"/>
              </w:rPr>
            </w:pPr>
            <w:r w:rsidRPr="00756451">
              <w:rPr>
                <w:rFonts w:cstheme="majorHAnsi"/>
                <w:sz w:val="18"/>
                <w:szCs w:val="18"/>
              </w:rPr>
              <w:t>Komenda Powiatowa Policji w Pleszewie</w:t>
            </w:r>
          </w:p>
        </w:tc>
      </w:tr>
      <w:tr w:rsidR="009D528E" w:rsidRPr="00D251CA" w14:paraId="78302CD8" w14:textId="77777777" w:rsidTr="00AA1CB6">
        <w:trPr>
          <w:trHeight w:val="315"/>
          <w:jc w:val="center"/>
        </w:trPr>
        <w:tc>
          <w:tcPr>
            <w:tcW w:w="562" w:type="dxa"/>
            <w:shd w:val="clear" w:color="auto" w:fill="auto"/>
            <w:vAlign w:val="center"/>
          </w:tcPr>
          <w:p w14:paraId="51A0A2F8" w14:textId="5AABAA6F" w:rsidR="009D528E" w:rsidRDefault="009D528E" w:rsidP="009D528E">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9</w:t>
            </w:r>
          </w:p>
        </w:tc>
        <w:tc>
          <w:tcPr>
            <w:tcW w:w="8498" w:type="dxa"/>
            <w:shd w:val="clear" w:color="auto" w:fill="auto"/>
            <w:noWrap/>
          </w:tcPr>
          <w:p w14:paraId="1A98EFB2" w14:textId="2369EC02" w:rsidR="009D528E" w:rsidRPr="00756451" w:rsidRDefault="003E73C9" w:rsidP="009D528E">
            <w:pPr>
              <w:spacing w:line="240" w:lineRule="auto"/>
              <w:jc w:val="left"/>
              <w:rPr>
                <w:rFonts w:cstheme="majorHAnsi"/>
                <w:sz w:val="18"/>
                <w:szCs w:val="18"/>
              </w:rPr>
            </w:pPr>
            <w:r w:rsidRPr="00756451">
              <w:rPr>
                <w:rFonts w:cstheme="majorHAnsi"/>
                <w:sz w:val="18"/>
                <w:szCs w:val="18"/>
              </w:rPr>
              <w:t>Centralne Wojskowe Centrum Rekrutacji Ośrodek Zamiejscowy w Poznaniu</w:t>
            </w:r>
          </w:p>
        </w:tc>
      </w:tr>
      <w:tr w:rsidR="009D528E" w:rsidRPr="00D251CA" w14:paraId="1FACC6E7" w14:textId="77777777" w:rsidTr="00AA1CB6">
        <w:trPr>
          <w:trHeight w:val="315"/>
          <w:jc w:val="center"/>
        </w:trPr>
        <w:tc>
          <w:tcPr>
            <w:tcW w:w="562" w:type="dxa"/>
            <w:shd w:val="clear" w:color="auto" w:fill="auto"/>
            <w:vAlign w:val="center"/>
          </w:tcPr>
          <w:p w14:paraId="40AFEBBF" w14:textId="1CABB44A" w:rsidR="009D528E" w:rsidRDefault="009D528E" w:rsidP="009D528E">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10</w:t>
            </w:r>
          </w:p>
        </w:tc>
        <w:tc>
          <w:tcPr>
            <w:tcW w:w="8498" w:type="dxa"/>
            <w:shd w:val="clear" w:color="auto" w:fill="auto"/>
            <w:noWrap/>
          </w:tcPr>
          <w:p w14:paraId="37F3D12F" w14:textId="427EA06F" w:rsidR="009D528E" w:rsidRPr="00756451" w:rsidRDefault="003E73C9" w:rsidP="00F36455">
            <w:pPr>
              <w:spacing w:line="240" w:lineRule="auto"/>
              <w:jc w:val="left"/>
              <w:rPr>
                <w:rFonts w:cstheme="majorHAnsi"/>
                <w:sz w:val="18"/>
                <w:szCs w:val="18"/>
              </w:rPr>
            </w:pPr>
            <w:r w:rsidRPr="00756451">
              <w:rPr>
                <w:rFonts w:eastAsia="Times New Roman" w:cstheme="majorHAnsi"/>
                <w:color w:val="000000"/>
                <w:sz w:val="18"/>
                <w:szCs w:val="18"/>
                <w:lang w:eastAsia="pl-PL"/>
              </w:rPr>
              <w:t>Komenda Powiatowa Państwowej Straży Pożarnej w Pleszewie</w:t>
            </w:r>
          </w:p>
        </w:tc>
      </w:tr>
      <w:tr w:rsidR="004E1795" w:rsidRPr="00D251CA" w14:paraId="686F1AA8" w14:textId="77777777" w:rsidTr="00AA1CB6">
        <w:trPr>
          <w:trHeight w:val="315"/>
          <w:jc w:val="center"/>
        </w:trPr>
        <w:tc>
          <w:tcPr>
            <w:tcW w:w="562" w:type="dxa"/>
            <w:shd w:val="clear" w:color="auto" w:fill="auto"/>
            <w:vAlign w:val="center"/>
          </w:tcPr>
          <w:p w14:paraId="625E7A9E" w14:textId="10634F16" w:rsidR="004E1795" w:rsidRPr="0065521D" w:rsidRDefault="004E1795" w:rsidP="004E1795">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11</w:t>
            </w:r>
          </w:p>
        </w:tc>
        <w:tc>
          <w:tcPr>
            <w:tcW w:w="8498" w:type="dxa"/>
            <w:shd w:val="clear" w:color="auto" w:fill="auto"/>
            <w:noWrap/>
            <w:hideMark/>
          </w:tcPr>
          <w:p w14:paraId="5D92EBDB" w14:textId="5795D40D" w:rsidR="004E1795" w:rsidRPr="00756451" w:rsidRDefault="004E1795" w:rsidP="004E1795">
            <w:pPr>
              <w:spacing w:line="240" w:lineRule="auto"/>
              <w:jc w:val="left"/>
              <w:rPr>
                <w:rFonts w:eastAsia="Times New Roman" w:cstheme="majorHAnsi"/>
                <w:color w:val="000000"/>
                <w:sz w:val="18"/>
                <w:szCs w:val="18"/>
                <w:lang w:eastAsia="pl-PL"/>
              </w:rPr>
            </w:pPr>
            <w:r w:rsidRPr="00756451">
              <w:rPr>
                <w:rFonts w:cstheme="majorHAnsi"/>
                <w:sz w:val="18"/>
                <w:szCs w:val="18"/>
              </w:rPr>
              <w:t>Wojewódzka Stacja Sanitarno - Epidemiologiczna w Poznaniu</w:t>
            </w:r>
          </w:p>
        </w:tc>
      </w:tr>
      <w:tr w:rsidR="004E1795" w:rsidRPr="00D251CA" w14:paraId="463A1B98" w14:textId="77777777" w:rsidTr="00AA1CB6">
        <w:trPr>
          <w:trHeight w:val="315"/>
          <w:jc w:val="center"/>
        </w:trPr>
        <w:tc>
          <w:tcPr>
            <w:tcW w:w="562" w:type="dxa"/>
            <w:shd w:val="clear" w:color="auto" w:fill="auto"/>
            <w:vAlign w:val="center"/>
          </w:tcPr>
          <w:p w14:paraId="095E80AB" w14:textId="6E907FBA" w:rsidR="004E1795" w:rsidRPr="0065521D" w:rsidRDefault="004E1795" w:rsidP="004E1795">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12</w:t>
            </w:r>
          </w:p>
        </w:tc>
        <w:tc>
          <w:tcPr>
            <w:tcW w:w="8498" w:type="dxa"/>
            <w:shd w:val="clear" w:color="auto" w:fill="auto"/>
            <w:noWrap/>
          </w:tcPr>
          <w:p w14:paraId="097AC73D" w14:textId="29F4D176" w:rsidR="004E1795" w:rsidRPr="00756451" w:rsidRDefault="004E1795" w:rsidP="004E1795">
            <w:pPr>
              <w:spacing w:line="240" w:lineRule="auto"/>
              <w:jc w:val="left"/>
              <w:rPr>
                <w:rFonts w:eastAsia="Times New Roman" w:cstheme="majorHAnsi"/>
                <w:color w:val="000000"/>
                <w:sz w:val="18"/>
                <w:szCs w:val="18"/>
                <w:lang w:eastAsia="pl-PL"/>
              </w:rPr>
            </w:pPr>
            <w:r w:rsidRPr="00756451">
              <w:rPr>
                <w:rFonts w:cstheme="majorHAnsi"/>
                <w:sz w:val="18"/>
                <w:szCs w:val="18"/>
              </w:rPr>
              <w:t xml:space="preserve">Gminna Komisja Urbanistyczno-Architektoniczna  </w:t>
            </w:r>
          </w:p>
        </w:tc>
      </w:tr>
      <w:tr w:rsidR="004E1795" w:rsidRPr="00D251CA" w14:paraId="1AB2CDBA" w14:textId="77777777" w:rsidTr="00AA1CB6">
        <w:trPr>
          <w:trHeight w:val="315"/>
          <w:jc w:val="center"/>
        </w:trPr>
        <w:tc>
          <w:tcPr>
            <w:tcW w:w="562" w:type="dxa"/>
            <w:shd w:val="clear" w:color="auto" w:fill="auto"/>
            <w:vAlign w:val="center"/>
          </w:tcPr>
          <w:p w14:paraId="3E41650B" w14:textId="440A2914" w:rsidR="004E1795" w:rsidRPr="0065521D" w:rsidRDefault="004E1795" w:rsidP="004E1795">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13</w:t>
            </w:r>
          </w:p>
        </w:tc>
        <w:tc>
          <w:tcPr>
            <w:tcW w:w="8498" w:type="dxa"/>
            <w:shd w:val="clear" w:color="auto" w:fill="auto"/>
            <w:noWrap/>
          </w:tcPr>
          <w:p w14:paraId="6DCE3421" w14:textId="3014746F" w:rsidR="004E1795" w:rsidRPr="00756451" w:rsidRDefault="004E1795" w:rsidP="004E1795">
            <w:pPr>
              <w:spacing w:line="240" w:lineRule="auto"/>
              <w:jc w:val="left"/>
              <w:rPr>
                <w:rFonts w:eastAsia="Times New Roman" w:cstheme="majorHAnsi"/>
                <w:color w:val="000000"/>
                <w:sz w:val="18"/>
                <w:szCs w:val="18"/>
                <w:lang w:eastAsia="pl-PL"/>
              </w:rPr>
            </w:pPr>
            <w:r w:rsidRPr="00756451">
              <w:rPr>
                <w:rFonts w:cstheme="majorHAnsi"/>
                <w:sz w:val="18"/>
                <w:szCs w:val="18"/>
              </w:rPr>
              <w:t>Wielkopolski Zarząd Dróg Wojewódzkich w Poznaniu</w:t>
            </w:r>
          </w:p>
        </w:tc>
      </w:tr>
      <w:tr w:rsidR="004E1795" w:rsidRPr="00D251CA" w14:paraId="51421F6D" w14:textId="77777777" w:rsidTr="00AA1CB6">
        <w:trPr>
          <w:trHeight w:val="315"/>
          <w:jc w:val="center"/>
        </w:trPr>
        <w:tc>
          <w:tcPr>
            <w:tcW w:w="562" w:type="dxa"/>
            <w:shd w:val="clear" w:color="auto" w:fill="auto"/>
            <w:vAlign w:val="center"/>
          </w:tcPr>
          <w:p w14:paraId="588B163C" w14:textId="4E75B5E7" w:rsidR="004E1795" w:rsidRPr="0065521D" w:rsidRDefault="004E1795" w:rsidP="004E1795">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14</w:t>
            </w:r>
          </w:p>
        </w:tc>
        <w:tc>
          <w:tcPr>
            <w:tcW w:w="8498" w:type="dxa"/>
            <w:shd w:val="clear" w:color="auto" w:fill="auto"/>
            <w:noWrap/>
          </w:tcPr>
          <w:p w14:paraId="6AE0E871" w14:textId="7A4A5FE0" w:rsidR="004E1795" w:rsidRPr="00756451" w:rsidRDefault="004E1795" w:rsidP="004E1795">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Zarząd Dróg Powiatowych w Pleszewie</w:t>
            </w:r>
          </w:p>
        </w:tc>
      </w:tr>
      <w:tr w:rsidR="004E1795" w:rsidRPr="00D251CA" w14:paraId="13B0E149" w14:textId="77777777" w:rsidTr="00AA1CB6">
        <w:trPr>
          <w:trHeight w:val="315"/>
          <w:jc w:val="center"/>
        </w:trPr>
        <w:tc>
          <w:tcPr>
            <w:tcW w:w="562" w:type="dxa"/>
            <w:shd w:val="clear" w:color="auto" w:fill="auto"/>
            <w:vAlign w:val="center"/>
          </w:tcPr>
          <w:p w14:paraId="70BC737C" w14:textId="1171EF6C" w:rsidR="004E1795" w:rsidRPr="0065521D" w:rsidRDefault="004E1795" w:rsidP="004E1795">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15</w:t>
            </w:r>
          </w:p>
        </w:tc>
        <w:tc>
          <w:tcPr>
            <w:tcW w:w="8498" w:type="dxa"/>
            <w:shd w:val="clear" w:color="auto" w:fill="auto"/>
            <w:noWrap/>
          </w:tcPr>
          <w:p w14:paraId="08A7428D" w14:textId="124D10D6" w:rsidR="004E1795" w:rsidRPr="00756451" w:rsidRDefault="004E1795" w:rsidP="004E1795">
            <w:pPr>
              <w:spacing w:line="240" w:lineRule="auto"/>
              <w:jc w:val="left"/>
              <w:rPr>
                <w:rFonts w:eastAsia="Times New Roman" w:cstheme="majorHAnsi"/>
                <w:color w:val="000000"/>
                <w:sz w:val="18"/>
                <w:szCs w:val="18"/>
                <w:lang w:eastAsia="pl-PL"/>
              </w:rPr>
            </w:pPr>
            <w:r w:rsidRPr="00756451">
              <w:rPr>
                <w:rFonts w:cstheme="majorHAnsi"/>
                <w:sz w:val="18"/>
                <w:szCs w:val="18"/>
              </w:rPr>
              <w:t>Generalna Dyrekcja Dróg Krajowych i Autostrad. Oddział w Poznaniu</w:t>
            </w:r>
          </w:p>
        </w:tc>
      </w:tr>
      <w:tr w:rsidR="004E1795" w:rsidRPr="00D251CA" w14:paraId="4D93CF62" w14:textId="77777777" w:rsidTr="00AA1CB6">
        <w:trPr>
          <w:trHeight w:val="315"/>
          <w:jc w:val="center"/>
        </w:trPr>
        <w:tc>
          <w:tcPr>
            <w:tcW w:w="562" w:type="dxa"/>
            <w:shd w:val="clear" w:color="auto" w:fill="auto"/>
            <w:vAlign w:val="center"/>
          </w:tcPr>
          <w:p w14:paraId="03BF5AA1" w14:textId="5F11392D" w:rsidR="004E1795" w:rsidRPr="0065521D" w:rsidRDefault="004E1795" w:rsidP="004E1795">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16</w:t>
            </w:r>
          </w:p>
        </w:tc>
        <w:tc>
          <w:tcPr>
            <w:tcW w:w="8498" w:type="dxa"/>
            <w:shd w:val="clear" w:color="auto" w:fill="auto"/>
            <w:noWrap/>
          </w:tcPr>
          <w:p w14:paraId="5F04934D" w14:textId="062A21E7" w:rsidR="004E1795" w:rsidRPr="00756451" w:rsidRDefault="004E1795" w:rsidP="00506376">
            <w:pPr>
              <w:spacing w:line="240" w:lineRule="auto"/>
              <w:jc w:val="left"/>
              <w:rPr>
                <w:rFonts w:eastAsia="Times New Roman" w:cstheme="majorHAnsi"/>
                <w:color w:val="000000"/>
                <w:sz w:val="18"/>
                <w:szCs w:val="18"/>
                <w:lang w:eastAsia="pl-PL"/>
              </w:rPr>
            </w:pPr>
            <w:r w:rsidRPr="00756451">
              <w:rPr>
                <w:sz w:val="18"/>
                <w:szCs w:val="18"/>
              </w:rPr>
              <w:t>PKP Polskie Linie Kolejowe S.A. Zakład Linii Kolejowych w</w:t>
            </w:r>
            <w:r w:rsidR="00506376" w:rsidRPr="00756451">
              <w:rPr>
                <w:sz w:val="18"/>
                <w:szCs w:val="18"/>
              </w:rPr>
              <w:t xml:space="preserve"> Poznaniu</w:t>
            </w:r>
          </w:p>
        </w:tc>
      </w:tr>
      <w:tr w:rsidR="004E1795" w:rsidRPr="00D251CA" w14:paraId="6AE859A5" w14:textId="77777777" w:rsidTr="00AA1CB6">
        <w:trPr>
          <w:trHeight w:val="315"/>
          <w:jc w:val="center"/>
        </w:trPr>
        <w:tc>
          <w:tcPr>
            <w:tcW w:w="562" w:type="dxa"/>
            <w:shd w:val="clear" w:color="auto" w:fill="auto"/>
            <w:vAlign w:val="center"/>
          </w:tcPr>
          <w:p w14:paraId="68051A63" w14:textId="32CB591A" w:rsidR="004E1795" w:rsidRDefault="004E1795" w:rsidP="004E1795">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17</w:t>
            </w:r>
          </w:p>
        </w:tc>
        <w:tc>
          <w:tcPr>
            <w:tcW w:w="8498" w:type="dxa"/>
            <w:shd w:val="clear" w:color="auto" w:fill="auto"/>
            <w:noWrap/>
          </w:tcPr>
          <w:p w14:paraId="26D23FDA" w14:textId="7769F64A" w:rsidR="004E1795" w:rsidRPr="00756451" w:rsidRDefault="004E1795" w:rsidP="00506376">
            <w:pPr>
              <w:spacing w:line="240" w:lineRule="auto"/>
              <w:jc w:val="left"/>
              <w:rPr>
                <w:rFonts w:eastAsia="Times New Roman" w:cstheme="majorHAnsi"/>
                <w:color w:val="000000"/>
                <w:sz w:val="18"/>
                <w:szCs w:val="18"/>
                <w:lang w:eastAsia="pl-PL"/>
              </w:rPr>
            </w:pPr>
            <w:r w:rsidRPr="00756451">
              <w:rPr>
                <w:sz w:val="18"/>
                <w:szCs w:val="18"/>
              </w:rPr>
              <w:t xml:space="preserve">PKP Polskie Linie Kolejowe S.A, </w:t>
            </w:r>
            <w:r w:rsidR="00506376" w:rsidRPr="00756451">
              <w:rPr>
                <w:sz w:val="18"/>
                <w:szCs w:val="18"/>
              </w:rPr>
              <w:t>Centrala</w:t>
            </w:r>
          </w:p>
        </w:tc>
      </w:tr>
      <w:tr w:rsidR="004E1795" w:rsidRPr="00D251CA" w14:paraId="0321CE09" w14:textId="77777777" w:rsidTr="00AA1CB6">
        <w:trPr>
          <w:trHeight w:val="315"/>
          <w:jc w:val="center"/>
        </w:trPr>
        <w:tc>
          <w:tcPr>
            <w:tcW w:w="562" w:type="dxa"/>
            <w:shd w:val="clear" w:color="auto" w:fill="auto"/>
            <w:vAlign w:val="center"/>
          </w:tcPr>
          <w:p w14:paraId="3A87B759" w14:textId="53FC5C2D" w:rsidR="004E1795" w:rsidRPr="0065521D" w:rsidRDefault="004E1795" w:rsidP="004E1795">
            <w:pPr>
              <w:spacing w:line="240" w:lineRule="auto"/>
              <w:jc w:val="left"/>
              <w:rPr>
                <w:rFonts w:eastAsia="Times New Roman" w:cstheme="majorHAnsi"/>
                <w:b/>
                <w:bCs/>
                <w:color w:val="000000"/>
                <w:sz w:val="18"/>
                <w:szCs w:val="18"/>
                <w:lang w:eastAsia="pl-PL"/>
              </w:rPr>
            </w:pPr>
            <w:r>
              <w:rPr>
                <w:rFonts w:eastAsia="Times New Roman" w:cstheme="majorHAnsi"/>
                <w:b/>
                <w:bCs/>
                <w:sz w:val="18"/>
                <w:szCs w:val="18"/>
                <w:lang w:eastAsia="pl-PL"/>
              </w:rPr>
              <w:t>18</w:t>
            </w:r>
          </w:p>
        </w:tc>
        <w:tc>
          <w:tcPr>
            <w:tcW w:w="8498" w:type="dxa"/>
            <w:shd w:val="clear" w:color="auto" w:fill="auto"/>
            <w:noWrap/>
          </w:tcPr>
          <w:p w14:paraId="03919585" w14:textId="3327256C" w:rsidR="004E1795" w:rsidRPr="00756451" w:rsidRDefault="004E1795" w:rsidP="004E1795">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G.EN. Operator Sp. z o.o.</w:t>
            </w:r>
          </w:p>
        </w:tc>
      </w:tr>
      <w:tr w:rsidR="000C7AD4" w:rsidRPr="00D251CA" w14:paraId="460CB6FC" w14:textId="77777777" w:rsidTr="00AA1CB6">
        <w:trPr>
          <w:trHeight w:val="269"/>
          <w:jc w:val="center"/>
        </w:trPr>
        <w:tc>
          <w:tcPr>
            <w:tcW w:w="562" w:type="dxa"/>
            <w:shd w:val="clear" w:color="auto" w:fill="auto"/>
            <w:vAlign w:val="center"/>
          </w:tcPr>
          <w:p w14:paraId="42E9E405" w14:textId="29B5F09A" w:rsidR="000C7AD4" w:rsidRPr="0065521D" w:rsidRDefault="000C7AD4" w:rsidP="000C7AD4">
            <w:pPr>
              <w:spacing w:line="240" w:lineRule="auto"/>
              <w:jc w:val="left"/>
              <w:rPr>
                <w:rFonts w:eastAsia="Times New Roman" w:cstheme="majorHAnsi"/>
                <w:b/>
                <w:bCs/>
                <w:sz w:val="18"/>
                <w:szCs w:val="18"/>
                <w:lang w:eastAsia="pl-PL"/>
              </w:rPr>
            </w:pPr>
            <w:r>
              <w:rPr>
                <w:rFonts w:eastAsia="Times New Roman" w:cstheme="majorHAnsi"/>
                <w:b/>
                <w:bCs/>
                <w:sz w:val="18"/>
                <w:szCs w:val="18"/>
                <w:lang w:eastAsia="pl-PL"/>
              </w:rPr>
              <w:t>19</w:t>
            </w:r>
          </w:p>
        </w:tc>
        <w:tc>
          <w:tcPr>
            <w:tcW w:w="8498" w:type="dxa"/>
            <w:shd w:val="clear" w:color="auto" w:fill="auto"/>
            <w:noWrap/>
          </w:tcPr>
          <w:p w14:paraId="21DD68DD" w14:textId="6B8D1D81"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ENERGA OPERATOR  S.A. Oddział w Kaliszu</w:t>
            </w:r>
          </w:p>
        </w:tc>
      </w:tr>
      <w:tr w:rsidR="000C7AD4" w:rsidRPr="00D251CA" w14:paraId="0C08C1B7" w14:textId="77777777" w:rsidTr="00AA1CB6">
        <w:trPr>
          <w:trHeight w:val="269"/>
          <w:jc w:val="center"/>
        </w:trPr>
        <w:tc>
          <w:tcPr>
            <w:tcW w:w="562" w:type="dxa"/>
            <w:shd w:val="clear" w:color="auto" w:fill="auto"/>
            <w:vAlign w:val="center"/>
          </w:tcPr>
          <w:p w14:paraId="2DF398C3" w14:textId="0CF9B190" w:rsidR="000C7AD4" w:rsidRDefault="000C7AD4" w:rsidP="000C7AD4">
            <w:pPr>
              <w:spacing w:line="240" w:lineRule="auto"/>
              <w:jc w:val="left"/>
              <w:rPr>
                <w:rFonts w:eastAsia="Times New Roman" w:cstheme="majorHAnsi"/>
                <w:b/>
                <w:bCs/>
                <w:sz w:val="18"/>
                <w:szCs w:val="18"/>
                <w:lang w:eastAsia="pl-PL"/>
              </w:rPr>
            </w:pPr>
            <w:r>
              <w:rPr>
                <w:rFonts w:eastAsia="Times New Roman" w:cstheme="majorHAnsi"/>
                <w:b/>
                <w:bCs/>
                <w:color w:val="000000"/>
                <w:sz w:val="18"/>
                <w:szCs w:val="18"/>
                <w:lang w:eastAsia="pl-PL"/>
              </w:rPr>
              <w:t>20</w:t>
            </w:r>
          </w:p>
        </w:tc>
        <w:tc>
          <w:tcPr>
            <w:tcW w:w="8498" w:type="dxa"/>
            <w:shd w:val="clear" w:color="auto" w:fill="auto"/>
            <w:noWrap/>
          </w:tcPr>
          <w:p w14:paraId="75384DAC" w14:textId="1FB1D334"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Gminna Spółka Komunalna w Dobrzycy Sp. z o.o.</w:t>
            </w:r>
          </w:p>
        </w:tc>
      </w:tr>
      <w:tr w:rsidR="000C7AD4" w:rsidRPr="00D251CA" w14:paraId="7287C38F" w14:textId="77777777" w:rsidTr="00AA1CB6">
        <w:trPr>
          <w:trHeight w:val="315"/>
          <w:jc w:val="center"/>
        </w:trPr>
        <w:tc>
          <w:tcPr>
            <w:tcW w:w="562" w:type="dxa"/>
            <w:shd w:val="clear" w:color="auto" w:fill="auto"/>
            <w:vAlign w:val="center"/>
          </w:tcPr>
          <w:p w14:paraId="70D4AD12" w14:textId="621DA7AB" w:rsidR="000C7AD4" w:rsidRPr="0065521D" w:rsidRDefault="000C7AD4" w:rsidP="000C7AD4">
            <w:pPr>
              <w:spacing w:line="240" w:lineRule="auto"/>
              <w:jc w:val="left"/>
              <w:rPr>
                <w:rFonts w:eastAsia="Times New Roman" w:cstheme="majorHAnsi"/>
                <w:b/>
                <w:bCs/>
                <w:color w:val="000000"/>
                <w:sz w:val="18"/>
                <w:szCs w:val="18"/>
                <w:lang w:eastAsia="pl-PL"/>
              </w:rPr>
            </w:pPr>
            <w:r w:rsidRPr="0065521D">
              <w:rPr>
                <w:rFonts w:eastAsia="Times New Roman" w:cstheme="majorHAnsi"/>
                <w:b/>
                <w:bCs/>
                <w:color w:val="000000"/>
                <w:sz w:val="18"/>
                <w:szCs w:val="18"/>
                <w:lang w:eastAsia="pl-PL"/>
              </w:rPr>
              <w:t>21</w:t>
            </w:r>
          </w:p>
        </w:tc>
        <w:tc>
          <w:tcPr>
            <w:tcW w:w="8498" w:type="dxa"/>
            <w:shd w:val="clear" w:color="auto" w:fill="auto"/>
            <w:noWrap/>
          </w:tcPr>
          <w:p w14:paraId="2A008F57" w14:textId="17413AD2"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Oświetlenie Uliczne i Drogowe sp. z o.o.</w:t>
            </w:r>
          </w:p>
        </w:tc>
      </w:tr>
      <w:tr w:rsidR="000C7AD4" w:rsidRPr="00D251CA" w14:paraId="0B3A4879" w14:textId="77777777" w:rsidTr="00AA1CB6">
        <w:trPr>
          <w:trHeight w:val="315"/>
          <w:jc w:val="center"/>
        </w:trPr>
        <w:tc>
          <w:tcPr>
            <w:tcW w:w="562" w:type="dxa"/>
            <w:shd w:val="clear" w:color="auto" w:fill="auto"/>
            <w:vAlign w:val="center"/>
          </w:tcPr>
          <w:p w14:paraId="5D6645AD" w14:textId="26B63A77" w:rsidR="000C7AD4" w:rsidRPr="0065521D" w:rsidRDefault="000C7AD4" w:rsidP="000C7AD4">
            <w:pPr>
              <w:spacing w:line="240" w:lineRule="auto"/>
              <w:jc w:val="left"/>
              <w:rPr>
                <w:rFonts w:eastAsia="Times New Roman" w:cstheme="majorHAnsi"/>
                <w:b/>
                <w:bCs/>
                <w:sz w:val="18"/>
                <w:szCs w:val="18"/>
                <w:lang w:eastAsia="pl-PL"/>
              </w:rPr>
            </w:pPr>
            <w:r w:rsidRPr="0065521D">
              <w:rPr>
                <w:rFonts w:eastAsia="Times New Roman" w:cstheme="majorHAnsi"/>
                <w:b/>
                <w:bCs/>
                <w:color w:val="000000"/>
                <w:sz w:val="18"/>
                <w:szCs w:val="18"/>
                <w:lang w:eastAsia="pl-PL"/>
              </w:rPr>
              <w:t>22</w:t>
            </w:r>
          </w:p>
        </w:tc>
        <w:tc>
          <w:tcPr>
            <w:tcW w:w="8498" w:type="dxa"/>
            <w:shd w:val="clear" w:color="auto" w:fill="auto"/>
            <w:noWrap/>
          </w:tcPr>
          <w:p w14:paraId="378BDA16" w14:textId="3C7A4050"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ORANGE Polska S.A.</w:t>
            </w:r>
          </w:p>
        </w:tc>
      </w:tr>
      <w:tr w:rsidR="000C7AD4" w:rsidRPr="00D251CA" w14:paraId="5F622131" w14:textId="77777777" w:rsidTr="00AA1CB6">
        <w:trPr>
          <w:trHeight w:val="315"/>
          <w:jc w:val="center"/>
        </w:trPr>
        <w:tc>
          <w:tcPr>
            <w:tcW w:w="562" w:type="dxa"/>
            <w:shd w:val="clear" w:color="auto" w:fill="auto"/>
            <w:vAlign w:val="center"/>
          </w:tcPr>
          <w:p w14:paraId="55FB1290" w14:textId="37EDBDEC" w:rsidR="000C7AD4" w:rsidRPr="0065521D" w:rsidRDefault="000C7AD4" w:rsidP="000C7AD4">
            <w:pPr>
              <w:spacing w:line="240" w:lineRule="auto"/>
              <w:jc w:val="left"/>
              <w:rPr>
                <w:rFonts w:eastAsia="Times New Roman" w:cstheme="majorHAnsi"/>
                <w:b/>
                <w:bCs/>
                <w:color w:val="000000"/>
                <w:sz w:val="18"/>
                <w:szCs w:val="18"/>
                <w:lang w:eastAsia="pl-PL"/>
              </w:rPr>
            </w:pPr>
            <w:r w:rsidRPr="0065521D">
              <w:rPr>
                <w:rFonts w:eastAsia="Times New Roman" w:cstheme="majorHAnsi"/>
                <w:b/>
                <w:bCs/>
                <w:color w:val="000000"/>
                <w:sz w:val="18"/>
                <w:szCs w:val="18"/>
                <w:lang w:eastAsia="pl-PL"/>
              </w:rPr>
              <w:t>23</w:t>
            </w:r>
          </w:p>
        </w:tc>
        <w:tc>
          <w:tcPr>
            <w:tcW w:w="8498" w:type="dxa"/>
            <w:shd w:val="clear" w:color="auto" w:fill="auto"/>
            <w:noWrap/>
          </w:tcPr>
          <w:p w14:paraId="1C03F887" w14:textId="3902157B"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Przedsiębiorstwo  PROMAX Sp.j</w:t>
            </w:r>
          </w:p>
        </w:tc>
      </w:tr>
      <w:tr w:rsidR="000C7AD4" w:rsidRPr="00D251CA" w14:paraId="79EDCC61" w14:textId="77777777" w:rsidTr="00AA1CB6">
        <w:trPr>
          <w:trHeight w:val="315"/>
          <w:jc w:val="center"/>
        </w:trPr>
        <w:tc>
          <w:tcPr>
            <w:tcW w:w="562" w:type="dxa"/>
            <w:shd w:val="clear" w:color="auto" w:fill="auto"/>
            <w:vAlign w:val="center"/>
          </w:tcPr>
          <w:p w14:paraId="52A03FF3" w14:textId="369BE6A5" w:rsidR="000C7AD4" w:rsidRPr="0065521D" w:rsidRDefault="000C7AD4" w:rsidP="000C7AD4">
            <w:pPr>
              <w:spacing w:line="240" w:lineRule="auto"/>
              <w:jc w:val="left"/>
              <w:rPr>
                <w:rFonts w:eastAsia="Times New Roman" w:cstheme="majorHAnsi"/>
                <w:b/>
                <w:bCs/>
                <w:color w:val="000000"/>
                <w:sz w:val="18"/>
                <w:szCs w:val="18"/>
                <w:lang w:eastAsia="pl-PL"/>
              </w:rPr>
            </w:pPr>
            <w:r w:rsidRPr="0065521D">
              <w:rPr>
                <w:rFonts w:eastAsia="Times New Roman" w:cstheme="majorHAnsi"/>
                <w:b/>
                <w:bCs/>
                <w:color w:val="000000"/>
                <w:sz w:val="18"/>
                <w:szCs w:val="18"/>
                <w:lang w:eastAsia="pl-PL"/>
              </w:rPr>
              <w:t>24</w:t>
            </w:r>
          </w:p>
        </w:tc>
        <w:tc>
          <w:tcPr>
            <w:tcW w:w="8498" w:type="dxa"/>
            <w:shd w:val="clear" w:color="auto" w:fill="auto"/>
            <w:noWrap/>
          </w:tcPr>
          <w:p w14:paraId="68C21D60" w14:textId="1FFED00D"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Przedsiębiorstwo Handlowo-Usługowe  "TRANS-KOL"</w:t>
            </w:r>
          </w:p>
        </w:tc>
      </w:tr>
      <w:tr w:rsidR="000C7AD4" w:rsidRPr="00D251CA" w14:paraId="34D03F67" w14:textId="77777777" w:rsidTr="003E73C9">
        <w:trPr>
          <w:trHeight w:val="318"/>
          <w:jc w:val="center"/>
        </w:trPr>
        <w:tc>
          <w:tcPr>
            <w:tcW w:w="562" w:type="dxa"/>
            <w:shd w:val="clear" w:color="auto" w:fill="auto"/>
            <w:vAlign w:val="center"/>
          </w:tcPr>
          <w:p w14:paraId="4B965948" w14:textId="15EC0E9A" w:rsidR="000C7AD4" w:rsidRPr="0065521D" w:rsidRDefault="000C7AD4" w:rsidP="000C7AD4">
            <w:pPr>
              <w:spacing w:line="240" w:lineRule="auto"/>
              <w:jc w:val="left"/>
              <w:rPr>
                <w:rFonts w:eastAsia="Times New Roman" w:cstheme="majorHAnsi"/>
                <w:b/>
                <w:bCs/>
                <w:color w:val="000000"/>
                <w:sz w:val="18"/>
                <w:szCs w:val="18"/>
                <w:lang w:eastAsia="pl-PL"/>
              </w:rPr>
            </w:pPr>
            <w:r w:rsidRPr="0065521D">
              <w:rPr>
                <w:rFonts w:eastAsia="Times New Roman" w:cstheme="majorHAnsi"/>
                <w:b/>
                <w:bCs/>
                <w:color w:val="000000"/>
                <w:sz w:val="18"/>
                <w:szCs w:val="18"/>
                <w:lang w:eastAsia="pl-PL"/>
              </w:rPr>
              <w:t>25</w:t>
            </w:r>
          </w:p>
        </w:tc>
        <w:tc>
          <w:tcPr>
            <w:tcW w:w="8498" w:type="dxa"/>
            <w:shd w:val="clear" w:color="auto" w:fill="auto"/>
            <w:noWrap/>
          </w:tcPr>
          <w:p w14:paraId="61EBF985" w14:textId="52A6A3E9"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FIBREHOST Sp. z o.o.</w:t>
            </w:r>
          </w:p>
        </w:tc>
      </w:tr>
      <w:tr w:rsidR="000C7AD4" w:rsidRPr="00D251CA" w14:paraId="2B20C914" w14:textId="77777777" w:rsidTr="00AA1CB6">
        <w:trPr>
          <w:trHeight w:val="315"/>
          <w:jc w:val="center"/>
        </w:trPr>
        <w:tc>
          <w:tcPr>
            <w:tcW w:w="562" w:type="dxa"/>
            <w:shd w:val="clear" w:color="auto" w:fill="auto"/>
            <w:vAlign w:val="center"/>
          </w:tcPr>
          <w:p w14:paraId="00B4EF3E" w14:textId="36F9D6E5" w:rsidR="000C7AD4" w:rsidRPr="0065521D" w:rsidRDefault="000C7AD4" w:rsidP="000C7AD4">
            <w:pPr>
              <w:spacing w:line="240" w:lineRule="auto"/>
              <w:jc w:val="left"/>
              <w:rPr>
                <w:rFonts w:eastAsia="Times New Roman" w:cstheme="majorHAnsi"/>
                <w:b/>
                <w:bCs/>
                <w:color w:val="000000"/>
                <w:sz w:val="18"/>
                <w:szCs w:val="18"/>
                <w:lang w:eastAsia="pl-PL"/>
              </w:rPr>
            </w:pPr>
            <w:r w:rsidRPr="0065521D">
              <w:rPr>
                <w:rFonts w:eastAsia="Times New Roman" w:cstheme="majorHAnsi"/>
                <w:b/>
                <w:bCs/>
                <w:color w:val="000000"/>
                <w:sz w:val="18"/>
                <w:szCs w:val="18"/>
                <w:lang w:eastAsia="pl-PL"/>
              </w:rPr>
              <w:t>26</w:t>
            </w:r>
          </w:p>
        </w:tc>
        <w:tc>
          <w:tcPr>
            <w:tcW w:w="8498" w:type="dxa"/>
            <w:shd w:val="clear" w:color="auto" w:fill="auto"/>
            <w:noWrap/>
          </w:tcPr>
          <w:p w14:paraId="384ADD83" w14:textId="5DEB02F0"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PKN ORLEN S.A. Oddział PGNiG w Zielonej Górze</w:t>
            </w:r>
          </w:p>
        </w:tc>
      </w:tr>
      <w:tr w:rsidR="000C7AD4" w:rsidRPr="00D251CA" w14:paraId="473C0768" w14:textId="77777777" w:rsidTr="00AA1CB6">
        <w:trPr>
          <w:trHeight w:val="315"/>
          <w:jc w:val="center"/>
        </w:trPr>
        <w:tc>
          <w:tcPr>
            <w:tcW w:w="562" w:type="dxa"/>
            <w:shd w:val="clear" w:color="auto" w:fill="auto"/>
            <w:vAlign w:val="center"/>
          </w:tcPr>
          <w:p w14:paraId="4ED85C1D" w14:textId="61DF1C98" w:rsidR="000C7AD4" w:rsidRPr="0065521D" w:rsidRDefault="000C7AD4" w:rsidP="000C7AD4">
            <w:pPr>
              <w:spacing w:line="240" w:lineRule="auto"/>
              <w:jc w:val="left"/>
              <w:rPr>
                <w:rFonts w:eastAsia="Times New Roman" w:cstheme="majorHAnsi"/>
                <w:b/>
                <w:bCs/>
                <w:color w:val="000000"/>
                <w:sz w:val="18"/>
                <w:szCs w:val="18"/>
                <w:lang w:eastAsia="pl-PL"/>
              </w:rPr>
            </w:pPr>
            <w:r w:rsidRPr="00B94ECD">
              <w:rPr>
                <w:rFonts w:eastAsia="Times New Roman" w:cstheme="majorHAnsi"/>
                <w:b/>
                <w:bCs/>
                <w:color w:val="000000"/>
                <w:sz w:val="18"/>
                <w:szCs w:val="18"/>
                <w:lang w:eastAsia="pl-PL"/>
              </w:rPr>
              <w:t>27</w:t>
            </w:r>
          </w:p>
        </w:tc>
        <w:tc>
          <w:tcPr>
            <w:tcW w:w="8498" w:type="dxa"/>
            <w:shd w:val="clear" w:color="auto" w:fill="auto"/>
            <w:noWrap/>
          </w:tcPr>
          <w:p w14:paraId="5D52A976" w14:textId="1BDC98E4"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EW Dobrzyca sp. z o.o.</w:t>
            </w:r>
          </w:p>
        </w:tc>
      </w:tr>
      <w:tr w:rsidR="000C7AD4" w:rsidRPr="00D251CA" w14:paraId="72348672" w14:textId="77777777" w:rsidTr="00AA1CB6">
        <w:trPr>
          <w:trHeight w:val="315"/>
          <w:jc w:val="center"/>
        </w:trPr>
        <w:tc>
          <w:tcPr>
            <w:tcW w:w="562" w:type="dxa"/>
            <w:shd w:val="clear" w:color="auto" w:fill="auto"/>
            <w:vAlign w:val="center"/>
          </w:tcPr>
          <w:p w14:paraId="255EB13A" w14:textId="02A01F60"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28</w:t>
            </w:r>
          </w:p>
        </w:tc>
        <w:tc>
          <w:tcPr>
            <w:tcW w:w="8498" w:type="dxa"/>
            <w:shd w:val="clear" w:color="auto" w:fill="auto"/>
            <w:noWrap/>
          </w:tcPr>
          <w:p w14:paraId="3CC1CF25" w14:textId="78E22549"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Polskie Sieci Elektroenergetyczne S.A.</w:t>
            </w:r>
          </w:p>
        </w:tc>
      </w:tr>
      <w:tr w:rsidR="000C7AD4" w:rsidRPr="00D251CA" w14:paraId="131D599D" w14:textId="77777777" w:rsidTr="00AA1CB6">
        <w:trPr>
          <w:trHeight w:val="315"/>
          <w:jc w:val="center"/>
        </w:trPr>
        <w:tc>
          <w:tcPr>
            <w:tcW w:w="562" w:type="dxa"/>
            <w:shd w:val="clear" w:color="auto" w:fill="auto"/>
            <w:vAlign w:val="center"/>
          </w:tcPr>
          <w:p w14:paraId="2583C517" w14:textId="53E04798"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29</w:t>
            </w:r>
          </w:p>
        </w:tc>
        <w:tc>
          <w:tcPr>
            <w:tcW w:w="8498" w:type="dxa"/>
            <w:shd w:val="clear" w:color="auto" w:fill="auto"/>
            <w:noWrap/>
          </w:tcPr>
          <w:p w14:paraId="4B2CDCBF" w14:textId="16BD6625"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Park Wiatrowy Jarocin Wschód  Sp. z o.o."</w:t>
            </w:r>
          </w:p>
        </w:tc>
      </w:tr>
      <w:tr w:rsidR="000C7AD4" w:rsidRPr="00D251CA" w14:paraId="17DC28C6" w14:textId="77777777" w:rsidTr="00AA1CB6">
        <w:trPr>
          <w:trHeight w:val="315"/>
          <w:jc w:val="center"/>
        </w:trPr>
        <w:tc>
          <w:tcPr>
            <w:tcW w:w="562" w:type="dxa"/>
            <w:shd w:val="clear" w:color="auto" w:fill="auto"/>
            <w:vAlign w:val="center"/>
          </w:tcPr>
          <w:p w14:paraId="31D83B15" w14:textId="5E276205"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30</w:t>
            </w:r>
          </w:p>
        </w:tc>
        <w:tc>
          <w:tcPr>
            <w:tcW w:w="8498" w:type="dxa"/>
            <w:shd w:val="clear" w:color="auto" w:fill="auto"/>
            <w:noWrap/>
          </w:tcPr>
          <w:p w14:paraId="4F5F58BD" w14:textId="7B046065"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RCI Spółka z o.o.</w:t>
            </w:r>
          </w:p>
        </w:tc>
      </w:tr>
      <w:tr w:rsidR="000C7AD4" w:rsidRPr="00D251CA" w14:paraId="694978F3" w14:textId="77777777" w:rsidTr="00AA1CB6">
        <w:trPr>
          <w:trHeight w:val="315"/>
          <w:jc w:val="center"/>
        </w:trPr>
        <w:tc>
          <w:tcPr>
            <w:tcW w:w="562" w:type="dxa"/>
            <w:shd w:val="clear" w:color="auto" w:fill="auto"/>
            <w:vAlign w:val="center"/>
          </w:tcPr>
          <w:p w14:paraId="1B7BCDCF" w14:textId="27E83575"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31</w:t>
            </w:r>
          </w:p>
        </w:tc>
        <w:tc>
          <w:tcPr>
            <w:tcW w:w="8498" w:type="dxa"/>
            <w:shd w:val="clear" w:color="auto" w:fill="auto"/>
            <w:noWrap/>
          </w:tcPr>
          <w:p w14:paraId="77934EF8" w14:textId="71F3036A"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eastAsia="Times New Roman" w:cstheme="majorHAnsi"/>
                <w:color w:val="000000"/>
                <w:sz w:val="18"/>
                <w:szCs w:val="18"/>
                <w:lang w:eastAsia="pl-PL"/>
              </w:rPr>
              <w:t>Wielkopolska Sieć Szerokopasmowa Spółka Akcyjna</w:t>
            </w:r>
          </w:p>
        </w:tc>
      </w:tr>
      <w:tr w:rsidR="000C7AD4" w:rsidRPr="00D251CA" w14:paraId="74EDAC30" w14:textId="77777777" w:rsidTr="00AA1CB6">
        <w:trPr>
          <w:trHeight w:val="315"/>
          <w:jc w:val="center"/>
        </w:trPr>
        <w:tc>
          <w:tcPr>
            <w:tcW w:w="562" w:type="dxa"/>
            <w:shd w:val="clear" w:color="auto" w:fill="auto"/>
            <w:vAlign w:val="center"/>
          </w:tcPr>
          <w:p w14:paraId="00A343E4" w14:textId="1257829A"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32</w:t>
            </w:r>
          </w:p>
        </w:tc>
        <w:tc>
          <w:tcPr>
            <w:tcW w:w="8498" w:type="dxa"/>
            <w:shd w:val="clear" w:color="auto" w:fill="auto"/>
            <w:noWrap/>
          </w:tcPr>
          <w:p w14:paraId="12702FFD" w14:textId="12D6FC1C" w:rsidR="000C7AD4" w:rsidRPr="0017302F" w:rsidRDefault="000C7AD4" w:rsidP="000C7AD4">
            <w:pPr>
              <w:spacing w:line="240" w:lineRule="auto"/>
              <w:jc w:val="left"/>
              <w:rPr>
                <w:rFonts w:eastAsia="Times New Roman" w:cstheme="majorHAnsi"/>
                <w:color w:val="000000"/>
                <w:sz w:val="18"/>
                <w:szCs w:val="18"/>
                <w:lang w:eastAsia="pl-PL"/>
              </w:rPr>
            </w:pPr>
            <w:r w:rsidRPr="00756451">
              <w:rPr>
                <w:rFonts w:cstheme="majorHAnsi"/>
                <w:sz w:val="18"/>
                <w:szCs w:val="18"/>
              </w:rPr>
              <w:t>Krajowy Zasób Nieruchomości</w:t>
            </w:r>
          </w:p>
        </w:tc>
      </w:tr>
      <w:tr w:rsidR="000C7AD4" w:rsidRPr="00D251CA" w14:paraId="5A9BC559" w14:textId="77777777" w:rsidTr="00890B15">
        <w:trPr>
          <w:trHeight w:val="315"/>
          <w:jc w:val="center"/>
        </w:trPr>
        <w:tc>
          <w:tcPr>
            <w:tcW w:w="562" w:type="dxa"/>
            <w:shd w:val="clear" w:color="auto" w:fill="E2EFD9" w:themeFill="accent6" w:themeFillTint="33"/>
            <w:vAlign w:val="center"/>
          </w:tcPr>
          <w:p w14:paraId="0057F092" w14:textId="28D4BF2B" w:rsidR="000C7AD4" w:rsidRPr="004D28FC" w:rsidRDefault="000C7AD4" w:rsidP="000C7AD4">
            <w:pPr>
              <w:spacing w:line="240" w:lineRule="auto"/>
              <w:jc w:val="left"/>
              <w:rPr>
                <w:rFonts w:eastAsia="Times New Roman" w:cstheme="majorHAnsi"/>
                <w:b/>
                <w:bCs/>
                <w:color w:val="000000" w:themeColor="text1"/>
                <w:sz w:val="18"/>
                <w:szCs w:val="18"/>
                <w:lang w:eastAsia="pl-PL"/>
              </w:rPr>
            </w:pPr>
            <w:r w:rsidRPr="004D28FC">
              <w:rPr>
                <w:rFonts w:eastAsia="Times New Roman" w:cstheme="majorHAnsi"/>
                <w:b/>
                <w:bCs/>
                <w:color w:val="000000" w:themeColor="text1"/>
                <w:sz w:val="18"/>
                <w:szCs w:val="18"/>
                <w:lang w:eastAsia="pl-PL"/>
              </w:rPr>
              <w:t>Lp.</w:t>
            </w:r>
          </w:p>
        </w:tc>
        <w:tc>
          <w:tcPr>
            <w:tcW w:w="8498" w:type="dxa"/>
            <w:shd w:val="clear" w:color="auto" w:fill="E2EFD9" w:themeFill="accent6" w:themeFillTint="33"/>
            <w:noWrap/>
            <w:vAlign w:val="center"/>
          </w:tcPr>
          <w:p w14:paraId="48B4C94F" w14:textId="04B6967D" w:rsidR="000C7AD4" w:rsidRPr="004D28FC" w:rsidRDefault="000C7AD4" w:rsidP="000C7AD4">
            <w:pPr>
              <w:spacing w:line="240" w:lineRule="auto"/>
              <w:jc w:val="left"/>
              <w:rPr>
                <w:rFonts w:eastAsia="Times New Roman" w:cstheme="majorHAnsi"/>
                <w:color w:val="000000" w:themeColor="text1"/>
                <w:sz w:val="18"/>
                <w:szCs w:val="18"/>
                <w:lang w:eastAsia="pl-PL"/>
              </w:rPr>
            </w:pPr>
            <w:r w:rsidRPr="004D28FC">
              <w:rPr>
                <w:rFonts w:eastAsia="Times New Roman" w:cstheme="majorHAnsi"/>
                <w:b/>
                <w:bCs/>
                <w:color w:val="000000" w:themeColor="text1"/>
                <w:sz w:val="18"/>
                <w:szCs w:val="18"/>
                <w:lang w:eastAsia="pl-PL"/>
              </w:rPr>
              <w:t>Podmioty, które winny zaopiniować projekt GPR, w związku ze specyfiką obszaru</w:t>
            </w:r>
          </w:p>
        </w:tc>
      </w:tr>
      <w:tr w:rsidR="000C7AD4" w:rsidRPr="00D251CA" w14:paraId="467F1D16" w14:textId="77777777" w:rsidTr="00AA1CB6">
        <w:trPr>
          <w:trHeight w:val="315"/>
          <w:jc w:val="center"/>
        </w:trPr>
        <w:tc>
          <w:tcPr>
            <w:tcW w:w="562" w:type="dxa"/>
            <w:shd w:val="clear" w:color="auto" w:fill="auto"/>
            <w:vAlign w:val="center"/>
          </w:tcPr>
          <w:p w14:paraId="24EED3E8" w14:textId="15DBAB5F"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33</w:t>
            </w:r>
          </w:p>
        </w:tc>
        <w:tc>
          <w:tcPr>
            <w:tcW w:w="8498" w:type="dxa"/>
            <w:shd w:val="clear" w:color="auto" w:fill="auto"/>
            <w:noWrap/>
          </w:tcPr>
          <w:p w14:paraId="79442652" w14:textId="0C6BB4D2"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cstheme="majorHAnsi"/>
                <w:sz w:val="18"/>
                <w:szCs w:val="18"/>
              </w:rPr>
              <w:t>Regionalna Dyrekcja Ochrony Środowiska w Poznaniu</w:t>
            </w:r>
          </w:p>
        </w:tc>
      </w:tr>
      <w:tr w:rsidR="000C7AD4" w:rsidRPr="00D251CA" w14:paraId="7E4CDB3D" w14:textId="77777777" w:rsidTr="00AA1CB6">
        <w:trPr>
          <w:trHeight w:val="315"/>
          <w:jc w:val="center"/>
        </w:trPr>
        <w:tc>
          <w:tcPr>
            <w:tcW w:w="562" w:type="dxa"/>
            <w:shd w:val="clear" w:color="auto" w:fill="auto"/>
            <w:vAlign w:val="center"/>
          </w:tcPr>
          <w:p w14:paraId="158BB43B" w14:textId="29266445"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34</w:t>
            </w:r>
          </w:p>
        </w:tc>
        <w:tc>
          <w:tcPr>
            <w:tcW w:w="8498" w:type="dxa"/>
            <w:shd w:val="clear" w:color="auto" w:fill="auto"/>
            <w:noWrap/>
          </w:tcPr>
          <w:p w14:paraId="2B8DE9BE" w14:textId="5C8E2E96"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cstheme="majorHAnsi"/>
                <w:sz w:val="18"/>
                <w:szCs w:val="18"/>
              </w:rPr>
              <w:t>Wojewódzki Urząd Ochrony Zabytków z siedzibą w Poznaniu</w:t>
            </w:r>
          </w:p>
        </w:tc>
      </w:tr>
      <w:tr w:rsidR="000C7AD4" w:rsidRPr="00D251CA" w14:paraId="490B5718" w14:textId="77777777" w:rsidTr="00AA1CB6">
        <w:trPr>
          <w:trHeight w:val="315"/>
          <w:jc w:val="center"/>
        </w:trPr>
        <w:tc>
          <w:tcPr>
            <w:tcW w:w="562" w:type="dxa"/>
            <w:shd w:val="clear" w:color="auto" w:fill="auto"/>
            <w:vAlign w:val="center"/>
          </w:tcPr>
          <w:p w14:paraId="213A273C" w14:textId="40E182BC" w:rsidR="000C7AD4"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35</w:t>
            </w:r>
          </w:p>
        </w:tc>
        <w:tc>
          <w:tcPr>
            <w:tcW w:w="8498" w:type="dxa"/>
            <w:shd w:val="clear" w:color="auto" w:fill="auto"/>
            <w:noWrap/>
          </w:tcPr>
          <w:p w14:paraId="4EFFDE98" w14:textId="389D9519" w:rsidR="000C7AD4" w:rsidRPr="00756451" w:rsidRDefault="000C7AD4" w:rsidP="000C7AD4">
            <w:pPr>
              <w:spacing w:line="240" w:lineRule="auto"/>
              <w:jc w:val="left"/>
              <w:rPr>
                <w:rFonts w:cstheme="majorHAnsi"/>
                <w:sz w:val="18"/>
                <w:szCs w:val="18"/>
              </w:rPr>
            </w:pPr>
            <w:r w:rsidRPr="00756451">
              <w:rPr>
                <w:rFonts w:cstheme="majorHAnsi"/>
                <w:sz w:val="18"/>
                <w:szCs w:val="18"/>
              </w:rPr>
              <w:t>Okręgowy Urząd Górniczy w Poznaniu</w:t>
            </w:r>
          </w:p>
        </w:tc>
      </w:tr>
      <w:tr w:rsidR="000C7AD4" w:rsidRPr="00D251CA" w14:paraId="4C2275FB" w14:textId="77777777" w:rsidTr="00AA1CB6">
        <w:trPr>
          <w:trHeight w:val="315"/>
          <w:jc w:val="center"/>
        </w:trPr>
        <w:tc>
          <w:tcPr>
            <w:tcW w:w="562" w:type="dxa"/>
            <w:shd w:val="clear" w:color="auto" w:fill="auto"/>
            <w:vAlign w:val="center"/>
          </w:tcPr>
          <w:p w14:paraId="48D9ACE9" w14:textId="26612DB5"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36</w:t>
            </w:r>
          </w:p>
        </w:tc>
        <w:tc>
          <w:tcPr>
            <w:tcW w:w="8498" w:type="dxa"/>
            <w:shd w:val="clear" w:color="auto" w:fill="auto"/>
            <w:noWrap/>
          </w:tcPr>
          <w:p w14:paraId="61CB37A4" w14:textId="28C03F00"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cstheme="majorHAnsi"/>
                <w:sz w:val="18"/>
                <w:szCs w:val="18"/>
              </w:rPr>
              <w:t xml:space="preserve">Państwowe Gospodarstwo Wodne Wody Polskie Regionalny Zarząd Gospodarki Wodnej we Wrocławiu </w:t>
            </w:r>
          </w:p>
        </w:tc>
      </w:tr>
      <w:tr w:rsidR="000C7AD4" w:rsidRPr="00D251CA" w14:paraId="71DA36C4" w14:textId="77777777" w:rsidTr="00AA1CB6">
        <w:trPr>
          <w:trHeight w:val="315"/>
          <w:jc w:val="center"/>
        </w:trPr>
        <w:tc>
          <w:tcPr>
            <w:tcW w:w="562" w:type="dxa"/>
            <w:shd w:val="clear" w:color="auto" w:fill="auto"/>
            <w:vAlign w:val="center"/>
          </w:tcPr>
          <w:p w14:paraId="5A5568C9" w14:textId="79233033" w:rsidR="000C7AD4"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37</w:t>
            </w:r>
          </w:p>
        </w:tc>
        <w:tc>
          <w:tcPr>
            <w:tcW w:w="8498" w:type="dxa"/>
            <w:shd w:val="clear" w:color="auto" w:fill="auto"/>
            <w:noWrap/>
          </w:tcPr>
          <w:p w14:paraId="19A1DE4F" w14:textId="7B400DB2" w:rsidR="000C7AD4" w:rsidRPr="00756451" w:rsidRDefault="000C7AD4" w:rsidP="000C7AD4">
            <w:pPr>
              <w:spacing w:line="240" w:lineRule="auto"/>
              <w:jc w:val="left"/>
              <w:rPr>
                <w:rFonts w:cstheme="majorHAnsi"/>
                <w:sz w:val="18"/>
                <w:szCs w:val="18"/>
              </w:rPr>
            </w:pPr>
            <w:r w:rsidRPr="00756451">
              <w:rPr>
                <w:rFonts w:cstheme="majorHAnsi"/>
                <w:sz w:val="18"/>
                <w:szCs w:val="18"/>
              </w:rPr>
              <w:t>Państwowe Gospodarstwo Wodne Wody Polskie Regionalny Zarząd Gospodarki Wodnej w Poznaniu</w:t>
            </w:r>
          </w:p>
        </w:tc>
      </w:tr>
      <w:tr w:rsidR="000C7AD4" w:rsidRPr="00D251CA" w14:paraId="1D929265" w14:textId="77777777" w:rsidTr="00AA1CB6">
        <w:trPr>
          <w:trHeight w:val="315"/>
          <w:jc w:val="center"/>
        </w:trPr>
        <w:tc>
          <w:tcPr>
            <w:tcW w:w="562" w:type="dxa"/>
            <w:shd w:val="clear" w:color="auto" w:fill="auto"/>
            <w:vAlign w:val="center"/>
          </w:tcPr>
          <w:p w14:paraId="6114EB22" w14:textId="197233C8"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38</w:t>
            </w:r>
          </w:p>
        </w:tc>
        <w:tc>
          <w:tcPr>
            <w:tcW w:w="8498" w:type="dxa"/>
            <w:shd w:val="clear" w:color="auto" w:fill="auto"/>
            <w:noWrap/>
          </w:tcPr>
          <w:p w14:paraId="7A8D6618" w14:textId="5DB9A032"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cstheme="majorHAnsi"/>
                <w:sz w:val="18"/>
                <w:szCs w:val="18"/>
              </w:rPr>
              <w:t>Państwowe Gospodarstwo Leśne Lasy Państwowe, Nadleśnictwo Krotoszyn</w:t>
            </w:r>
          </w:p>
        </w:tc>
      </w:tr>
      <w:tr w:rsidR="000C7AD4" w:rsidRPr="00D251CA" w14:paraId="4A4539F3" w14:textId="77777777" w:rsidTr="00AA1CB6">
        <w:trPr>
          <w:trHeight w:val="315"/>
          <w:jc w:val="center"/>
        </w:trPr>
        <w:tc>
          <w:tcPr>
            <w:tcW w:w="562" w:type="dxa"/>
            <w:shd w:val="clear" w:color="auto" w:fill="auto"/>
            <w:vAlign w:val="center"/>
          </w:tcPr>
          <w:p w14:paraId="7AE85FB2" w14:textId="69009E51" w:rsidR="000C7AD4"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39</w:t>
            </w:r>
          </w:p>
        </w:tc>
        <w:tc>
          <w:tcPr>
            <w:tcW w:w="8498" w:type="dxa"/>
            <w:shd w:val="clear" w:color="auto" w:fill="auto"/>
            <w:noWrap/>
          </w:tcPr>
          <w:p w14:paraId="3FAC2647" w14:textId="45BB8455" w:rsidR="000C7AD4" w:rsidRPr="00756451" w:rsidRDefault="000C7AD4" w:rsidP="000C7AD4">
            <w:pPr>
              <w:spacing w:line="240" w:lineRule="auto"/>
              <w:jc w:val="left"/>
              <w:rPr>
                <w:rFonts w:cstheme="majorHAnsi"/>
                <w:sz w:val="18"/>
                <w:szCs w:val="18"/>
              </w:rPr>
            </w:pPr>
            <w:r w:rsidRPr="00756451">
              <w:rPr>
                <w:rFonts w:cstheme="majorHAnsi"/>
                <w:sz w:val="18"/>
                <w:szCs w:val="18"/>
              </w:rPr>
              <w:t>Państwowe Gospodarstwo Leśne Lasy Państwowe, Nadleśnictwo Taczanów</w:t>
            </w:r>
          </w:p>
        </w:tc>
      </w:tr>
      <w:tr w:rsidR="000C7AD4" w:rsidRPr="00D251CA" w14:paraId="078F708C" w14:textId="77777777" w:rsidTr="00AA1CB6">
        <w:trPr>
          <w:trHeight w:val="315"/>
          <w:jc w:val="center"/>
        </w:trPr>
        <w:tc>
          <w:tcPr>
            <w:tcW w:w="562" w:type="dxa"/>
            <w:shd w:val="clear" w:color="auto" w:fill="auto"/>
            <w:vAlign w:val="center"/>
          </w:tcPr>
          <w:p w14:paraId="1B06E0EB" w14:textId="57C6764C" w:rsidR="000C7AD4" w:rsidRPr="0065521D" w:rsidRDefault="000C7AD4" w:rsidP="000C7AD4">
            <w:pPr>
              <w:spacing w:line="240" w:lineRule="auto"/>
              <w:jc w:val="left"/>
              <w:rPr>
                <w:rFonts w:eastAsia="Times New Roman" w:cstheme="majorHAnsi"/>
                <w:b/>
                <w:bCs/>
                <w:color w:val="000000"/>
                <w:sz w:val="18"/>
                <w:szCs w:val="18"/>
                <w:lang w:eastAsia="pl-PL"/>
              </w:rPr>
            </w:pPr>
            <w:r>
              <w:rPr>
                <w:rFonts w:eastAsia="Times New Roman" w:cstheme="majorHAnsi"/>
                <w:b/>
                <w:bCs/>
                <w:color w:val="000000"/>
                <w:sz w:val="18"/>
                <w:szCs w:val="18"/>
                <w:lang w:eastAsia="pl-PL"/>
              </w:rPr>
              <w:t>40</w:t>
            </w:r>
          </w:p>
        </w:tc>
        <w:tc>
          <w:tcPr>
            <w:tcW w:w="8498" w:type="dxa"/>
            <w:shd w:val="clear" w:color="auto" w:fill="auto"/>
            <w:noWrap/>
          </w:tcPr>
          <w:p w14:paraId="71EF61FF" w14:textId="4B785CFE" w:rsidR="000C7AD4" w:rsidRPr="00756451" w:rsidRDefault="000C7AD4" w:rsidP="000C7AD4">
            <w:pPr>
              <w:spacing w:line="240" w:lineRule="auto"/>
              <w:jc w:val="left"/>
              <w:rPr>
                <w:rFonts w:eastAsia="Times New Roman" w:cstheme="majorHAnsi"/>
                <w:color w:val="000000"/>
                <w:sz w:val="18"/>
                <w:szCs w:val="18"/>
                <w:lang w:eastAsia="pl-PL"/>
              </w:rPr>
            </w:pPr>
            <w:r w:rsidRPr="00756451">
              <w:rPr>
                <w:rFonts w:cstheme="majorHAnsi"/>
                <w:sz w:val="18"/>
                <w:szCs w:val="18"/>
              </w:rPr>
              <w:t>Starosta Pleszewski</w:t>
            </w:r>
          </w:p>
        </w:tc>
      </w:tr>
    </w:tbl>
    <w:p w14:paraId="32F697C4" w14:textId="77777777" w:rsidR="00E5661A" w:rsidRDefault="00E5661A" w:rsidP="00BE1E43">
      <w:pPr>
        <w:autoSpaceDE w:val="0"/>
        <w:autoSpaceDN w:val="0"/>
        <w:adjustRightInd w:val="0"/>
        <w:rPr>
          <w:rFonts w:ascii="Calibri Light" w:eastAsiaTheme="minorHAnsi" w:hAnsi="Calibri Light" w:cs="Calibri Light"/>
        </w:rPr>
      </w:pPr>
    </w:p>
    <w:p w14:paraId="7027FF24" w14:textId="7ACE45D7" w:rsidR="003640D4" w:rsidRPr="00D251CA" w:rsidRDefault="00B8753C" w:rsidP="00BE1E43">
      <w:pPr>
        <w:autoSpaceDE w:val="0"/>
        <w:autoSpaceDN w:val="0"/>
        <w:adjustRightInd w:val="0"/>
        <w:rPr>
          <w:rFonts w:ascii="Calibri Light" w:eastAsiaTheme="minorHAnsi" w:hAnsi="Calibri Light" w:cs="Calibri Light"/>
        </w:rPr>
      </w:pPr>
      <w:r w:rsidRPr="000B77E7">
        <w:rPr>
          <w:rFonts w:ascii="Calibri Light" w:eastAsiaTheme="minorHAnsi" w:hAnsi="Calibri Light" w:cs="Calibri Light"/>
        </w:rPr>
        <w:t>W przeprowadzonej procedurze o</w:t>
      </w:r>
      <w:r w:rsidR="00314244" w:rsidRPr="000B77E7">
        <w:rPr>
          <w:rFonts w:ascii="Calibri Light" w:eastAsiaTheme="minorHAnsi" w:hAnsi="Calibri Light" w:cs="Calibri Light"/>
        </w:rPr>
        <w:t xml:space="preserve">trzymano </w:t>
      </w:r>
      <w:r w:rsidRPr="000B77E7">
        <w:rPr>
          <w:rFonts w:ascii="Calibri Light" w:eastAsiaTheme="minorHAnsi" w:hAnsi="Calibri Light" w:cs="Calibri Light"/>
        </w:rPr>
        <w:t xml:space="preserve">pisemną </w:t>
      </w:r>
      <w:r w:rsidR="00EE4C16" w:rsidRPr="000B77E7">
        <w:rPr>
          <w:rFonts w:ascii="Calibri Light" w:eastAsiaTheme="minorHAnsi" w:hAnsi="Calibri Light" w:cs="Calibri Light"/>
        </w:rPr>
        <w:t xml:space="preserve">odpowiedzi </w:t>
      </w:r>
      <w:r w:rsidR="00314244" w:rsidRPr="000B77E7">
        <w:rPr>
          <w:rFonts w:ascii="Calibri Light" w:eastAsiaTheme="minorHAnsi" w:hAnsi="Calibri Light" w:cs="Calibri Light"/>
        </w:rPr>
        <w:t>od następujących podmiotów:</w:t>
      </w:r>
    </w:p>
    <w:tbl>
      <w:tblPr>
        <w:tblW w:w="9072"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615"/>
        <w:gridCol w:w="8457"/>
      </w:tblGrid>
      <w:tr w:rsidR="003E2B40" w:rsidRPr="00D251CA" w14:paraId="25017E1B" w14:textId="77777777" w:rsidTr="00890B15">
        <w:trPr>
          <w:trHeight w:val="407"/>
        </w:trPr>
        <w:tc>
          <w:tcPr>
            <w:tcW w:w="615" w:type="dxa"/>
            <w:tcBorders>
              <w:top w:val="single" w:sz="4" w:space="0" w:color="A5A5A5"/>
              <w:left w:val="single" w:sz="4" w:space="0" w:color="A5A5A5"/>
              <w:bottom w:val="single" w:sz="4" w:space="0" w:color="A5A5A5"/>
              <w:right w:val="nil"/>
            </w:tcBorders>
            <w:shd w:val="clear" w:color="auto" w:fill="E2EFD9" w:themeFill="accent6" w:themeFillTint="33"/>
            <w:vAlign w:val="center"/>
          </w:tcPr>
          <w:p w14:paraId="4973E98F" w14:textId="77777777" w:rsidR="003E2B40" w:rsidRPr="004D28FC" w:rsidRDefault="003E2B40" w:rsidP="00EB6E51">
            <w:pPr>
              <w:spacing w:line="240" w:lineRule="auto"/>
              <w:jc w:val="center"/>
              <w:rPr>
                <w:rFonts w:ascii="Calibri Light" w:hAnsi="Calibri Light" w:cs="Calibri Light"/>
                <w:b/>
                <w:bCs/>
                <w:color w:val="000000" w:themeColor="text1"/>
                <w:sz w:val="20"/>
                <w:szCs w:val="20"/>
              </w:rPr>
            </w:pPr>
            <w:r w:rsidRPr="004D28FC">
              <w:rPr>
                <w:rFonts w:ascii="Calibri Light" w:hAnsi="Calibri Light" w:cs="Calibri Light"/>
                <w:b/>
                <w:bCs/>
                <w:color w:val="000000" w:themeColor="text1"/>
                <w:sz w:val="20"/>
                <w:szCs w:val="20"/>
              </w:rPr>
              <w:t>L.p.</w:t>
            </w:r>
          </w:p>
        </w:tc>
        <w:tc>
          <w:tcPr>
            <w:tcW w:w="8457" w:type="dxa"/>
            <w:tcBorders>
              <w:top w:val="single" w:sz="4" w:space="0" w:color="A5A5A5"/>
              <w:left w:val="nil"/>
              <w:bottom w:val="single" w:sz="4" w:space="0" w:color="A5A5A5"/>
              <w:right w:val="nil"/>
            </w:tcBorders>
            <w:shd w:val="clear" w:color="auto" w:fill="E2EFD9" w:themeFill="accent6" w:themeFillTint="33"/>
            <w:vAlign w:val="center"/>
          </w:tcPr>
          <w:p w14:paraId="7ED3F8EC" w14:textId="77777777" w:rsidR="003E2B40" w:rsidRPr="004D28FC" w:rsidRDefault="003E2B40" w:rsidP="00827222">
            <w:pPr>
              <w:spacing w:line="240" w:lineRule="auto"/>
              <w:jc w:val="left"/>
              <w:rPr>
                <w:rFonts w:ascii="Calibri Light" w:hAnsi="Calibri Light" w:cs="Calibri Light"/>
                <w:b/>
                <w:bCs/>
                <w:color w:val="000000" w:themeColor="text1"/>
                <w:sz w:val="20"/>
                <w:szCs w:val="20"/>
              </w:rPr>
            </w:pPr>
            <w:r w:rsidRPr="004D28FC">
              <w:rPr>
                <w:rFonts w:ascii="Calibri Light" w:hAnsi="Calibri Light" w:cs="Calibri Light"/>
                <w:b/>
                <w:bCs/>
                <w:color w:val="000000" w:themeColor="text1"/>
                <w:sz w:val="20"/>
                <w:szCs w:val="20"/>
              </w:rPr>
              <w:t>Nazwa podmiotu</w:t>
            </w:r>
          </w:p>
        </w:tc>
      </w:tr>
      <w:tr w:rsidR="003E2B40" w:rsidRPr="00D251CA" w14:paraId="0FA62F64" w14:textId="77777777" w:rsidTr="00890B15">
        <w:trPr>
          <w:trHeight w:val="407"/>
        </w:trPr>
        <w:tc>
          <w:tcPr>
            <w:tcW w:w="615" w:type="dxa"/>
            <w:shd w:val="clear" w:color="auto" w:fill="auto"/>
            <w:vAlign w:val="center"/>
          </w:tcPr>
          <w:p w14:paraId="454F9BC3" w14:textId="77777777" w:rsidR="003E2B40" w:rsidRPr="000B77E7" w:rsidRDefault="003E2B40"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1</w:t>
            </w:r>
          </w:p>
        </w:tc>
        <w:tc>
          <w:tcPr>
            <w:tcW w:w="8457" w:type="dxa"/>
            <w:shd w:val="clear" w:color="auto" w:fill="auto"/>
            <w:vAlign w:val="center"/>
          </w:tcPr>
          <w:p w14:paraId="1A176C65" w14:textId="2C37FCEC" w:rsidR="003E2B40" w:rsidRPr="00890B15" w:rsidRDefault="00890B15" w:rsidP="00705221">
            <w:pPr>
              <w:spacing w:line="240" w:lineRule="auto"/>
              <w:rPr>
                <w:rFonts w:ascii="Calibri Light" w:hAnsi="Calibri Light" w:cs="Calibri Light"/>
                <w:color w:val="000000" w:themeColor="text1"/>
                <w:sz w:val="18"/>
                <w:szCs w:val="18"/>
              </w:rPr>
            </w:pPr>
            <w:r w:rsidRPr="00890B15">
              <w:rPr>
                <w:rFonts w:cstheme="majorHAnsi"/>
                <w:sz w:val="18"/>
                <w:szCs w:val="18"/>
              </w:rPr>
              <w:t>Zarząd Powiatu Pleszewskiego</w:t>
            </w:r>
          </w:p>
        </w:tc>
      </w:tr>
      <w:tr w:rsidR="00890B15" w:rsidRPr="00D251CA" w14:paraId="61A5E2E4" w14:textId="77777777" w:rsidTr="00890B15">
        <w:trPr>
          <w:trHeight w:val="407"/>
        </w:trPr>
        <w:tc>
          <w:tcPr>
            <w:tcW w:w="615" w:type="dxa"/>
            <w:shd w:val="clear" w:color="auto" w:fill="auto"/>
            <w:vAlign w:val="center"/>
          </w:tcPr>
          <w:p w14:paraId="2E6BCE94" w14:textId="071D7BC7"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2</w:t>
            </w:r>
          </w:p>
        </w:tc>
        <w:tc>
          <w:tcPr>
            <w:tcW w:w="8457" w:type="dxa"/>
            <w:shd w:val="clear" w:color="auto" w:fill="auto"/>
            <w:vAlign w:val="center"/>
          </w:tcPr>
          <w:p w14:paraId="78E0C301" w14:textId="7AEEA753"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Zarząd Województwa Wielkopolskiego</w:t>
            </w:r>
          </w:p>
        </w:tc>
      </w:tr>
      <w:tr w:rsidR="00890B15" w:rsidRPr="00D251CA" w14:paraId="66505D98" w14:textId="77777777" w:rsidTr="00890B15">
        <w:trPr>
          <w:trHeight w:val="407"/>
        </w:trPr>
        <w:tc>
          <w:tcPr>
            <w:tcW w:w="615" w:type="dxa"/>
            <w:shd w:val="clear" w:color="auto" w:fill="auto"/>
            <w:vAlign w:val="center"/>
          </w:tcPr>
          <w:p w14:paraId="7574DADA" w14:textId="1122281C"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3</w:t>
            </w:r>
          </w:p>
        </w:tc>
        <w:tc>
          <w:tcPr>
            <w:tcW w:w="8457" w:type="dxa"/>
            <w:shd w:val="clear" w:color="auto" w:fill="auto"/>
            <w:vAlign w:val="center"/>
          </w:tcPr>
          <w:p w14:paraId="1EFCE0FF" w14:textId="7598D2E5"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Centralne Wojskowe Centrum Rekrutacji Ośrodek Zamiejscowy w Poznaniu</w:t>
            </w:r>
          </w:p>
        </w:tc>
      </w:tr>
      <w:tr w:rsidR="00890B15" w:rsidRPr="00D251CA" w14:paraId="4B519182" w14:textId="77777777" w:rsidTr="00890B15">
        <w:trPr>
          <w:trHeight w:val="407"/>
        </w:trPr>
        <w:tc>
          <w:tcPr>
            <w:tcW w:w="615" w:type="dxa"/>
            <w:shd w:val="clear" w:color="auto" w:fill="auto"/>
            <w:vAlign w:val="center"/>
          </w:tcPr>
          <w:p w14:paraId="746D4511" w14:textId="66697118"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4</w:t>
            </w:r>
          </w:p>
        </w:tc>
        <w:tc>
          <w:tcPr>
            <w:tcW w:w="8457" w:type="dxa"/>
            <w:shd w:val="clear" w:color="auto" w:fill="auto"/>
            <w:vAlign w:val="center"/>
          </w:tcPr>
          <w:p w14:paraId="1EFF8301" w14:textId="24AC7CB7"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ORANGE Polska S.A.</w:t>
            </w:r>
          </w:p>
        </w:tc>
      </w:tr>
      <w:tr w:rsidR="00890B15" w:rsidRPr="00D251CA" w14:paraId="5B0DCAE2" w14:textId="77777777" w:rsidTr="00890B15">
        <w:trPr>
          <w:trHeight w:val="392"/>
        </w:trPr>
        <w:tc>
          <w:tcPr>
            <w:tcW w:w="615" w:type="dxa"/>
            <w:shd w:val="clear" w:color="auto" w:fill="auto"/>
            <w:vAlign w:val="center"/>
          </w:tcPr>
          <w:p w14:paraId="34236A95" w14:textId="76248506"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5</w:t>
            </w:r>
          </w:p>
        </w:tc>
        <w:tc>
          <w:tcPr>
            <w:tcW w:w="8457" w:type="dxa"/>
            <w:shd w:val="clear" w:color="auto" w:fill="auto"/>
            <w:vAlign w:val="center"/>
          </w:tcPr>
          <w:p w14:paraId="4DBCB237" w14:textId="464FDC85"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ENERGA OPERATOR  S.A. Oddział w Kaliszu</w:t>
            </w:r>
          </w:p>
        </w:tc>
      </w:tr>
      <w:tr w:rsidR="00890B15" w:rsidRPr="00D251CA" w14:paraId="715264E0" w14:textId="77777777" w:rsidTr="00890B15">
        <w:trPr>
          <w:trHeight w:val="392"/>
        </w:trPr>
        <w:tc>
          <w:tcPr>
            <w:tcW w:w="615" w:type="dxa"/>
            <w:shd w:val="clear" w:color="auto" w:fill="auto"/>
            <w:vAlign w:val="center"/>
          </w:tcPr>
          <w:p w14:paraId="01364211" w14:textId="7210392D"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6</w:t>
            </w:r>
          </w:p>
        </w:tc>
        <w:tc>
          <w:tcPr>
            <w:tcW w:w="8457" w:type="dxa"/>
            <w:shd w:val="clear" w:color="auto" w:fill="auto"/>
            <w:vAlign w:val="center"/>
          </w:tcPr>
          <w:p w14:paraId="19912C04" w14:textId="45559196"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Polskie Sieci Elektroenergetyczne S.A.</w:t>
            </w:r>
          </w:p>
        </w:tc>
      </w:tr>
      <w:tr w:rsidR="00890B15" w:rsidRPr="00D251CA" w14:paraId="70F72519" w14:textId="77777777" w:rsidTr="00890B15">
        <w:trPr>
          <w:trHeight w:val="392"/>
        </w:trPr>
        <w:tc>
          <w:tcPr>
            <w:tcW w:w="615" w:type="dxa"/>
            <w:shd w:val="clear" w:color="auto" w:fill="auto"/>
            <w:vAlign w:val="center"/>
          </w:tcPr>
          <w:p w14:paraId="075A41E9" w14:textId="736E793E"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7</w:t>
            </w:r>
          </w:p>
        </w:tc>
        <w:tc>
          <w:tcPr>
            <w:tcW w:w="8457" w:type="dxa"/>
            <w:shd w:val="clear" w:color="auto" w:fill="auto"/>
            <w:vAlign w:val="center"/>
          </w:tcPr>
          <w:p w14:paraId="2C9F2910" w14:textId="75B4AC95"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Okręgowy Urząd Górniczy w Poznaniu – umorzenie postępowania administracyjnego</w:t>
            </w:r>
          </w:p>
        </w:tc>
      </w:tr>
      <w:tr w:rsidR="00890B15" w:rsidRPr="00D251CA" w14:paraId="1D101283" w14:textId="77777777" w:rsidTr="00890B15">
        <w:trPr>
          <w:trHeight w:val="392"/>
        </w:trPr>
        <w:tc>
          <w:tcPr>
            <w:tcW w:w="615" w:type="dxa"/>
            <w:shd w:val="clear" w:color="auto" w:fill="auto"/>
            <w:vAlign w:val="center"/>
          </w:tcPr>
          <w:p w14:paraId="0563AFAE" w14:textId="702E3023"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8</w:t>
            </w:r>
          </w:p>
        </w:tc>
        <w:tc>
          <w:tcPr>
            <w:tcW w:w="8457" w:type="dxa"/>
            <w:shd w:val="clear" w:color="auto" w:fill="auto"/>
            <w:vAlign w:val="center"/>
          </w:tcPr>
          <w:p w14:paraId="5C5752CB" w14:textId="15199B09"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PKN ORLEN S.A. Oddział PGNiG w Zielonej Górze</w:t>
            </w:r>
          </w:p>
        </w:tc>
      </w:tr>
      <w:tr w:rsidR="00890B15" w:rsidRPr="00D251CA" w14:paraId="14574769" w14:textId="77777777" w:rsidTr="00890B15">
        <w:trPr>
          <w:trHeight w:val="392"/>
        </w:trPr>
        <w:tc>
          <w:tcPr>
            <w:tcW w:w="615" w:type="dxa"/>
            <w:shd w:val="clear" w:color="auto" w:fill="auto"/>
            <w:vAlign w:val="center"/>
          </w:tcPr>
          <w:p w14:paraId="2EF28131" w14:textId="36F9AF38"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9</w:t>
            </w:r>
          </w:p>
        </w:tc>
        <w:tc>
          <w:tcPr>
            <w:tcW w:w="8457" w:type="dxa"/>
            <w:shd w:val="clear" w:color="auto" w:fill="auto"/>
            <w:vAlign w:val="center"/>
          </w:tcPr>
          <w:p w14:paraId="28530799" w14:textId="5E6482F9"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 xml:space="preserve">Gminna Komisja Urbanistyczno-Architektoniczna  </w:t>
            </w:r>
          </w:p>
        </w:tc>
      </w:tr>
      <w:tr w:rsidR="00890B15" w:rsidRPr="00D251CA" w14:paraId="0405FD3E" w14:textId="77777777" w:rsidTr="00890B15">
        <w:trPr>
          <w:trHeight w:val="407"/>
        </w:trPr>
        <w:tc>
          <w:tcPr>
            <w:tcW w:w="615" w:type="dxa"/>
            <w:shd w:val="clear" w:color="auto" w:fill="auto"/>
            <w:vAlign w:val="center"/>
          </w:tcPr>
          <w:p w14:paraId="3B2D3750" w14:textId="23C3BE9A"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10</w:t>
            </w:r>
          </w:p>
        </w:tc>
        <w:tc>
          <w:tcPr>
            <w:tcW w:w="8457" w:type="dxa"/>
            <w:shd w:val="clear" w:color="auto" w:fill="auto"/>
            <w:vAlign w:val="center"/>
          </w:tcPr>
          <w:p w14:paraId="50AFD187" w14:textId="0F7AE2BA"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Państwowe Gospodarstwo Leśne Lasy Państwowe, Nadleśnictwo Krotoszyn</w:t>
            </w:r>
          </w:p>
        </w:tc>
      </w:tr>
      <w:tr w:rsidR="00890B15" w:rsidRPr="00D251CA" w14:paraId="748E6884" w14:textId="77777777" w:rsidTr="00890B15">
        <w:trPr>
          <w:trHeight w:val="392"/>
        </w:trPr>
        <w:tc>
          <w:tcPr>
            <w:tcW w:w="615" w:type="dxa"/>
            <w:shd w:val="clear" w:color="auto" w:fill="auto"/>
            <w:vAlign w:val="center"/>
          </w:tcPr>
          <w:p w14:paraId="74D0D4CA" w14:textId="2773E9D2"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11</w:t>
            </w:r>
          </w:p>
        </w:tc>
        <w:tc>
          <w:tcPr>
            <w:tcW w:w="8457" w:type="dxa"/>
            <w:shd w:val="clear" w:color="auto" w:fill="auto"/>
            <w:vAlign w:val="center"/>
          </w:tcPr>
          <w:p w14:paraId="0A803C1A" w14:textId="18949575"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cstheme="majorHAnsi"/>
                <w:sz w:val="18"/>
                <w:szCs w:val="18"/>
              </w:rPr>
              <w:t xml:space="preserve">Państwowe Gospodarstwo Wodne Wody Polskie Regionalny Zarząd Gospodarki Wodnej we Wrocławiu - </w:t>
            </w:r>
            <w:r w:rsidRPr="00890B15">
              <w:rPr>
                <w:rFonts w:ascii="Calibri Light" w:hAnsi="Calibri Light" w:cs="Calibri Light"/>
                <w:color w:val="000000" w:themeColor="text1"/>
                <w:sz w:val="18"/>
                <w:szCs w:val="18"/>
              </w:rPr>
              <w:t>umorzenie postępowania administracyjnego</w:t>
            </w:r>
          </w:p>
        </w:tc>
      </w:tr>
      <w:tr w:rsidR="00890B15" w:rsidRPr="00D251CA" w14:paraId="38A65DAF" w14:textId="77777777" w:rsidTr="00890B15">
        <w:trPr>
          <w:trHeight w:val="407"/>
        </w:trPr>
        <w:tc>
          <w:tcPr>
            <w:tcW w:w="615" w:type="dxa"/>
            <w:shd w:val="clear" w:color="auto" w:fill="auto"/>
            <w:vAlign w:val="center"/>
          </w:tcPr>
          <w:p w14:paraId="164C7D34" w14:textId="24DDE8E5" w:rsidR="00890B15" w:rsidRPr="000B77E7" w:rsidRDefault="00890B15" w:rsidP="00890B15">
            <w:pPr>
              <w:spacing w:line="240" w:lineRule="auto"/>
              <w:jc w:val="left"/>
              <w:rPr>
                <w:rFonts w:ascii="Calibri Light" w:hAnsi="Calibri Light" w:cs="Calibri Light"/>
                <w:b/>
                <w:bCs/>
                <w:color w:val="000000" w:themeColor="text1"/>
                <w:sz w:val="20"/>
                <w:szCs w:val="20"/>
              </w:rPr>
            </w:pPr>
            <w:r w:rsidRPr="000B77E7">
              <w:rPr>
                <w:rFonts w:ascii="Calibri Light" w:hAnsi="Calibri Light" w:cs="Calibri Light"/>
                <w:b/>
                <w:bCs/>
                <w:color w:val="000000" w:themeColor="text1"/>
                <w:sz w:val="20"/>
                <w:szCs w:val="20"/>
              </w:rPr>
              <w:t>12</w:t>
            </w:r>
          </w:p>
        </w:tc>
        <w:tc>
          <w:tcPr>
            <w:tcW w:w="8457" w:type="dxa"/>
            <w:shd w:val="clear" w:color="auto" w:fill="auto"/>
            <w:vAlign w:val="center"/>
          </w:tcPr>
          <w:p w14:paraId="0F6BE113" w14:textId="13D39E5E" w:rsidR="00890B15" w:rsidRPr="000B77E7" w:rsidRDefault="00890B15" w:rsidP="00890B15">
            <w:pPr>
              <w:spacing w:line="240" w:lineRule="auto"/>
              <w:rPr>
                <w:rFonts w:ascii="Calibri Light" w:hAnsi="Calibri Light" w:cs="Calibri Light"/>
                <w:color w:val="000000" w:themeColor="text1"/>
                <w:sz w:val="18"/>
                <w:szCs w:val="18"/>
              </w:rPr>
            </w:pPr>
            <w:r w:rsidRPr="004A58BE">
              <w:rPr>
                <w:rFonts w:ascii="Calibri Light" w:hAnsi="Calibri Light" w:cs="Calibri Light"/>
                <w:color w:val="000000" w:themeColor="text1"/>
                <w:sz w:val="18"/>
                <w:szCs w:val="18"/>
              </w:rPr>
              <w:t>Wojewódzka Stacja Sanitarno - Epidemiologiczna w Poznaniu</w:t>
            </w:r>
          </w:p>
        </w:tc>
      </w:tr>
      <w:tr w:rsidR="00890B15" w:rsidRPr="00D251CA" w14:paraId="5F7C5971" w14:textId="77777777" w:rsidTr="00890B15">
        <w:trPr>
          <w:trHeight w:val="392"/>
        </w:trPr>
        <w:tc>
          <w:tcPr>
            <w:tcW w:w="615" w:type="dxa"/>
            <w:shd w:val="clear" w:color="auto" w:fill="auto"/>
            <w:vAlign w:val="center"/>
          </w:tcPr>
          <w:p w14:paraId="6164DCDC" w14:textId="703C573B" w:rsidR="00890B15" w:rsidRPr="000B77E7" w:rsidRDefault="00890B15" w:rsidP="00890B15">
            <w:pPr>
              <w:spacing w:line="240" w:lineRule="auto"/>
              <w:jc w:val="left"/>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13</w:t>
            </w:r>
          </w:p>
        </w:tc>
        <w:tc>
          <w:tcPr>
            <w:tcW w:w="8457" w:type="dxa"/>
            <w:shd w:val="clear" w:color="auto" w:fill="auto"/>
            <w:vAlign w:val="center"/>
          </w:tcPr>
          <w:p w14:paraId="7579DF67" w14:textId="40831C7B" w:rsidR="00890B15" w:rsidRPr="000B77E7" w:rsidRDefault="00890B15" w:rsidP="00890B15">
            <w:pPr>
              <w:spacing w:line="240" w:lineRule="auto"/>
              <w:rPr>
                <w:rFonts w:ascii="Calibri Light" w:hAnsi="Calibri Light" w:cs="Calibri Light"/>
                <w:color w:val="000000" w:themeColor="text1"/>
                <w:sz w:val="18"/>
                <w:szCs w:val="18"/>
              </w:rPr>
            </w:pPr>
            <w:r w:rsidRPr="004A58BE">
              <w:rPr>
                <w:rFonts w:ascii="Calibri Light" w:hAnsi="Calibri Light" w:cs="Calibri Light"/>
                <w:color w:val="000000" w:themeColor="text1"/>
                <w:sz w:val="18"/>
                <w:szCs w:val="18"/>
              </w:rPr>
              <w:t xml:space="preserve">Generalna Dyrekcja Dróg Krajowych i Autostrad. Oddział w </w:t>
            </w:r>
            <w:r w:rsidRPr="00890B15">
              <w:rPr>
                <w:rFonts w:ascii="Calibri Light" w:hAnsi="Calibri Light" w:cs="Calibri Light"/>
                <w:color w:val="000000" w:themeColor="text1"/>
                <w:sz w:val="18"/>
                <w:szCs w:val="18"/>
              </w:rPr>
              <w:t>Poznaniu – umorzenie postępowania</w:t>
            </w:r>
            <w:r>
              <w:rPr>
                <w:rFonts w:ascii="Calibri Light" w:hAnsi="Calibri Light" w:cs="Calibri Light"/>
                <w:color w:val="000000" w:themeColor="text1"/>
                <w:sz w:val="18"/>
                <w:szCs w:val="18"/>
              </w:rPr>
              <w:t xml:space="preserve"> administracyjnego</w:t>
            </w:r>
          </w:p>
        </w:tc>
      </w:tr>
      <w:tr w:rsidR="00890B15" w:rsidRPr="00D251CA" w14:paraId="479B9610" w14:textId="77777777" w:rsidTr="00890B15">
        <w:trPr>
          <w:trHeight w:val="392"/>
        </w:trPr>
        <w:tc>
          <w:tcPr>
            <w:tcW w:w="615" w:type="dxa"/>
            <w:shd w:val="clear" w:color="auto" w:fill="auto"/>
            <w:vAlign w:val="center"/>
          </w:tcPr>
          <w:p w14:paraId="63CF32D5" w14:textId="55EB5B8F" w:rsidR="00890B15" w:rsidRPr="000B77E7" w:rsidRDefault="00890B15" w:rsidP="00890B15">
            <w:pPr>
              <w:spacing w:line="240" w:lineRule="auto"/>
              <w:jc w:val="left"/>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14</w:t>
            </w:r>
          </w:p>
        </w:tc>
        <w:tc>
          <w:tcPr>
            <w:tcW w:w="8457" w:type="dxa"/>
            <w:shd w:val="clear" w:color="auto" w:fill="auto"/>
            <w:vAlign w:val="center"/>
          </w:tcPr>
          <w:p w14:paraId="1EDE0CBE" w14:textId="080263D9" w:rsidR="00890B15" w:rsidRPr="004A58BE" w:rsidRDefault="00890B15" w:rsidP="00890B15">
            <w:pPr>
              <w:spacing w:line="240" w:lineRule="auto"/>
              <w:rPr>
                <w:rFonts w:ascii="Calibri Light" w:hAnsi="Calibri Light" w:cs="Calibri Light"/>
                <w:color w:val="000000" w:themeColor="text1"/>
                <w:sz w:val="18"/>
                <w:szCs w:val="18"/>
              </w:rPr>
            </w:pPr>
            <w:r w:rsidRPr="004A58BE">
              <w:rPr>
                <w:rFonts w:ascii="Calibri Light" w:hAnsi="Calibri Light" w:cs="Calibri Light"/>
                <w:color w:val="000000" w:themeColor="text1"/>
                <w:sz w:val="18"/>
                <w:szCs w:val="18"/>
              </w:rPr>
              <w:t>Regionalna Dyrekcja Ochrony Środowiska w Poznaniu</w:t>
            </w:r>
          </w:p>
        </w:tc>
      </w:tr>
      <w:tr w:rsidR="00890B15" w:rsidRPr="00D251CA" w14:paraId="68D0B1AD" w14:textId="77777777" w:rsidTr="00890B15">
        <w:trPr>
          <w:trHeight w:val="392"/>
        </w:trPr>
        <w:tc>
          <w:tcPr>
            <w:tcW w:w="615" w:type="dxa"/>
            <w:shd w:val="clear" w:color="auto" w:fill="auto"/>
            <w:vAlign w:val="center"/>
          </w:tcPr>
          <w:p w14:paraId="48080CFA" w14:textId="412450CB" w:rsidR="00890B15" w:rsidRPr="000B77E7" w:rsidRDefault="00890B15" w:rsidP="00890B15">
            <w:pPr>
              <w:spacing w:line="240" w:lineRule="auto"/>
              <w:jc w:val="left"/>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15</w:t>
            </w:r>
          </w:p>
        </w:tc>
        <w:tc>
          <w:tcPr>
            <w:tcW w:w="8457" w:type="dxa"/>
            <w:shd w:val="clear" w:color="auto" w:fill="auto"/>
            <w:vAlign w:val="center"/>
          </w:tcPr>
          <w:p w14:paraId="77E6B593" w14:textId="24BAAC8E" w:rsidR="00890B15" w:rsidRPr="004A58BE" w:rsidRDefault="00890B15" w:rsidP="00890B15">
            <w:pPr>
              <w:spacing w:line="240" w:lineRule="auto"/>
              <w:rPr>
                <w:rFonts w:ascii="Calibri Light" w:hAnsi="Calibri Light" w:cs="Calibri Light"/>
                <w:color w:val="000000" w:themeColor="text1"/>
                <w:sz w:val="18"/>
                <w:szCs w:val="18"/>
              </w:rPr>
            </w:pPr>
            <w:r w:rsidRPr="004A58BE">
              <w:rPr>
                <w:rFonts w:ascii="Calibri Light" w:hAnsi="Calibri Light" w:cs="Calibri Light"/>
                <w:color w:val="000000" w:themeColor="text1"/>
                <w:sz w:val="18"/>
                <w:szCs w:val="18"/>
              </w:rPr>
              <w:t>Gminna Spółka Komunalna w Dobrzycy Sp. z o.o</w:t>
            </w:r>
          </w:p>
        </w:tc>
      </w:tr>
      <w:tr w:rsidR="00890B15" w:rsidRPr="00D251CA" w14:paraId="60547A1C" w14:textId="77777777" w:rsidTr="00890B15">
        <w:trPr>
          <w:trHeight w:val="392"/>
        </w:trPr>
        <w:tc>
          <w:tcPr>
            <w:tcW w:w="615" w:type="dxa"/>
            <w:shd w:val="clear" w:color="auto" w:fill="auto"/>
            <w:vAlign w:val="center"/>
          </w:tcPr>
          <w:p w14:paraId="22C1E1A7" w14:textId="293C5F67" w:rsidR="00890B15" w:rsidRPr="000B77E7" w:rsidRDefault="00890B15" w:rsidP="00890B15">
            <w:pPr>
              <w:spacing w:line="240" w:lineRule="auto"/>
              <w:jc w:val="left"/>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16</w:t>
            </w:r>
          </w:p>
        </w:tc>
        <w:tc>
          <w:tcPr>
            <w:tcW w:w="8457" w:type="dxa"/>
            <w:shd w:val="clear" w:color="auto" w:fill="auto"/>
            <w:vAlign w:val="center"/>
          </w:tcPr>
          <w:p w14:paraId="02FA8888" w14:textId="03022549" w:rsidR="00890B15" w:rsidRPr="004A58BE"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 xml:space="preserve">Państwowe Gospodarstwo Wodne Wody Polskie Regionalny Zarząd Gospodarki Wodnej </w:t>
            </w:r>
            <w:r>
              <w:rPr>
                <w:rFonts w:ascii="Calibri Light" w:hAnsi="Calibri Light" w:cs="Calibri Light"/>
                <w:color w:val="000000" w:themeColor="text1"/>
                <w:sz w:val="18"/>
                <w:szCs w:val="18"/>
              </w:rPr>
              <w:t>w Poznaniu</w:t>
            </w:r>
            <w:r w:rsidRPr="00890B15">
              <w:rPr>
                <w:rFonts w:ascii="Calibri Light" w:hAnsi="Calibri Light" w:cs="Calibri Light"/>
                <w:color w:val="000000" w:themeColor="text1"/>
                <w:sz w:val="18"/>
                <w:szCs w:val="18"/>
              </w:rPr>
              <w:t xml:space="preserve"> - umorzenie postępowania administracyjnego</w:t>
            </w:r>
          </w:p>
        </w:tc>
      </w:tr>
      <w:tr w:rsidR="00890B15" w:rsidRPr="00D251CA" w14:paraId="58A7CCAF" w14:textId="77777777" w:rsidTr="00890B15">
        <w:trPr>
          <w:trHeight w:val="392"/>
        </w:trPr>
        <w:tc>
          <w:tcPr>
            <w:tcW w:w="615" w:type="dxa"/>
            <w:shd w:val="clear" w:color="auto" w:fill="auto"/>
            <w:vAlign w:val="center"/>
          </w:tcPr>
          <w:p w14:paraId="49151CCF" w14:textId="0C24BC3A" w:rsidR="00890B15" w:rsidRPr="000B77E7" w:rsidRDefault="00890B15" w:rsidP="00890B15">
            <w:pPr>
              <w:spacing w:line="240" w:lineRule="auto"/>
              <w:jc w:val="left"/>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17</w:t>
            </w:r>
          </w:p>
        </w:tc>
        <w:tc>
          <w:tcPr>
            <w:tcW w:w="8457" w:type="dxa"/>
            <w:shd w:val="clear" w:color="auto" w:fill="auto"/>
            <w:vAlign w:val="center"/>
          </w:tcPr>
          <w:p w14:paraId="49FF0D23" w14:textId="339A2D7F" w:rsidR="00890B15" w:rsidRPr="004A58BE"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PKP S.A. Oddział Gospodarowania Nieruchomościami w Poznaniu</w:t>
            </w:r>
          </w:p>
        </w:tc>
      </w:tr>
      <w:tr w:rsidR="00890B15" w:rsidRPr="00D251CA" w14:paraId="27A52A5F" w14:textId="77777777" w:rsidTr="00890B15">
        <w:trPr>
          <w:trHeight w:val="392"/>
        </w:trPr>
        <w:tc>
          <w:tcPr>
            <w:tcW w:w="615" w:type="dxa"/>
            <w:shd w:val="clear" w:color="auto" w:fill="auto"/>
            <w:vAlign w:val="center"/>
          </w:tcPr>
          <w:p w14:paraId="72EC6F8E" w14:textId="7855AD52" w:rsidR="00890B15" w:rsidRPr="000B77E7" w:rsidRDefault="00890B15" w:rsidP="00890B15">
            <w:pPr>
              <w:spacing w:line="240" w:lineRule="auto"/>
              <w:jc w:val="left"/>
              <w:rPr>
                <w:rFonts w:ascii="Calibri Light" w:hAnsi="Calibri Light" w:cs="Calibri Light"/>
                <w:b/>
                <w:bCs/>
                <w:color w:val="000000" w:themeColor="text1"/>
                <w:sz w:val="20"/>
                <w:szCs w:val="20"/>
              </w:rPr>
            </w:pPr>
            <w:r>
              <w:rPr>
                <w:rFonts w:ascii="Calibri Light" w:hAnsi="Calibri Light" w:cs="Calibri Light"/>
                <w:b/>
                <w:bCs/>
                <w:color w:val="000000" w:themeColor="text1"/>
                <w:sz w:val="20"/>
                <w:szCs w:val="20"/>
              </w:rPr>
              <w:t>18</w:t>
            </w:r>
          </w:p>
        </w:tc>
        <w:tc>
          <w:tcPr>
            <w:tcW w:w="8457" w:type="dxa"/>
            <w:shd w:val="clear" w:color="auto" w:fill="auto"/>
            <w:vAlign w:val="center"/>
          </w:tcPr>
          <w:p w14:paraId="73809A1C" w14:textId="6F61A387" w:rsidR="00890B15" w:rsidRPr="00890B15" w:rsidRDefault="00890B15" w:rsidP="00890B15">
            <w:pPr>
              <w:spacing w:line="240" w:lineRule="auto"/>
              <w:rPr>
                <w:rFonts w:ascii="Calibri Light" w:hAnsi="Calibri Light" w:cs="Calibri Light"/>
                <w:color w:val="000000" w:themeColor="text1"/>
                <w:sz w:val="18"/>
                <w:szCs w:val="18"/>
              </w:rPr>
            </w:pPr>
            <w:r w:rsidRPr="00890B15">
              <w:rPr>
                <w:rFonts w:ascii="Calibri Light" w:hAnsi="Calibri Light" w:cs="Calibri Light"/>
                <w:color w:val="000000" w:themeColor="text1"/>
                <w:sz w:val="18"/>
                <w:szCs w:val="18"/>
              </w:rPr>
              <w:t>Wojewódzki Urząd Ochrony Zabytków z siedzibą w Poznaniu</w:t>
            </w:r>
            <w:r>
              <w:rPr>
                <w:rFonts w:ascii="Calibri Light" w:hAnsi="Calibri Light" w:cs="Calibri Light"/>
                <w:color w:val="000000" w:themeColor="text1"/>
                <w:sz w:val="18"/>
                <w:szCs w:val="18"/>
              </w:rPr>
              <w:t xml:space="preserve"> – przekazanie pisma</w:t>
            </w:r>
          </w:p>
        </w:tc>
      </w:tr>
    </w:tbl>
    <w:p w14:paraId="7E6AC874" w14:textId="77777777" w:rsidR="00707370" w:rsidRPr="002E4596" w:rsidRDefault="00707370" w:rsidP="003640D4">
      <w:pPr>
        <w:rPr>
          <w:rFonts w:ascii="Calibri Light" w:hAnsi="Calibri Light" w:cs="Calibri Light"/>
        </w:rPr>
      </w:pPr>
    </w:p>
    <w:p w14:paraId="6199070B" w14:textId="77777777" w:rsidR="00074E68" w:rsidRPr="000B77E7" w:rsidRDefault="00074E68" w:rsidP="003640D4">
      <w:pPr>
        <w:rPr>
          <w:rFonts w:ascii="Calibri Light" w:hAnsi="Calibri Light" w:cs="Calibri Light"/>
        </w:rPr>
      </w:pPr>
      <w:r w:rsidRPr="000B77E7">
        <w:rPr>
          <w:rFonts w:ascii="Calibri Light" w:hAnsi="Calibri Light" w:cs="Calibri Light"/>
        </w:rPr>
        <w:t xml:space="preserve">Powyżej wskazane podmioty zaopiniowały dokument pozytywnie, chyba że </w:t>
      </w:r>
      <w:r w:rsidR="00BE1E43" w:rsidRPr="000B77E7">
        <w:rPr>
          <w:rFonts w:ascii="Calibri Light" w:hAnsi="Calibri Light" w:cs="Calibri Light"/>
        </w:rPr>
        <w:t>wskazano inaczej</w:t>
      </w:r>
      <w:r w:rsidRPr="000B77E7">
        <w:rPr>
          <w:rFonts w:ascii="Calibri Light" w:hAnsi="Calibri Light" w:cs="Calibri Light"/>
        </w:rPr>
        <w:t>.</w:t>
      </w:r>
    </w:p>
    <w:p w14:paraId="6F3150A6" w14:textId="47A81089" w:rsidR="00A27571" w:rsidRPr="002E4596" w:rsidRDefault="005C58EB" w:rsidP="003640D4">
      <w:pPr>
        <w:rPr>
          <w:rFonts w:ascii="Calibri Light" w:hAnsi="Calibri Light" w:cs="Calibri Light"/>
        </w:rPr>
      </w:pPr>
      <w:r w:rsidRPr="000B77E7">
        <w:rPr>
          <w:rFonts w:ascii="Calibri Light" w:hAnsi="Calibri Light" w:cs="Calibri Light"/>
        </w:rPr>
        <w:t xml:space="preserve">W </w:t>
      </w:r>
      <w:r w:rsidR="00702662" w:rsidRPr="000B77E7">
        <w:rPr>
          <w:rFonts w:ascii="Calibri Light" w:hAnsi="Calibri Light" w:cs="Calibri Light"/>
        </w:rPr>
        <w:t xml:space="preserve">poniższej </w:t>
      </w:r>
      <w:r w:rsidRPr="000B77E7">
        <w:rPr>
          <w:rFonts w:ascii="Calibri Light" w:hAnsi="Calibri Light" w:cs="Calibri Light"/>
        </w:rPr>
        <w:t xml:space="preserve">tabeli </w:t>
      </w:r>
      <w:r w:rsidR="00F83989" w:rsidRPr="000B77E7">
        <w:rPr>
          <w:rFonts w:ascii="Calibri Light" w:hAnsi="Calibri Light" w:cs="Calibri Light"/>
        </w:rPr>
        <w:t>zestawiono uwagi i sugestie wniesione przez niektóre</w:t>
      </w:r>
      <w:r w:rsidRPr="000B77E7">
        <w:rPr>
          <w:rFonts w:ascii="Calibri Light" w:hAnsi="Calibri Light" w:cs="Calibri Light"/>
        </w:rPr>
        <w:t xml:space="preserve"> podmioty </w:t>
      </w:r>
      <w:r w:rsidR="00F83989" w:rsidRPr="000B77E7">
        <w:rPr>
          <w:rFonts w:ascii="Calibri Light" w:hAnsi="Calibri Light" w:cs="Calibri Light"/>
        </w:rPr>
        <w:t xml:space="preserve">w procesie opiniowania projektu Gminnego Programu Rewitalizacji </w:t>
      </w:r>
      <w:r w:rsidR="00841974">
        <w:rPr>
          <w:rFonts w:ascii="Calibri Light" w:hAnsi="Calibri Light" w:cs="Calibri Light"/>
        </w:rPr>
        <w:t>Gminy Dobrzyca</w:t>
      </w:r>
      <w:r w:rsidR="006E5580" w:rsidRPr="000B77E7">
        <w:rPr>
          <w:rFonts w:ascii="Calibri Light" w:hAnsi="Calibri Light" w:cs="Calibri Light"/>
        </w:rPr>
        <w:t xml:space="preserve"> </w:t>
      </w:r>
      <w:r w:rsidR="00F76270" w:rsidRPr="000B77E7">
        <w:rPr>
          <w:rFonts w:ascii="Calibri Light" w:hAnsi="Calibri Light" w:cs="Calibri Light"/>
        </w:rPr>
        <w:t>wraz ze </w:t>
      </w:r>
      <w:r w:rsidR="00F83989" w:rsidRPr="000B77E7">
        <w:rPr>
          <w:rFonts w:ascii="Calibri Light" w:hAnsi="Calibri Light" w:cs="Calibri Light"/>
        </w:rPr>
        <w:t>sposobem odniesienia się do nich.</w:t>
      </w:r>
    </w:p>
    <w:p w14:paraId="51EFD049" w14:textId="77777777" w:rsidR="008256E9" w:rsidRPr="002E4596" w:rsidRDefault="008256E9" w:rsidP="00EB6E51">
      <w:pPr>
        <w:jc w:val="center"/>
        <w:rPr>
          <w:rFonts w:ascii="Calibri Light" w:hAnsi="Calibri Light" w:cs="Calibri Light"/>
          <w:sz w:val="20"/>
        </w:rPr>
        <w:sectPr w:rsidR="008256E9" w:rsidRPr="002E4596" w:rsidSect="00E46E75">
          <w:pgSz w:w="11906" w:h="16838"/>
          <w:pgMar w:top="1418" w:right="1418" w:bottom="1418" w:left="1418" w:header="709" w:footer="709"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1"/>
      </w:tblGrid>
      <w:tr w:rsidR="00F83989" w:rsidRPr="002E4596" w14:paraId="10835FD5" w14:textId="77777777" w:rsidTr="00890B15">
        <w:trPr>
          <w:jc w:val="center"/>
        </w:trPr>
        <w:tc>
          <w:tcPr>
            <w:tcW w:w="9060" w:type="dxa"/>
            <w:gridSpan w:val="2"/>
            <w:shd w:val="clear" w:color="auto" w:fill="E2EFD9" w:themeFill="accent6" w:themeFillTint="33"/>
          </w:tcPr>
          <w:p w14:paraId="78167495" w14:textId="28CCEF57" w:rsidR="00F83989" w:rsidRPr="00890B15" w:rsidRDefault="00F83989" w:rsidP="003972BC">
            <w:pPr>
              <w:jc w:val="center"/>
              <w:rPr>
                <w:rFonts w:ascii="Calibri Light" w:hAnsi="Calibri Light" w:cs="Calibri Light"/>
                <w:b/>
                <w:color w:val="000000" w:themeColor="text1"/>
                <w:sz w:val="20"/>
                <w:szCs w:val="18"/>
              </w:rPr>
            </w:pPr>
            <w:r w:rsidRPr="00890B15">
              <w:rPr>
                <w:rFonts w:ascii="Calibri Light" w:hAnsi="Calibri Light" w:cs="Calibri Light"/>
                <w:b/>
                <w:color w:val="000000" w:themeColor="text1"/>
                <w:sz w:val="20"/>
                <w:szCs w:val="18"/>
              </w:rPr>
              <w:t xml:space="preserve">Podmiot zgłaszający: </w:t>
            </w:r>
            <w:r w:rsidR="00E85061" w:rsidRPr="00890B15">
              <w:rPr>
                <w:rFonts w:ascii="Calibri Light" w:hAnsi="Calibri Light" w:cs="Calibri Light"/>
                <w:b/>
                <w:color w:val="000000" w:themeColor="text1"/>
                <w:sz w:val="20"/>
                <w:szCs w:val="18"/>
              </w:rPr>
              <w:t xml:space="preserve">Gminna Komisja Urbanistyczno-Architektoniczna  </w:t>
            </w:r>
          </w:p>
        </w:tc>
      </w:tr>
      <w:tr w:rsidR="00F83989" w:rsidRPr="002E4596" w14:paraId="52558AF4" w14:textId="77777777" w:rsidTr="00890B15">
        <w:trPr>
          <w:jc w:val="center"/>
        </w:trPr>
        <w:tc>
          <w:tcPr>
            <w:tcW w:w="6799" w:type="dxa"/>
            <w:shd w:val="clear" w:color="auto" w:fill="E2EFD9" w:themeFill="accent6" w:themeFillTint="33"/>
          </w:tcPr>
          <w:p w14:paraId="1B0030D8" w14:textId="77777777" w:rsidR="00F83989" w:rsidRPr="00890B15" w:rsidRDefault="00F83989" w:rsidP="001F1D15">
            <w:pPr>
              <w:spacing w:line="240" w:lineRule="auto"/>
              <w:jc w:val="center"/>
              <w:rPr>
                <w:rFonts w:ascii="Calibri Light" w:hAnsi="Calibri Light" w:cs="Calibri Light"/>
                <w:b/>
                <w:strike/>
                <w:color w:val="000000" w:themeColor="text1"/>
                <w:sz w:val="20"/>
                <w:szCs w:val="18"/>
              </w:rPr>
            </w:pPr>
            <w:r w:rsidRPr="00890B15">
              <w:rPr>
                <w:rFonts w:ascii="Calibri Light" w:hAnsi="Calibri Light" w:cs="Calibri Light"/>
                <w:b/>
                <w:color w:val="000000" w:themeColor="text1"/>
                <w:sz w:val="20"/>
                <w:szCs w:val="18"/>
              </w:rPr>
              <w:t>Uwaga/sugestia</w:t>
            </w:r>
          </w:p>
        </w:tc>
        <w:tc>
          <w:tcPr>
            <w:tcW w:w="2261" w:type="dxa"/>
            <w:shd w:val="clear" w:color="auto" w:fill="E2EFD9" w:themeFill="accent6" w:themeFillTint="33"/>
          </w:tcPr>
          <w:p w14:paraId="715E865D" w14:textId="77777777" w:rsidR="00F83989" w:rsidRPr="00890B15" w:rsidRDefault="00075C09" w:rsidP="001F1D15">
            <w:pPr>
              <w:spacing w:line="240" w:lineRule="auto"/>
              <w:jc w:val="center"/>
              <w:rPr>
                <w:rFonts w:ascii="Calibri Light" w:hAnsi="Calibri Light" w:cs="Calibri Light"/>
                <w:b/>
                <w:strike/>
                <w:color w:val="000000" w:themeColor="text1"/>
                <w:sz w:val="20"/>
                <w:szCs w:val="18"/>
              </w:rPr>
            </w:pPr>
            <w:r w:rsidRPr="00890B15">
              <w:rPr>
                <w:rFonts w:ascii="Calibri Light" w:hAnsi="Calibri Light" w:cs="Calibri Light"/>
                <w:b/>
                <w:color w:val="000000" w:themeColor="text1"/>
                <w:sz w:val="20"/>
                <w:szCs w:val="18"/>
              </w:rPr>
              <w:t>Odniesienie</w:t>
            </w:r>
          </w:p>
        </w:tc>
      </w:tr>
      <w:tr w:rsidR="00F00F8B" w:rsidRPr="002E4596" w14:paraId="54E21196" w14:textId="77777777" w:rsidTr="00E6723F">
        <w:trPr>
          <w:trHeight w:val="789"/>
          <w:jc w:val="center"/>
        </w:trPr>
        <w:tc>
          <w:tcPr>
            <w:tcW w:w="6799" w:type="dxa"/>
            <w:vAlign w:val="center"/>
          </w:tcPr>
          <w:p w14:paraId="0E17CCB8" w14:textId="77777777" w:rsidR="00E6723F" w:rsidRDefault="005B7305" w:rsidP="00220324">
            <w:pPr>
              <w:pStyle w:val="Standard"/>
              <w:autoSpaceDE w:val="0"/>
              <w:rPr>
                <w:rFonts w:ascii="Calibri Light" w:hAnsi="Calibri Light" w:cs="Calibri Light"/>
                <w:color w:val="000000"/>
                <w:sz w:val="18"/>
                <w:szCs w:val="18"/>
                <w:lang w:eastAsia="ar-SA"/>
              </w:rPr>
            </w:pPr>
            <w:r>
              <w:rPr>
                <w:rFonts w:ascii="Calibri Light" w:hAnsi="Calibri Light" w:cs="Calibri Light"/>
                <w:color w:val="000000"/>
                <w:sz w:val="18"/>
                <w:szCs w:val="18"/>
                <w:lang w:eastAsia="ar-SA"/>
              </w:rPr>
              <w:t>Uwagi do części tekstowej:</w:t>
            </w:r>
          </w:p>
          <w:p w14:paraId="77FEEC6E" w14:textId="59DBF2A3" w:rsidR="005B7305" w:rsidRPr="00B8661A" w:rsidRDefault="005B7305" w:rsidP="005B7305">
            <w:pPr>
              <w:pStyle w:val="Standard"/>
              <w:numPr>
                <w:ilvl w:val="0"/>
                <w:numId w:val="8"/>
              </w:numPr>
              <w:autoSpaceDE w:val="0"/>
              <w:rPr>
                <w:rFonts w:ascii="Calibri Light" w:hAnsi="Calibri Light" w:cs="Calibri Light"/>
                <w:color w:val="000000"/>
                <w:sz w:val="18"/>
                <w:szCs w:val="18"/>
                <w:lang w:eastAsia="ar-SA"/>
              </w:rPr>
            </w:pPr>
            <w:r>
              <w:rPr>
                <w:rFonts w:ascii="Calibri Light" w:hAnsi="Calibri Light" w:cs="Calibri Light"/>
                <w:color w:val="000000"/>
                <w:sz w:val="18"/>
                <w:szCs w:val="18"/>
                <w:lang w:eastAsia="ar-SA"/>
              </w:rPr>
              <w:t xml:space="preserve">Proponuje się, aby analizy dotyczące stanu środowiska zawierały końcową ocenę, czy stan ten jest zadawalający, czy niepokojący i jak odbiera od standardów jakości. </w:t>
            </w:r>
          </w:p>
        </w:tc>
        <w:tc>
          <w:tcPr>
            <w:tcW w:w="2261" w:type="dxa"/>
            <w:vAlign w:val="center"/>
          </w:tcPr>
          <w:p w14:paraId="09C13A31" w14:textId="282A4E39" w:rsidR="00F00F8B" w:rsidRPr="00407378" w:rsidRDefault="00CD5263" w:rsidP="00407378">
            <w:pPr>
              <w:spacing w:line="240" w:lineRule="auto"/>
              <w:jc w:val="left"/>
              <w:rPr>
                <w:rFonts w:ascii="Calibri Light" w:eastAsia="Lucida Sans Unicode" w:hAnsi="Calibri Light" w:cs="Calibri Light"/>
                <w:kern w:val="3"/>
                <w:sz w:val="18"/>
                <w:szCs w:val="18"/>
                <w:lang w:eastAsia="ar-SA"/>
              </w:rPr>
            </w:pPr>
            <w:r>
              <w:rPr>
                <w:rFonts w:ascii="Calibri Light" w:eastAsia="Lucida Sans Unicode" w:hAnsi="Calibri Light" w:cs="Calibri Light"/>
                <w:kern w:val="3"/>
                <w:sz w:val="18"/>
                <w:szCs w:val="18"/>
                <w:lang w:eastAsia="ar-SA"/>
              </w:rPr>
              <w:t xml:space="preserve">Uwaga uwzględniona. </w:t>
            </w:r>
            <w:r w:rsidRPr="00CD5263">
              <w:rPr>
                <w:rFonts w:ascii="Calibri Light" w:eastAsia="Lucida Sans Unicode" w:hAnsi="Calibri Light" w:cs="Calibri Light"/>
                <w:kern w:val="3"/>
                <w:sz w:val="18"/>
                <w:szCs w:val="18"/>
                <w:lang w:eastAsia="ar-SA"/>
              </w:rPr>
              <w:t>Dodano zapis na str. 51 (Dobrzyca)</w:t>
            </w:r>
            <w:r>
              <w:rPr>
                <w:rFonts w:ascii="Calibri Light" w:eastAsia="Lucida Sans Unicode" w:hAnsi="Calibri Light" w:cs="Calibri Light"/>
                <w:kern w:val="3"/>
                <w:sz w:val="18"/>
                <w:szCs w:val="18"/>
                <w:lang w:eastAsia="ar-SA"/>
              </w:rPr>
              <w:t>,</w:t>
            </w:r>
            <w:r w:rsidRPr="00CD5263">
              <w:rPr>
                <w:rFonts w:ascii="Calibri Light" w:eastAsia="Lucida Sans Unicode" w:hAnsi="Calibri Light" w:cs="Calibri Light"/>
                <w:kern w:val="3"/>
                <w:sz w:val="18"/>
                <w:szCs w:val="18"/>
                <w:lang w:eastAsia="ar-SA"/>
              </w:rPr>
              <w:t xml:space="preserve"> </w:t>
            </w:r>
            <w:r>
              <w:rPr>
                <w:rFonts w:ascii="Calibri Light" w:eastAsia="Lucida Sans Unicode" w:hAnsi="Calibri Light" w:cs="Calibri Light"/>
                <w:kern w:val="3"/>
                <w:sz w:val="18"/>
                <w:szCs w:val="18"/>
                <w:lang w:eastAsia="ar-SA"/>
              </w:rPr>
              <w:t xml:space="preserve">s. </w:t>
            </w:r>
            <w:r w:rsidRPr="00CD5263">
              <w:rPr>
                <w:rFonts w:ascii="Calibri Light" w:eastAsia="Lucida Sans Unicode" w:hAnsi="Calibri Light" w:cs="Calibri Light"/>
                <w:kern w:val="3"/>
                <w:sz w:val="18"/>
                <w:szCs w:val="18"/>
                <w:lang w:eastAsia="ar-SA"/>
              </w:rPr>
              <w:t>61 (Fabianów), s. 71</w:t>
            </w:r>
            <w:r>
              <w:rPr>
                <w:rFonts w:ascii="Calibri Light" w:eastAsia="Lucida Sans Unicode" w:hAnsi="Calibri Light" w:cs="Calibri Light"/>
                <w:kern w:val="3"/>
                <w:sz w:val="18"/>
                <w:szCs w:val="18"/>
                <w:lang w:eastAsia="ar-SA"/>
              </w:rPr>
              <w:t xml:space="preserve"> (</w:t>
            </w:r>
            <w:r w:rsidRPr="00CD5263">
              <w:rPr>
                <w:rFonts w:ascii="Calibri Light" w:eastAsia="Lucida Sans Unicode" w:hAnsi="Calibri Light" w:cs="Calibri Light"/>
                <w:kern w:val="3"/>
                <w:sz w:val="18"/>
                <w:szCs w:val="18"/>
                <w:lang w:eastAsia="ar-SA"/>
              </w:rPr>
              <w:t>Sośnica</w:t>
            </w:r>
            <w:r>
              <w:rPr>
                <w:rFonts w:ascii="Calibri Light" w:eastAsia="Lucida Sans Unicode" w:hAnsi="Calibri Light" w:cs="Calibri Light"/>
                <w:kern w:val="3"/>
                <w:sz w:val="18"/>
                <w:szCs w:val="18"/>
                <w:lang w:eastAsia="ar-SA"/>
              </w:rPr>
              <w:t>).</w:t>
            </w:r>
          </w:p>
        </w:tc>
      </w:tr>
      <w:tr w:rsidR="00220324" w:rsidRPr="002E4596" w14:paraId="1C03ABF5" w14:textId="77777777" w:rsidTr="00E6723F">
        <w:trPr>
          <w:trHeight w:val="789"/>
          <w:jc w:val="center"/>
        </w:trPr>
        <w:tc>
          <w:tcPr>
            <w:tcW w:w="6799" w:type="dxa"/>
            <w:vAlign w:val="center"/>
          </w:tcPr>
          <w:p w14:paraId="531EF3FD" w14:textId="158738CC" w:rsidR="00220324" w:rsidRDefault="005B7305" w:rsidP="00220324">
            <w:pPr>
              <w:pStyle w:val="Standard"/>
              <w:autoSpaceDE w:val="0"/>
              <w:rPr>
                <w:rFonts w:ascii="Calibri Light" w:hAnsi="Calibri Light" w:cs="Calibri Light"/>
                <w:color w:val="000000"/>
                <w:sz w:val="18"/>
                <w:szCs w:val="18"/>
                <w:lang w:eastAsia="ar-SA"/>
              </w:rPr>
            </w:pPr>
            <w:r>
              <w:rPr>
                <w:rFonts w:ascii="Calibri Light" w:hAnsi="Calibri Light" w:cs="Calibri Light"/>
                <w:color w:val="000000"/>
                <w:sz w:val="18"/>
                <w:szCs w:val="18"/>
                <w:lang w:eastAsia="ar-SA"/>
              </w:rPr>
              <w:t xml:space="preserve">Uwagi do części graficznej: </w:t>
            </w:r>
          </w:p>
          <w:p w14:paraId="090164DD" w14:textId="5B7CBD24" w:rsidR="005B7305" w:rsidRDefault="005B7305" w:rsidP="005B7305">
            <w:pPr>
              <w:pStyle w:val="Standard"/>
              <w:numPr>
                <w:ilvl w:val="0"/>
                <w:numId w:val="7"/>
              </w:numPr>
              <w:autoSpaceDE w:val="0"/>
              <w:rPr>
                <w:rFonts w:ascii="Calibri Light" w:hAnsi="Calibri Light" w:cs="Calibri Light"/>
                <w:color w:val="000000"/>
                <w:sz w:val="18"/>
                <w:szCs w:val="18"/>
                <w:lang w:eastAsia="ar-SA"/>
              </w:rPr>
            </w:pPr>
            <w:r>
              <w:rPr>
                <w:rFonts w:ascii="Calibri Light" w:hAnsi="Calibri Light" w:cs="Calibri Light"/>
                <w:color w:val="000000"/>
                <w:sz w:val="18"/>
                <w:szCs w:val="18"/>
                <w:lang w:eastAsia="ar-SA"/>
              </w:rPr>
              <w:t>Na załącznikach graficznych podstawowych kierunków zmian funkcjonalno-przestrzennych obszaru rewitalizacji proponuje się wprowadzić oznaczenie obiektów wpisanych do gminnej ewidencji zabytków.</w:t>
            </w:r>
          </w:p>
          <w:p w14:paraId="091E4DAA" w14:textId="56A4DF4F" w:rsidR="005B7305" w:rsidRPr="00220324" w:rsidRDefault="005B7305" w:rsidP="005B7305">
            <w:pPr>
              <w:pStyle w:val="Standard"/>
              <w:numPr>
                <w:ilvl w:val="0"/>
                <w:numId w:val="7"/>
              </w:numPr>
              <w:autoSpaceDE w:val="0"/>
              <w:rPr>
                <w:rFonts w:ascii="Calibri Light" w:hAnsi="Calibri Light" w:cs="Calibri Light"/>
                <w:color w:val="000000"/>
                <w:sz w:val="18"/>
                <w:szCs w:val="18"/>
                <w:lang w:eastAsia="ar-SA"/>
              </w:rPr>
            </w:pPr>
            <w:r>
              <w:rPr>
                <w:rFonts w:ascii="Calibri Light" w:hAnsi="Calibri Light" w:cs="Calibri Light"/>
                <w:color w:val="000000"/>
                <w:sz w:val="18"/>
                <w:szCs w:val="18"/>
                <w:lang w:eastAsia="ar-SA"/>
              </w:rPr>
              <w:t>Dla „Podobszaru Dobrzyca” proponuje się opisać i wprowadzić numerację wszystkich projektów inwestycyjnych przedsięwzięcia rewitalizacyjnego.</w:t>
            </w:r>
          </w:p>
        </w:tc>
        <w:tc>
          <w:tcPr>
            <w:tcW w:w="2261" w:type="dxa"/>
            <w:vAlign w:val="center"/>
          </w:tcPr>
          <w:p w14:paraId="2B8B947E" w14:textId="77777777" w:rsidR="00220324" w:rsidRDefault="00CD5263" w:rsidP="001F1D15">
            <w:pPr>
              <w:spacing w:line="240" w:lineRule="auto"/>
              <w:jc w:val="left"/>
              <w:rPr>
                <w:rFonts w:ascii="Calibri Light" w:eastAsia="Lucida Sans Unicode" w:hAnsi="Calibri Light" w:cs="Calibri Light"/>
                <w:kern w:val="3"/>
                <w:sz w:val="18"/>
                <w:szCs w:val="18"/>
                <w:lang w:eastAsia="ar-SA"/>
              </w:rPr>
            </w:pPr>
            <w:r>
              <w:rPr>
                <w:rFonts w:ascii="Calibri Light" w:eastAsia="Lucida Sans Unicode" w:hAnsi="Calibri Light" w:cs="Calibri Light"/>
                <w:kern w:val="3"/>
                <w:sz w:val="18"/>
                <w:szCs w:val="18"/>
                <w:lang w:eastAsia="ar-SA"/>
              </w:rPr>
              <w:t xml:space="preserve">Uwaga uwzględniona. </w:t>
            </w:r>
          </w:p>
          <w:p w14:paraId="6A961DD7" w14:textId="56AC09BA" w:rsidR="00CD5263" w:rsidRPr="00407378" w:rsidRDefault="00CD5263" w:rsidP="001F1D15">
            <w:pPr>
              <w:spacing w:line="240" w:lineRule="auto"/>
              <w:jc w:val="left"/>
              <w:rPr>
                <w:rFonts w:ascii="Calibri Light" w:eastAsia="Lucida Sans Unicode" w:hAnsi="Calibri Light" w:cs="Calibri Light"/>
                <w:kern w:val="3"/>
                <w:sz w:val="18"/>
                <w:szCs w:val="18"/>
                <w:lang w:eastAsia="ar-SA"/>
              </w:rPr>
            </w:pPr>
            <w:r>
              <w:rPr>
                <w:rFonts w:ascii="Calibri Light" w:eastAsia="Lucida Sans Unicode" w:hAnsi="Calibri Light" w:cs="Calibri Light"/>
                <w:kern w:val="3"/>
                <w:sz w:val="18"/>
                <w:szCs w:val="18"/>
                <w:lang w:eastAsia="ar-SA"/>
              </w:rPr>
              <w:t xml:space="preserve">Wprowadzono korekty w załączniku graficznym. </w:t>
            </w:r>
          </w:p>
        </w:tc>
      </w:tr>
      <w:tr w:rsidR="00E73C31" w:rsidRPr="002E4596" w14:paraId="474F6DAB" w14:textId="77777777" w:rsidTr="00890B15">
        <w:trPr>
          <w:jc w:val="center"/>
        </w:trPr>
        <w:tc>
          <w:tcPr>
            <w:tcW w:w="9060" w:type="dxa"/>
            <w:gridSpan w:val="2"/>
            <w:shd w:val="clear" w:color="auto" w:fill="E2EFD9" w:themeFill="accent6" w:themeFillTint="33"/>
          </w:tcPr>
          <w:p w14:paraId="3C669ADA" w14:textId="071E4331" w:rsidR="00E73C31" w:rsidRPr="00890B15" w:rsidRDefault="00E73C31" w:rsidP="00A1028A">
            <w:pPr>
              <w:jc w:val="center"/>
              <w:rPr>
                <w:rFonts w:ascii="Calibri Light" w:hAnsi="Calibri Light" w:cs="Calibri Light"/>
                <w:b/>
                <w:color w:val="000000" w:themeColor="text1"/>
                <w:sz w:val="20"/>
                <w:szCs w:val="18"/>
              </w:rPr>
            </w:pPr>
            <w:r w:rsidRPr="00890B15">
              <w:rPr>
                <w:rFonts w:ascii="Calibri Light" w:hAnsi="Calibri Light" w:cs="Calibri Light"/>
                <w:b/>
                <w:color w:val="000000" w:themeColor="text1"/>
                <w:sz w:val="20"/>
                <w:szCs w:val="18"/>
              </w:rPr>
              <w:t>Podmiot zgłaszający: Zarząd Województwa Wielkopolskiego</w:t>
            </w:r>
          </w:p>
        </w:tc>
      </w:tr>
      <w:tr w:rsidR="00E73C31" w:rsidRPr="002E4596" w14:paraId="3BE16D6E" w14:textId="77777777" w:rsidTr="00890B15">
        <w:trPr>
          <w:jc w:val="center"/>
        </w:trPr>
        <w:tc>
          <w:tcPr>
            <w:tcW w:w="6799" w:type="dxa"/>
            <w:shd w:val="clear" w:color="auto" w:fill="E2EFD9" w:themeFill="accent6" w:themeFillTint="33"/>
          </w:tcPr>
          <w:p w14:paraId="4D2F161B" w14:textId="77777777" w:rsidR="00E73C31" w:rsidRPr="002E4596" w:rsidRDefault="00E73C31" w:rsidP="00A1028A">
            <w:pPr>
              <w:spacing w:line="240" w:lineRule="auto"/>
              <w:jc w:val="center"/>
              <w:rPr>
                <w:rFonts w:ascii="Calibri Light" w:hAnsi="Calibri Light" w:cs="Calibri Light"/>
                <w:b/>
                <w:strike/>
                <w:color w:val="FFFFFF" w:themeColor="background1"/>
                <w:sz w:val="20"/>
                <w:szCs w:val="18"/>
              </w:rPr>
            </w:pPr>
            <w:r w:rsidRPr="00890B15">
              <w:rPr>
                <w:rFonts w:ascii="Calibri Light" w:hAnsi="Calibri Light" w:cs="Calibri Light"/>
                <w:b/>
                <w:color w:val="000000" w:themeColor="text1"/>
                <w:sz w:val="20"/>
                <w:szCs w:val="18"/>
              </w:rPr>
              <w:t>Uwaga/sugestia</w:t>
            </w:r>
          </w:p>
        </w:tc>
        <w:tc>
          <w:tcPr>
            <w:tcW w:w="2261" w:type="dxa"/>
            <w:shd w:val="clear" w:color="auto" w:fill="E2EFD9" w:themeFill="accent6" w:themeFillTint="33"/>
          </w:tcPr>
          <w:p w14:paraId="226FF39C" w14:textId="77777777" w:rsidR="00E73C31" w:rsidRPr="00890B15" w:rsidRDefault="00E73C31" w:rsidP="00A1028A">
            <w:pPr>
              <w:spacing w:line="240" w:lineRule="auto"/>
              <w:jc w:val="center"/>
              <w:rPr>
                <w:rFonts w:ascii="Calibri Light" w:hAnsi="Calibri Light" w:cs="Calibri Light"/>
                <w:b/>
                <w:strike/>
                <w:color w:val="000000" w:themeColor="text1"/>
                <w:sz w:val="20"/>
                <w:szCs w:val="18"/>
              </w:rPr>
            </w:pPr>
            <w:r w:rsidRPr="00890B15">
              <w:rPr>
                <w:rFonts w:ascii="Calibri Light" w:hAnsi="Calibri Light" w:cs="Calibri Light"/>
                <w:b/>
                <w:color w:val="000000" w:themeColor="text1"/>
                <w:sz w:val="20"/>
                <w:szCs w:val="18"/>
              </w:rPr>
              <w:t>Odniesienie</w:t>
            </w:r>
          </w:p>
        </w:tc>
      </w:tr>
      <w:tr w:rsidR="00220324" w:rsidRPr="002E4596" w14:paraId="204B44DB" w14:textId="77777777" w:rsidTr="00E6723F">
        <w:trPr>
          <w:trHeight w:val="789"/>
          <w:jc w:val="center"/>
        </w:trPr>
        <w:tc>
          <w:tcPr>
            <w:tcW w:w="6799" w:type="dxa"/>
            <w:vAlign w:val="center"/>
          </w:tcPr>
          <w:p w14:paraId="240EF881" w14:textId="77777777" w:rsidR="00E73C31" w:rsidRPr="00E73C31" w:rsidRDefault="00E73C31" w:rsidP="00E73C31">
            <w:pPr>
              <w:pStyle w:val="Standard"/>
              <w:autoSpaceDE w:val="0"/>
              <w:rPr>
                <w:rFonts w:ascii="Calibri Light" w:hAnsi="Calibri Light" w:cs="Calibri Light"/>
                <w:color w:val="000000"/>
                <w:sz w:val="18"/>
                <w:szCs w:val="18"/>
                <w:lang w:eastAsia="ar-SA"/>
              </w:rPr>
            </w:pPr>
            <w:r w:rsidRPr="00E73C31">
              <w:rPr>
                <w:rFonts w:ascii="Calibri Light" w:hAnsi="Calibri Light" w:cs="Calibri Light"/>
                <w:color w:val="000000"/>
                <w:sz w:val="18"/>
                <w:szCs w:val="18"/>
                <w:lang w:eastAsia="ar-SA"/>
              </w:rPr>
              <w:t>Proponuje się uzupełnienie rozdziału 3.2. Komplementarność z dokumentami</w:t>
            </w:r>
          </w:p>
          <w:p w14:paraId="6D602F06" w14:textId="77777777" w:rsidR="00E73C31" w:rsidRPr="00E73C31" w:rsidRDefault="00E73C31" w:rsidP="00E73C31">
            <w:pPr>
              <w:pStyle w:val="Standard"/>
              <w:autoSpaceDE w:val="0"/>
              <w:rPr>
                <w:rFonts w:ascii="Calibri Light" w:hAnsi="Calibri Light" w:cs="Calibri Light"/>
                <w:color w:val="000000"/>
                <w:sz w:val="18"/>
                <w:szCs w:val="18"/>
                <w:lang w:eastAsia="ar-SA"/>
              </w:rPr>
            </w:pPr>
            <w:r w:rsidRPr="00E73C31">
              <w:rPr>
                <w:rFonts w:ascii="Calibri Light" w:hAnsi="Calibri Light" w:cs="Calibri Light"/>
                <w:color w:val="000000"/>
                <w:sz w:val="18"/>
                <w:szCs w:val="18"/>
                <w:lang w:eastAsia="ar-SA"/>
              </w:rPr>
              <w:t>strategicznymi w skali regionalnej w części dotyczącej Planu Zagospodarowania</w:t>
            </w:r>
          </w:p>
          <w:p w14:paraId="1DF8E1EF" w14:textId="77777777" w:rsidR="00E73C31" w:rsidRPr="00E73C31" w:rsidRDefault="00E73C31" w:rsidP="00E73C31">
            <w:pPr>
              <w:pStyle w:val="Standard"/>
              <w:autoSpaceDE w:val="0"/>
              <w:rPr>
                <w:rFonts w:ascii="Calibri Light" w:hAnsi="Calibri Light" w:cs="Calibri Light"/>
                <w:color w:val="000000"/>
                <w:sz w:val="18"/>
                <w:szCs w:val="18"/>
                <w:lang w:eastAsia="ar-SA"/>
              </w:rPr>
            </w:pPr>
            <w:r w:rsidRPr="00E73C31">
              <w:rPr>
                <w:rFonts w:ascii="Calibri Light" w:hAnsi="Calibri Light" w:cs="Calibri Light"/>
                <w:color w:val="000000"/>
                <w:sz w:val="18"/>
                <w:szCs w:val="18"/>
                <w:lang w:eastAsia="ar-SA"/>
              </w:rPr>
              <w:t>Przestrzennego Województwa Wielkopolskiego 2020+, w zakresie wskazania, które</w:t>
            </w:r>
          </w:p>
          <w:p w14:paraId="70003EE6" w14:textId="77777777" w:rsidR="00E73C31" w:rsidRPr="00E73C31" w:rsidRDefault="00E73C31" w:rsidP="00E73C31">
            <w:pPr>
              <w:pStyle w:val="Standard"/>
              <w:autoSpaceDE w:val="0"/>
              <w:rPr>
                <w:rFonts w:ascii="Calibri Light" w:hAnsi="Calibri Light" w:cs="Calibri Light"/>
                <w:color w:val="000000"/>
                <w:sz w:val="18"/>
                <w:szCs w:val="18"/>
                <w:lang w:eastAsia="ar-SA"/>
              </w:rPr>
            </w:pPr>
            <w:r w:rsidRPr="00E73C31">
              <w:rPr>
                <w:rFonts w:ascii="Calibri Light" w:hAnsi="Calibri Light" w:cs="Calibri Light"/>
                <w:color w:val="000000"/>
                <w:sz w:val="18"/>
                <w:szCs w:val="18"/>
                <w:lang w:eastAsia="ar-SA"/>
              </w:rPr>
              <w:t>cele polityki zawarte w PZPWW będą realizowane przez przedsięwzięcia zawarte</w:t>
            </w:r>
          </w:p>
          <w:p w14:paraId="25370B90" w14:textId="5479FCC8" w:rsidR="00220324" w:rsidRDefault="00E73C31" w:rsidP="00E73C31">
            <w:pPr>
              <w:pStyle w:val="Standard"/>
              <w:autoSpaceDE w:val="0"/>
              <w:rPr>
                <w:rFonts w:ascii="Calibri Light" w:hAnsi="Calibri Light" w:cs="Calibri Light"/>
                <w:color w:val="000000"/>
                <w:sz w:val="18"/>
                <w:szCs w:val="18"/>
                <w:lang w:eastAsia="ar-SA"/>
              </w:rPr>
            </w:pPr>
            <w:r w:rsidRPr="00E73C31">
              <w:rPr>
                <w:rFonts w:ascii="Calibri Light" w:hAnsi="Calibri Light" w:cs="Calibri Light"/>
                <w:color w:val="000000"/>
                <w:sz w:val="18"/>
                <w:szCs w:val="18"/>
                <w:lang w:eastAsia="ar-SA"/>
              </w:rPr>
              <w:t>w Gminnym Programie Rewitalizacji Gminy Dobrzyca</w:t>
            </w:r>
          </w:p>
        </w:tc>
        <w:tc>
          <w:tcPr>
            <w:tcW w:w="2261" w:type="dxa"/>
            <w:vAlign w:val="center"/>
          </w:tcPr>
          <w:p w14:paraId="4BC35972" w14:textId="46402815" w:rsidR="00220324" w:rsidRPr="00407378" w:rsidRDefault="00CD5263" w:rsidP="001F1D15">
            <w:pPr>
              <w:spacing w:line="240" w:lineRule="auto"/>
              <w:jc w:val="left"/>
              <w:rPr>
                <w:rFonts w:ascii="Calibri Light" w:eastAsia="Lucida Sans Unicode" w:hAnsi="Calibri Light" w:cs="Calibri Light"/>
                <w:kern w:val="3"/>
                <w:sz w:val="18"/>
                <w:szCs w:val="18"/>
                <w:lang w:eastAsia="ar-SA"/>
              </w:rPr>
            </w:pPr>
            <w:r>
              <w:rPr>
                <w:rFonts w:ascii="Calibri Light" w:eastAsia="Lucida Sans Unicode" w:hAnsi="Calibri Light" w:cs="Calibri Light"/>
                <w:kern w:val="3"/>
                <w:sz w:val="18"/>
                <w:szCs w:val="18"/>
                <w:lang w:eastAsia="ar-SA"/>
              </w:rPr>
              <w:t>Uwaga uwzględniona. Dodano zapisy s. 14</w:t>
            </w:r>
          </w:p>
        </w:tc>
      </w:tr>
      <w:tr w:rsidR="004A58BE" w:rsidRPr="002E4596" w14:paraId="3200EA29" w14:textId="77777777" w:rsidTr="00890B15">
        <w:trPr>
          <w:jc w:val="center"/>
        </w:trPr>
        <w:tc>
          <w:tcPr>
            <w:tcW w:w="9060" w:type="dxa"/>
            <w:gridSpan w:val="2"/>
            <w:shd w:val="clear" w:color="auto" w:fill="E2EFD9" w:themeFill="accent6" w:themeFillTint="33"/>
          </w:tcPr>
          <w:p w14:paraId="310BEFF2" w14:textId="62AA4D80" w:rsidR="004A58BE" w:rsidRPr="00890B15" w:rsidRDefault="004A58BE" w:rsidP="00C56CE5">
            <w:pPr>
              <w:jc w:val="center"/>
              <w:rPr>
                <w:rFonts w:ascii="Calibri Light" w:hAnsi="Calibri Light" w:cs="Calibri Light"/>
                <w:b/>
                <w:color w:val="000000" w:themeColor="text1"/>
                <w:sz w:val="20"/>
                <w:szCs w:val="18"/>
              </w:rPr>
            </w:pPr>
            <w:r w:rsidRPr="00890B15">
              <w:rPr>
                <w:rFonts w:ascii="Calibri Light" w:hAnsi="Calibri Light" w:cs="Calibri Light"/>
                <w:b/>
                <w:color w:val="000000" w:themeColor="text1"/>
                <w:sz w:val="20"/>
                <w:szCs w:val="18"/>
              </w:rPr>
              <w:t xml:space="preserve">Podmiot zgłaszający: </w:t>
            </w:r>
            <w:r w:rsidRPr="00890B15">
              <w:rPr>
                <w:rFonts w:ascii="Calibri Light" w:hAnsi="Calibri Light" w:cs="Calibri Light"/>
                <w:b/>
                <w:color w:val="000000" w:themeColor="text1"/>
                <w:sz w:val="18"/>
                <w:szCs w:val="18"/>
              </w:rPr>
              <w:t>Regionalna Dyrekcja Ochrony Środowiska w Poznaniu</w:t>
            </w:r>
          </w:p>
        </w:tc>
      </w:tr>
      <w:tr w:rsidR="004A58BE" w:rsidRPr="002E4596" w14:paraId="65202586" w14:textId="77777777" w:rsidTr="00890B15">
        <w:trPr>
          <w:jc w:val="center"/>
        </w:trPr>
        <w:tc>
          <w:tcPr>
            <w:tcW w:w="6799" w:type="dxa"/>
            <w:shd w:val="clear" w:color="auto" w:fill="E2EFD9" w:themeFill="accent6" w:themeFillTint="33"/>
          </w:tcPr>
          <w:p w14:paraId="6823F92A" w14:textId="77777777" w:rsidR="004A58BE" w:rsidRPr="00890B15" w:rsidRDefault="004A58BE" w:rsidP="00C56CE5">
            <w:pPr>
              <w:spacing w:line="240" w:lineRule="auto"/>
              <w:jc w:val="center"/>
              <w:rPr>
                <w:rFonts w:ascii="Calibri Light" w:hAnsi="Calibri Light" w:cs="Calibri Light"/>
                <w:b/>
                <w:strike/>
                <w:color w:val="000000" w:themeColor="text1"/>
                <w:sz w:val="20"/>
                <w:szCs w:val="18"/>
              </w:rPr>
            </w:pPr>
            <w:r w:rsidRPr="00890B15">
              <w:rPr>
                <w:rFonts w:ascii="Calibri Light" w:hAnsi="Calibri Light" w:cs="Calibri Light"/>
                <w:b/>
                <w:color w:val="000000" w:themeColor="text1"/>
                <w:sz w:val="20"/>
                <w:szCs w:val="18"/>
              </w:rPr>
              <w:t>Uwaga/sugestia</w:t>
            </w:r>
          </w:p>
        </w:tc>
        <w:tc>
          <w:tcPr>
            <w:tcW w:w="2261" w:type="dxa"/>
            <w:shd w:val="clear" w:color="auto" w:fill="E2EFD9" w:themeFill="accent6" w:themeFillTint="33"/>
          </w:tcPr>
          <w:p w14:paraId="471AAB08" w14:textId="77777777" w:rsidR="004A58BE" w:rsidRPr="00890B15" w:rsidRDefault="004A58BE" w:rsidP="00C56CE5">
            <w:pPr>
              <w:spacing w:line="240" w:lineRule="auto"/>
              <w:jc w:val="center"/>
              <w:rPr>
                <w:rFonts w:ascii="Calibri Light" w:hAnsi="Calibri Light" w:cs="Calibri Light"/>
                <w:b/>
                <w:strike/>
                <w:color w:val="000000" w:themeColor="text1"/>
                <w:sz w:val="20"/>
                <w:szCs w:val="18"/>
              </w:rPr>
            </w:pPr>
            <w:r w:rsidRPr="00890B15">
              <w:rPr>
                <w:rFonts w:ascii="Calibri Light" w:hAnsi="Calibri Light" w:cs="Calibri Light"/>
                <w:b/>
                <w:color w:val="000000" w:themeColor="text1"/>
                <w:sz w:val="20"/>
                <w:szCs w:val="18"/>
              </w:rPr>
              <w:t>Odniesienie</w:t>
            </w:r>
          </w:p>
        </w:tc>
      </w:tr>
      <w:tr w:rsidR="004A58BE" w:rsidRPr="002E4596" w14:paraId="1EC63DAA" w14:textId="77777777" w:rsidTr="00CD5263">
        <w:trPr>
          <w:trHeight w:val="789"/>
          <w:jc w:val="center"/>
        </w:trPr>
        <w:tc>
          <w:tcPr>
            <w:tcW w:w="6799" w:type="dxa"/>
            <w:vAlign w:val="center"/>
          </w:tcPr>
          <w:p w14:paraId="214346BF"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Zgodnie z art. 45 ust. 1 ustawy o ochronie przyrody w stosunku do pomnika przyrody mogą być wprowadzone następujące zakazy:</w:t>
            </w:r>
          </w:p>
          <w:p w14:paraId="2CFDCB5B"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1) niszczenia, uszkadzania lub przekształcania obiektu lub obszaru;</w:t>
            </w:r>
          </w:p>
          <w:p w14:paraId="1F6F1DDB"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2) wykonywania prac ziemnych trwale zniekształcających rzeźbę terenu, z wyjątkiem prac związanych z zabezpieczeniem przeciwsztormowym lub przeciwpowodziowym albo budową, odbudową, utrzymywaniem, remontem lub naprawą urządzeń wodnych;</w:t>
            </w:r>
          </w:p>
          <w:p w14:paraId="04D90C17"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3) uszkadzania i zanieczyszczania gleby;</w:t>
            </w:r>
          </w:p>
          <w:p w14:paraId="15B1844F"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4) dokonywania zmian stosunków wodnych, jeżeli zmiany te nie służą ochronie przyrody albo racjonalnej gospodarce rolnej, leśnej, wodnej lub rybackiej;</w:t>
            </w:r>
          </w:p>
          <w:p w14:paraId="562D75C8"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5) likwidowania, zasypywania i przekształcania naturalnych zbiorników wodnych, starorzeczy oraz obszarów wodno-błotnych;</w:t>
            </w:r>
          </w:p>
          <w:p w14:paraId="290C6481"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6) wylewania gnojowicy, z wyjątkiem nawożenia użytkowanych gruntów rolnych;</w:t>
            </w:r>
          </w:p>
          <w:p w14:paraId="5B788373"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7) zmiany sposobu użytkowania ziemi;</w:t>
            </w:r>
          </w:p>
          <w:p w14:paraId="3957C3C5"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8) wydobywania do celów gospodarczych skał, w tym torfu, oraz skamieniałości, w tym kopalnych szczątków roślin i zwierząt, a także minerałów i bursztynu;</w:t>
            </w:r>
          </w:p>
          <w:p w14:paraId="76FE331B"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9) umyślnego zabijania dziko występujących zwierząt, niszczenia nor, legowisk zwierzęcych oraz tarlisk i złożonej ikry, z wyjątkiem amatorskiego połowu ryb oraz wykonywania czynności związanych z racjonalną gospodarką rolną, leśną, rybacką i łowiecką;</w:t>
            </w:r>
          </w:p>
          <w:p w14:paraId="10FB8B26"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10) zbioru, niszczenia, uszkadzania roślin i grzybów na obszarach użytków ekologicznych, utworzonych w celu ochrony stanowisk, siedlisk lub ostoi roślin i grzybów chronionych;</w:t>
            </w:r>
          </w:p>
          <w:p w14:paraId="1D15D97E"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11) umieszczania tablic reklamowych.</w:t>
            </w:r>
          </w:p>
          <w:p w14:paraId="6A458273"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Ponadto podkreślenia wymaga, że istnienie zadrzewień, zakrzewień, zbiorników i cieków wodnych na terenach objętych projektem dokumentu, z dużym prawdopodobieństwem tworzy siedliska lęgowe, miejsca żerowania i odpoczynku wielu gatunków chronionych, w tym w szczególności ptaków i płazów. W związku z powyższym, istotne jest zwrócenie szczególnej uwagi, czy w analizowanych jednostkach znajdują się gatunki roślin, grzybów i zwierząt objęte ochroną gatunkową, wymienione w rozporządzeniu Ministra Środowiska z dnia 16 grudnia 2016 r. w sprawie ochrony gatunkowej zwierząt (Dz. U. z 2022 r. poz. 2380); rozporządzeniu Ministra Środowiska z dnia 9 października 2014 r. w sprawie ochrony gatunkowej roślin (Dz. U. z 2014 r. poz. 1409) oraz rozporządzeniu Ministra Środowiska z dnia 9 października 2014 r. w sprawie ochrony gatunkowej grzybów (Dz. U. z 2014 r. poz. 1408), a także gatunki z załącznika IV Dyrektywy Rady 92/43/EWG z dnia 21 maja 1992 r. w sprawie ochrony siedlisk przyrodniczych oraz dzikiej fauny i flory (Dz. U. L 206 z 22.7.1992, str. 7) – tzw. Dyrektywy Siedliskowej, oraz gatunki zagrożone wyginięciem (np. znajdujące się na regionalnej czerwonej liście) lub rzadkie. Uwzględniając powyższe należy podkreślić, że przed przystąpieniem do realizacji planowanych zamierzeń, w celu ochrony gatunków wykorzystujących tereny przeznaczone do zainwestowania, konieczne staje się przeprowadzenie inwentaryzacji, m.in. pod kątem gatunków dziko występujących zwierząt objętych ochroną gatunkową w związku z obowiązującym zakazem niszczenia ich siedlisk i ostoi.</w:t>
            </w:r>
          </w:p>
          <w:p w14:paraId="07AA6127"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Zwracam uwagę, że jeżeli wykonanie prac związanych z wycinką drzew lub krzewów może naruszyć zakazy w stosunku do zwierząt, roślin, grzybów podlegających ochronie, należy:</w:t>
            </w:r>
          </w:p>
          <w:p w14:paraId="2E5DD3CF" w14:textId="3446435C" w:rsidR="004A58BE" w:rsidRPr="004A58BE" w:rsidRDefault="004A58BE" w:rsidP="00CD5263">
            <w:pPr>
              <w:pStyle w:val="Standard"/>
              <w:numPr>
                <w:ilvl w:val="0"/>
                <w:numId w:val="9"/>
              </w:numPr>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w pierwszej kolejności, jeśli to możliwe odstąpić od tych prac i zachować poszczególne zadrzewienia będące siedliskiem gatunku (zapobieganie), lub</w:t>
            </w:r>
          </w:p>
          <w:p w14:paraId="60938058" w14:textId="4F94CE24" w:rsidR="004A58BE" w:rsidRPr="004A58BE" w:rsidRDefault="004A58BE" w:rsidP="00CD5263">
            <w:pPr>
              <w:pStyle w:val="Standard"/>
              <w:numPr>
                <w:ilvl w:val="0"/>
                <w:numId w:val="9"/>
              </w:numPr>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zrezygnować z wycinki w okresie, którego dotyczy zakaz np. w przypadku zakazu płoszenia ptaków w miejscach rozrodu lub wychowu młodych - w ich okresie lęgowym,</w:t>
            </w:r>
          </w:p>
          <w:p w14:paraId="15AF8923" w14:textId="307D26B5" w:rsidR="004A58BE" w:rsidRPr="004A58BE" w:rsidRDefault="004A58BE" w:rsidP="00CD5263">
            <w:pPr>
              <w:pStyle w:val="Standard"/>
              <w:numPr>
                <w:ilvl w:val="0"/>
                <w:numId w:val="9"/>
              </w:numPr>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uzyskać stosowne zezwolenie regionalnego dyrektora ochrony środowiska na odstępstwa od tych zakazów.</w:t>
            </w:r>
          </w:p>
          <w:p w14:paraId="0A2CBD0A"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Regionalny dyrektor ochrony środowiska, na podstawie art. 56 ust. 2 pkt 1 i 2 oraz ust. 4 ustawy o ochronie przyrody, może zezwolić w stosunku do zwierząt objętych ochroną na odstępstwa od zakazów, w przypadku braku rozwiązań alternatywnych, jeżeli nie będzie to szkodliwe dla zachowania we właściwym stanie ochrony dziko występujących populacji chronionych gatunków oraz w przypadku zaistnienia jednej z przesłanek wskazanych</w:t>
            </w:r>
          </w:p>
          <w:p w14:paraId="715CDA62" w14:textId="77777777" w:rsidR="004A58BE" w:rsidRP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w art. 56 ust. 4 pkt 1-7 cytowanej ustawy.</w:t>
            </w:r>
          </w:p>
          <w:p w14:paraId="0701CDE0" w14:textId="4C42BD07" w:rsidR="004A58BE" w:rsidRDefault="004A58BE" w:rsidP="004A58BE">
            <w:pPr>
              <w:pStyle w:val="Standard"/>
              <w:autoSpaceDE w:val="0"/>
              <w:rPr>
                <w:rFonts w:ascii="Calibri Light" w:hAnsi="Calibri Light" w:cs="Calibri Light"/>
                <w:color w:val="000000"/>
                <w:sz w:val="18"/>
                <w:szCs w:val="18"/>
                <w:lang w:eastAsia="ar-SA"/>
              </w:rPr>
            </w:pPr>
            <w:r w:rsidRPr="004A58BE">
              <w:rPr>
                <w:rFonts w:ascii="Calibri Light" w:hAnsi="Calibri Light" w:cs="Calibri Light"/>
                <w:color w:val="000000"/>
                <w:sz w:val="18"/>
                <w:szCs w:val="18"/>
                <w:lang w:eastAsia="ar-SA"/>
              </w:rPr>
              <w:t>W związku z realizacją ewentualnych nowych nasadzeń zwracam uwagę, że wprowadzanie do środowiska przyrodniczego i przemieszczanie w nim gatunków obcych, jest co do zasady zakazane. Należy mieć na uwadze, że każdy gatunek obcy może w przyszłości stać się gatunkiem zagrażającym rodzimej bioróżnorodności; w odniesieniu do drzew status inwazyjnych zyskały w ostatnich dziesięcioleciach np. jesion pensylwański, dąb czerwony, a regionalnie i lokalnie także bożodrzew gruczołowaty, wiązowiec zachodni czy orzech włoski</w:t>
            </w:r>
            <w:r w:rsidR="00CD5263">
              <w:rPr>
                <w:rFonts w:ascii="Calibri Light" w:hAnsi="Calibri Light" w:cs="Calibri Light"/>
                <w:color w:val="000000"/>
                <w:sz w:val="18"/>
                <w:szCs w:val="18"/>
                <w:lang w:eastAsia="ar-SA"/>
              </w:rPr>
              <w:t>.</w:t>
            </w:r>
          </w:p>
        </w:tc>
        <w:tc>
          <w:tcPr>
            <w:tcW w:w="2261" w:type="dxa"/>
          </w:tcPr>
          <w:p w14:paraId="6B43B010" w14:textId="2DA99E95" w:rsidR="004A58BE" w:rsidRPr="00407378" w:rsidRDefault="00CD5263" w:rsidP="00CD5263">
            <w:pPr>
              <w:spacing w:line="240" w:lineRule="auto"/>
              <w:jc w:val="left"/>
              <w:rPr>
                <w:rFonts w:ascii="Calibri Light" w:eastAsia="Lucida Sans Unicode" w:hAnsi="Calibri Light" w:cs="Calibri Light"/>
                <w:kern w:val="3"/>
                <w:sz w:val="18"/>
                <w:szCs w:val="18"/>
                <w:lang w:eastAsia="ar-SA"/>
              </w:rPr>
            </w:pPr>
            <w:r>
              <w:rPr>
                <w:rFonts w:ascii="Calibri Light" w:eastAsia="Lucida Sans Unicode" w:hAnsi="Calibri Light" w:cs="Calibri Light"/>
                <w:kern w:val="3"/>
                <w:sz w:val="18"/>
                <w:szCs w:val="18"/>
                <w:lang w:eastAsia="ar-SA"/>
              </w:rPr>
              <w:t xml:space="preserve">Uwaga ma charakter informacyjny. Nie wpływa na zakres zapisów w dokumencie. </w:t>
            </w:r>
          </w:p>
        </w:tc>
      </w:tr>
    </w:tbl>
    <w:p w14:paraId="72137C37" w14:textId="77777777" w:rsidR="00340C21" w:rsidRDefault="00340C21" w:rsidP="007D7275"/>
    <w:p w14:paraId="0F4AEC5E" w14:textId="77807A58" w:rsidR="00CE06F8" w:rsidRDefault="009100AA" w:rsidP="007D7275">
      <w:r>
        <w:t xml:space="preserve">Pismo z prośbą o opinię zostało przekazane przez Wojewódzki </w:t>
      </w:r>
      <w:r w:rsidRPr="009100AA">
        <w:t>Urzą</w:t>
      </w:r>
      <w:r w:rsidR="005B48F7">
        <w:t>d Ochrony Zabytków z siedzibą w </w:t>
      </w:r>
      <w:r w:rsidRPr="009100AA">
        <w:t>Poznaniu</w:t>
      </w:r>
      <w:r w:rsidR="00CE06F8">
        <w:t xml:space="preserve"> </w:t>
      </w:r>
      <w:r w:rsidR="005B48F7">
        <w:t xml:space="preserve">do </w:t>
      </w:r>
      <w:r w:rsidR="005B48F7">
        <w:t>Wielkopolskiego Wojewódzkiego Konserwatora Zabytków. Delegatura w Kaliszu</w:t>
      </w:r>
      <w:r w:rsidR="005B48F7">
        <w:t xml:space="preserve"> </w:t>
      </w:r>
      <w:r w:rsidR="00CE06F8">
        <w:t>(data wpływu: 2.04.2025).</w:t>
      </w:r>
      <w:r>
        <w:t xml:space="preserve"> </w:t>
      </w:r>
      <w:r w:rsidR="005B48F7">
        <w:t>W dniu 28.04.2025 r. wpłynęło pismo wyrażające opinię od Wielkopolskiego Wojewódzkiego Konserwatora Zabytków. Delegatura w Kaliszu.</w:t>
      </w:r>
    </w:p>
    <w:p w14:paraId="14187843" w14:textId="7DBC106C" w:rsidR="007D7275" w:rsidRPr="007D7275" w:rsidRDefault="00340C21" w:rsidP="007D7275">
      <w:r>
        <w:t xml:space="preserve">Opinia wpłynęła po wyznaczonym terminie w piśmie (data wpływu: 28.04.2025), jednak część uwag </w:t>
      </w:r>
      <w:r w:rsidR="00002023">
        <w:t xml:space="preserve">przedstawionych w piśmie </w:t>
      </w:r>
      <w:r>
        <w:t>została już wcześniej uwzględniona w projekcie GPR.</w:t>
      </w:r>
      <w:bookmarkStart w:id="9" w:name="_GoBack"/>
      <w:bookmarkEnd w:id="9"/>
    </w:p>
    <w:sectPr w:rsidR="007D7275" w:rsidRPr="007D7275" w:rsidSect="00E46E75">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C9B6F" w14:textId="77777777" w:rsidR="007517AC" w:rsidRDefault="007517AC" w:rsidP="00591815">
      <w:pPr>
        <w:spacing w:line="240" w:lineRule="auto"/>
      </w:pPr>
      <w:r>
        <w:separator/>
      </w:r>
    </w:p>
  </w:endnote>
  <w:endnote w:type="continuationSeparator" w:id="0">
    <w:p w14:paraId="3A890244" w14:textId="77777777" w:rsidR="007517AC" w:rsidRDefault="007517AC" w:rsidP="0059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216274"/>
      <w:docPartObj>
        <w:docPartGallery w:val="Page Numbers (Bottom of Page)"/>
        <w:docPartUnique/>
      </w:docPartObj>
    </w:sdtPr>
    <w:sdtEndPr/>
    <w:sdtContent>
      <w:p w14:paraId="46CB0069" w14:textId="77777777" w:rsidR="002E6790" w:rsidRDefault="002E6790">
        <w:pPr>
          <w:pStyle w:val="Stopka"/>
          <w:jc w:val="right"/>
        </w:pPr>
        <w:r>
          <w:fldChar w:fldCharType="begin"/>
        </w:r>
        <w:r>
          <w:instrText>PAGE   \* MERGEFORMAT</w:instrText>
        </w:r>
        <w:r>
          <w:fldChar w:fldCharType="separate"/>
        </w:r>
        <w:r w:rsidR="00002023">
          <w:rPr>
            <w:noProof/>
          </w:rPr>
          <w:t>8</w:t>
        </w:r>
        <w:r>
          <w:rPr>
            <w:noProof/>
          </w:rPr>
          <w:fldChar w:fldCharType="end"/>
        </w:r>
      </w:p>
    </w:sdtContent>
  </w:sdt>
  <w:p w14:paraId="74DB8BF1" w14:textId="77777777" w:rsidR="002E6790" w:rsidRDefault="002E67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169FD" w14:textId="77777777" w:rsidR="002E6790" w:rsidRDefault="002E6790" w:rsidP="00AE30F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70D8C" w14:textId="77777777" w:rsidR="007517AC" w:rsidRDefault="007517AC" w:rsidP="00591815">
      <w:pPr>
        <w:spacing w:line="240" w:lineRule="auto"/>
      </w:pPr>
      <w:r>
        <w:separator/>
      </w:r>
    </w:p>
  </w:footnote>
  <w:footnote w:type="continuationSeparator" w:id="0">
    <w:p w14:paraId="7239488B" w14:textId="77777777" w:rsidR="007517AC" w:rsidRDefault="007517AC" w:rsidP="005918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E9F4" w14:textId="3117AF15" w:rsidR="00F8562D" w:rsidRPr="004C3ED5" w:rsidRDefault="00F8562D" w:rsidP="00F8562D">
    <w:pPr>
      <w:pStyle w:val="Nagwek"/>
      <w:jc w:val="right"/>
      <w:rPr>
        <w:rFonts w:cstheme="minorHAnsi"/>
        <w:b/>
        <w:sz w:val="20"/>
        <w:szCs w:val="23"/>
      </w:rPr>
    </w:pPr>
    <w:r w:rsidRPr="004C3ED5">
      <w:rPr>
        <w:rFonts w:cstheme="minorHAnsi"/>
        <w:b/>
        <w:sz w:val="20"/>
        <w:szCs w:val="23"/>
      </w:rPr>
      <w:t xml:space="preserve">Gminny Program Rewitalizacji </w:t>
    </w:r>
    <w:r w:rsidR="003E73C9">
      <w:rPr>
        <w:rFonts w:cstheme="minorHAnsi"/>
        <w:b/>
        <w:sz w:val="20"/>
        <w:szCs w:val="23"/>
      </w:rPr>
      <w:t>Gminy Dobrzyca</w:t>
    </w:r>
  </w:p>
  <w:p w14:paraId="65CF0584" w14:textId="1637198C" w:rsidR="002E6790" w:rsidRDefault="00002023" w:rsidP="00BA4162">
    <w:pPr>
      <w:pStyle w:val="Nagwek"/>
      <w:tabs>
        <w:tab w:val="clear" w:pos="4536"/>
        <w:tab w:val="clear" w:pos="9072"/>
        <w:tab w:val="left" w:pos="1350"/>
      </w:tabs>
      <w:jc w:val="center"/>
    </w:pPr>
    <w:r>
      <w:pict w14:anchorId="73699DE7">
        <v:rect id="_x0000_i1025" style="width:453.5pt;height:2pt" o:hralign="center" o:hrstd="t" o:hrnoshade="t" o:hr="t" fillcolor="#70ad47 [3209]" stroked="f"/>
      </w:pict>
    </w:r>
  </w:p>
  <w:p w14:paraId="52138274" w14:textId="77777777" w:rsidR="002E6790" w:rsidRPr="0034599F" w:rsidRDefault="002E6790" w:rsidP="00BA4162">
    <w:pPr>
      <w:pStyle w:val="Nagwek"/>
      <w:tabs>
        <w:tab w:val="clear" w:pos="4536"/>
        <w:tab w:val="clear" w:pos="9072"/>
        <w:tab w:val="left" w:pos="135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EE62" w14:textId="77777777" w:rsidR="002E6790" w:rsidRDefault="002E6790" w:rsidP="00BA416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354"/>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color w:val="9BBB59"/>
      </w:rPr>
    </w:lvl>
  </w:abstractNum>
  <w:abstractNum w:abstractNumId="2" w15:restartNumberingAfterBreak="0">
    <w:nsid w:val="00000004"/>
    <w:multiLevelType w:val="singleLevel"/>
    <w:tmpl w:val="00000004"/>
    <w:name w:val="WW8Num10"/>
    <w:lvl w:ilvl="0">
      <w:start w:val="354"/>
      <w:numFmt w:val="bullet"/>
      <w:lvlText w:val="–"/>
      <w:lvlJc w:val="left"/>
      <w:pPr>
        <w:tabs>
          <w:tab w:val="num" w:pos="0"/>
        </w:tabs>
        <w:ind w:left="720" w:hanging="360"/>
      </w:pPr>
      <w:rPr>
        <w:rFonts w:ascii="Times New Roman" w:hAnsi="Times New Roman" w:cs="Times New Roman"/>
        <w:szCs w:val="24"/>
      </w:rPr>
    </w:lvl>
  </w:abstractNum>
  <w:abstractNum w:abstractNumId="3" w15:restartNumberingAfterBreak="0">
    <w:nsid w:val="00000005"/>
    <w:multiLevelType w:val="singleLevel"/>
    <w:tmpl w:val="00000005"/>
    <w:name w:val="WW8Num12"/>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28B2849C"/>
    <w:name w:val="WW8Num17"/>
    <w:lvl w:ilvl="0">
      <w:start w:val="1"/>
      <w:numFmt w:val="decimal"/>
      <w:lvlText w:val="%1."/>
      <w:lvlJc w:val="left"/>
      <w:pPr>
        <w:tabs>
          <w:tab w:val="num" w:pos="0"/>
        </w:tabs>
        <w:ind w:left="720" w:hanging="360"/>
      </w:pPr>
      <w:rPr>
        <w:color w:val="auto"/>
      </w:rPr>
    </w:lvl>
  </w:abstractNum>
  <w:abstractNum w:abstractNumId="5" w15:restartNumberingAfterBreak="0">
    <w:nsid w:val="09D01E4D"/>
    <w:multiLevelType w:val="hybridMultilevel"/>
    <w:tmpl w:val="70A4E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8A3C01"/>
    <w:multiLevelType w:val="hybridMultilevel"/>
    <w:tmpl w:val="3DC8AD52"/>
    <w:lvl w:ilvl="0" w:tplc="43D82650">
      <w:start w:val="1"/>
      <w:numFmt w:val="decimal"/>
      <w:lvlText w:val="%1."/>
      <w:lvlJc w:val="left"/>
      <w:pPr>
        <w:ind w:left="360" w:hanging="360"/>
      </w:pPr>
      <w:rPr>
        <w:rFonts w:eastAsia="Times New Roman" w:hint="default"/>
        <w:b w:val="0"/>
        <w:color w:val="00000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F135DC"/>
    <w:multiLevelType w:val="hybridMultilevel"/>
    <w:tmpl w:val="AE380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2A2CA1"/>
    <w:multiLevelType w:val="hybridMultilevel"/>
    <w:tmpl w:val="146EF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E526A7"/>
    <w:multiLevelType w:val="hybridMultilevel"/>
    <w:tmpl w:val="1BBC7B9E"/>
    <w:lvl w:ilvl="0" w:tplc="99142FCC">
      <w:start w:val="1"/>
      <w:numFmt w:val="bullet"/>
      <w:pStyle w:val="Listanumerowana"/>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387524AC"/>
    <w:multiLevelType w:val="hybridMultilevel"/>
    <w:tmpl w:val="DC66DC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B43D2A"/>
    <w:multiLevelType w:val="hybridMultilevel"/>
    <w:tmpl w:val="98F46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4720D21"/>
    <w:multiLevelType w:val="hybridMultilevel"/>
    <w:tmpl w:val="2AB6D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DB7662"/>
    <w:multiLevelType w:val="hybridMultilevel"/>
    <w:tmpl w:val="BF0E1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6"/>
  </w:num>
  <w:num w:numId="5">
    <w:abstractNumId w:val="10"/>
  </w:num>
  <w:num w:numId="6">
    <w:abstractNumId w:val="13"/>
  </w:num>
  <w:num w:numId="7">
    <w:abstractNumId w:val="12"/>
  </w:num>
  <w:num w:numId="8">
    <w:abstractNumId w:val="7"/>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7B"/>
    <w:rsid w:val="00002023"/>
    <w:rsid w:val="000030F8"/>
    <w:rsid w:val="0000559E"/>
    <w:rsid w:val="00011383"/>
    <w:rsid w:val="000144BD"/>
    <w:rsid w:val="00023982"/>
    <w:rsid w:val="00030A9C"/>
    <w:rsid w:val="00042D11"/>
    <w:rsid w:val="00043BA5"/>
    <w:rsid w:val="00043FB6"/>
    <w:rsid w:val="0005040E"/>
    <w:rsid w:val="00052D04"/>
    <w:rsid w:val="00053130"/>
    <w:rsid w:val="000543B4"/>
    <w:rsid w:val="00054F32"/>
    <w:rsid w:val="00057175"/>
    <w:rsid w:val="00057381"/>
    <w:rsid w:val="00057FDD"/>
    <w:rsid w:val="00060B1D"/>
    <w:rsid w:val="00061422"/>
    <w:rsid w:val="0006224F"/>
    <w:rsid w:val="00062C3E"/>
    <w:rsid w:val="00064BA5"/>
    <w:rsid w:val="000659BA"/>
    <w:rsid w:val="000712B6"/>
    <w:rsid w:val="00071916"/>
    <w:rsid w:val="00073E13"/>
    <w:rsid w:val="000745D5"/>
    <w:rsid w:val="00074E68"/>
    <w:rsid w:val="00075C09"/>
    <w:rsid w:val="0008790B"/>
    <w:rsid w:val="00094CB1"/>
    <w:rsid w:val="00095B3B"/>
    <w:rsid w:val="000A0217"/>
    <w:rsid w:val="000A0A3F"/>
    <w:rsid w:val="000A26DC"/>
    <w:rsid w:val="000A38B5"/>
    <w:rsid w:val="000A3C4E"/>
    <w:rsid w:val="000A65A1"/>
    <w:rsid w:val="000B2BE2"/>
    <w:rsid w:val="000B40EC"/>
    <w:rsid w:val="000B5D85"/>
    <w:rsid w:val="000B62FA"/>
    <w:rsid w:val="000B77E7"/>
    <w:rsid w:val="000B7B6A"/>
    <w:rsid w:val="000C4169"/>
    <w:rsid w:val="000C7AD4"/>
    <w:rsid w:val="000D141F"/>
    <w:rsid w:val="000D3743"/>
    <w:rsid w:val="000D7BAA"/>
    <w:rsid w:val="000F580A"/>
    <w:rsid w:val="00100B34"/>
    <w:rsid w:val="00101310"/>
    <w:rsid w:val="001105BB"/>
    <w:rsid w:val="001112B7"/>
    <w:rsid w:val="00120A10"/>
    <w:rsid w:val="00124741"/>
    <w:rsid w:val="0012478F"/>
    <w:rsid w:val="001269AD"/>
    <w:rsid w:val="00131578"/>
    <w:rsid w:val="00141495"/>
    <w:rsid w:val="0014193D"/>
    <w:rsid w:val="001432DC"/>
    <w:rsid w:val="001444FD"/>
    <w:rsid w:val="00147EEB"/>
    <w:rsid w:val="0015358F"/>
    <w:rsid w:val="00160E49"/>
    <w:rsid w:val="001623DF"/>
    <w:rsid w:val="0017302F"/>
    <w:rsid w:val="00176B6A"/>
    <w:rsid w:val="00181457"/>
    <w:rsid w:val="00183669"/>
    <w:rsid w:val="00184EE0"/>
    <w:rsid w:val="00185053"/>
    <w:rsid w:val="00191EA6"/>
    <w:rsid w:val="0019610A"/>
    <w:rsid w:val="001A00C2"/>
    <w:rsid w:val="001A5657"/>
    <w:rsid w:val="001B157A"/>
    <w:rsid w:val="001B3B85"/>
    <w:rsid w:val="001B5A06"/>
    <w:rsid w:val="001B68CA"/>
    <w:rsid w:val="001C0881"/>
    <w:rsid w:val="001C1CBF"/>
    <w:rsid w:val="001C3E2B"/>
    <w:rsid w:val="001C4684"/>
    <w:rsid w:val="001C5135"/>
    <w:rsid w:val="001D25F5"/>
    <w:rsid w:val="001D2C31"/>
    <w:rsid w:val="001D31FE"/>
    <w:rsid w:val="001D4D3B"/>
    <w:rsid w:val="001D6767"/>
    <w:rsid w:val="001E012E"/>
    <w:rsid w:val="001E06A3"/>
    <w:rsid w:val="001E2640"/>
    <w:rsid w:val="001F101B"/>
    <w:rsid w:val="001F1D15"/>
    <w:rsid w:val="001F366C"/>
    <w:rsid w:val="001F4360"/>
    <w:rsid w:val="001F5E29"/>
    <w:rsid w:val="001F73FA"/>
    <w:rsid w:val="002026E0"/>
    <w:rsid w:val="00202CB4"/>
    <w:rsid w:val="00203181"/>
    <w:rsid w:val="002063A4"/>
    <w:rsid w:val="002073C7"/>
    <w:rsid w:val="00213201"/>
    <w:rsid w:val="0021456B"/>
    <w:rsid w:val="0021714C"/>
    <w:rsid w:val="00220324"/>
    <w:rsid w:val="00225B21"/>
    <w:rsid w:val="0023709A"/>
    <w:rsid w:val="00237E50"/>
    <w:rsid w:val="0024340D"/>
    <w:rsid w:val="002467E0"/>
    <w:rsid w:val="002468F0"/>
    <w:rsid w:val="00246D55"/>
    <w:rsid w:val="00247775"/>
    <w:rsid w:val="002506FE"/>
    <w:rsid w:val="00251DEB"/>
    <w:rsid w:val="00251E46"/>
    <w:rsid w:val="0025778A"/>
    <w:rsid w:val="0026101D"/>
    <w:rsid w:val="00263461"/>
    <w:rsid w:val="00263F43"/>
    <w:rsid w:val="0026686F"/>
    <w:rsid w:val="00266AB9"/>
    <w:rsid w:val="002727F4"/>
    <w:rsid w:val="0027546E"/>
    <w:rsid w:val="0029111B"/>
    <w:rsid w:val="00293B39"/>
    <w:rsid w:val="002A444F"/>
    <w:rsid w:val="002A6277"/>
    <w:rsid w:val="002B0D9A"/>
    <w:rsid w:val="002B23B1"/>
    <w:rsid w:val="002B5E2C"/>
    <w:rsid w:val="002B68D5"/>
    <w:rsid w:val="002B6C01"/>
    <w:rsid w:val="002C0160"/>
    <w:rsid w:val="002C01B3"/>
    <w:rsid w:val="002C72EC"/>
    <w:rsid w:val="002D0E67"/>
    <w:rsid w:val="002D43DE"/>
    <w:rsid w:val="002D4F39"/>
    <w:rsid w:val="002D6961"/>
    <w:rsid w:val="002E10A9"/>
    <w:rsid w:val="002E1444"/>
    <w:rsid w:val="002E4596"/>
    <w:rsid w:val="002E66B9"/>
    <w:rsid w:val="002E6790"/>
    <w:rsid w:val="002F166D"/>
    <w:rsid w:val="002F4F8B"/>
    <w:rsid w:val="00302FBC"/>
    <w:rsid w:val="00304534"/>
    <w:rsid w:val="00307166"/>
    <w:rsid w:val="00312959"/>
    <w:rsid w:val="00314244"/>
    <w:rsid w:val="00315115"/>
    <w:rsid w:val="00340C21"/>
    <w:rsid w:val="00343AA4"/>
    <w:rsid w:val="00343AF6"/>
    <w:rsid w:val="003451C6"/>
    <w:rsid w:val="0034599F"/>
    <w:rsid w:val="00346147"/>
    <w:rsid w:val="003513FA"/>
    <w:rsid w:val="0035653F"/>
    <w:rsid w:val="003612CE"/>
    <w:rsid w:val="003613F8"/>
    <w:rsid w:val="003640D4"/>
    <w:rsid w:val="00364BCD"/>
    <w:rsid w:val="00364F38"/>
    <w:rsid w:val="0036688D"/>
    <w:rsid w:val="00367535"/>
    <w:rsid w:val="00372623"/>
    <w:rsid w:val="00372B39"/>
    <w:rsid w:val="00375A87"/>
    <w:rsid w:val="00375E0F"/>
    <w:rsid w:val="00383E0D"/>
    <w:rsid w:val="0038404F"/>
    <w:rsid w:val="0038745C"/>
    <w:rsid w:val="00391439"/>
    <w:rsid w:val="0039252D"/>
    <w:rsid w:val="003931EA"/>
    <w:rsid w:val="003954CC"/>
    <w:rsid w:val="003972BC"/>
    <w:rsid w:val="003A213C"/>
    <w:rsid w:val="003A4AD9"/>
    <w:rsid w:val="003A5EB7"/>
    <w:rsid w:val="003A6CB1"/>
    <w:rsid w:val="003A6FF9"/>
    <w:rsid w:val="003A79F0"/>
    <w:rsid w:val="003B579E"/>
    <w:rsid w:val="003B583B"/>
    <w:rsid w:val="003B6246"/>
    <w:rsid w:val="003C29DF"/>
    <w:rsid w:val="003C7C8D"/>
    <w:rsid w:val="003D1AE9"/>
    <w:rsid w:val="003D3ED5"/>
    <w:rsid w:val="003D4013"/>
    <w:rsid w:val="003D6B21"/>
    <w:rsid w:val="003E24AF"/>
    <w:rsid w:val="003E26B3"/>
    <w:rsid w:val="003E2B40"/>
    <w:rsid w:val="003E337C"/>
    <w:rsid w:val="003E4501"/>
    <w:rsid w:val="003E6D48"/>
    <w:rsid w:val="003E73C9"/>
    <w:rsid w:val="003F0308"/>
    <w:rsid w:val="003F2A56"/>
    <w:rsid w:val="003F7037"/>
    <w:rsid w:val="00400669"/>
    <w:rsid w:val="00406423"/>
    <w:rsid w:val="00407378"/>
    <w:rsid w:val="00411B39"/>
    <w:rsid w:val="00412762"/>
    <w:rsid w:val="00413801"/>
    <w:rsid w:val="004151D2"/>
    <w:rsid w:val="00416CC6"/>
    <w:rsid w:val="00421138"/>
    <w:rsid w:val="00421DEC"/>
    <w:rsid w:val="004246DC"/>
    <w:rsid w:val="004250BC"/>
    <w:rsid w:val="00426D9B"/>
    <w:rsid w:val="00431D11"/>
    <w:rsid w:val="004345D9"/>
    <w:rsid w:val="004372EA"/>
    <w:rsid w:val="00441158"/>
    <w:rsid w:val="00441409"/>
    <w:rsid w:val="00443CB0"/>
    <w:rsid w:val="00445CCE"/>
    <w:rsid w:val="00445E7C"/>
    <w:rsid w:val="00451D60"/>
    <w:rsid w:val="00457C5B"/>
    <w:rsid w:val="00462CE0"/>
    <w:rsid w:val="0046690C"/>
    <w:rsid w:val="00467280"/>
    <w:rsid w:val="00474C1D"/>
    <w:rsid w:val="00475383"/>
    <w:rsid w:val="004846BC"/>
    <w:rsid w:val="004902AA"/>
    <w:rsid w:val="004A306A"/>
    <w:rsid w:val="004A51B1"/>
    <w:rsid w:val="004A5893"/>
    <w:rsid w:val="004A58BE"/>
    <w:rsid w:val="004B0894"/>
    <w:rsid w:val="004B19B3"/>
    <w:rsid w:val="004B21CA"/>
    <w:rsid w:val="004B29EE"/>
    <w:rsid w:val="004B4F23"/>
    <w:rsid w:val="004B539C"/>
    <w:rsid w:val="004B67EC"/>
    <w:rsid w:val="004C0849"/>
    <w:rsid w:val="004C2E7F"/>
    <w:rsid w:val="004C410C"/>
    <w:rsid w:val="004C6B48"/>
    <w:rsid w:val="004C7446"/>
    <w:rsid w:val="004D06DD"/>
    <w:rsid w:val="004D188D"/>
    <w:rsid w:val="004D28FC"/>
    <w:rsid w:val="004E025A"/>
    <w:rsid w:val="004E1795"/>
    <w:rsid w:val="004E40CA"/>
    <w:rsid w:val="004E7846"/>
    <w:rsid w:val="004E7B6A"/>
    <w:rsid w:val="004E7BE1"/>
    <w:rsid w:val="004F3CFA"/>
    <w:rsid w:val="005020DB"/>
    <w:rsid w:val="00506376"/>
    <w:rsid w:val="00507BAD"/>
    <w:rsid w:val="005115E9"/>
    <w:rsid w:val="00513BBA"/>
    <w:rsid w:val="005178A2"/>
    <w:rsid w:val="00522A42"/>
    <w:rsid w:val="00525BC4"/>
    <w:rsid w:val="00526ED1"/>
    <w:rsid w:val="00530B5D"/>
    <w:rsid w:val="00531C87"/>
    <w:rsid w:val="005346EF"/>
    <w:rsid w:val="005351E7"/>
    <w:rsid w:val="005404FF"/>
    <w:rsid w:val="0054111C"/>
    <w:rsid w:val="00545E65"/>
    <w:rsid w:val="005476B9"/>
    <w:rsid w:val="0055144E"/>
    <w:rsid w:val="005602C5"/>
    <w:rsid w:val="005732EA"/>
    <w:rsid w:val="00586DC6"/>
    <w:rsid w:val="00590C51"/>
    <w:rsid w:val="00591815"/>
    <w:rsid w:val="00592BDE"/>
    <w:rsid w:val="005960A6"/>
    <w:rsid w:val="00597931"/>
    <w:rsid w:val="00597B92"/>
    <w:rsid w:val="005B02A1"/>
    <w:rsid w:val="005B20D8"/>
    <w:rsid w:val="005B2400"/>
    <w:rsid w:val="005B3247"/>
    <w:rsid w:val="005B48F7"/>
    <w:rsid w:val="005B697C"/>
    <w:rsid w:val="005B7305"/>
    <w:rsid w:val="005C0101"/>
    <w:rsid w:val="005C12D0"/>
    <w:rsid w:val="005C58EB"/>
    <w:rsid w:val="005D2854"/>
    <w:rsid w:val="005D463F"/>
    <w:rsid w:val="005E3E30"/>
    <w:rsid w:val="005F5648"/>
    <w:rsid w:val="005F746E"/>
    <w:rsid w:val="006058CC"/>
    <w:rsid w:val="00612173"/>
    <w:rsid w:val="006148F5"/>
    <w:rsid w:val="00624E1C"/>
    <w:rsid w:val="0062656B"/>
    <w:rsid w:val="0063132D"/>
    <w:rsid w:val="00636FF9"/>
    <w:rsid w:val="00643018"/>
    <w:rsid w:val="00651944"/>
    <w:rsid w:val="00652AC7"/>
    <w:rsid w:val="0065521D"/>
    <w:rsid w:val="00657ACA"/>
    <w:rsid w:val="00663BDC"/>
    <w:rsid w:val="00671C17"/>
    <w:rsid w:val="00671F53"/>
    <w:rsid w:val="0067277E"/>
    <w:rsid w:val="00674AC1"/>
    <w:rsid w:val="00676EEC"/>
    <w:rsid w:val="00677770"/>
    <w:rsid w:val="00682D98"/>
    <w:rsid w:val="006834B7"/>
    <w:rsid w:val="00683D4B"/>
    <w:rsid w:val="00684ADA"/>
    <w:rsid w:val="00687273"/>
    <w:rsid w:val="006878F4"/>
    <w:rsid w:val="00692C98"/>
    <w:rsid w:val="0069500F"/>
    <w:rsid w:val="006971FC"/>
    <w:rsid w:val="006A0029"/>
    <w:rsid w:val="006A094A"/>
    <w:rsid w:val="006A49F1"/>
    <w:rsid w:val="006A7752"/>
    <w:rsid w:val="006A77DD"/>
    <w:rsid w:val="006A79A6"/>
    <w:rsid w:val="006B6699"/>
    <w:rsid w:val="006C21DC"/>
    <w:rsid w:val="006C5043"/>
    <w:rsid w:val="006D0545"/>
    <w:rsid w:val="006D071E"/>
    <w:rsid w:val="006D1315"/>
    <w:rsid w:val="006D22B1"/>
    <w:rsid w:val="006D6A13"/>
    <w:rsid w:val="006D7F94"/>
    <w:rsid w:val="006E32AE"/>
    <w:rsid w:val="006E5580"/>
    <w:rsid w:val="006E5D92"/>
    <w:rsid w:val="006F41DF"/>
    <w:rsid w:val="006F7FF9"/>
    <w:rsid w:val="007010B4"/>
    <w:rsid w:val="00702662"/>
    <w:rsid w:val="00703926"/>
    <w:rsid w:val="00705221"/>
    <w:rsid w:val="00707370"/>
    <w:rsid w:val="00707D7E"/>
    <w:rsid w:val="00714D1D"/>
    <w:rsid w:val="007151CA"/>
    <w:rsid w:val="00721517"/>
    <w:rsid w:val="00721596"/>
    <w:rsid w:val="007233E9"/>
    <w:rsid w:val="0072459A"/>
    <w:rsid w:val="007267C2"/>
    <w:rsid w:val="0073041D"/>
    <w:rsid w:val="00740CEC"/>
    <w:rsid w:val="0074390A"/>
    <w:rsid w:val="00744DF8"/>
    <w:rsid w:val="0074738A"/>
    <w:rsid w:val="007517AC"/>
    <w:rsid w:val="00752CFC"/>
    <w:rsid w:val="00752FD9"/>
    <w:rsid w:val="00756451"/>
    <w:rsid w:val="007576D5"/>
    <w:rsid w:val="007604B1"/>
    <w:rsid w:val="00761052"/>
    <w:rsid w:val="00762B0E"/>
    <w:rsid w:val="00764AFC"/>
    <w:rsid w:val="007716B6"/>
    <w:rsid w:val="0077231C"/>
    <w:rsid w:val="007817BE"/>
    <w:rsid w:val="00781F36"/>
    <w:rsid w:val="00783A95"/>
    <w:rsid w:val="00784BD2"/>
    <w:rsid w:val="007A0848"/>
    <w:rsid w:val="007A4CBE"/>
    <w:rsid w:val="007B4951"/>
    <w:rsid w:val="007B500A"/>
    <w:rsid w:val="007B5B37"/>
    <w:rsid w:val="007D3D51"/>
    <w:rsid w:val="007D4FCF"/>
    <w:rsid w:val="007D6007"/>
    <w:rsid w:val="007D7275"/>
    <w:rsid w:val="007E1869"/>
    <w:rsid w:val="007E1AFC"/>
    <w:rsid w:val="007E43D1"/>
    <w:rsid w:val="007E51F1"/>
    <w:rsid w:val="007E6113"/>
    <w:rsid w:val="007E65CF"/>
    <w:rsid w:val="007F421C"/>
    <w:rsid w:val="007F6E53"/>
    <w:rsid w:val="007F76B0"/>
    <w:rsid w:val="007F7F57"/>
    <w:rsid w:val="0081044B"/>
    <w:rsid w:val="00811717"/>
    <w:rsid w:val="0081380E"/>
    <w:rsid w:val="00820753"/>
    <w:rsid w:val="008256E9"/>
    <w:rsid w:val="00826636"/>
    <w:rsid w:val="00827222"/>
    <w:rsid w:val="008307E5"/>
    <w:rsid w:val="00833014"/>
    <w:rsid w:val="00833B96"/>
    <w:rsid w:val="0083599D"/>
    <w:rsid w:val="00841974"/>
    <w:rsid w:val="00871DFD"/>
    <w:rsid w:val="00872F68"/>
    <w:rsid w:val="008748C0"/>
    <w:rsid w:val="00875472"/>
    <w:rsid w:val="008809DF"/>
    <w:rsid w:val="00883D4D"/>
    <w:rsid w:val="00886F77"/>
    <w:rsid w:val="008879B1"/>
    <w:rsid w:val="00887B0B"/>
    <w:rsid w:val="00890B15"/>
    <w:rsid w:val="008943C5"/>
    <w:rsid w:val="00895A24"/>
    <w:rsid w:val="008A0677"/>
    <w:rsid w:val="008A6E28"/>
    <w:rsid w:val="008A6F8B"/>
    <w:rsid w:val="008B3C51"/>
    <w:rsid w:val="008B3F82"/>
    <w:rsid w:val="008C1F44"/>
    <w:rsid w:val="008C3B55"/>
    <w:rsid w:val="008C43FE"/>
    <w:rsid w:val="008C75E4"/>
    <w:rsid w:val="008D0E28"/>
    <w:rsid w:val="008D635B"/>
    <w:rsid w:val="008D7CBF"/>
    <w:rsid w:val="008E0ED8"/>
    <w:rsid w:val="008E168F"/>
    <w:rsid w:val="008E5288"/>
    <w:rsid w:val="008E798E"/>
    <w:rsid w:val="008F0CD8"/>
    <w:rsid w:val="008F20C4"/>
    <w:rsid w:val="008F45BF"/>
    <w:rsid w:val="00905420"/>
    <w:rsid w:val="00906063"/>
    <w:rsid w:val="00906D23"/>
    <w:rsid w:val="00907CBC"/>
    <w:rsid w:val="00907E31"/>
    <w:rsid w:val="009100AA"/>
    <w:rsid w:val="0091091D"/>
    <w:rsid w:val="009115AD"/>
    <w:rsid w:val="00914308"/>
    <w:rsid w:val="009159A4"/>
    <w:rsid w:val="00922E93"/>
    <w:rsid w:val="00923039"/>
    <w:rsid w:val="00927B4B"/>
    <w:rsid w:val="009328BC"/>
    <w:rsid w:val="0093590C"/>
    <w:rsid w:val="009461FD"/>
    <w:rsid w:val="009532C9"/>
    <w:rsid w:val="00953635"/>
    <w:rsid w:val="00955001"/>
    <w:rsid w:val="0097113B"/>
    <w:rsid w:val="00971AA3"/>
    <w:rsid w:val="00975C52"/>
    <w:rsid w:val="0098283E"/>
    <w:rsid w:val="0098415A"/>
    <w:rsid w:val="009846FF"/>
    <w:rsid w:val="00985A21"/>
    <w:rsid w:val="009861A8"/>
    <w:rsid w:val="00994F14"/>
    <w:rsid w:val="00995305"/>
    <w:rsid w:val="00995A4A"/>
    <w:rsid w:val="00995B7B"/>
    <w:rsid w:val="009A01A6"/>
    <w:rsid w:val="009A1B43"/>
    <w:rsid w:val="009A227A"/>
    <w:rsid w:val="009B5C88"/>
    <w:rsid w:val="009C4DD0"/>
    <w:rsid w:val="009C5B39"/>
    <w:rsid w:val="009D0319"/>
    <w:rsid w:val="009D0BE0"/>
    <w:rsid w:val="009D528E"/>
    <w:rsid w:val="009D69AD"/>
    <w:rsid w:val="009E0043"/>
    <w:rsid w:val="009E3D79"/>
    <w:rsid w:val="009E5701"/>
    <w:rsid w:val="009F4BBD"/>
    <w:rsid w:val="00A01D78"/>
    <w:rsid w:val="00A02A0E"/>
    <w:rsid w:val="00A0307F"/>
    <w:rsid w:val="00A11A3C"/>
    <w:rsid w:val="00A11A4B"/>
    <w:rsid w:val="00A14C98"/>
    <w:rsid w:val="00A20344"/>
    <w:rsid w:val="00A223C7"/>
    <w:rsid w:val="00A27571"/>
    <w:rsid w:val="00A27C30"/>
    <w:rsid w:val="00A27C9A"/>
    <w:rsid w:val="00A31DBD"/>
    <w:rsid w:val="00A446F9"/>
    <w:rsid w:val="00A44A87"/>
    <w:rsid w:val="00A502F3"/>
    <w:rsid w:val="00A5263F"/>
    <w:rsid w:val="00A53D2A"/>
    <w:rsid w:val="00A54E73"/>
    <w:rsid w:val="00A62A80"/>
    <w:rsid w:val="00A63E59"/>
    <w:rsid w:val="00A6743E"/>
    <w:rsid w:val="00A67B9E"/>
    <w:rsid w:val="00A703C5"/>
    <w:rsid w:val="00A71942"/>
    <w:rsid w:val="00A722DC"/>
    <w:rsid w:val="00A72B13"/>
    <w:rsid w:val="00A75860"/>
    <w:rsid w:val="00A76C53"/>
    <w:rsid w:val="00A80636"/>
    <w:rsid w:val="00A812F2"/>
    <w:rsid w:val="00A87D78"/>
    <w:rsid w:val="00A90D75"/>
    <w:rsid w:val="00AA0A04"/>
    <w:rsid w:val="00AA0CB0"/>
    <w:rsid w:val="00AA1CB6"/>
    <w:rsid w:val="00AA22D7"/>
    <w:rsid w:val="00AA4795"/>
    <w:rsid w:val="00AB2CE8"/>
    <w:rsid w:val="00AB7F42"/>
    <w:rsid w:val="00AC048A"/>
    <w:rsid w:val="00AC1886"/>
    <w:rsid w:val="00AC4E5F"/>
    <w:rsid w:val="00AD1647"/>
    <w:rsid w:val="00AE138B"/>
    <w:rsid w:val="00AE26E4"/>
    <w:rsid w:val="00AE30F7"/>
    <w:rsid w:val="00AF00D5"/>
    <w:rsid w:val="00AF2D81"/>
    <w:rsid w:val="00AF55E4"/>
    <w:rsid w:val="00B02964"/>
    <w:rsid w:val="00B0434E"/>
    <w:rsid w:val="00B10901"/>
    <w:rsid w:val="00B12F56"/>
    <w:rsid w:val="00B33D61"/>
    <w:rsid w:val="00B350AF"/>
    <w:rsid w:val="00B35699"/>
    <w:rsid w:val="00B44731"/>
    <w:rsid w:val="00B452D6"/>
    <w:rsid w:val="00B65655"/>
    <w:rsid w:val="00B66565"/>
    <w:rsid w:val="00B70199"/>
    <w:rsid w:val="00B74AF7"/>
    <w:rsid w:val="00B757EF"/>
    <w:rsid w:val="00B824CA"/>
    <w:rsid w:val="00B842C4"/>
    <w:rsid w:val="00B8661A"/>
    <w:rsid w:val="00B8753C"/>
    <w:rsid w:val="00B94ECD"/>
    <w:rsid w:val="00BA4162"/>
    <w:rsid w:val="00BA691A"/>
    <w:rsid w:val="00BA6AF8"/>
    <w:rsid w:val="00BA738A"/>
    <w:rsid w:val="00BA7BDA"/>
    <w:rsid w:val="00BB01C6"/>
    <w:rsid w:val="00BB3741"/>
    <w:rsid w:val="00BB4E39"/>
    <w:rsid w:val="00BB6495"/>
    <w:rsid w:val="00BC327D"/>
    <w:rsid w:val="00BD1CBD"/>
    <w:rsid w:val="00BD5727"/>
    <w:rsid w:val="00BD62A0"/>
    <w:rsid w:val="00BD6C51"/>
    <w:rsid w:val="00BD7798"/>
    <w:rsid w:val="00BD7EEF"/>
    <w:rsid w:val="00BE1E43"/>
    <w:rsid w:val="00BE2E93"/>
    <w:rsid w:val="00BF002E"/>
    <w:rsid w:val="00BF0246"/>
    <w:rsid w:val="00C03645"/>
    <w:rsid w:val="00C0386E"/>
    <w:rsid w:val="00C03913"/>
    <w:rsid w:val="00C068E4"/>
    <w:rsid w:val="00C074D0"/>
    <w:rsid w:val="00C14811"/>
    <w:rsid w:val="00C210DC"/>
    <w:rsid w:val="00C277B8"/>
    <w:rsid w:val="00C33B56"/>
    <w:rsid w:val="00C33B84"/>
    <w:rsid w:val="00C34AB8"/>
    <w:rsid w:val="00C410D2"/>
    <w:rsid w:val="00C430AD"/>
    <w:rsid w:val="00C4490B"/>
    <w:rsid w:val="00C454C2"/>
    <w:rsid w:val="00C45FB0"/>
    <w:rsid w:val="00C52214"/>
    <w:rsid w:val="00C5474A"/>
    <w:rsid w:val="00C56E13"/>
    <w:rsid w:val="00C5742A"/>
    <w:rsid w:val="00C62C2A"/>
    <w:rsid w:val="00C65845"/>
    <w:rsid w:val="00C66E11"/>
    <w:rsid w:val="00C73D53"/>
    <w:rsid w:val="00C811C0"/>
    <w:rsid w:val="00C8451E"/>
    <w:rsid w:val="00C86C73"/>
    <w:rsid w:val="00C92595"/>
    <w:rsid w:val="00C93F8E"/>
    <w:rsid w:val="00C9432D"/>
    <w:rsid w:val="00CA08A8"/>
    <w:rsid w:val="00CA332C"/>
    <w:rsid w:val="00CA4DA9"/>
    <w:rsid w:val="00CA601D"/>
    <w:rsid w:val="00CA6E4D"/>
    <w:rsid w:val="00CB75EE"/>
    <w:rsid w:val="00CC115C"/>
    <w:rsid w:val="00CC269B"/>
    <w:rsid w:val="00CC28FF"/>
    <w:rsid w:val="00CC46A5"/>
    <w:rsid w:val="00CC4A36"/>
    <w:rsid w:val="00CC4DB6"/>
    <w:rsid w:val="00CC4EE0"/>
    <w:rsid w:val="00CC5988"/>
    <w:rsid w:val="00CC7715"/>
    <w:rsid w:val="00CD5263"/>
    <w:rsid w:val="00CE06F8"/>
    <w:rsid w:val="00CE0983"/>
    <w:rsid w:val="00CE61A3"/>
    <w:rsid w:val="00CF0D6E"/>
    <w:rsid w:val="00CF1719"/>
    <w:rsid w:val="00CF4BF3"/>
    <w:rsid w:val="00D07AB0"/>
    <w:rsid w:val="00D10F2B"/>
    <w:rsid w:val="00D15BFA"/>
    <w:rsid w:val="00D164A4"/>
    <w:rsid w:val="00D2125F"/>
    <w:rsid w:val="00D218EB"/>
    <w:rsid w:val="00D229B0"/>
    <w:rsid w:val="00D247C7"/>
    <w:rsid w:val="00D251CA"/>
    <w:rsid w:val="00D278B7"/>
    <w:rsid w:val="00D33BEE"/>
    <w:rsid w:val="00D34F76"/>
    <w:rsid w:val="00D357EF"/>
    <w:rsid w:val="00D430EC"/>
    <w:rsid w:val="00D447F9"/>
    <w:rsid w:val="00D45E30"/>
    <w:rsid w:val="00D56F3B"/>
    <w:rsid w:val="00D570BA"/>
    <w:rsid w:val="00D61AFA"/>
    <w:rsid w:val="00D67379"/>
    <w:rsid w:val="00D67634"/>
    <w:rsid w:val="00D70E91"/>
    <w:rsid w:val="00D7770D"/>
    <w:rsid w:val="00D80EF8"/>
    <w:rsid w:val="00D83CEB"/>
    <w:rsid w:val="00D90A66"/>
    <w:rsid w:val="00D91372"/>
    <w:rsid w:val="00D939E5"/>
    <w:rsid w:val="00DA016E"/>
    <w:rsid w:val="00DA34B9"/>
    <w:rsid w:val="00DA3982"/>
    <w:rsid w:val="00DA63B0"/>
    <w:rsid w:val="00DA69D7"/>
    <w:rsid w:val="00DB27AF"/>
    <w:rsid w:val="00DB578A"/>
    <w:rsid w:val="00DB7FEC"/>
    <w:rsid w:val="00DC237A"/>
    <w:rsid w:val="00DD04C6"/>
    <w:rsid w:val="00DD10FE"/>
    <w:rsid w:val="00DD438C"/>
    <w:rsid w:val="00DD54AB"/>
    <w:rsid w:val="00DE66BC"/>
    <w:rsid w:val="00DE7CB6"/>
    <w:rsid w:val="00DF035A"/>
    <w:rsid w:val="00DF5801"/>
    <w:rsid w:val="00DF5854"/>
    <w:rsid w:val="00DF7C32"/>
    <w:rsid w:val="00E03BC5"/>
    <w:rsid w:val="00E046A1"/>
    <w:rsid w:val="00E07C80"/>
    <w:rsid w:val="00E10F55"/>
    <w:rsid w:val="00E17CA9"/>
    <w:rsid w:val="00E236D1"/>
    <w:rsid w:val="00E2462A"/>
    <w:rsid w:val="00E25882"/>
    <w:rsid w:val="00E2634D"/>
    <w:rsid w:val="00E27258"/>
    <w:rsid w:val="00E2748F"/>
    <w:rsid w:val="00E30224"/>
    <w:rsid w:val="00E33495"/>
    <w:rsid w:val="00E45A93"/>
    <w:rsid w:val="00E46926"/>
    <w:rsid w:val="00E46E75"/>
    <w:rsid w:val="00E4701E"/>
    <w:rsid w:val="00E513EC"/>
    <w:rsid w:val="00E56150"/>
    <w:rsid w:val="00E5661A"/>
    <w:rsid w:val="00E64873"/>
    <w:rsid w:val="00E665C5"/>
    <w:rsid w:val="00E6723F"/>
    <w:rsid w:val="00E67396"/>
    <w:rsid w:val="00E67736"/>
    <w:rsid w:val="00E67CCE"/>
    <w:rsid w:val="00E73C31"/>
    <w:rsid w:val="00E74577"/>
    <w:rsid w:val="00E745BC"/>
    <w:rsid w:val="00E801C2"/>
    <w:rsid w:val="00E81DDD"/>
    <w:rsid w:val="00E82A45"/>
    <w:rsid w:val="00E85061"/>
    <w:rsid w:val="00E9474E"/>
    <w:rsid w:val="00E95B86"/>
    <w:rsid w:val="00EA153C"/>
    <w:rsid w:val="00EA7E30"/>
    <w:rsid w:val="00EB3200"/>
    <w:rsid w:val="00EB39FA"/>
    <w:rsid w:val="00EB5529"/>
    <w:rsid w:val="00EB652A"/>
    <w:rsid w:val="00EB6E51"/>
    <w:rsid w:val="00EB7887"/>
    <w:rsid w:val="00EC45CD"/>
    <w:rsid w:val="00EC7467"/>
    <w:rsid w:val="00ED0E29"/>
    <w:rsid w:val="00ED1244"/>
    <w:rsid w:val="00EE019F"/>
    <w:rsid w:val="00EE229C"/>
    <w:rsid w:val="00EE4C16"/>
    <w:rsid w:val="00EE5BE0"/>
    <w:rsid w:val="00EE665D"/>
    <w:rsid w:val="00EF30F5"/>
    <w:rsid w:val="00EF4BCC"/>
    <w:rsid w:val="00EF688B"/>
    <w:rsid w:val="00EF71E2"/>
    <w:rsid w:val="00F00F8B"/>
    <w:rsid w:val="00F026F5"/>
    <w:rsid w:val="00F13CE0"/>
    <w:rsid w:val="00F147B1"/>
    <w:rsid w:val="00F14B22"/>
    <w:rsid w:val="00F2382C"/>
    <w:rsid w:val="00F25D66"/>
    <w:rsid w:val="00F36455"/>
    <w:rsid w:val="00F37304"/>
    <w:rsid w:val="00F40ACF"/>
    <w:rsid w:val="00F427C5"/>
    <w:rsid w:val="00F44C8B"/>
    <w:rsid w:val="00F46920"/>
    <w:rsid w:val="00F519E3"/>
    <w:rsid w:val="00F52F97"/>
    <w:rsid w:val="00F625CB"/>
    <w:rsid w:val="00F64D91"/>
    <w:rsid w:val="00F6600C"/>
    <w:rsid w:val="00F67C02"/>
    <w:rsid w:val="00F711DD"/>
    <w:rsid w:val="00F74F9F"/>
    <w:rsid w:val="00F75016"/>
    <w:rsid w:val="00F76270"/>
    <w:rsid w:val="00F80ECD"/>
    <w:rsid w:val="00F8158F"/>
    <w:rsid w:val="00F83989"/>
    <w:rsid w:val="00F83C62"/>
    <w:rsid w:val="00F8544B"/>
    <w:rsid w:val="00F8562D"/>
    <w:rsid w:val="00F86046"/>
    <w:rsid w:val="00F90CE8"/>
    <w:rsid w:val="00F9140A"/>
    <w:rsid w:val="00F9465D"/>
    <w:rsid w:val="00F95000"/>
    <w:rsid w:val="00F97B13"/>
    <w:rsid w:val="00FA02FB"/>
    <w:rsid w:val="00FA098D"/>
    <w:rsid w:val="00FA1F61"/>
    <w:rsid w:val="00FA3C99"/>
    <w:rsid w:val="00FB1B51"/>
    <w:rsid w:val="00FB223A"/>
    <w:rsid w:val="00FB3B12"/>
    <w:rsid w:val="00FB3C0C"/>
    <w:rsid w:val="00FB4BD2"/>
    <w:rsid w:val="00FB566B"/>
    <w:rsid w:val="00FB6D26"/>
    <w:rsid w:val="00FB76CE"/>
    <w:rsid w:val="00FC0734"/>
    <w:rsid w:val="00FC30CA"/>
    <w:rsid w:val="00FC4E6D"/>
    <w:rsid w:val="00FC690B"/>
    <w:rsid w:val="00FD1AA9"/>
    <w:rsid w:val="00FD4FD5"/>
    <w:rsid w:val="00FE034E"/>
    <w:rsid w:val="00FE1FFC"/>
    <w:rsid w:val="00FE2D20"/>
    <w:rsid w:val="00FE7A80"/>
    <w:rsid w:val="00FF033A"/>
    <w:rsid w:val="00FF1962"/>
    <w:rsid w:val="00FF2ABF"/>
    <w:rsid w:val="00FF42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6C5F"/>
  <w15:docId w15:val="{1EC9A08B-9836-4621-AD7A-0A17A902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8F0"/>
    <w:pPr>
      <w:spacing w:after="0" w:line="360" w:lineRule="auto"/>
      <w:jc w:val="both"/>
    </w:pPr>
    <w:rPr>
      <w:rFonts w:asciiTheme="majorHAnsi" w:eastAsia="Calibri" w:hAnsiTheme="majorHAnsi" w:cs="Times New Roman"/>
    </w:rPr>
  </w:style>
  <w:style w:type="paragraph" w:styleId="Nagwek1">
    <w:name w:val="heading 1"/>
    <w:basedOn w:val="Normalny"/>
    <w:next w:val="Normalny"/>
    <w:link w:val="Nagwek1Znak"/>
    <w:autoRedefine/>
    <w:qFormat/>
    <w:rsid w:val="00890B15"/>
    <w:pPr>
      <w:keepNext/>
      <w:keepLines/>
      <w:spacing w:before="120" w:after="240" w:line="240" w:lineRule="auto"/>
      <w:outlineLvl w:val="0"/>
    </w:pPr>
    <w:rPr>
      <w:rFonts w:ascii="Calibri Light" w:hAnsi="Calibri Light" w:cs="Calibri Light"/>
      <w:b/>
      <w:color w:val="C45911" w:themeColor="accent2" w:themeShade="BF"/>
      <w:sz w:val="32"/>
      <w:szCs w:val="32"/>
    </w:rPr>
  </w:style>
  <w:style w:type="paragraph" w:styleId="Nagwek2">
    <w:name w:val="heading 2"/>
    <w:basedOn w:val="Normalny"/>
    <w:next w:val="Normalny"/>
    <w:link w:val="Nagwek2Znak"/>
    <w:autoRedefine/>
    <w:unhideWhenUsed/>
    <w:qFormat/>
    <w:rsid w:val="00BD7EEF"/>
    <w:pPr>
      <w:keepNext/>
      <w:keepLines/>
      <w:numPr>
        <w:ilvl w:val="1"/>
      </w:numPr>
      <w:tabs>
        <w:tab w:val="num" w:pos="0"/>
      </w:tabs>
      <w:suppressAutoHyphens/>
      <w:spacing w:line="240" w:lineRule="auto"/>
      <w:outlineLvl w:val="1"/>
    </w:pPr>
    <w:rPr>
      <w:rFonts w:ascii="Lato" w:eastAsiaTheme="majorEastAsia" w:hAnsi="Lato" w:cs="Calibri Light"/>
      <w:color w:val="000000"/>
      <w:sz w:val="18"/>
      <w:szCs w:val="18"/>
      <w:shd w:val="clear" w:color="auto" w:fill="FFFFFF"/>
      <w:lang w:eastAsia="pl-PL"/>
    </w:rPr>
  </w:style>
  <w:style w:type="paragraph" w:styleId="Nagwek3">
    <w:name w:val="heading 3"/>
    <w:basedOn w:val="Normalny"/>
    <w:next w:val="Normalny"/>
    <w:link w:val="Nagwek3Znak"/>
    <w:semiHidden/>
    <w:unhideWhenUsed/>
    <w:qFormat/>
    <w:rsid w:val="001444FD"/>
    <w:pPr>
      <w:keepNext/>
      <w:keepLines/>
      <w:spacing w:before="120" w:after="120"/>
      <w:outlineLvl w:val="2"/>
    </w:pPr>
    <w:rPr>
      <w:rFonts w:eastAsiaTheme="majorEastAsia"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0B15"/>
    <w:rPr>
      <w:rFonts w:ascii="Calibri Light" w:eastAsia="Calibri" w:hAnsi="Calibri Light" w:cs="Calibri Light"/>
      <w:b/>
      <w:color w:val="C45911" w:themeColor="accent2" w:themeShade="BF"/>
      <w:sz w:val="32"/>
      <w:szCs w:val="32"/>
    </w:rPr>
  </w:style>
  <w:style w:type="character" w:customStyle="1" w:styleId="Nagwek2Znak">
    <w:name w:val="Nagłówek 2 Znak"/>
    <w:basedOn w:val="Domylnaczcionkaakapitu"/>
    <w:link w:val="Nagwek2"/>
    <w:rsid w:val="00BD7EEF"/>
    <w:rPr>
      <w:rFonts w:ascii="Lato" w:eastAsiaTheme="majorEastAsia" w:hAnsi="Lato" w:cs="Calibri Light"/>
      <w:color w:val="000000"/>
      <w:sz w:val="18"/>
      <w:szCs w:val="18"/>
      <w:lang w:eastAsia="pl-PL"/>
    </w:rPr>
  </w:style>
  <w:style w:type="character" w:customStyle="1" w:styleId="Nagwek3Znak">
    <w:name w:val="Nagłówek 3 Znak"/>
    <w:basedOn w:val="Domylnaczcionkaakapitu"/>
    <w:link w:val="Nagwek3"/>
    <w:semiHidden/>
    <w:rsid w:val="001444FD"/>
    <w:rPr>
      <w:rFonts w:asciiTheme="majorHAnsi" w:eastAsiaTheme="majorEastAsia" w:hAnsiTheme="majorHAnsi" w:cstheme="majorBidi"/>
      <w:color w:val="1F4D78" w:themeColor="accent1" w:themeShade="7F"/>
      <w:szCs w:val="24"/>
    </w:rPr>
  </w:style>
  <w:style w:type="character" w:styleId="Hipercze">
    <w:name w:val="Hyperlink"/>
    <w:basedOn w:val="Domylnaczcionkaakapitu"/>
    <w:uiPriority w:val="99"/>
    <w:unhideWhenUsed/>
    <w:rsid w:val="001444FD"/>
    <w:rPr>
      <w:color w:val="0563C1" w:themeColor="hyperlink"/>
      <w:u w:val="single"/>
    </w:rPr>
  </w:style>
  <w:style w:type="paragraph" w:styleId="Spistreci1">
    <w:name w:val="toc 1"/>
    <w:basedOn w:val="Normalny"/>
    <w:next w:val="Normalny"/>
    <w:autoRedefine/>
    <w:uiPriority w:val="39"/>
    <w:unhideWhenUsed/>
    <w:rsid w:val="00A446F9"/>
    <w:pPr>
      <w:tabs>
        <w:tab w:val="right" w:leader="dot" w:pos="9060"/>
      </w:tabs>
    </w:pPr>
    <w:rPr>
      <w:rFonts w:eastAsiaTheme="minorHAnsi" w:cstheme="minorBidi"/>
    </w:rPr>
  </w:style>
  <w:style w:type="paragraph" w:styleId="Spistreci2">
    <w:name w:val="toc 2"/>
    <w:basedOn w:val="Normalny"/>
    <w:next w:val="Normalny"/>
    <w:autoRedefine/>
    <w:uiPriority w:val="39"/>
    <w:unhideWhenUsed/>
    <w:rsid w:val="001444FD"/>
    <w:pPr>
      <w:ind w:left="238"/>
    </w:pPr>
    <w:rPr>
      <w:rFonts w:ascii="Calibri Light" w:eastAsiaTheme="minorHAnsi" w:hAnsi="Calibri Light" w:cstheme="minorBidi"/>
    </w:rPr>
  </w:style>
  <w:style w:type="character" w:customStyle="1" w:styleId="TekstprzypisudolnegoZnak">
    <w:name w:val="Tekst przypisu dolnego Znak"/>
    <w:basedOn w:val="Domylnaczcionkaakapitu"/>
    <w:link w:val="Tekstprzypisudolnego"/>
    <w:uiPriority w:val="99"/>
    <w:rsid w:val="001444FD"/>
    <w:rPr>
      <w:rFonts w:eastAsia="Calibri" w:cs="Times New Roman"/>
      <w:color w:val="000000"/>
      <w:sz w:val="20"/>
      <w:szCs w:val="20"/>
    </w:rPr>
  </w:style>
  <w:style w:type="paragraph" w:styleId="Tekstprzypisudolnego">
    <w:name w:val="footnote text"/>
    <w:basedOn w:val="Normalny"/>
    <w:link w:val="TekstprzypisudolnegoZnak"/>
    <w:uiPriority w:val="99"/>
    <w:unhideWhenUsed/>
    <w:rsid w:val="001444FD"/>
    <w:pPr>
      <w:contextualSpacing/>
    </w:pPr>
    <w:rPr>
      <w:rFonts w:asciiTheme="minorHAnsi" w:hAnsiTheme="minorHAnsi"/>
      <w:color w:val="000000"/>
      <w:sz w:val="20"/>
      <w:szCs w:val="20"/>
    </w:rPr>
  </w:style>
  <w:style w:type="character" w:customStyle="1" w:styleId="TekstkomentarzaZnak">
    <w:name w:val="Tekst komentarza Znak"/>
    <w:basedOn w:val="Domylnaczcionkaakapitu"/>
    <w:link w:val="Tekstkomentarza"/>
    <w:uiPriority w:val="99"/>
    <w:semiHidden/>
    <w:rsid w:val="001444FD"/>
    <w:rPr>
      <w:sz w:val="20"/>
      <w:szCs w:val="20"/>
    </w:rPr>
  </w:style>
  <w:style w:type="paragraph" w:styleId="Tekstkomentarza">
    <w:name w:val="annotation text"/>
    <w:basedOn w:val="Normalny"/>
    <w:link w:val="TekstkomentarzaZnak"/>
    <w:uiPriority w:val="99"/>
    <w:unhideWhenUsed/>
    <w:rsid w:val="001444FD"/>
    <w:pPr>
      <w:spacing w:line="240" w:lineRule="auto"/>
      <w:jc w:val="left"/>
    </w:pPr>
    <w:rPr>
      <w:rFonts w:asciiTheme="minorHAnsi" w:eastAsiaTheme="minorHAnsi" w:hAnsiTheme="minorHAnsi" w:cstheme="minorBidi"/>
      <w:sz w:val="20"/>
      <w:szCs w:val="20"/>
    </w:rPr>
  </w:style>
  <w:style w:type="character" w:customStyle="1" w:styleId="NagwekZnak">
    <w:name w:val="Nagłówek Znak"/>
    <w:basedOn w:val="Domylnaczcionkaakapitu"/>
    <w:link w:val="Nagwek"/>
    <w:uiPriority w:val="99"/>
    <w:qFormat/>
    <w:rsid w:val="001444FD"/>
    <w:rPr>
      <w:rFonts w:asciiTheme="majorHAnsi" w:eastAsia="Calibri" w:hAnsiTheme="majorHAnsi" w:cs="Times New Roman"/>
    </w:rPr>
  </w:style>
  <w:style w:type="paragraph" w:styleId="Nagwek">
    <w:name w:val="header"/>
    <w:basedOn w:val="Normalny"/>
    <w:link w:val="NagwekZnak"/>
    <w:uiPriority w:val="99"/>
    <w:unhideWhenUsed/>
    <w:rsid w:val="001444FD"/>
    <w:pPr>
      <w:tabs>
        <w:tab w:val="center" w:pos="4536"/>
        <w:tab w:val="right" w:pos="9072"/>
      </w:tabs>
      <w:spacing w:line="240" w:lineRule="auto"/>
    </w:pPr>
  </w:style>
  <w:style w:type="character" w:customStyle="1" w:styleId="StopkaZnak">
    <w:name w:val="Stopka Znak"/>
    <w:basedOn w:val="Domylnaczcionkaakapitu"/>
    <w:link w:val="Stopka"/>
    <w:uiPriority w:val="99"/>
    <w:rsid w:val="001444FD"/>
    <w:rPr>
      <w:rFonts w:asciiTheme="majorHAnsi" w:eastAsia="Calibri" w:hAnsiTheme="majorHAnsi" w:cs="Times New Roman"/>
    </w:rPr>
  </w:style>
  <w:style w:type="paragraph" w:styleId="Stopka">
    <w:name w:val="footer"/>
    <w:basedOn w:val="Normalny"/>
    <w:link w:val="StopkaZnak"/>
    <w:uiPriority w:val="99"/>
    <w:unhideWhenUsed/>
    <w:rsid w:val="001444FD"/>
    <w:pPr>
      <w:tabs>
        <w:tab w:val="center" w:pos="4536"/>
        <w:tab w:val="right" w:pos="9072"/>
      </w:tabs>
      <w:spacing w:line="240" w:lineRule="auto"/>
    </w:p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basedOn w:val="Domylnaczcionkaakapitu"/>
    <w:link w:val="Legenda"/>
    <w:locked/>
    <w:rsid w:val="001444FD"/>
    <w:rPr>
      <w:rFonts w:asciiTheme="majorHAnsi" w:eastAsia="Calibri" w:hAnsiTheme="majorHAnsi" w:cs="Times New Roman"/>
      <w:i/>
      <w:iCs/>
      <w:color w:val="44546A" w:themeColor="text2"/>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Legenda Znak"/>
    <w:basedOn w:val="Normalny"/>
    <w:next w:val="Normalny"/>
    <w:link w:val="LegendaZnak1"/>
    <w:unhideWhenUsed/>
    <w:qFormat/>
    <w:rsid w:val="001444FD"/>
    <w:pPr>
      <w:spacing w:line="240" w:lineRule="auto"/>
    </w:pPr>
    <w:rPr>
      <w:i/>
      <w:iCs/>
      <w:color w:val="44546A" w:themeColor="text2"/>
      <w:sz w:val="18"/>
      <w:szCs w:val="18"/>
    </w:rPr>
  </w:style>
  <w:style w:type="paragraph" w:styleId="Spisilustracji">
    <w:name w:val="table of figures"/>
    <w:basedOn w:val="Normalny"/>
    <w:next w:val="Normalny"/>
    <w:uiPriority w:val="99"/>
    <w:unhideWhenUsed/>
    <w:rsid w:val="001444FD"/>
    <w:rPr>
      <w:rFonts w:asciiTheme="minorHAnsi" w:eastAsiaTheme="minorHAnsi" w:hAnsiTheme="minorHAnsi" w:cstheme="minorBidi"/>
      <w:i/>
      <w:sz w:val="20"/>
    </w:rPr>
  </w:style>
  <w:style w:type="character" w:customStyle="1" w:styleId="TekstprzypisukocowegoZnak">
    <w:name w:val="Tekst przypisu końcowego Znak"/>
    <w:basedOn w:val="Domylnaczcionkaakapitu"/>
    <w:link w:val="Tekstprzypisukocowego"/>
    <w:semiHidden/>
    <w:rsid w:val="001444FD"/>
    <w:rPr>
      <w:sz w:val="20"/>
      <w:szCs w:val="20"/>
    </w:rPr>
  </w:style>
  <w:style w:type="paragraph" w:styleId="Tekstprzypisukocowego">
    <w:name w:val="endnote text"/>
    <w:basedOn w:val="Normalny"/>
    <w:link w:val="TekstprzypisukocowegoZnak"/>
    <w:semiHidden/>
    <w:unhideWhenUsed/>
    <w:rsid w:val="001444FD"/>
    <w:pPr>
      <w:spacing w:line="240" w:lineRule="auto"/>
    </w:pPr>
    <w:rPr>
      <w:rFonts w:asciiTheme="minorHAnsi" w:eastAsiaTheme="minorHAnsi" w:hAnsiTheme="minorHAnsi" w:cstheme="minorBidi"/>
      <w:sz w:val="20"/>
      <w:szCs w:val="20"/>
    </w:rPr>
  </w:style>
  <w:style w:type="paragraph" w:styleId="Tytu">
    <w:name w:val="Title"/>
    <w:basedOn w:val="Normalny"/>
    <w:next w:val="Normalny"/>
    <w:link w:val="TytuZnak"/>
    <w:uiPriority w:val="10"/>
    <w:qFormat/>
    <w:rsid w:val="001444F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uiPriority w:val="10"/>
    <w:rsid w:val="001444FD"/>
    <w:rPr>
      <w:rFonts w:ascii="Cambria" w:eastAsia="Times New Roman" w:hAnsi="Cambria" w:cs="Times New Roman"/>
      <w:color w:val="17365D"/>
      <w:spacing w:val="5"/>
      <w:kern w:val="28"/>
      <w:sz w:val="52"/>
      <w:szCs w:val="52"/>
    </w:rPr>
  </w:style>
  <w:style w:type="character" w:customStyle="1" w:styleId="TekstpodstawowyZnak">
    <w:name w:val="Tekst podstawowy Znak"/>
    <w:basedOn w:val="Domylnaczcionkaakapitu"/>
    <w:link w:val="Tekstpodstawowy"/>
    <w:semiHidden/>
    <w:rsid w:val="001444FD"/>
    <w:rPr>
      <w:rFonts w:ascii="Arial" w:eastAsia="Arial" w:hAnsi="Arial"/>
      <w:szCs w:val="24"/>
      <w:lang w:val="en-US"/>
    </w:rPr>
  </w:style>
  <w:style w:type="paragraph" w:styleId="Tekstpodstawowy">
    <w:name w:val="Body Text"/>
    <w:basedOn w:val="Normalny"/>
    <w:link w:val="TekstpodstawowyZnak"/>
    <w:semiHidden/>
    <w:unhideWhenUsed/>
    <w:qFormat/>
    <w:rsid w:val="001444FD"/>
    <w:pPr>
      <w:widowControl w:val="0"/>
      <w:spacing w:line="240" w:lineRule="auto"/>
      <w:ind w:left="180"/>
      <w:jc w:val="left"/>
    </w:pPr>
    <w:rPr>
      <w:rFonts w:ascii="Arial" w:eastAsia="Arial" w:hAnsi="Arial" w:cstheme="minorBidi"/>
      <w:szCs w:val="24"/>
      <w:lang w:val="en-US"/>
    </w:rPr>
  </w:style>
  <w:style w:type="paragraph" w:styleId="Podtytu">
    <w:name w:val="Subtitle"/>
    <w:basedOn w:val="Normalny"/>
    <w:next w:val="Normalny"/>
    <w:link w:val="PodtytuZnak"/>
    <w:qFormat/>
    <w:rsid w:val="001444FD"/>
    <w:rPr>
      <w:rFonts w:ascii="Cambria" w:eastAsia="Times New Roman" w:hAnsi="Cambria"/>
      <w:i/>
      <w:iCs/>
      <w:color w:val="4F81BD"/>
      <w:spacing w:val="15"/>
      <w:szCs w:val="24"/>
    </w:rPr>
  </w:style>
  <w:style w:type="character" w:customStyle="1" w:styleId="PodtytuZnak">
    <w:name w:val="Podtytuł Znak"/>
    <w:basedOn w:val="Domylnaczcionkaakapitu"/>
    <w:link w:val="Podtytu"/>
    <w:rsid w:val="001444FD"/>
    <w:rPr>
      <w:rFonts w:ascii="Cambria" w:eastAsia="Times New Roman" w:hAnsi="Cambria" w:cs="Times New Roman"/>
      <w:i/>
      <w:iCs/>
      <w:color w:val="4F81BD"/>
      <w:spacing w:val="15"/>
      <w:szCs w:val="24"/>
    </w:rPr>
  </w:style>
  <w:style w:type="character" w:customStyle="1" w:styleId="TematkomentarzaZnak">
    <w:name w:val="Temat komentarza Znak"/>
    <w:basedOn w:val="TekstkomentarzaZnak"/>
    <w:link w:val="Tematkomentarza"/>
    <w:semiHidden/>
    <w:rsid w:val="001444FD"/>
    <w:rPr>
      <w:b/>
      <w:bCs/>
      <w:sz w:val="20"/>
      <w:szCs w:val="20"/>
    </w:rPr>
  </w:style>
  <w:style w:type="paragraph" w:styleId="Tematkomentarza">
    <w:name w:val="annotation subject"/>
    <w:basedOn w:val="Tekstkomentarza"/>
    <w:next w:val="Tekstkomentarza"/>
    <w:link w:val="TematkomentarzaZnak"/>
    <w:semiHidden/>
    <w:unhideWhenUsed/>
    <w:rsid w:val="001444FD"/>
    <w:pPr>
      <w:jc w:val="both"/>
    </w:pPr>
    <w:rPr>
      <w:b/>
      <w:bCs/>
    </w:rPr>
  </w:style>
  <w:style w:type="character" w:customStyle="1" w:styleId="TekstdymkaZnak">
    <w:name w:val="Tekst dymka Znak"/>
    <w:basedOn w:val="Domylnaczcionkaakapitu"/>
    <w:link w:val="Tekstdymka"/>
    <w:semiHidden/>
    <w:rsid w:val="001444FD"/>
    <w:rPr>
      <w:rFonts w:ascii="Tahoma" w:eastAsia="Calibri" w:hAnsi="Tahoma" w:cs="Tahoma"/>
      <w:sz w:val="16"/>
      <w:szCs w:val="16"/>
    </w:rPr>
  </w:style>
  <w:style w:type="paragraph" w:styleId="Tekstdymka">
    <w:name w:val="Balloon Text"/>
    <w:basedOn w:val="Normalny"/>
    <w:link w:val="TekstdymkaZnak"/>
    <w:semiHidden/>
    <w:unhideWhenUsed/>
    <w:rsid w:val="001444FD"/>
    <w:pPr>
      <w:spacing w:line="240" w:lineRule="auto"/>
    </w:pPr>
    <w:rPr>
      <w:rFonts w:ascii="Tahoma" w:hAnsi="Tahoma" w:cs="Tahoma"/>
      <w:sz w:val="16"/>
      <w:szCs w:val="16"/>
    </w:rPr>
  </w:style>
  <w:style w:type="character" w:customStyle="1" w:styleId="BezodstpwZnak">
    <w:name w:val="Bez odstępów Znak"/>
    <w:basedOn w:val="Domylnaczcionkaakapitu"/>
    <w:link w:val="Bezodstpw"/>
    <w:uiPriority w:val="1"/>
    <w:locked/>
    <w:rsid w:val="001444FD"/>
    <w:rPr>
      <w:rFonts w:asciiTheme="majorHAnsi" w:eastAsia="Calibri" w:hAnsiTheme="majorHAnsi" w:cs="Times New Roman"/>
      <w:sz w:val="24"/>
    </w:rPr>
  </w:style>
  <w:style w:type="paragraph" w:styleId="Bezodstpw">
    <w:name w:val="No Spacing"/>
    <w:link w:val="BezodstpwZnak"/>
    <w:uiPriority w:val="1"/>
    <w:qFormat/>
    <w:rsid w:val="001444FD"/>
    <w:pPr>
      <w:spacing w:after="0" w:line="240" w:lineRule="auto"/>
      <w:jc w:val="both"/>
    </w:pPr>
    <w:rPr>
      <w:rFonts w:asciiTheme="majorHAnsi" w:eastAsia="Calibri" w:hAnsiTheme="majorHAnsi" w:cs="Times New Roman"/>
      <w:sz w:val="24"/>
    </w:rPr>
  </w:style>
  <w:style w:type="character" w:customStyle="1" w:styleId="AkapitzlistZnak">
    <w:name w:val="Akapit z listą Znak"/>
    <w:aliases w:val="L1 Znak,Akapit z listą5 Znak,EPL lista punktowana z wyrózneniem Znak,Akapit z listą BS Znak,List Paragraph Znak,Tytuł rysunków Znak,Sl_Akapit z listą Znak,lubu 1)_wypkt. Znak,K-P_odwolanie Znak,Lublin_odwolanie Znak,A_wyliczenie Znak"/>
    <w:basedOn w:val="Domylnaczcionkaakapitu"/>
    <w:link w:val="Akapitzlist"/>
    <w:uiPriority w:val="99"/>
    <w:qFormat/>
    <w:locked/>
    <w:rsid w:val="001444FD"/>
    <w:rPr>
      <w:rFonts w:asciiTheme="majorHAnsi" w:eastAsia="Calibri" w:hAnsiTheme="majorHAnsi" w:cs="Times New Roman"/>
    </w:rPr>
  </w:style>
  <w:style w:type="paragraph" w:styleId="Akapitzlist">
    <w:name w:val="List Paragraph"/>
    <w:aliases w:val="L1,Akapit z listą5,EPL lista punktowana z wyrózneniem,Akapit z listą BS,List Paragraph,Tytuł rysunków,Sl_Akapit z listą,lubu 1)_wypkt.,K-P_odwolanie,Lublin_odwolanie,opis dzialania,Chorzów - Akapit z listą,A_wyliczenie,maz_wyliczenie"/>
    <w:basedOn w:val="Normalny"/>
    <w:link w:val="AkapitzlistZnak"/>
    <w:uiPriority w:val="99"/>
    <w:qFormat/>
    <w:rsid w:val="001444FD"/>
    <w:pPr>
      <w:ind w:left="720"/>
      <w:contextualSpacing/>
    </w:pPr>
  </w:style>
  <w:style w:type="paragraph" w:customStyle="1" w:styleId="Default">
    <w:name w:val="Default"/>
    <w:rsid w:val="001444FD"/>
    <w:pPr>
      <w:autoSpaceDE w:val="0"/>
      <w:autoSpaceDN w:val="0"/>
      <w:adjustRightInd w:val="0"/>
      <w:spacing w:after="0" w:line="240" w:lineRule="auto"/>
    </w:pPr>
    <w:rPr>
      <w:rFonts w:ascii="Calibri" w:hAnsi="Calibri" w:cs="Calibri"/>
      <w:color w:val="000000"/>
      <w:sz w:val="24"/>
      <w:szCs w:val="24"/>
    </w:rPr>
  </w:style>
  <w:style w:type="paragraph" w:customStyle="1" w:styleId="HeaderOdd">
    <w:name w:val="Header Odd"/>
    <w:basedOn w:val="Bezodstpw"/>
    <w:qFormat/>
    <w:rsid w:val="001444FD"/>
    <w:pPr>
      <w:pBdr>
        <w:bottom w:val="single" w:sz="4" w:space="1" w:color="5B9BD5" w:themeColor="accent1"/>
      </w:pBdr>
      <w:jc w:val="right"/>
    </w:pPr>
    <w:rPr>
      <w:rFonts w:asciiTheme="minorHAnsi" w:eastAsiaTheme="minorEastAsia" w:hAnsiTheme="minorHAnsi" w:cstheme="minorBidi"/>
      <w:b/>
      <w:bCs/>
      <w:color w:val="44546A" w:themeColor="text2"/>
      <w:sz w:val="20"/>
      <w:szCs w:val="23"/>
      <w:lang w:eastAsia="ja-JP"/>
    </w:rPr>
  </w:style>
  <w:style w:type="paragraph" w:customStyle="1" w:styleId="Standard">
    <w:name w:val="Standard"/>
    <w:rsid w:val="001444FD"/>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ZnakZnakZnak">
    <w:name w:val="Znak Znak Znak"/>
    <w:basedOn w:val="Normalny"/>
    <w:rsid w:val="001444FD"/>
    <w:pPr>
      <w:spacing w:line="240" w:lineRule="auto"/>
      <w:jc w:val="left"/>
    </w:pPr>
    <w:rPr>
      <w:rFonts w:ascii="Times New Roman" w:eastAsia="Times New Roman" w:hAnsi="Times New Roman"/>
      <w:szCs w:val="24"/>
      <w:lang w:eastAsia="pl-PL"/>
    </w:rPr>
  </w:style>
  <w:style w:type="paragraph" w:customStyle="1" w:styleId="Domylnie">
    <w:name w:val="Domyślnie"/>
    <w:rsid w:val="001444FD"/>
    <w:pPr>
      <w:widowControl w:val="0"/>
      <w:tabs>
        <w:tab w:val="left" w:pos="709"/>
      </w:tabs>
      <w:suppressAutoHyphens/>
      <w:spacing w:after="200" w:line="276" w:lineRule="auto"/>
      <w:ind w:left="788" w:hanging="431"/>
      <w:jc w:val="both"/>
    </w:pPr>
    <w:rPr>
      <w:rFonts w:ascii="Times New Roman" w:eastAsia="Lucida Sans Unicode" w:hAnsi="Times New Roman" w:cs="Mangal"/>
      <w:sz w:val="24"/>
      <w:szCs w:val="24"/>
      <w:lang w:eastAsia="zh-CN" w:bidi="hi-IN"/>
    </w:rPr>
  </w:style>
  <w:style w:type="paragraph" w:customStyle="1" w:styleId="Tretekstu">
    <w:name w:val="Treść tekstu"/>
    <w:basedOn w:val="Domylnie"/>
    <w:rsid w:val="001444FD"/>
    <w:pPr>
      <w:tabs>
        <w:tab w:val="clear" w:pos="709"/>
      </w:tabs>
      <w:spacing w:after="120" w:line="100" w:lineRule="atLeast"/>
      <w:ind w:left="0" w:firstLine="0"/>
    </w:pPr>
    <w:rPr>
      <w:rFonts w:cs="Tahoma"/>
      <w:lang w:eastAsia="pl-PL" w:bidi="ar-SA"/>
    </w:rPr>
  </w:style>
  <w:style w:type="paragraph" w:customStyle="1" w:styleId="Indeks">
    <w:name w:val="Indeks"/>
    <w:basedOn w:val="Domylnie"/>
    <w:rsid w:val="001444FD"/>
    <w:pPr>
      <w:suppressLineNumbers/>
      <w:tabs>
        <w:tab w:val="clear" w:pos="709"/>
      </w:tabs>
      <w:spacing w:after="0" w:line="100" w:lineRule="atLeast"/>
      <w:ind w:left="0" w:firstLine="0"/>
    </w:pPr>
    <w:rPr>
      <w:lang w:eastAsia="pl-PL" w:bidi="ar-SA"/>
    </w:rPr>
  </w:style>
  <w:style w:type="paragraph" w:customStyle="1" w:styleId="Gwka">
    <w:name w:val="Główka"/>
    <w:basedOn w:val="Domylnie"/>
    <w:rsid w:val="001444FD"/>
    <w:pPr>
      <w:suppressLineNumbers/>
      <w:tabs>
        <w:tab w:val="clear" w:pos="709"/>
        <w:tab w:val="center" w:pos="4536"/>
        <w:tab w:val="right" w:pos="9072"/>
      </w:tabs>
      <w:spacing w:after="0" w:line="100" w:lineRule="atLeast"/>
      <w:ind w:left="0" w:firstLine="0"/>
    </w:pPr>
    <w:rPr>
      <w:rFonts w:cs="Tahoma"/>
      <w:lang w:eastAsia="pl-PL" w:bidi="ar-SA"/>
    </w:rPr>
  </w:style>
  <w:style w:type="character" w:customStyle="1" w:styleId="RysunkiZnak">
    <w:name w:val="Rysunki Znak"/>
    <w:basedOn w:val="Domylnaczcionkaakapitu"/>
    <w:link w:val="Rysunki"/>
    <w:locked/>
    <w:rsid w:val="001444FD"/>
    <w:rPr>
      <w:rFonts w:asciiTheme="majorHAnsi" w:eastAsia="Times New Roman" w:hAnsiTheme="majorHAnsi" w:cs="Times New Roman"/>
      <w:b/>
      <w:bCs/>
      <w:sz w:val="20"/>
      <w:szCs w:val="20"/>
      <w:lang w:eastAsia="pl-PL"/>
    </w:rPr>
  </w:style>
  <w:style w:type="paragraph" w:customStyle="1" w:styleId="Rysunki">
    <w:name w:val="Rysunki"/>
    <w:basedOn w:val="Normalny"/>
    <w:link w:val="RysunkiZnak"/>
    <w:qFormat/>
    <w:rsid w:val="001444FD"/>
    <w:pPr>
      <w:keepNext/>
      <w:spacing w:line="240" w:lineRule="auto"/>
      <w:ind w:left="1134" w:hanging="1134"/>
      <w:contextualSpacing/>
    </w:pPr>
    <w:rPr>
      <w:rFonts w:eastAsia="Times New Roman"/>
      <w:b/>
      <w:bCs/>
      <w:sz w:val="20"/>
      <w:szCs w:val="20"/>
      <w:lang w:eastAsia="pl-PL"/>
    </w:rPr>
  </w:style>
  <w:style w:type="character" w:customStyle="1" w:styleId="TabeleZnak">
    <w:name w:val="Tabele Znak"/>
    <w:basedOn w:val="Domylnaczcionkaakapitu"/>
    <w:link w:val="Tabele"/>
    <w:locked/>
    <w:rsid w:val="001444FD"/>
    <w:rPr>
      <w:rFonts w:asciiTheme="majorHAnsi" w:eastAsia="Times New Roman" w:hAnsiTheme="majorHAnsi" w:cs="Times New Roman"/>
      <w:b/>
      <w:bCs/>
      <w:sz w:val="20"/>
      <w:szCs w:val="20"/>
      <w:lang w:eastAsia="pl-PL"/>
    </w:rPr>
  </w:style>
  <w:style w:type="paragraph" w:customStyle="1" w:styleId="Tabele">
    <w:name w:val="Tabele"/>
    <w:basedOn w:val="Normalny"/>
    <w:link w:val="TabeleZnak"/>
    <w:qFormat/>
    <w:rsid w:val="001444FD"/>
    <w:pPr>
      <w:keepNext/>
      <w:spacing w:line="240" w:lineRule="auto"/>
      <w:ind w:left="1134" w:hanging="1134"/>
      <w:contextualSpacing/>
      <w:jc w:val="left"/>
    </w:pPr>
    <w:rPr>
      <w:rFonts w:eastAsia="Times New Roman"/>
      <w:b/>
      <w:bCs/>
      <w:sz w:val="20"/>
      <w:szCs w:val="20"/>
      <w:lang w:eastAsia="pl-PL"/>
    </w:rPr>
  </w:style>
  <w:style w:type="character" w:customStyle="1" w:styleId="WykresyZnak">
    <w:name w:val="Wykresy Znak"/>
    <w:basedOn w:val="Domylnaczcionkaakapitu"/>
    <w:link w:val="Wykresy"/>
    <w:locked/>
    <w:rsid w:val="001444FD"/>
    <w:rPr>
      <w:rFonts w:asciiTheme="majorHAnsi" w:eastAsia="Times New Roman" w:hAnsiTheme="majorHAnsi" w:cs="Times New Roman"/>
      <w:b/>
      <w:bCs/>
      <w:sz w:val="20"/>
      <w:szCs w:val="20"/>
      <w:lang w:eastAsia="pl-PL"/>
    </w:rPr>
  </w:style>
  <w:style w:type="paragraph" w:customStyle="1" w:styleId="Wykresy">
    <w:name w:val="Wykresy"/>
    <w:basedOn w:val="Normalny"/>
    <w:link w:val="WykresyZnak"/>
    <w:qFormat/>
    <w:rsid w:val="001444FD"/>
    <w:pPr>
      <w:keepNext/>
      <w:spacing w:line="240" w:lineRule="auto"/>
      <w:ind w:left="1134" w:hanging="1134"/>
      <w:contextualSpacing/>
    </w:pPr>
    <w:rPr>
      <w:rFonts w:eastAsia="Times New Roman"/>
      <w:b/>
      <w:bCs/>
      <w:sz w:val="20"/>
      <w:szCs w:val="20"/>
      <w:lang w:eastAsia="pl-PL"/>
    </w:rPr>
  </w:style>
  <w:style w:type="paragraph" w:customStyle="1" w:styleId="WW-header">
    <w:name w:val="WW-header"/>
    <w:basedOn w:val="Normalny"/>
    <w:rsid w:val="001444FD"/>
    <w:pPr>
      <w:widowControl w:val="0"/>
      <w:tabs>
        <w:tab w:val="center" w:pos="4536"/>
        <w:tab w:val="right" w:pos="9072"/>
      </w:tabs>
      <w:suppressAutoHyphens/>
      <w:autoSpaceDE w:val="0"/>
      <w:spacing w:line="240" w:lineRule="auto"/>
      <w:jc w:val="left"/>
    </w:pPr>
    <w:rPr>
      <w:rFonts w:ascii="Times New Roman" w:eastAsia="Times New Roman" w:hAnsi="Times New Roman"/>
      <w:szCs w:val="24"/>
    </w:rPr>
  </w:style>
  <w:style w:type="paragraph" w:customStyle="1" w:styleId="Tekstprzypisudolnego1">
    <w:name w:val="Tekst przypisu dolnego1"/>
    <w:basedOn w:val="Normalny"/>
    <w:rsid w:val="001444FD"/>
    <w:pPr>
      <w:widowControl w:val="0"/>
      <w:suppressAutoHyphens/>
      <w:autoSpaceDE w:val="0"/>
      <w:spacing w:line="240" w:lineRule="auto"/>
      <w:jc w:val="left"/>
    </w:pPr>
    <w:rPr>
      <w:rFonts w:ascii="Times New Roman" w:eastAsia="Times New Roman" w:hAnsi="Times New Roman"/>
      <w:sz w:val="20"/>
      <w:szCs w:val="20"/>
    </w:rPr>
  </w:style>
  <w:style w:type="character" w:customStyle="1" w:styleId="StylZIT11Znak">
    <w:name w:val="Styl ZIT 1.1 Znak"/>
    <w:basedOn w:val="Nagwek2Znak"/>
    <w:link w:val="StylZIT11"/>
    <w:locked/>
    <w:rsid w:val="001444FD"/>
    <w:rPr>
      <w:rFonts w:asciiTheme="majorHAnsi" w:eastAsiaTheme="majorEastAsia" w:hAnsiTheme="majorHAnsi" w:cstheme="majorBidi"/>
      <w:color w:val="2E74B5" w:themeColor="accent1" w:themeShade="BF"/>
      <w:sz w:val="26"/>
      <w:szCs w:val="26"/>
      <w:lang w:eastAsia="pl-PL"/>
    </w:rPr>
  </w:style>
  <w:style w:type="paragraph" w:customStyle="1" w:styleId="StylZIT11">
    <w:name w:val="Styl ZIT 1.1"/>
    <w:basedOn w:val="Nagwek2"/>
    <w:link w:val="StylZIT11Znak"/>
    <w:qFormat/>
    <w:rsid w:val="001444FD"/>
    <w:pPr>
      <w:spacing w:before="240"/>
    </w:pPr>
  </w:style>
  <w:style w:type="paragraph" w:customStyle="1" w:styleId="rdo">
    <w:name w:val="źródło"/>
    <w:basedOn w:val="Normalny"/>
    <w:autoRedefine/>
    <w:qFormat/>
    <w:rsid w:val="00A02A0E"/>
    <w:pPr>
      <w:spacing w:after="240"/>
      <w:jc w:val="left"/>
    </w:pPr>
    <w:rPr>
      <w:rFonts w:ascii="Calibri Light" w:eastAsia="Times New Roman" w:hAnsi="Calibri Light"/>
      <w:i/>
      <w:color w:val="1F4E79" w:themeColor="accent1" w:themeShade="80"/>
      <w:sz w:val="18"/>
      <w:szCs w:val="20"/>
      <w:lang w:eastAsia="pl-PL"/>
    </w:rPr>
  </w:style>
  <w:style w:type="paragraph" w:customStyle="1" w:styleId="Nagwek10">
    <w:name w:val="Nagłówek1"/>
    <w:basedOn w:val="Normalny"/>
    <w:next w:val="Tekstpodstawowy"/>
    <w:rsid w:val="001444FD"/>
    <w:pPr>
      <w:keepNext/>
      <w:suppressAutoHyphens/>
      <w:spacing w:before="240" w:after="120" w:line="276" w:lineRule="auto"/>
      <w:jc w:val="left"/>
    </w:pPr>
    <w:rPr>
      <w:rFonts w:ascii="Arial" w:eastAsia="Microsoft YaHei" w:hAnsi="Arial" w:cs="Mangal"/>
      <w:sz w:val="28"/>
      <w:szCs w:val="28"/>
      <w:lang w:eastAsia="zh-CN"/>
    </w:rPr>
  </w:style>
  <w:style w:type="paragraph" w:customStyle="1" w:styleId="Normalny1">
    <w:name w:val="Normalny1"/>
    <w:rsid w:val="001444FD"/>
    <w:pPr>
      <w:suppressAutoHyphens/>
      <w:autoSpaceDE w:val="0"/>
      <w:spacing w:after="0" w:line="240" w:lineRule="auto"/>
    </w:pPr>
    <w:rPr>
      <w:rFonts w:ascii="Calibri" w:eastAsia="Calibri" w:hAnsi="Calibri" w:cs="Calibri"/>
      <w:color w:val="000000"/>
      <w:sz w:val="24"/>
      <w:szCs w:val="24"/>
      <w:lang w:eastAsia="zh-CN"/>
    </w:rPr>
  </w:style>
  <w:style w:type="paragraph" w:customStyle="1" w:styleId="Legenda1">
    <w:name w:val="Legenda1"/>
    <w:basedOn w:val="Normalny"/>
    <w:next w:val="Normalny"/>
    <w:rsid w:val="001444FD"/>
    <w:pPr>
      <w:suppressAutoHyphens/>
      <w:spacing w:line="240" w:lineRule="auto"/>
    </w:pPr>
    <w:rPr>
      <w:rFonts w:ascii="Calibri Light" w:hAnsi="Calibri Light" w:cs="Calibri Light"/>
      <w:i/>
      <w:iCs/>
      <w:color w:val="1F497D"/>
      <w:sz w:val="18"/>
      <w:szCs w:val="18"/>
      <w:lang w:eastAsia="zh-CN"/>
    </w:rPr>
  </w:style>
  <w:style w:type="paragraph" w:customStyle="1" w:styleId="Tekstkomentarza1">
    <w:name w:val="Tekst komentarza1"/>
    <w:basedOn w:val="Normalny"/>
    <w:rsid w:val="001444FD"/>
    <w:pPr>
      <w:suppressAutoHyphens/>
      <w:spacing w:line="240" w:lineRule="auto"/>
      <w:jc w:val="left"/>
    </w:pPr>
    <w:rPr>
      <w:rFonts w:ascii="Calibri" w:hAnsi="Calibri"/>
      <w:sz w:val="20"/>
      <w:szCs w:val="20"/>
      <w:lang w:eastAsia="zh-CN"/>
    </w:rPr>
  </w:style>
  <w:style w:type="paragraph" w:customStyle="1" w:styleId="WW-Domylnie">
    <w:name w:val="WW-Domyślnie"/>
    <w:rsid w:val="001444FD"/>
    <w:pPr>
      <w:widowControl w:val="0"/>
      <w:tabs>
        <w:tab w:val="left" w:pos="709"/>
      </w:tabs>
      <w:suppressAutoHyphens/>
      <w:spacing w:after="200" w:line="276" w:lineRule="auto"/>
      <w:ind w:left="788" w:hanging="431"/>
      <w:jc w:val="both"/>
    </w:pPr>
    <w:rPr>
      <w:rFonts w:ascii="Times New Roman" w:eastAsia="Lucida Sans Unicode" w:hAnsi="Times New Roman" w:cs="Mangal"/>
      <w:sz w:val="24"/>
      <w:szCs w:val="24"/>
      <w:lang w:eastAsia="zh-CN" w:bidi="hi-IN"/>
    </w:rPr>
  </w:style>
  <w:style w:type="paragraph" w:customStyle="1" w:styleId="Spisilustracji1">
    <w:name w:val="Spis ilustracji1"/>
    <w:basedOn w:val="Normalny"/>
    <w:next w:val="Normalny"/>
    <w:rsid w:val="001444FD"/>
    <w:pPr>
      <w:suppressAutoHyphens/>
    </w:pPr>
    <w:rPr>
      <w:rFonts w:ascii="Calibri" w:hAnsi="Calibri"/>
      <w:i/>
      <w:sz w:val="20"/>
      <w:lang w:eastAsia="zh-CN"/>
    </w:rPr>
  </w:style>
  <w:style w:type="paragraph" w:customStyle="1" w:styleId="WW-Tretekstu">
    <w:name w:val="WW-Treść tekstu"/>
    <w:basedOn w:val="WW-Domylnie"/>
    <w:rsid w:val="001444FD"/>
    <w:pPr>
      <w:spacing w:after="120" w:line="100" w:lineRule="atLeast"/>
      <w:ind w:left="0" w:firstLine="0"/>
    </w:pPr>
    <w:rPr>
      <w:rFonts w:cs="Tahoma"/>
      <w:lang w:bidi="ar-SA"/>
    </w:rPr>
  </w:style>
  <w:style w:type="paragraph" w:customStyle="1" w:styleId="Spistreci10">
    <w:name w:val="Spis treści 10"/>
    <w:basedOn w:val="Indeks"/>
    <w:rsid w:val="001444FD"/>
    <w:pPr>
      <w:tabs>
        <w:tab w:val="right" w:leader="dot" w:pos="7091"/>
      </w:tabs>
      <w:ind w:left="2547"/>
    </w:pPr>
    <w:rPr>
      <w:lang w:eastAsia="zh-CN"/>
    </w:rPr>
  </w:style>
  <w:style w:type="paragraph" w:customStyle="1" w:styleId="Zawartotabeli">
    <w:name w:val="Zawartość tabeli"/>
    <w:basedOn w:val="Normalny"/>
    <w:rsid w:val="001444FD"/>
    <w:pPr>
      <w:suppressLineNumbers/>
      <w:suppressAutoHyphens/>
    </w:pPr>
    <w:rPr>
      <w:rFonts w:ascii="Calibri Light" w:hAnsi="Calibri Light" w:cs="Calibri Light"/>
      <w:lang w:eastAsia="zh-CN"/>
    </w:rPr>
  </w:style>
  <w:style w:type="paragraph" w:customStyle="1" w:styleId="Nagwektabeli">
    <w:name w:val="Nagłówek tabeli"/>
    <w:basedOn w:val="Zawartotabeli"/>
    <w:rsid w:val="001444FD"/>
    <w:pPr>
      <w:jc w:val="center"/>
    </w:pPr>
    <w:rPr>
      <w:b/>
      <w:bCs/>
    </w:rPr>
  </w:style>
  <w:style w:type="character" w:styleId="Wyrnieniedelikatne">
    <w:name w:val="Subtle Emphasis"/>
    <w:qFormat/>
    <w:rsid w:val="001444FD"/>
    <w:rPr>
      <w:i/>
      <w:iCs/>
      <w:color w:val="808080"/>
    </w:rPr>
  </w:style>
  <w:style w:type="character" w:styleId="Wyrnienieintensywne">
    <w:name w:val="Intense Emphasis"/>
    <w:basedOn w:val="Domylnaczcionkaakapitu"/>
    <w:qFormat/>
    <w:rsid w:val="001444FD"/>
    <w:rPr>
      <w:b/>
      <w:bCs/>
      <w:i/>
      <w:iCs/>
      <w:color w:val="5B9BD5" w:themeColor="accent1"/>
    </w:rPr>
  </w:style>
  <w:style w:type="character" w:customStyle="1" w:styleId="TekstprzypisukocowegoZnak1">
    <w:name w:val="Tekst przypisu końcowego Znak1"/>
    <w:basedOn w:val="Domylnaczcionkaakapitu"/>
    <w:rsid w:val="001444FD"/>
    <w:rPr>
      <w:rFonts w:asciiTheme="majorHAnsi" w:eastAsia="Calibri" w:hAnsiTheme="majorHAnsi" w:cs="Times New Roman" w:hint="default"/>
      <w:sz w:val="20"/>
      <w:szCs w:val="20"/>
    </w:rPr>
  </w:style>
  <w:style w:type="character" w:customStyle="1" w:styleId="needref">
    <w:name w:val="need_ref"/>
    <w:basedOn w:val="Domylnaczcionkaakapitu"/>
    <w:rsid w:val="001444FD"/>
  </w:style>
  <w:style w:type="character" w:customStyle="1" w:styleId="caps">
    <w:name w:val="caps"/>
    <w:basedOn w:val="Domylnaczcionkaakapitu"/>
    <w:rsid w:val="001444FD"/>
  </w:style>
  <w:style w:type="character" w:customStyle="1" w:styleId="apple-converted-space">
    <w:name w:val="apple-converted-space"/>
    <w:basedOn w:val="Domylnaczcionkaakapitu"/>
    <w:rsid w:val="001444FD"/>
  </w:style>
  <w:style w:type="character" w:customStyle="1" w:styleId="TematkomentarzaZnak1">
    <w:name w:val="Temat komentarza Znak1"/>
    <w:basedOn w:val="TekstkomentarzaZnak"/>
    <w:rsid w:val="001444FD"/>
    <w:rPr>
      <w:b/>
      <w:bCs/>
      <w:sz w:val="20"/>
      <w:szCs w:val="20"/>
    </w:rPr>
  </w:style>
  <w:style w:type="character" w:customStyle="1" w:styleId="Domylnaczcionkaakapitu1">
    <w:name w:val="Domyślna czcionka akapitu1"/>
    <w:rsid w:val="001444FD"/>
  </w:style>
  <w:style w:type="character" w:customStyle="1" w:styleId="ff0">
    <w:name w:val="ff0"/>
    <w:basedOn w:val="Domylnaczcionkaakapitu"/>
    <w:rsid w:val="001444FD"/>
  </w:style>
  <w:style w:type="character" w:customStyle="1" w:styleId="czeinternetowe">
    <w:name w:val="Łącze internetowe"/>
    <w:basedOn w:val="Domylnaczcionkaakapitu"/>
    <w:rsid w:val="001444FD"/>
    <w:rPr>
      <w:color w:val="0563C1"/>
      <w:u w:val="single"/>
      <w:lang w:val="pl-PL" w:eastAsia="pl-PL" w:bidi="pl-PL"/>
    </w:rPr>
  </w:style>
  <w:style w:type="character" w:customStyle="1" w:styleId="Mocnowyrniony">
    <w:name w:val="Mocno wyróżniony"/>
    <w:basedOn w:val="Domylnaczcionkaakapitu"/>
    <w:rsid w:val="001444FD"/>
    <w:rPr>
      <w:b/>
      <w:bCs/>
    </w:rPr>
  </w:style>
  <w:style w:type="character" w:customStyle="1" w:styleId="ListLabel1">
    <w:name w:val="ListLabel 1"/>
    <w:rsid w:val="001444FD"/>
    <w:rPr>
      <w:rFonts w:ascii="Courier New" w:hAnsi="Courier New" w:cs="Courier New" w:hint="default"/>
    </w:rPr>
  </w:style>
  <w:style w:type="character" w:customStyle="1" w:styleId="czeindeksu">
    <w:name w:val="Łącze indeksu"/>
    <w:rsid w:val="001444FD"/>
  </w:style>
  <w:style w:type="character" w:customStyle="1" w:styleId="PodpisZnak">
    <w:name w:val="Podpis Znak"/>
    <w:basedOn w:val="Domylnaczcionkaakapitu"/>
    <w:link w:val="Podpis"/>
    <w:semiHidden/>
    <w:rsid w:val="001444FD"/>
    <w:rPr>
      <w:rFonts w:asciiTheme="majorHAnsi" w:eastAsia="Calibri" w:hAnsiTheme="majorHAnsi" w:cs="Times New Roman"/>
    </w:rPr>
  </w:style>
  <w:style w:type="paragraph" w:styleId="Podpis">
    <w:name w:val="Signature"/>
    <w:basedOn w:val="Normalny"/>
    <w:link w:val="PodpisZnak"/>
    <w:semiHidden/>
    <w:unhideWhenUsed/>
    <w:rsid w:val="001444FD"/>
    <w:pPr>
      <w:spacing w:line="240" w:lineRule="auto"/>
      <w:ind w:left="4252"/>
    </w:pPr>
  </w:style>
  <w:style w:type="character" w:customStyle="1" w:styleId="Odwoanieprzypisudolnego1">
    <w:name w:val="Odwołanie przypisu dolnego1"/>
    <w:rsid w:val="001444FD"/>
    <w:rPr>
      <w:rFonts w:ascii="Times New Roman" w:eastAsia="Times New Roman" w:hAnsi="Times New Roman" w:cs="Times New Roman" w:hint="default"/>
      <w:color w:val="auto"/>
      <w:position w:val="6"/>
      <w:sz w:val="24"/>
      <w:szCs w:val="24"/>
      <w:lang w:val="en-US"/>
    </w:rPr>
  </w:style>
  <w:style w:type="character" w:customStyle="1" w:styleId="Znakiprzypiswdolnych">
    <w:name w:val="Znaki przypisów dolnych"/>
    <w:rsid w:val="001444FD"/>
  </w:style>
  <w:style w:type="character" w:customStyle="1" w:styleId="WW8Num1z0">
    <w:name w:val="WW8Num1z0"/>
    <w:rsid w:val="001444FD"/>
    <w:rPr>
      <w:rFonts w:ascii="Symbol" w:hAnsi="Symbol" w:cs="Symbol" w:hint="default"/>
      <w:color w:val="9BBB59"/>
    </w:rPr>
  </w:style>
  <w:style w:type="character" w:customStyle="1" w:styleId="WW8Num1z1">
    <w:name w:val="WW8Num1z1"/>
    <w:rsid w:val="001444FD"/>
    <w:rPr>
      <w:rFonts w:ascii="Courier New" w:hAnsi="Courier New" w:cs="Courier New" w:hint="default"/>
    </w:rPr>
  </w:style>
  <w:style w:type="character" w:customStyle="1" w:styleId="WW8Num1z2">
    <w:name w:val="WW8Num1z2"/>
    <w:rsid w:val="001444FD"/>
    <w:rPr>
      <w:rFonts w:ascii="Wingdings" w:hAnsi="Wingdings" w:cs="Wingdings" w:hint="default"/>
    </w:rPr>
  </w:style>
  <w:style w:type="character" w:customStyle="1" w:styleId="WW8Num1z3">
    <w:name w:val="WW8Num1z3"/>
    <w:rsid w:val="001444FD"/>
    <w:rPr>
      <w:rFonts w:ascii="Symbol" w:hAnsi="Symbol" w:cs="Symbol" w:hint="default"/>
    </w:rPr>
  </w:style>
  <w:style w:type="character" w:customStyle="1" w:styleId="WW8Num3z0">
    <w:name w:val="WW8Num3z0"/>
    <w:rsid w:val="001444FD"/>
    <w:rPr>
      <w:rFonts w:ascii="Times New Roman" w:eastAsia="Times New Roman" w:hAnsi="Times New Roman" w:cs="Times New Roman" w:hint="default"/>
    </w:rPr>
  </w:style>
  <w:style w:type="character" w:customStyle="1" w:styleId="WW8Num3z1">
    <w:name w:val="WW8Num3z1"/>
    <w:rsid w:val="001444FD"/>
    <w:rPr>
      <w:rFonts w:ascii="Courier New" w:hAnsi="Courier New" w:cs="Courier New" w:hint="default"/>
    </w:rPr>
  </w:style>
  <w:style w:type="character" w:customStyle="1" w:styleId="WW8Num3z2">
    <w:name w:val="WW8Num3z2"/>
    <w:rsid w:val="001444FD"/>
    <w:rPr>
      <w:rFonts w:ascii="Wingdings" w:hAnsi="Wingdings" w:cs="Wingdings" w:hint="default"/>
    </w:rPr>
  </w:style>
  <w:style w:type="character" w:customStyle="1" w:styleId="WW8Num3z3">
    <w:name w:val="WW8Num3z3"/>
    <w:rsid w:val="001444FD"/>
    <w:rPr>
      <w:rFonts w:ascii="Symbol" w:hAnsi="Symbol" w:cs="Symbol" w:hint="default"/>
    </w:rPr>
  </w:style>
  <w:style w:type="character" w:customStyle="1" w:styleId="WW8Num4z0">
    <w:name w:val="WW8Num4z0"/>
    <w:rsid w:val="001444FD"/>
    <w:rPr>
      <w:rFonts w:ascii="Times New Roman" w:eastAsia="Times New Roman" w:hAnsi="Times New Roman" w:cs="Times New Roman" w:hint="default"/>
    </w:rPr>
  </w:style>
  <w:style w:type="character" w:customStyle="1" w:styleId="WW8Num4z1">
    <w:name w:val="WW8Num4z1"/>
    <w:rsid w:val="001444FD"/>
    <w:rPr>
      <w:rFonts w:ascii="Courier New" w:hAnsi="Courier New" w:cs="Courier New" w:hint="default"/>
    </w:rPr>
  </w:style>
  <w:style w:type="character" w:customStyle="1" w:styleId="WW8Num4z2">
    <w:name w:val="WW8Num4z2"/>
    <w:rsid w:val="001444FD"/>
    <w:rPr>
      <w:rFonts w:ascii="Wingdings" w:hAnsi="Wingdings" w:cs="Wingdings" w:hint="default"/>
    </w:rPr>
  </w:style>
  <w:style w:type="character" w:customStyle="1" w:styleId="WW8Num4z3">
    <w:name w:val="WW8Num4z3"/>
    <w:rsid w:val="001444FD"/>
    <w:rPr>
      <w:rFonts w:ascii="Symbol" w:hAnsi="Symbol" w:cs="Symbol" w:hint="default"/>
    </w:rPr>
  </w:style>
  <w:style w:type="character" w:customStyle="1" w:styleId="WW8Num5z0">
    <w:name w:val="WW8Num5z0"/>
    <w:rsid w:val="001444FD"/>
    <w:rPr>
      <w:rFonts w:ascii="Symbol" w:hAnsi="Symbol" w:cs="Symbol" w:hint="default"/>
      <w:color w:val="9BBB59"/>
    </w:rPr>
  </w:style>
  <w:style w:type="character" w:customStyle="1" w:styleId="WW8Num5z1">
    <w:name w:val="WW8Num5z1"/>
    <w:rsid w:val="001444FD"/>
    <w:rPr>
      <w:rFonts w:ascii="Courier New" w:hAnsi="Courier New" w:cs="Courier New" w:hint="default"/>
    </w:rPr>
  </w:style>
  <w:style w:type="character" w:customStyle="1" w:styleId="WW8Num5z2">
    <w:name w:val="WW8Num5z2"/>
    <w:rsid w:val="001444FD"/>
    <w:rPr>
      <w:rFonts w:ascii="Wingdings" w:hAnsi="Wingdings" w:cs="Wingdings" w:hint="default"/>
    </w:rPr>
  </w:style>
  <w:style w:type="character" w:customStyle="1" w:styleId="WW8Num5z3">
    <w:name w:val="WW8Num5z3"/>
    <w:rsid w:val="001444FD"/>
    <w:rPr>
      <w:rFonts w:ascii="Symbol" w:hAnsi="Symbol" w:cs="Symbol" w:hint="default"/>
    </w:rPr>
  </w:style>
  <w:style w:type="character" w:customStyle="1" w:styleId="Domylnaczcionkaakapitu2">
    <w:name w:val="Domyślna czcionka akapitu2"/>
    <w:rsid w:val="001444FD"/>
  </w:style>
  <w:style w:type="character" w:customStyle="1" w:styleId="Odwoaniedokomentarza1">
    <w:name w:val="Odwołanie do komentarza1"/>
    <w:rsid w:val="001444FD"/>
    <w:rPr>
      <w:sz w:val="16"/>
      <w:szCs w:val="16"/>
    </w:rPr>
  </w:style>
  <w:style w:type="character" w:customStyle="1" w:styleId="WW-czeinternetowe">
    <w:name w:val="WW-Łącze internetowe"/>
    <w:rsid w:val="001444FD"/>
    <w:rPr>
      <w:color w:val="0563C1"/>
      <w:u w:val="single"/>
      <w:lang w:val="pl-PL" w:bidi="pl-PL"/>
    </w:rPr>
  </w:style>
  <w:style w:type="character" w:customStyle="1" w:styleId="WW-Mocnowyrniony">
    <w:name w:val="WW-Mocno wyróżniony"/>
    <w:rsid w:val="001444FD"/>
    <w:rPr>
      <w:b/>
      <w:bCs/>
    </w:rPr>
  </w:style>
  <w:style w:type="character" w:customStyle="1" w:styleId="Znakiprzypiswkocowych">
    <w:name w:val="Znaki przypisów końcowych"/>
    <w:rsid w:val="001444FD"/>
    <w:rPr>
      <w:vertAlign w:val="superscript"/>
    </w:rPr>
  </w:style>
  <w:style w:type="character" w:customStyle="1" w:styleId="Odwoanieprzypisudolnego2">
    <w:name w:val="Odwołanie przypisu dolnego2"/>
    <w:rsid w:val="001444FD"/>
    <w:rPr>
      <w:vertAlign w:val="superscript"/>
    </w:rPr>
  </w:style>
  <w:style w:type="character" w:customStyle="1" w:styleId="PodtytuZnak1">
    <w:name w:val="Podtytuł Znak1"/>
    <w:rsid w:val="001444FD"/>
    <w:rPr>
      <w:rFonts w:ascii="Cambria" w:hAnsi="Cambria" w:cs="Cambria" w:hint="default"/>
      <w:i/>
      <w:iCs/>
      <w:color w:val="4F81BD"/>
      <w:spacing w:val="15"/>
      <w:sz w:val="22"/>
      <w:szCs w:val="24"/>
      <w:lang w:eastAsia="zh-CN"/>
    </w:rPr>
  </w:style>
  <w:style w:type="character" w:customStyle="1" w:styleId="TekstdymkaZnak1">
    <w:name w:val="Tekst dymka Znak1"/>
    <w:rsid w:val="001444FD"/>
    <w:rPr>
      <w:rFonts w:ascii="Tahoma" w:eastAsia="Calibri" w:hAnsi="Tahoma" w:cs="Tahoma" w:hint="default"/>
      <w:sz w:val="16"/>
      <w:szCs w:val="16"/>
      <w:lang w:eastAsia="zh-CN"/>
    </w:rPr>
  </w:style>
  <w:style w:type="character" w:customStyle="1" w:styleId="TekstprzypisukocowegoZnak2">
    <w:name w:val="Tekst przypisu końcowego Znak2"/>
    <w:rsid w:val="001444FD"/>
    <w:rPr>
      <w:rFonts w:ascii="Calibri" w:eastAsia="Calibri" w:hAnsi="Calibri" w:hint="default"/>
      <w:lang w:eastAsia="zh-CN"/>
    </w:rPr>
  </w:style>
  <w:style w:type="character" w:customStyle="1" w:styleId="TekstprzypisudolnegoZnak1">
    <w:name w:val="Tekst przypisu dolnego Znak1"/>
    <w:rsid w:val="001444FD"/>
    <w:rPr>
      <w:rFonts w:ascii="Calibri" w:eastAsia="Calibri" w:hAnsi="Calibri" w:cs="Calibri" w:hint="default"/>
      <w:color w:val="000000"/>
      <w:lang w:eastAsia="zh-CN"/>
    </w:rPr>
  </w:style>
  <w:style w:type="character" w:customStyle="1" w:styleId="TematkomentarzaZnak2">
    <w:name w:val="Temat komentarza Znak2"/>
    <w:rsid w:val="001444FD"/>
    <w:rPr>
      <w:rFonts w:ascii="Calibri" w:eastAsia="Calibri" w:hAnsi="Calibri" w:hint="default"/>
      <w:b/>
      <w:bCs/>
      <w:lang w:eastAsia="zh-CN"/>
    </w:rPr>
  </w:style>
  <w:style w:type="character" w:customStyle="1" w:styleId="PodpisZnak1">
    <w:name w:val="Podpis Znak1"/>
    <w:rsid w:val="001444FD"/>
    <w:rPr>
      <w:rFonts w:ascii="Lucida Sans Unicode" w:eastAsia="Lucida Sans Unicode" w:hAnsi="Lucida Sans Unicode" w:cs="Mangal" w:hint="default"/>
      <w:i/>
      <w:iCs/>
      <w:sz w:val="24"/>
      <w:szCs w:val="24"/>
      <w:lang w:eastAsia="zh-CN"/>
    </w:rPr>
  </w:style>
  <w:style w:type="table" w:customStyle="1" w:styleId="Tabelasiatki4akcent11">
    <w:name w:val="Tabela siatki 4 — akcent 11"/>
    <w:basedOn w:val="Standardowy"/>
    <w:uiPriority w:val="49"/>
    <w:rsid w:val="001444F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1">
    <w:name w:val="Tabela - Siatka1"/>
    <w:basedOn w:val="Standardowy"/>
    <w:uiPriority w:val="39"/>
    <w:rsid w:val="001444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461FD"/>
    <w:rPr>
      <w:color w:val="605E5C"/>
      <w:shd w:val="clear" w:color="auto" w:fill="E1DFDD"/>
    </w:rPr>
  </w:style>
  <w:style w:type="paragraph" w:styleId="Nagwekspisutreci">
    <w:name w:val="TOC Heading"/>
    <w:basedOn w:val="Nagwek1"/>
    <w:next w:val="Normalny"/>
    <w:uiPriority w:val="39"/>
    <w:unhideWhenUsed/>
    <w:qFormat/>
    <w:rsid w:val="009461FD"/>
    <w:pPr>
      <w:spacing w:before="240" w:after="0" w:line="259" w:lineRule="auto"/>
      <w:jc w:val="left"/>
      <w:outlineLvl w:val="9"/>
    </w:pPr>
    <w:rPr>
      <w:rFonts w:eastAsiaTheme="majorEastAsia" w:cstheme="majorBidi"/>
      <w:color w:val="1F4E79" w:themeColor="accent1" w:themeShade="80"/>
      <w:lang w:eastAsia="pl-PL"/>
    </w:rPr>
  </w:style>
  <w:style w:type="paragraph" w:styleId="Cytatintensywny">
    <w:name w:val="Intense Quote"/>
    <w:basedOn w:val="Normalny"/>
    <w:next w:val="Normalny"/>
    <w:link w:val="CytatintensywnyZnak"/>
    <w:uiPriority w:val="30"/>
    <w:qFormat/>
    <w:rsid w:val="004C2E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4C2E7F"/>
    <w:rPr>
      <w:rFonts w:asciiTheme="majorHAnsi" w:eastAsia="Calibri" w:hAnsiTheme="majorHAnsi" w:cs="Times New Roman"/>
      <w:i/>
      <w:iCs/>
      <w:color w:val="5B9BD5" w:themeColor="accent1"/>
    </w:rPr>
  </w:style>
  <w:style w:type="table" w:styleId="Tabela-Siatka">
    <w:name w:val="Table Grid"/>
    <w:basedOn w:val="Standardowy"/>
    <w:uiPriority w:val="39"/>
    <w:rsid w:val="0003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30A9C"/>
    <w:rPr>
      <w:i/>
      <w:iCs/>
    </w:rPr>
  </w:style>
  <w:style w:type="character" w:styleId="Pogrubienie">
    <w:name w:val="Strong"/>
    <w:basedOn w:val="Domylnaczcionkaakapitu"/>
    <w:uiPriority w:val="22"/>
    <w:qFormat/>
    <w:rsid w:val="00030A9C"/>
    <w:rPr>
      <w:b/>
      <w:bCs/>
    </w:rPr>
  </w:style>
  <w:style w:type="table" w:customStyle="1" w:styleId="Tabelasiatki4akcent31">
    <w:name w:val="Tabela siatki 4 — akcent 31"/>
    <w:basedOn w:val="Standardowy"/>
    <w:uiPriority w:val="49"/>
    <w:rsid w:val="00E82A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omylnaczcionkaakapitu"/>
    <w:rsid w:val="00781F36"/>
  </w:style>
  <w:style w:type="character" w:styleId="Odwoanieprzypisudolnego">
    <w:name w:val="footnote reference"/>
    <w:basedOn w:val="Domylnaczcionkaakapitu"/>
    <w:semiHidden/>
    <w:unhideWhenUsed/>
    <w:rsid w:val="000712B6"/>
    <w:rPr>
      <w:vertAlign w:val="superscript"/>
    </w:rPr>
  </w:style>
  <w:style w:type="character" w:styleId="Odwoanieprzypisukocowego">
    <w:name w:val="endnote reference"/>
    <w:basedOn w:val="Domylnaczcionkaakapitu"/>
    <w:uiPriority w:val="99"/>
    <w:semiHidden/>
    <w:unhideWhenUsed/>
    <w:rsid w:val="000712B6"/>
    <w:rPr>
      <w:vertAlign w:val="superscript"/>
    </w:rPr>
  </w:style>
  <w:style w:type="character" w:customStyle="1" w:styleId="Domylnaczcionkaakapitu3">
    <w:name w:val="Domyślna czcionka akapitu3"/>
    <w:rsid w:val="00F83989"/>
  </w:style>
  <w:style w:type="paragraph" w:styleId="Listanumerowana">
    <w:name w:val="List Number"/>
    <w:basedOn w:val="Normalny"/>
    <w:uiPriority w:val="99"/>
    <w:semiHidden/>
    <w:rsid w:val="00BD7EEF"/>
    <w:pPr>
      <w:numPr>
        <w:numId w:val="1"/>
      </w:numPr>
      <w:tabs>
        <w:tab w:val="num" w:pos="360"/>
      </w:tabs>
      <w:spacing w:before="120" w:after="180"/>
      <w:ind w:left="360"/>
    </w:pPr>
    <w:rPr>
      <w:rFonts w:ascii="Calibri Light" w:hAnsi="Calibri Light" w:cs="Calibri Light"/>
    </w:rPr>
  </w:style>
  <w:style w:type="character" w:styleId="Odwoaniedokomentarza">
    <w:name w:val="annotation reference"/>
    <w:basedOn w:val="Domylnaczcionkaakapitu"/>
    <w:uiPriority w:val="99"/>
    <w:semiHidden/>
    <w:unhideWhenUsed/>
    <w:rsid w:val="00BB3741"/>
    <w:rPr>
      <w:sz w:val="16"/>
      <w:szCs w:val="16"/>
    </w:rPr>
  </w:style>
  <w:style w:type="paragraph" w:customStyle="1" w:styleId="nad">
    <w:name w:val="nad"/>
    <w:basedOn w:val="Legenda"/>
    <w:link w:val="nadZnak"/>
    <w:qFormat/>
    <w:rsid w:val="00C8451E"/>
    <w:pPr>
      <w:keepNext/>
      <w:widowControl w:val="0"/>
      <w:jc w:val="left"/>
    </w:pPr>
    <w:rPr>
      <w:rFonts w:ascii="Calibri Light" w:hAnsi="Calibri Light" w:cs="Calibri Light"/>
      <w:color w:val="1F4E79" w:themeColor="accent1" w:themeShade="80"/>
      <w:lang w:eastAsia="zh-CN"/>
    </w:rPr>
  </w:style>
  <w:style w:type="character" w:customStyle="1" w:styleId="nadZnak">
    <w:name w:val="nad Znak"/>
    <w:basedOn w:val="Domylnaczcionkaakapitu"/>
    <w:link w:val="nad"/>
    <w:rsid w:val="00C8451E"/>
    <w:rPr>
      <w:rFonts w:ascii="Calibri Light" w:eastAsia="Calibri" w:hAnsi="Calibri Light" w:cs="Calibri Light"/>
      <w:i/>
      <w:iCs/>
      <w:color w:val="1F4E79" w:themeColor="accent1" w:themeShade="8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063">
      <w:bodyDiv w:val="1"/>
      <w:marLeft w:val="0"/>
      <w:marRight w:val="0"/>
      <w:marTop w:val="0"/>
      <w:marBottom w:val="0"/>
      <w:divBdr>
        <w:top w:val="none" w:sz="0" w:space="0" w:color="auto"/>
        <w:left w:val="none" w:sz="0" w:space="0" w:color="auto"/>
        <w:bottom w:val="none" w:sz="0" w:space="0" w:color="auto"/>
        <w:right w:val="none" w:sz="0" w:space="0" w:color="auto"/>
      </w:divBdr>
      <w:divsChild>
        <w:div w:id="76027599">
          <w:marLeft w:val="0"/>
          <w:marRight w:val="0"/>
          <w:marTop w:val="0"/>
          <w:marBottom w:val="0"/>
          <w:divBdr>
            <w:top w:val="none" w:sz="0" w:space="0" w:color="auto"/>
            <w:left w:val="none" w:sz="0" w:space="0" w:color="auto"/>
            <w:bottom w:val="none" w:sz="0" w:space="0" w:color="auto"/>
            <w:right w:val="none" w:sz="0" w:space="0" w:color="auto"/>
          </w:divBdr>
        </w:div>
        <w:div w:id="290140263">
          <w:marLeft w:val="0"/>
          <w:marRight w:val="0"/>
          <w:marTop w:val="0"/>
          <w:marBottom w:val="0"/>
          <w:divBdr>
            <w:top w:val="none" w:sz="0" w:space="0" w:color="auto"/>
            <w:left w:val="none" w:sz="0" w:space="0" w:color="auto"/>
            <w:bottom w:val="none" w:sz="0" w:space="0" w:color="auto"/>
            <w:right w:val="none" w:sz="0" w:space="0" w:color="auto"/>
          </w:divBdr>
        </w:div>
      </w:divsChild>
    </w:div>
    <w:div w:id="27263150">
      <w:bodyDiv w:val="1"/>
      <w:marLeft w:val="0"/>
      <w:marRight w:val="0"/>
      <w:marTop w:val="0"/>
      <w:marBottom w:val="0"/>
      <w:divBdr>
        <w:top w:val="none" w:sz="0" w:space="0" w:color="auto"/>
        <w:left w:val="none" w:sz="0" w:space="0" w:color="auto"/>
        <w:bottom w:val="none" w:sz="0" w:space="0" w:color="auto"/>
        <w:right w:val="none" w:sz="0" w:space="0" w:color="auto"/>
      </w:divBdr>
    </w:div>
    <w:div w:id="371150922">
      <w:bodyDiv w:val="1"/>
      <w:marLeft w:val="0"/>
      <w:marRight w:val="0"/>
      <w:marTop w:val="0"/>
      <w:marBottom w:val="0"/>
      <w:divBdr>
        <w:top w:val="none" w:sz="0" w:space="0" w:color="auto"/>
        <w:left w:val="none" w:sz="0" w:space="0" w:color="auto"/>
        <w:bottom w:val="none" w:sz="0" w:space="0" w:color="auto"/>
        <w:right w:val="none" w:sz="0" w:space="0" w:color="auto"/>
      </w:divBdr>
    </w:div>
    <w:div w:id="503862643">
      <w:bodyDiv w:val="1"/>
      <w:marLeft w:val="0"/>
      <w:marRight w:val="0"/>
      <w:marTop w:val="0"/>
      <w:marBottom w:val="0"/>
      <w:divBdr>
        <w:top w:val="none" w:sz="0" w:space="0" w:color="auto"/>
        <w:left w:val="none" w:sz="0" w:space="0" w:color="auto"/>
        <w:bottom w:val="none" w:sz="0" w:space="0" w:color="auto"/>
        <w:right w:val="none" w:sz="0" w:space="0" w:color="auto"/>
      </w:divBdr>
    </w:div>
    <w:div w:id="1133522787">
      <w:bodyDiv w:val="1"/>
      <w:marLeft w:val="0"/>
      <w:marRight w:val="0"/>
      <w:marTop w:val="0"/>
      <w:marBottom w:val="0"/>
      <w:divBdr>
        <w:top w:val="none" w:sz="0" w:space="0" w:color="auto"/>
        <w:left w:val="none" w:sz="0" w:space="0" w:color="auto"/>
        <w:bottom w:val="none" w:sz="0" w:space="0" w:color="auto"/>
        <w:right w:val="none" w:sz="0" w:space="0" w:color="auto"/>
      </w:divBdr>
    </w:div>
    <w:div w:id="1230767918">
      <w:bodyDiv w:val="1"/>
      <w:marLeft w:val="0"/>
      <w:marRight w:val="0"/>
      <w:marTop w:val="0"/>
      <w:marBottom w:val="0"/>
      <w:divBdr>
        <w:top w:val="none" w:sz="0" w:space="0" w:color="auto"/>
        <w:left w:val="none" w:sz="0" w:space="0" w:color="auto"/>
        <w:bottom w:val="none" w:sz="0" w:space="0" w:color="auto"/>
        <w:right w:val="none" w:sz="0" w:space="0" w:color="auto"/>
      </w:divBdr>
      <w:divsChild>
        <w:div w:id="742876310">
          <w:marLeft w:val="0"/>
          <w:marRight w:val="0"/>
          <w:marTop w:val="0"/>
          <w:marBottom w:val="0"/>
          <w:divBdr>
            <w:top w:val="none" w:sz="0" w:space="0" w:color="auto"/>
            <w:left w:val="none" w:sz="0" w:space="0" w:color="auto"/>
            <w:bottom w:val="none" w:sz="0" w:space="0" w:color="auto"/>
            <w:right w:val="none" w:sz="0" w:space="0" w:color="auto"/>
          </w:divBdr>
        </w:div>
        <w:div w:id="1780106427">
          <w:marLeft w:val="0"/>
          <w:marRight w:val="0"/>
          <w:marTop w:val="0"/>
          <w:marBottom w:val="0"/>
          <w:divBdr>
            <w:top w:val="none" w:sz="0" w:space="0" w:color="auto"/>
            <w:left w:val="none" w:sz="0" w:space="0" w:color="auto"/>
            <w:bottom w:val="none" w:sz="0" w:space="0" w:color="auto"/>
            <w:right w:val="none" w:sz="0" w:space="0" w:color="auto"/>
          </w:divBdr>
        </w:div>
        <w:div w:id="1467970514">
          <w:marLeft w:val="0"/>
          <w:marRight w:val="0"/>
          <w:marTop w:val="0"/>
          <w:marBottom w:val="0"/>
          <w:divBdr>
            <w:top w:val="none" w:sz="0" w:space="0" w:color="auto"/>
            <w:left w:val="none" w:sz="0" w:space="0" w:color="auto"/>
            <w:bottom w:val="none" w:sz="0" w:space="0" w:color="auto"/>
            <w:right w:val="none" w:sz="0" w:space="0" w:color="auto"/>
          </w:divBdr>
        </w:div>
        <w:div w:id="1763262141">
          <w:marLeft w:val="0"/>
          <w:marRight w:val="0"/>
          <w:marTop w:val="0"/>
          <w:marBottom w:val="0"/>
          <w:divBdr>
            <w:top w:val="none" w:sz="0" w:space="0" w:color="auto"/>
            <w:left w:val="none" w:sz="0" w:space="0" w:color="auto"/>
            <w:bottom w:val="none" w:sz="0" w:space="0" w:color="auto"/>
            <w:right w:val="none" w:sz="0" w:space="0" w:color="auto"/>
          </w:divBdr>
        </w:div>
        <w:div w:id="1742555965">
          <w:marLeft w:val="0"/>
          <w:marRight w:val="0"/>
          <w:marTop w:val="0"/>
          <w:marBottom w:val="0"/>
          <w:divBdr>
            <w:top w:val="none" w:sz="0" w:space="0" w:color="auto"/>
            <w:left w:val="none" w:sz="0" w:space="0" w:color="auto"/>
            <w:bottom w:val="none" w:sz="0" w:space="0" w:color="auto"/>
            <w:right w:val="none" w:sz="0" w:space="0" w:color="auto"/>
          </w:divBdr>
        </w:div>
        <w:div w:id="1912420192">
          <w:marLeft w:val="0"/>
          <w:marRight w:val="0"/>
          <w:marTop w:val="0"/>
          <w:marBottom w:val="0"/>
          <w:divBdr>
            <w:top w:val="none" w:sz="0" w:space="0" w:color="auto"/>
            <w:left w:val="none" w:sz="0" w:space="0" w:color="auto"/>
            <w:bottom w:val="none" w:sz="0" w:space="0" w:color="auto"/>
            <w:right w:val="none" w:sz="0" w:space="0" w:color="auto"/>
          </w:divBdr>
        </w:div>
        <w:div w:id="6101996">
          <w:marLeft w:val="0"/>
          <w:marRight w:val="0"/>
          <w:marTop w:val="0"/>
          <w:marBottom w:val="0"/>
          <w:divBdr>
            <w:top w:val="none" w:sz="0" w:space="0" w:color="auto"/>
            <w:left w:val="none" w:sz="0" w:space="0" w:color="auto"/>
            <w:bottom w:val="none" w:sz="0" w:space="0" w:color="auto"/>
            <w:right w:val="none" w:sz="0" w:space="0" w:color="auto"/>
          </w:divBdr>
        </w:div>
        <w:div w:id="1075013380">
          <w:marLeft w:val="0"/>
          <w:marRight w:val="0"/>
          <w:marTop w:val="0"/>
          <w:marBottom w:val="0"/>
          <w:divBdr>
            <w:top w:val="none" w:sz="0" w:space="0" w:color="auto"/>
            <w:left w:val="none" w:sz="0" w:space="0" w:color="auto"/>
            <w:bottom w:val="none" w:sz="0" w:space="0" w:color="auto"/>
            <w:right w:val="none" w:sz="0" w:space="0" w:color="auto"/>
          </w:divBdr>
        </w:div>
        <w:div w:id="841553793">
          <w:marLeft w:val="0"/>
          <w:marRight w:val="0"/>
          <w:marTop w:val="0"/>
          <w:marBottom w:val="0"/>
          <w:divBdr>
            <w:top w:val="none" w:sz="0" w:space="0" w:color="auto"/>
            <w:left w:val="none" w:sz="0" w:space="0" w:color="auto"/>
            <w:bottom w:val="none" w:sz="0" w:space="0" w:color="auto"/>
            <w:right w:val="none" w:sz="0" w:space="0" w:color="auto"/>
          </w:divBdr>
        </w:div>
      </w:divsChild>
    </w:div>
    <w:div w:id="1391535325">
      <w:bodyDiv w:val="1"/>
      <w:marLeft w:val="0"/>
      <w:marRight w:val="0"/>
      <w:marTop w:val="0"/>
      <w:marBottom w:val="0"/>
      <w:divBdr>
        <w:top w:val="none" w:sz="0" w:space="0" w:color="auto"/>
        <w:left w:val="none" w:sz="0" w:space="0" w:color="auto"/>
        <w:bottom w:val="none" w:sz="0" w:space="0" w:color="auto"/>
        <w:right w:val="none" w:sz="0" w:space="0" w:color="auto"/>
      </w:divBdr>
      <w:divsChild>
        <w:div w:id="282805457">
          <w:marLeft w:val="0"/>
          <w:marRight w:val="0"/>
          <w:marTop w:val="0"/>
          <w:marBottom w:val="0"/>
          <w:divBdr>
            <w:top w:val="none" w:sz="0" w:space="0" w:color="auto"/>
            <w:left w:val="none" w:sz="0" w:space="0" w:color="auto"/>
            <w:bottom w:val="none" w:sz="0" w:space="0" w:color="auto"/>
            <w:right w:val="none" w:sz="0" w:space="0" w:color="auto"/>
          </w:divBdr>
        </w:div>
        <w:div w:id="329263152">
          <w:marLeft w:val="0"/>
          <w:marRight w:val="0"/>
          <w:marTop w:val="0"/>
          <w:marBottom w:val="0"/>
          <w:divBdr>
            <w:top w:val="none" w:sz="0" w:space="0" w:color="auto"/>
            <w:left w:val="none" w:sz="0" w:space="0" w:color="auto"/>
            <w:bottom w:val="none" w:sz="0" w:space="0" w:color="auto"/>
            <w:right w:val="none" w:sz="0" w:space="0" w:color="auto"/>
          </w:divBdr>
        </w:div>
      </w:divsChild>
    </w:div>
    <w:div w:id="1524319734">
      <w:bodyDiv w:val="1"/>
      <w:marLeft w:val="0"/>
      <w:marRight w:val="0"/>
      <w:marTop w:val="0"/>
      <w:marBottom w:val="0"/>
      <w:divBdr>
        <w:top w:val="none" w:sz="0" w:space="0" w:color="auto"/>
        <w:left w:val="none" w:sz="0" w:space="0" w:color="auto"/>
        <w:bottom w:val="none" w:sz="0" w:space="0" w:color="auto"/>
        <w:right w:val="none" w:sz="0" w:space="0" w:color="auto"/>
      </w:divBdr>
      <w:divsChild>
        <w:div w:id="1645961090">
          <w:marLeft w:val="446"/>
          <w:marRight w:val="0"/>
          <w:marTop w:val="0"/>
          <w:marBottom w:val="0"/>
          <w:divBdr>
            <w:top w:val="none" w:sz="0" w:space="0" w:color="auto"/>
            <w:left w:val="none" w:sz="0" w:space="0" w:color="auto"/>
            <w:bottom w:val="none" w:sz="0" w:space="0" w:color="auto"/>
            <w:right w:val="none" w:sz="0" w:space="0" w:color="auto"/>
          </w:divBdr>
        </w:div>
        <w:div w:id="859123874">
          <w:marLeft w:val="446"/>
          <w:marRight w:val="0"/>
          <w:marTop w:val="0"/>
          <w:marBottom w:val="0"/>
          <w:divBdr>
            <w:top w:val="none" w:sz="0" w:space="0" w:color="auto"/>
            <w:left w:val="none" w:sz="0" w:space="0" w:color="auto"/>
            <w:bottom w:val="none" w:sz="0" w:space="0" w:color="auto"/>
            <w:right w:val="none" w:sz="0" w:space="0" w:color="auto"/>
          </w:divBdr>
        </w:div>
        <w:div w:id="663896224">
          <w:marLeft w:val="446"/>
          <w:marRight w:val="0"/>
          <w:marTop w:val="0"/>
          <w:marBottom w:val="0"/>
          <w:divBdr>
            <w:top w:val="none" w:sz="0" w:space="0" w:color="auto"/>
            <w:left w:val="none" w:sz="0" w:space="0" w:color="auto"/>
            <w:bottom w:val="none" w:sz="0" w:space="0" w:color="auto"/>
            <w:right w:val="none" w:sz="0" w:space="0" w:color="auto"/>
          </w:divBdr>
        </w:div>
      </w:divsChild>
    </w:div>
    <w:div w:id="1862429866">
      <w:bodyDiv w:val="1"/>
      <w:marLeft w:val="0"/>
      <w:marRight w:val="0"/>
      <w:marTop w:val="0"/>
      <w:marBottom w:val="0"/>
      <w:divBdr>
        <w:top w:val="none" w:sz="0" w:space="0" w:color="auto"/>
        <w:left w:val="none" w:sz="0" w:space="0" w:color="auto"/>
        <w:bottom w:val="none" w:sz="0" w:space="0" w:color="auto"/>
        <w:right w:val="none" w:sz="0" w:space="0" w:color="auto"/>
      </w:divBdr>
    </w:div>
    <w:div w:id="1961380955">
      <w:bodyDiv w:val="1"/>
      <w:marLeft w:val="0"/>
      <w:marRight w:val="0"/>
      <w:marTop w:val="0"/>
      <w:marBottom w:val="0"/>
      <w:divBdr>
        <w:top w:val="none" w:sz="0" w:space="0" w:color="auto"/>
        <w:left w:val="none" w:sz="0" w:space="0" w:color="auto"/>
        <w:bottom w:val="none" w:sz="0" w:space="0" w:color="auto"/>
        <w:right w:val="none" w:sz="0" w:space="0" w:color="auto"/>
      </w:divBdr>
    </w:div>
    <w:div w:id="20381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5A77-3216-41B9-9FEE-AC7DFCE6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2099</Words>
  <Characters>12596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Kordian Gawlik</dc:creator>
  <cp:lastModifiedBy>kkondziolka</cp:lastModifiedBy>
  <cp:revision>7</cp:revision>
  <cp:lastPrinted>2025-03-03T11:06:00Z</cp:lastPrinted>
  <dcterms:created xsi:type="dcterms:W3CDTF">2025-04-14T07:20:00Z</dcterms:created>
  <dcterms:modified xsi:type="dcterms:W3CDTF">2025-04-29T06:26:00Z</dcterms:modified>
</cp:coreProperties>
</file>