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D140" w14:textId="77777777" w:rsidR="00BA2C52" w:rsidRDefault="00BA2C52" w:rsidP="00BA2C52">
      <w:pPr>
        <w:jc w:val="center"/>
      </w:pPr>
      <w:r>
        <w:t xml:space="preserve">UCHWAŁA </w:t>
      </w:r>
      <w:r w:rsidRPr="00573C62">
        <w:t>NR ……</w:t>
      </w:r>
    </w:p>
    <w:p w14:paraId="6C723A32" w14:textId="77777777" w:rsidR="00BA2C52" w:rsidRDefault="00BA2C52" w:rsidP="00BA2C52">
      <w:pPr>
        <w:spacing w:line="360" w:lineRule="auto"/>
        <w:jc w:val="center"/>
      </w:pPr>
      <w:r>
        <w:t>RADY MIEJSKIEJ GMINY DOBRZYCA</w:t>
      </w:r>
    </w:p>
    <w:p w14:paraId="752F87F9" w14:textId="6710DC2C" w:rsidR="00BA2C52" w:rsidRDefault="00BA2C52" w:rsidP="00BA2C52">
      <w:pPr>
        <w:spacing w:line="360" w:lineRule="auto"/>
        <w:jc w:val="center"/>
      </w:pPr>
      <w:r>
        <w:t xml:space="preserve">z dnia </w:t>
      </w:r>
      <w:r w:rsidRPr="00573C62">
        <w:t>…….</w:t>
      </w:r>
      <w:r w:rsidR="00573C62">
        <w:t xml:space="preserve">grudnia 2024 r. </w:t>
      </w:r>
    </w:p>
    <w:p w14:paraId="3B804661" w14:textId="77777777" w:rsidR="00BA2C52" w:rsidRDefault="00BA2C52" w:rsidP="00BA2C52">
      <w:pPr>
        <w:spacing w:line="360" w:lineRule="auto"/>
        <w:jc w:val="center"/>
      </w:pPr>
      <w:r>
        <w:t>w sprawie przyjęcia „Strategii Rozwoju Gminy Dobrzyca na lata 2024-2030”</w:t>
      </w:r>
    </w:p>
    <w:p w14:paraId="4318D8DF" w14:textId="77777777" w:rsidR="00BA2C52" w:rsidRDefault="00BA2C52" w:rsidP="00BA2C52">
      <w:pPr>
        <w:spacing w:line="360" w:lineRule="auto"/>
        <w:jc w:val="both"/>
      </w:pPr>
      <w:r>
        <w:t>Na podstawie art. 10f ust. 4 ustawy z dnia 8 marca 1990 r. o samorządzie gminnym (Dz. U. z 2024 r. poz. 1465</w:t>
      </w:r>
      <w:r w:rsidR="00775908">
        <w:t xml:space="preserve"> z </w:t>
      </w:r>
      <w:proofErr w:type="spellStart"/>
      <w:r w:rsidR="00775908">
        <w:t>późn</w:t>
      </w:r>
      <w:proofErr w:type="spellEnd"/>
      <w:r w:rsidR="00775908">
        <w:t>. zm.</w:t>
      </w:r>
      <w:r>
        <w:t xml:space="preserve">) Rada </w:t>
      </w:r>
      <w:r w:rsidR="00775908">
        <w:t>Miejska Gminy Dobrzyca</w:t>
      </w:r>
      <w:r>
        <w:t xml:space="preserve"> uchwala co następuje:</w:t>
      </w:r>
    </w:p>
    <w:p w14:paraId="2B44B07D" w14:textId="77777777" w:rsidR="00BA2C52" w:rsidRDefault="00BA2C52" w:rsidP="00BA2C52">
      <w:pPr>
        <w:spacing w:line="360" w:lineRule="auto"/>
        <w:jc w:val="center"/>
      </w:pPr>
      <w:r>
        <w:t>§1</w:t>
      </w:r>
    </w:p>
    <w:p w14:paraId="05337E36" w14:textId="77777777" w:rsidR="00BA2C52" w:rsidRDefault="00BA2C52" w:rsidP="00BA2C52">
      <w:pPr>
        <w:spacing w:line="360" w:lineRule="auto"/>
      </w:pPr>
      <w:r>
        <w:t xml:space="preserve">Przyjmuje się „Strategię Rozwoju </w:t>
      </w:r>
      <w:r w:rsidR="00617A3B">
        <w:t>Gminy Dobrzyca na lata 2024-2030</w:t>
      </w:r>
      <w:r>
        <w:t>", stanowiącą załącznik do</w:t>
      </w:r>
    </w:p>
    <w:p w14:paraId="237D8615" w14:textId="77777777" w:rsidR="00BA2C52" w:rsidRDefault="00BA2C52" w:rsidP="00BA2C52">
      <w:pPr>
        <w:spacing w:line="360" w:lineRule="auto"/>
      </w:pPr>
      <w:r>
        <w:t>niniejszej uchwały.</w:t>
      </w:r>
    </w:p>
    <w:p w14:paraId="218D8A67" w14:textId="77777777" w:rsidR="00BA2C52" w:rsidRDefault="00BA2C52" w:rsidP="00BA2C52">
      <w:pPr>
        <w:spacing w:line="360" w:lineRule="auto"/>
        <w:jc w:val="center"/>
      </w:pPr>
      <w:r>
        <w:t>§2</w:t>
      </w:r>
    </w:p>
    <w:p w14:paraId="4E0362CA" w14:textId="77777777" w:rsidR="00BA2C52" w:rsidRDefault="00BA2C52" w:rsidP="00BA2C52">
      <w:pPr>
        <w:spacing w:line="360" w:lineRule="auto"/>
      </w:pPr>
      <w:r>
        <w:t xml:space="preserve">Wykonanie uchwały powierza się Burmistrzowi </w:t>
      </w:r>
      <w:r w:rsidR="00617A3B">
        <w:t>Gminy Dobrzyca</w:t>
      </w:r>
      <w:r>
        <w:t>.</w:t>
      </w:r>
    </w:p>
    <w:p w14:paraId="72F1C342" w14:textId="77777777" w:rsidR="00BA2C52" w:rsidRDefault="00BA2C52" w:rsidP="00BA2C52">
      <w:pPr>
        <w:spacing w:line="360" w:lineRule="auto"/>
        <w:jc w:val="center"/>
      </w:pPr>
      <w:r>
        <w:t>§3</w:t>
      </w:r>
    </w:p>
    <w:p w14:paraId="3FDCC00D" w14:textId="77777777" w:rsidR="00BA2C52" w:rsidRDefault="00BA2C52" w:rsidP="00BA2C52">
      <w:pPr>
        <w:spacing w:line="360" w:lineRule="auto"/>
      </w:pPr>
      <w:r>
        <w:t>Uchwała wchodzi w życie z dniem podjęcia.</w:t>
      </w:r>
    </w:p>
    <w:p w14:paraId="12C07CFB" w14:textId="77777777" w:rsidR="00BA2C52" w:rsidRDefault="00BA2C52" w:rsidP="00BA2C52">
      <w:pPr>
        <w:spacing w:line="360" w:lineRule="auto"/>
      </w:pPr>
    </w:p>
    <w:p w14:paraId="7D875CE1" w14:textId="77777777" w:rsidR="00BA2C52" w:rsidRDefault="00BA2C52" w:rsidP="00BA2C52">
      <w:pPr>
        <w:spacing w:line="360" w:lineRule="auto"/>
      </w:pPr>
    </w:p>
    <w:p w14:paraId="4D0330AE" w14:textId="77777777" w:rsidR="00BA2C52" w:rsidRDefault="00BA2C52" w:rsidP="00BA2C52">
      <w:pPr>
        <w:jc w:val="right"/>
      </w:pPr>
      <w:r>
        <w:t xml:space="preserve">Przewodniczący Rady </w:t>
      </w:r>
      <w:r w:rsidR="00617A3B">
        <w:t>Miejskiej Gminy Dobrzyca</w:t>
      </w:r>
    </w:p>
    <w:p w14:paraId="0E6F5051" w14:textId="77777777" w:rsidR="00000000" w:rsidRDefault="00000000"/>
    <w:p w14:paraId="5F68E361" w14:textId="77777777" w:rsidR="000401AB" w:rsidRDefault="000401AB"/>
    <w:p w14:paraId="55E7E3AB" w14:textId="77777777" w:rsidR="000401AB" w:rsidRDefault="000401AB"/>
    <w:p w14:paraId="3C15F262" w14:textId="77777777" w:rsidR="000401AB" w:rsidRDefault="000401AB"/>
    <w:p w14:paraId="31007C95" w14:textId="77777777" w:rsidR="000401AB" w:rsidRDefault="000401AB"/>
    <w:p w14:paraId="7AB837F1" w14:textId="77777777" w:rsidR="000401AB" w:rsidRDefault="000401AB"/>
    <w:p w14:paraId="08471443" w14:textId="77777777" w:rsidR="000401AB" w:rsidRDefault="000401AB"/>
    <w:p w14:paraId="29E0FD9F" w14:textId="77777777" w:rsidR="000401AB" w:rsidRDefault="000401AB"/>
    <w:p w14:paraId="376E87D7" w14:textId="77777777" w:rsidR="000401AB" w:rsidRDefault="000401AB"/>
    <w:p w14:paraId="265E1D19" w14:textId="77777777" w:rsidR="000401AB" w:rsidRDefault="000401AB"/>
    <w:p w14:paraId="038F0155" w14:textId="77777777" w:rsidR="000401AB" w:rsidRDefault="000401AB"/>
    <w:p w14:paraId="2032C4AA" w14:textId="77777777" w:rsidR="000401AB" w:rsidRDefault="000401AB"/>
    <w:p w14:paraId="56AF7CBB" w14:textId="77777777" w:rsidR="000401AB" w:rsidRPr="000401AB" w:rsidRDefault="000401AB" w:rsidP="000401AB">
      <w:pPr>
        <w:spacing w:line="360" w:lineRule="auto"/>
        <w:jc w:val="center"/>
        <w:rPr>
          <w:rFonts w:cstheme="minorHAnsi"/>
          <w:b/>
        </w:rPr>
      </w:pPr>
      <w:r w:rsidRPr="000401AB">
        <w:rPr>
          <w:rFonts w:cstheme="minorHAnsi"/>
          <w:b/>
        </w:rPr>
        <w:lastRenderedPageBreak/>
        <w:t>Uzasadnienie</w:t>
      </w:r>
    </w:p>
    <w:p w14:paraId="2550FD02" w14:textId="16E29C1E" w:rsidR="000401AB" w:rsidRPr="000401AB" w:rsidRDefault="000401AB" w:rsidP="000401AB">
      <w:pPr>
        <w:spacing w:line="360" w:lineRule="auto"/>
        <w:jc w:val="both"/>
        <w:rPr>
          <w:rFonts w:cstheme="minorHAnsi"/>
        </w:rPr>
      </w:pPr>
      <w:r w:rsidRPr="000401AB">
        <w:rPr>
          <w:rFonts w:cstheme="minorHAnsi"/>
        </w:rPr>
        <w:t xml:space="preserve">„Strategia Rozwoju Gminy Dobrzyca na lata 2024-2030" stanowi kluczowy dokument wytyczający kierunki rozwoju lokalnego oraz określający priorytetowe obszary rozwoju </w:t>
      </w:r>
      <w:r w:rsidR="00573C62">
        <w:rPr>
          <w:rFonts w:cstheme="minorHAnsi"/>
        </w:rPr>
        <w:t>G</w:t>
      </w:r>
      <w:r w:rsidRPr="000401AB">
        <w:rPr>
          <w:rFonts w:cstheme="minorHAnsi"/>
        </w:rPr>
        <w:t>miny Dobrzyca.</w:t>
      </w:r>
    </w:p>
    <w:p w14:paraId="2F06FEDC" w14:textId="77777777" w:rsidR="000401AB" w:rsidRPr="006B3985" w:rsidRDefault="000401AB" w:rsidP="006B3985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01AB">
        <w:rPr>
          <w:rFonts w:asciiTheme="minorHAnsi" w:hAnsiTheme="minorHAnsi" w:cstheme="minorHAnsi"/>
          <w:sz w:val="22"/>
          <w:szCs w:val="22"/>
        </w:rPr>
        <w:t xml:space="preserve">Dokument ten </w:t>
      </w:r>
      <w:r w:rsidRPr="006B3985">
        <w:rPr>
          <w:rFonts w:asciiTheme="minorHAnsi" w:hAnsiTheme="minorHAnsi" w:cstheme="minorHAnsi"/>
          <w:sz w:val="22"/>
          <w:szCs w:val="22"/>
        </w:rPr>
        <w:t xml:space="preserve">identyfikuje atuty oraz wyzwania związane z uwarunkowaniami rozwoju, przedstawia wizję gminy, formułuje cele strategiczne oraz wskazuje konkretne kierunki działań do realizacji w wyznaczonym okresie obowiązywania. Przyjęte w strategii ramy logiczne zostały wzbogacone o podział terytorialny na wyodrębnione strefy funkcjonalno-przestrzenne, które stanowią narzędzie integracji planowania strategicznego z dokumentami planistycznymi gminy. Strategia pełni rolę jednego z podstawowych instrumentów zarządzania, stanowiąc, stanowiąc fundament długookresowej polityki rozwoju gminy realizowanej przez władze samorządowe. </w:t>
      </w:r>
    </w:p>
    <w:p w14:paraId="3A6BFC30" w14:textId="77777777" w:rsidR="000401AB" w:rsidRPr="006B3985" w:rsidRDefault="000401AB" w:rsidP="006B3985">
      <w:pPr>
        <w:spacing w:line="360" w:lineRule="auto"/>
        <w:jc w:val="both"/>
        <w:rPr>
          <w:rFonts w:ascii="Calibri" w:hAnsi="Calibri" w:cs="Calibri"/>
        </w:rPr>
      </w:pPr>
      <w:r w:rsidRPr="006B3985">
        <w:rPr>
          <w:rFonts w:ascii="Calibri" w:hAnsi="Calibri" w:cs="Calibri"/>
        </w:rPr>
        <w:t xml:space="preserve">Wobec powyższego oraz stosownie do art. </w:t>
      </w:r>
      <w:r w:rsidR="006B3985">
        <w:rPr>
          <w:rFonts w:ascii="Calibri" w:hAnsi="Calibri" w:cs="Calibri"/>
        </w:rPr>
        <w:t>10</w:t>
      </w:r>
      <w:r w:rsidRPr="006B3985">
        <w:rPr>
          <w:rFonts w:ascii="Calibri" w:hAnsi="Calibri" w:cs="Calibri"/>
        </w:rPr>
        <w:t>f ust. 4 ustawy z dnia 8 marca 1990 roku o samorządzie gminnym (</w:t>
      </w:r>
      <w:r w:rsidR="006B3985" w:rsidRPr="006B3985">
        <w:rPr>
          <w:rFonts w:ascii="Calibri" w:hAnsi="Calibri" w:cs="Calibri"/>
        </w:rPr>
        <w:t xml:space="preserve">Dz. U. z 2024 r. poz. 1465 z </w:t>
      </w:r>
      <w:proofErr w:type="spellStart"/>
      <w:r w:rsidR="006B3985" w:rsidRPr="006B3985">
        <w:rPr>
          <w:rFonts w:ascii="Calibri" w:hAnsi="Calibri" w:cs="Calibri"/>
        </w:rPr>
        <w:t>późn</w:t>
      </w:r>
      <w:proofErr w:type="spellEnd"/>
      <w:r w:rsidR="006B3985" w:rsidRPr="006B3985">
        <w:rPr>
          <w:rFonts w:ascii="Calibri" w:hAnsi="Calibri" w:cs="Calibri"/>
        </w:rPr>
        <w:t>. zm.</w:t>
      </w:r>
      <w:r w:rsidRPr="006B3985">
        <w:rPr>
          <w:rFonts w:ascii="Calibri" w:hAnsi="Calibri" w:cs="Calibri"/>
        </w:rPr>
        <w:t xml:space="preserve">) podjęcie niniejszej uchwały w sprawie przyjęcia "Strategii Rozwoju </w:t>
      </w:r>
      <w:r w:rsidR="006B3985" w:rsidRPr="006B3985">
        <w:rPr>
          <w:rFonts w:cstheme="minorHAnsi"/>
        </w:rPr>
        <w:t>Gminy Dobrzyca na lata 2024-2030</w:t>
      </w:r>
      <w:r w:rsidRPr="006B3985">
        <w:rPr>
          <w:rFonts w:ascii="Calibri" w:hAnsi="Calibri" w:cs="Calibri"/>
        </w:rPr>
        <w:t>" uznaje się za zasadne.</w:t>
      </w:r>
    </w:p>
    <w:sectPr w:rsidR="000401AB" w:rsidRPr="006B39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3844B" w14:textId="77777777" w:rsidR="000810E1" w:rsidRDefault="000810E1" w:rsidP="00573C62">
      <w:pPr>
        <w:spacing w:after="0" w:line="240" w:lineRule="auto"/>
      </w:pPr>
      <w:r>
        <w:separator/>
      </w:r>
    </w:p>
  </w:endnote>
  <w:endnote w:type="continuationSeparator" w:id="0">
    <w:p w14:paraId="446E4918" w14:textId="77777777" w:rsidR="000810E1" w:rsidRDefault="000810E1" w:rsidP="0057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8B8B6" w14:textId="77777777" w:rsidR="000810E1" w:rsidRDefault="000810E1" w:rsidP="00573C62">
      <w:pPr>
        <w:spacing w:after="0" w:line="240" w:lineRule="auto"/>
      </w:pPr>
      <w:r>
        <w:separator/>
      </w:r>
    </w:p>
  </w:footnote>
  <w:footnote w:type="continuationSeparator" w:id="0">
    <w:p w14:paraId="5C3AA833" w14:textId="77777777" w:rsidR="000810E1" w:rsidRDefault="000810E1" w:rsidP="00573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F266B" w14:textId="17A1D091" w:rsidR="00573C62" w:rsidRDefault="00573C62" w:rsidP="00573C62">
    <w:pPr>
      <w:pStyle w:val="Nagwek"/>
      <w:jc w:val="right"/>
    </w:pPr>
    <w:r>
      <w:t xml:space="preserve">PROJEKT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4B6"/>
    <w:rsid w:val="000401AB"/>
    <w:rsid w:val="000810E1"/>
    <w:rsid w:val="0014228A"/>
    <w:rsid w:val="001424FB"/>
    <w:rsid w:val="003503B7"/>
    <w:rsid w:val="004B299E"/>
    <w:rsid w:val="00573C62"/>
    <w:rsid w:val="00606540"/>
    <w:rsid w:val="00617A3B"/>
    <w:rsid w:val="006B3985"/>
    <w:rsid w:val="00775908"/>
    <w:rsid w:val="0081545C"/>
    <w:rsid w:val="00B7447F"/>
    <w:rsid w:val="00BA2C52"/>
    <w:rsid w:val="00C52ABB"/>
    <w:rsid w:val="00D334B6"/>
    <w:rsid w:val="00EC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BFCA"/>
  <w15:chartTrackingRefBased/>
  <w15:docId w15:val="{EF46BF76-7EA7-4273-8988-D55F8C43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C5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40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3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C62"/>
  </w:style>
  <w:style w:type="paragraph" w:styleId="Stopka">
    <w:name w:val="footer"/>
    <w:basedOn w:val="Normalny"/>
    <w:link w:val="StopkaZnak"/>
    <w:uiPriority w:val="99"/>
    <w:unhideWhenUsed/>
    <w:rsid w:val="00573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4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kkondziolka</dc:creator>
  <cp:keywords/>
  <dc:description/>
  <cp:lastModifiedBy>U1 UMG Dobrzyca</cp:lastModifiedBy>
  <cp:revision>2</cp:revision>
  <dcterms:created xsi:type="dcterms:W3CDTF">2024-12-19T10:41:00Z</dcterms:created>
  <dcterms:modified xsi:type="dcterms:W3CDTF">2024-12-19T10:41:00Z</dcterms:modified>
</cp:coreProperties>
</file>