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0D8A1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Segoe UI"/>
          <w:b/>
          <w:bCs/>
          <w:kern w:val="0"/>
        </w:rPr>
      </w:pPr>
      <w:r w:rsidRPr="00633551">
        <w:rPr>
          <w:rFonts w:ascii="Ebrima" w:hAnsi="Ebrima" w:cs="Segoe UI"/>
          <w:b/>
          <w:bCs/>
          <w:kern w:val="0"/>
        </w:rPr>
        <w:t>UCHWAŁA NR VI.../2024</w:t>
      </w:r>
      <w:r w:rsidRPr="00633551">
        <w:rPr>
          <w:rFonts w:ascii="Ebrima" w:hAnsi="Ebrima" w:cs="Segoe UI"/>
          <w:b/>
          <w:bCs/>
          <w:kern w:val="0"/>
        </w:rPr>
        <w:br/>
        <w:t>RADY MIEJSKIEJ GMINY DOBRZYCA</w:t>
      </w:r>
    </w:p>
    <w:p w14:paraId="2EF3709B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Times New Roman"/>
          <w:b/>
          <w:bCs/>
          <w:kern w:val="0"/>
        </w:rPr>
      </w:pPr>
      <w:r w:rsidRPr="00633551">
        <w:rPr>
          <w:rFonts w:ascii="Ebrima" w:hAnsi="Ebrima" w:cs="Segoe UI"/>
          <w:kern w:val="0"/>
        </w:rPr>
        <w:t>z dnia 27 sierpnia 2024 r.</w:t>
      </w:r>
    </w:p>
    <w:p w14:paraId="4C33B529" w14:textId="77777777" w:rsidR="0022206C" w:rsidRPr="00633551" w:rsidRDefault="0022206C" w:rsidP="002220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Times New Roman"/>
          <w:kern w:val="0"/>
        </w:rPr>
      </w:pPr>
      <w:r w:rsidRPr="00633551">
        <w:rPr>
          <w:rFonts w:ascii="Ebrima" w:hAnsi="Ebrima" w:cs="Segoe UI"/>
          <w:b/>
          <w:bCs/>
          <w:kern w:val="0"/>
        </w:rPr>
        <w:t>zmieniająca uchwałę w sprawie uchwalenia budżetu gminy na 2024 rok.</w:t>
      </w:r>
    </w:p>
    <w:p w14:paraId="76B9D157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kern w:val="0"/>
        </w:rPr>
      </w:pPr>
      <w:r w:rsidRPr="00633551">
        <w:rPr>
          <w:rFonts w:ascii="Ebrima" w:hAnsi="Ebrima" w:cs="Segoe UI"/>
          <w:kern w:val="0"/>
        </w:rPr>
        <w:t>Na podstawie art. 18 ust. 2 pkt 4, pkt 9 lit. d, lit. i, pkt 10 ustawy z dnia 8 marca 1990 r. o samorządzie gminnym (</w:t>
      </w:r>
      <w:proofErr w:type="spellStart"/>
      <w:r w:rsidRPr="00633551">
        <w:rPr>
          <w:rFonts w:ascii="Ebrima" w:hAnsi="Ebrima" w:cs="Segoe UI"/>
          <w:kern w:val="0"/>
        </w:rPr>
        <w:t>t.j</w:t>
      </w:r>
      <w:proofErr w:type="spellEnd"/>
      <w:r w:rsidRPr="00633551">
        <w:rPr>
          <w:rFonts w:ascii="Ebrima" w:hAnsi="Ebrima" w:cs="Segoe UI"/>
          <w:kern w:val="0"/>
        </w:rPr>
        <w:t>. Dz. U. z 2024 r. poz. 609 i 721), art. 212, art. 214, art. 215, art. 235 - 237 ustawy z dnia 27 sierpnia 2009 r. o finansach publicznych (</w:t>
      </w:r>
      <w:proofErr w:type="spellStart"/>
      <w:r w:rsidRPr="00633551">
        <w:rPr>
          <w:rFonts w:ascii="Ebrima" w:hAnsi="Ebrima" w:cs="Segoe UI"/>
          <w:kern w:val="0"/>
        </w:rPr>
        <w:t>t.j</w:t>
      </w:r>
      <w:proofErr w:type="spellEnd"/>
      <w:r w:rsidRPr="00633551">
        <w:rPr>
          <w:rFonts w:ascii="Ebrima" w:hAnsi="Ebrima" w:cs="Segoe UI"/>
          <w:kern w:val="0"/>
        </w:rPr>
        <w:t>. Dz. U. z 2023 r. poz. 1270, 1273, 1407, 1429, 1641, 1693 i 1872 oraz z 2024 r. poz. 858) oraz ustawy z dnia 12 marca 2022 r. o pomocy obywatelom Ukrainy w związku z konfliktem zbrojnym na terytorium tego państwa (</w:t>
      </w:r>
      <w:proofErr w:type="spellStart"/>
      <w:r w:rsidRPr="00633551">
        <w:rPr>
          <w:rFonts w:ascii="Ebrima" w:hAnsi="Ebrima" w:cs="Segoe UI"/>
          <w:kern w:val="0"/>
        </w:rPr>
        <w:t>t.j</w:t>
      </w:r>
      <w:proofErr w:type="spellEnd"/>
      <w:r w:rsidRPr="00633551">
        <w:rPr>
          <w:rFonts w:ascii="Ebrima" w:hAnsi="Ebrima" w:cs="Segoe UI"/>
          <w:kern w:val="0"/>
        </w:rPr>
        <w:t>. Dz. U. z 2024 r. poz. 167, 232, 834, 854 i 858) uchwala się, co następuje:</w:t>
      </w:r>
    </w:p>
    <w:p w14:paraId="51A0E294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kern w:val="0"/>
        </w:rPr>
      </w:pPr>
      <w:r w:rsidRPr="00633551">
        <w:rPr>
          <w:rFonts w:ascii="Ebrima" w:hAnsi="Ebrima" w:cs="Segoe UI"/>
          <w:b/>
          <w:bCs/>
          <w:kern w:val="0"/>
        </w:rPr>
        <w:t>§ 1. </w:t>
      </w:r>
      <w:r w:rsidRPr="00633551">
        <w:rPr>
          <w:rFonts w:ascii="Ebrima" w:hAnsi="Ebrima" w:cs="Segoe UI"/>
          <w:kern w:val="0"/>
        </w:rPr>
        <w:t xml:space="preserve">W uchwale nr LII/471/2023 Rady Miejskiej Gminy Dobrzyca z dnia 27 grudnia 2023 r. w sprawie uchwalenia budżetu gminy na 2024 r. (z </w:t>
      </w:r>
      <w:proofErr w:type="spellStart"/>
      <w:r w:rsidRPr="00633551">
        <w:rPr>
          <w:rFonts w:ascii="Ebrima" w:hAnsi="Ebrima" w:cs="Segoe UI"/>
          <w:kern w:val="0"/>
        </w:rPr>
        <w:t>późn</w:t>
      </w:r>
      <w:proofErr w:type="spellEnd"/>
      <w:r w:rsidRPr="00633551">
        <w:rPr>
          <w:rFonts w:ascii="Ebrima" w:hAnsi="Ebrima" w:cs="Segoe UI"/>
          <w:kern w:val="0"/>
        </w:rPr>
        <w:t>. zmianami) wprowadza się następujące zmiany:</w:t>
      </w:r>
    </w:p>
    <w:p w14:paraId="242117DE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 xml:space="preserve">1. Zwiększa się dochody budżetu gminy o kwotę 492.680,21 zł do kwoty </w:t>
      </w:r>
      <w:r w:rsidRPr="00633551">
        <w:rPr>
          <w:rFonts w:ascii="Ebrima" w:hAnsi="Ebrima" w:cs="Segoe UI"/>
          <w:b/>
          <w:bCs/>
          <w:color w:val="000000"/>
          <w:kern w:val="0"/>
        </w:rPr>
        <w:t>56.102.075,15zł</w:t>
      </w:r>
      <w:r w:rsidRPr="00633551">
        <w:rPr>
          <w:rFonts w:ascii="Ebrima" w:hAnsi="Ebrima" w:cs="Segoe UI"/>
          <w:color w:val="000000"/>
          <w:kern w:val="0"/>
        </w:rPr>
        <w:t xml:space="preserve"> - zgodnie z załącznikiem nr 1 do niniejszej uchwały, w tym: </w:t>
      </w:r>
    </w:p>
    <w:p w14:paraId="249D59CB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dochody bieżące: </w:t>
      </w:r>
      <w:r w:rsidRPr="00633551">
        <w:rPr>
          <w:rFonts w:ascii="Ebrima" w:hAnsi="Ebrima" w:cs="Segoe UI"/>
          <w:b/>
          <w:bCs/>
          <w:color w:val="000000"/>
          <w:kern w:val="0"/>
        </w:rPr>
        <w:t>47.723.385,01 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438A98C9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dochody majątkowe: </w:t>
      </w:r>
      <w:r w:rsidRPr="00633551">
        <w:rPr>
          <w:rFonts w:ascii="Ebrima" w:hAnsi="Ebrima" w:cs="Segoe UI"/>
          <w:b/>
          <w:bCs/>
          <w:color w:val="000000"/>
          <w:kern w:val="0"/>
        </w:rPr>
        <w:t>8.378.690,14 zł</w:t>
      </w:r>
      <w:r w:rsidRPr="00633551">
        <w:rPr>
          <w:rFonts w:ascii="Ebrima" w:hAnsi="Ebrima" w:cs="Times New Roman"/>
          <w:color w:val="000000"/>
          <w:kern w:val="0"/>
        </w:rPr>
        <w:t>.</w:t>
      </w:r>
    </w:p>
    <w:p w14:paraId="37144145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>2. </w:t>
      </w:r>
      <w:r w:rsidRPr="00633551">
        <w:rPr>
          <w:rFonts w:ascii="Ebrima" w:hAnsi="Ebrima" w:cs="Segoe UI"/>
          <w:color w:val="000000"/>
          <w:kern w:val="0"/>
        </w:rPr>
        <w:t>Dochody, o których mowa w ust. 1 obejmują:</w:t>
      </w:r>
    </w:p>
    <w:p w14:paraId="1F18BD46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633551">
        <w:rPr>
          <w:rFonts w:ascii="Ebrima" w:hAnsi="Ebrima" w:cs="Segoe UI"/>
          <w:b/>
          <w:bCs/>
          <w:color w:val="000000"/>
          <w:kern w:val="0"/>
        </w:rPr>
        <w:t>7.033.168,72zł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1321EBAB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dotacje celowe otrzymane z powiatu na inwestycje i zakupy inwestycyjne realizowane na podstawie porozumień (umów) pomiędzy jednostkami samorządu terytorialnego: </w:t>
      </w:r>
      <w:r w:rsidRPr="00633551">
        <w:rPr>
          <w:rFonts w:ascii="Ebrima" w:hAnsi="Ebrima" w:cs="Segoe UI"/>
          <w:b/>
          <w:bCs/>
          <w:color w:val="000000"/>
          <w:kern w:val="0"/>
        </w:rPr>
        <w:t>25.000,00 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175AAC4E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środki otrzymane w ramach środków Funduszu Pomocy - realizacja zadań zleconych na rzecz pomocy Ukrainie: </w:t>
      </w:r>
      <w:r w:rsidRPr="00633551">
        <w:rPr>
          <w:rFonts w:ascii="Ebrima" w:hAnsi="Ebrima" w:cs="Segoe UI"/>
          <w:b/>
          <w:bCs/>
          <w:color w:val="000000"/>
          <w:kern w:val="0"/>
        </w:rPr>
        <w:t>197.403,42zł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0C90F41F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środki otrzymane na realizację zadań w ramach środków pochodzących z Fundusz Przeciwdziałania COVID - 19 pn. "dodatek gazowy" </w:t>
      </w:r>
      <w:r w:rsidRPr="00633551">
        <w:rPr>
          <w:rFonts w:ascii="Ebrima" w:hAnsi="Ebrima" w:cs="Segoe UI"/>
          <w:b/>
          <w:bCs/>
          <w:color w:val="000000"/>
          <w:kern w:val="0"/>
        </w:rPr>
        <w:t>10.200,00 zł</w:t>
      </w:r>
      <w:r w:rsidRPr="00633551">
        <w:rPr>
          <w:rFonts w:ascii="Ebrima" w:hAnsi="Ebrima" w:cs="Times New Roman"/>
          <w:color w:val="000000"/>
          <w:kern w:val="0"/>
        </w:rPr>
        <w:t>.</w:t>
      </w:r>
    </w:p>
    <w:p w14:paraId="4D6AC0F5" w14:textId="77777777" w:rsidR="009B2A26" w:rsidRPr="009B2A26" w:rsidRDefault="009B2A26" w:rsidP="009B2A2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9B2A26">
        <w:rPr>
          <w:rFonts w:ascii="Ebrima" w:hAnsi="Ebrima" w:cs="Times New Roman"/>
          <w:color w:val="000000"/>
          <w:kern w:val="0"/>
        </w:rPr>
        <w:t xml:space="preserve">- dotacje i środki zewnętrzne na finansowanie wydatków na realizację zadań finansowanych z udziałem środków, o których mowa w art.5 ust.1 pkt. 2 i 3 </w:t>
      </w:r>
      <w:proofErr w:type="spellStart"/>
      <w:r w:rsidRPr="009B2A26">
        <w:rPr>
          <w:rFonts w:ascii="Ebrima" w:hAnsi="Ebrima" w:cs="Times New Roman"/>
          <w:color w:val="000000"/>
          <w:kern w:val="0"/>
        </w:rPr>
        <w:t>ufp</w:t>
      </w:r>
      <w:proofErr w:type="spellEnd"/>
      <w:r w:rsidRPr="009B2A26">
        <w:rPr>
          <w:rFonts w:ascii="Ebrima" w:hAnsi="Ebrima" w:cs="Times New Roman"/>
          <w:color w:val="000000"/>
          <w:kern w:val="0"/>
        </w:rPr>
        <w:t>, w wysokości 189.832,80 zł zgodnie z załącznikiem Nr 1</w:t>
      </w:r>
    </w:p>
    <w:p w14:paraId="0FAAEB6C" w14:textId="77777777" w:rsidR="009B2A26" w:rsidRPr="00633551" w:rsidRDefault="009B2A26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</w:p>
    <w:p w14:paraId="2FF1FD30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>3. </w:t>
      </w:r>
      <w:r w:rsidRPr="00633551">
        <w:rPr>
          <w:rFonts w:ascii="Ebrima" w:hAnsi="Ebrima" w:cs="Segoe UI"/>
          <w:color w:val="000000"/>
          <w:kern w:val="0"/>
        </w:rPr>
        <w:t xml:space="preserve">Zwiększa się wydatki budżetu gminy o kwotę 492.680,21 zł do kwoty </w:t>
      </w:r>
      <w:r w:rsidRPr="00633551">
        <w:rPr>
          <w:rFonts w:ascii="Ebrima" w:hAnsi="Ebrima" w:cs="Segoe UI"/>
          <w:b/>
          <w:bCs/>
          <w:color w:val="000000"/>
          <w:kern w:val="0"/>
        </w:rPr>
        <w:t>62.046.069,56 zł</w:t>
      </w:r>
      <w:r w:rsidRPr="00633551">
        <w:rPr>
          <w:rFonts w:ascii="Ebrima" w:hAnsi="Ebrima" w:cs="Segoe UI"/>
          <w:color w:val="000000"/>
          <w:kern w:val="0"/>
        </w:rPr>
        <w:t xml:space="preserve"> zgodnie z załącznikiem nr 2 do niniejszej uchwały, w tym:</w:t>
      </w:r>
    </w:p>
    <w:p w14:paraId="718AEF8E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wydatki bieżące: </w:t>
      </w:r>
      <w:r w:rsidRPr="00633551">
        <w:rPr>
          <w:rFonts w:ascii="Ebrima" w:hAnsi="Ebrima" w:cs="Segoe UI"/>
          <w:b/>
          <w:bCs/>
          <w:color w:val="000000"/>
          <w:kern w:val="0"/>
        </w:rPr>
        <w:t>48.067.596,31zł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7A15019C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>wydatki majątkowe: </w:t>
      </w:r>
      <w:r w:rsidRPr="00633551">
        <w:rPr>
          <w:rFonts w:ascii="Ebrima" w:hAnsi="Ebrima" w:cs="Segoe UI"/>
          <w:b/>
          <w:bCs/>
          <w:color w:val="000000"/>
          <w:kern w:val="0"/>
        </w:rPr>
        <w:t>13.978.473,25 zł</w:t>
      </w:r>
      <w:r w:rsidRPr="00633551">
        <w:rPr>
          <w:rFonts w:ascii="Ebrima" w:hAnsi="Ebrima" w:cs="Segoe UI"/>
          <w:color w:val="000000"/>
          <w:kern w:val="0"/>
        </w:rPr>
        <w:t xml:space="preserve">. </w:t>
      </w:r>
    </w:p>
    <w:p w14:paraId="12EBB496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lastRenderedPageBreak/>
        <w:t>4. </w:t>
      </w:r>
      <w:r w:rsidRPr="00633551">
        <w:rPr>
          <w:rFonts w:ascii="Ebrima" w:hAnsi="Ebrima" w:cs="Segoe UI"/>
          <w:color w:val="000000"/>
          <w:kern w:val="0"/>
        </w:rPr>
        <w:t>Wydatki, o których mowa w ust. 3 obejmują:</w:t>
      </w:r>
    </w:p>
    <w:p w14:paraId="777B9C28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wydatki na realizację zadań z zakresu administracji rządowej oraz innych zadań zleconych gminie: </w:t>
      </w:r>
      <w:r w:rsidRPr="00633551">
        <w:rPr>
          <w:rFonts w:ascii="Ebrima" w:hAnsi="Ebrima" w:cs="Segoe UI"/>
          <w:b/>
          <w:bCs/>
          <w:color w:val="000000"/>
          <w:kern w:val="0"/>
        </w:rPr>
        <w:t>7.033.168,72zł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5C22972D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wydatki na realizację zadań na podstawie porozumień pomiędzy jednostkami samorządu terytorialnego: </w:t>
      </w:r>
      <w:r w:rsidRPr="00633551">
        <w:rPr>
          <w:rFonts w:ascii="Ebrima" w:hAnsi="Ebrima" w:cs="Segoe UI"/>
          <w:b/>
          <w:bCs/>
          <w:color w:val="000000"/>
          <w:kern w:val="0"/>
        </w:rPr>
        <w:t>96.000,00 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360E81E0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wydatki na realizację zadań w ramach środków Fundusz Pomocy - realizacja zadań zleconych na rzecz pomocy Ukrainie: </w:t>
      </w:r>
      <w:r w:rsidRPr="00633551">
        <w:rPr>
          <w:rFonts w:ascii="Ebrima" w:hAnsi="Ebrima" w:cs="Segoe UI"/>
          <w:b/>
          <w:bCs/>
          <w:color w:val="000000"/>
          <w:kern w:val="0"/>
        </w:rPr>
        <w:t>240.037,79 zł</w:t>
      </w:r>
      <w:r w:rsidRPr="00633551">
        <w:rPr>
          <w:rFonts w:ascii="Ebrima" w:hAnsi="Ebrima" w:cs="Segoe UI"/>
          <w:color w:val="000000"/>
          <w:kern w:val="0"/>
        </w:rPr>
        <w:t xml:space="preserve"> (otrzymane w 2024 r. 197.403,11 zł + niewykorzystane w roku 2023 42.634,37 zł),</w:t>
      </w:r>
    </w:p>
    <w:p w14:paraId="659930C2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wydatki na inwestycje i zakupy inwestycyjne realizowane na podstawie porozumień (umów) pomiędzy jednostkami samorządu terytorialnego: </w:t>
      </w:r>
      <w:r w:rsidRPr="00633551">
        <w:rPr>
          <w:rFonts w:ascii="Ebrima" w:hAnsi="Ebrima" w:cs="Segoe UI"/>
          <w:b/>
          <w:bCs/>
          <w:color w:val="000000"/>
          <w:kern w:val="0"/>
        </w:rPr>
        <w:t>25.000,00 zł</w:t>
      </w:r>
      <w:r w:rsidRPr="00633551">
        <w:rPr>
          <w:rFonts w:ascii="Ebrima" w:hAnsi="Ebrima" w:cs="Times New Roman"/>
          <w:color w:val="000000"/>
          <w:kern w:val="0"/>
        </w:rPr>
        <w:t>,</w:t>
      </w:r>
    </w:p>
    <w:p w14:paraId="40F08022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>wydatki na zadania z zakresu poprawy efektywności energetycznej,</w:t>
      </w:r>
    </w:p>
    <w:p w14:paraId="65706347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633551">
        <w:rPr>
          <w:rFonts w:ascii="Ebrima" w:hAnsi="Ebrima" w:cs="Times New Roman"/>
          <w:kern w:val="0"/>
        </w:rPr>
        <w:t>- </w:t>
      </w:r>
      <w:r w:rsidRPr="00633551">
        <w:rPr>
          <w:rFonts w:ascii="Ebrima" w:hAnsi="Ebrima" w:cs="Segoe UI"/>
          <w:color w:val="000000"/>
          <w:kern w:val="0"/>
        </w:rPr>
        <w:t xml:space="preserve">środki otrzymane na realizację zadań w ramach środków pochodzących z Fundusz Przeciwdziałania COVID - 19 pn. "dodatek gazowy" </w:t>
      </w:r>
      <w:r w:rsidRPr="00633551">
        <w:rPr>
          <w:rFonts w:ascii="Ebrima" w:hAnsi="Ebrima" w:cs="Segoe UI"/>
          <w:b/>
          <w:bCs/>
          <w:color w:val="000000"/>
          <w:kern w:val="0"/>
        </w:rPr>
        <w:t>10.200,00 zł</w:t>
      </w:r>
      <w:r w:rsidRPr="00633551">
        <w:rPr>
          <w:rFonts w:ascii="Ebrima" w:hAnsi="Ebrima" w:cs="Times New Roman"/>
          <w:color w:val="000000"/>
          <w:kern w:val="0"/>
        </w:rPr>
        <w:t>.</w:t>
      </w:r>
    </w:p>
    <w:p w14:paraId="2C0AEF7E" w14:textId="77777777" w:rsidR="00061567" w:rsidRPr="00061567" w:rsidRDefault="00061567" w:rsidP="0006156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061567">
        <w:rPr>
          <w:rFonts w:ascii="Ebrima" w:hAnsi="Ebrima" w:cs="Times New Roman"/>
          <w:color w:val="000000"/>
          <w:kern w:val="0"/>
        </w:rPr>
        <w:t xml:space="preserve">- wydatki na programy finansowane z udziałem środków, o których mowa w art. 5 ust. 1 pkt 2 i 3 </w:t>
      </w:r>
      <w:proofErr w:type="spellStart"/>
      <w:r w:rsidRPr="00061567">
        <w:rPr>
          <w:rFonts w:ascii="Ebrima" w:hAnsi="Ebrima" w:cs="Times New Roman"/>
          <w:color w:val="000000"/>
          <w:kern w:val="0"/>
        </w:rPr>
        <w:t>ufp</w:t>
      </w:r>
      <w:proofErr w:type="spellEnd"/>
      <w:r w:rsidRPr="00061567">
        <w:rPr>
          <w:rFonts w:ascii="Ebrima" w:hAnsi="Ebrima" w:cs="Times New Roman"/>
          <w:color w:val="000000"/>
          <w:kern w:val="0"/>
        </w:rPr>
        <w:t xml:space="preserve"> w części związanej z realizacją zadań </w:t>
      </w:r>
      <w:proofErr w:type="spellStart"/>
      <w:r w:rsidRPr="00061567">
        <w:rPr>
          <w:rFonts w:ascii="Ebrima" w:hAnsi="Ebrima" w:cs="Times New Roman"/>
          <w:color w:val="000000"/>
          <w:kern w:val="0"/>
        </w:rPr>
        <w:t>jst</w:t>
      </w:r>
      <w:proofErr w:type="spellEnd"/>
      <w:r w:rsidRPr="00061567">
        <w:rPr>
          <w:rFonts w:ascii="Ebrima" w:hAnsi="Ebrima" w:cs="Times New Roman"/>
          <w:color w:val="000000"/>
          <w:kern w:val="0"/>
        </w:rPr>
        <w:t xml:space="preserve"> w wysokości 189.832,80 zł zgodnie z załącznikiem Nr 2.</w:t>
      </w:r>
    </w:p>
    <w:p w14:paraId="10A8E7B5" w14:textId="77777777" w:rsidR="00061567" w:rsidRPr="00633551" w:rsidRDefault="00061567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</w:p>
    <w:p w14:paraId="239D8D36" w14:textId="77777777" w:rsidR="0022206C" w:rsidRPr="00633551" w:rsidRDefault="0022206C" w:rsidP="002220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b/>
          <w:bCs/>
          <w:kern w:val="0"/>
        </w:rPr>
        <w:t>§ 2. </w:t>
      </w:r>
      <w:r w:rsidRPr="00633551">
        <w:rPr>
          <w:rFonts w:ascii="Ebrima" w:hAnsi="Ebrima" w:cs="Segoe UI"/>
          <w:color w:val="000000"/>
          <w:kern w:val="0"/>
        </w:rPr>
        <w:t>W uchwale nr LII/471/2023 Rady Miejskiej Gminy Dobrzyca z dnia 27 grudnia 2023 r. w sprawie uchwalenia budżetu gminy na 2024 r. (ze zmianami) wprowadza się zmiany wynikające z § 1 niniejszej uchwały:</w:t>
      </w:r>
    </w:p>
    <w:p w14:paraId="6E3F121A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>1. </w:t>
      </w:r>
      <w:r w:rsidRPr="00633551">
        <w:rPr>
          <w:rFonts w:ascii="Ebrima" w:hAnsi="Ebrima" w:cs="Segoe UI"/>
          <w:color w:val="000000"/>
          <w:kern w:val="0"/>
        </w:rPr>
        <w:t>W załączniku nr 1 do uchwały budżetowej wprowadza się zmiany zgodnie z załącznikiem nr 1 do niniejszej uchwały.</w:t>
      </w:r>
    </w:p>
    <w:p w14:paraId="04A66636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>2. </w:t>
      </w:r>
      <w:r w:rsidRPr="00633551">
        <w:rPr>
          <w:rFonts w:ascii="Ebrima" w:hAnsi="Ebrima" w:cs="Segoe UI"/>
          <w:color w:val="000000"/>
          <w:kern w:val="0"/>
        </w:rPr>
        <w:t>W załączniku nr 2 do uchwały budżetowej wprowadza się zmiany zgodnie z załącznikiem nr 2 do niniejszej uchwały.</w:t>
      </w:r>
    </w:p>
    <w:p w14:paraId="7EABD558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>3. </w:t>
      </w:r>
      <w:r w:rsidRPr="00633551">
        <w:rPr>
          <w:rFonts w:ascii="Ebrima" w:hAnsi="Ebrima" w:cs="Segoe UI"/>
          <w:color w:val="000000"/>
          <w:kern w:val="0"/>
        </w:rPr>
        <w:t>W załączniku nr 6 do uchwały budżetowej wprowadza się zmiany zgodnie z załącznikiem nr 3 do niniejszej uchwały.</w:t>
      </w:r>
    </w:p>
    <w:p w14:paraId="212485DC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>4. </w:t>
      </w:r>
      <w:r w:rsidRPr="00633551">
        <w:rPr>
          <w:rFonts w:ascii="Ebrima" w:hAnsi="Ebrima" w:cs="Segoe UI"/>
          <w:color w:val="000000"/>
          <w:kern w:val="0"/>
        </w:rPr>
        <w:t>W załączniku nr 4 do uchwały budżetowej wprowadza się zmiany zgodnie z załącznikiem nr 4 do niniejszej uchwały.</w:t>
      </w:r>
    </w:p>
    <w:p w14:paraId="11300A30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kern w:val="0"/>
        </w:rPr>
        <w:t>5.  </w:t>
      </w:r>
      <w:r w:rsidRPr="00633551">
        <w:rPr>
          <w:rFonts w:ascii="Ebrima" w:hAnsi="Ebrima" w:cs="Segoe UI"/>
          <w:color w:val="000000"/>
          <w:kern w:val="0"/>
        </w:rPr>
        <w:t>W załączniku nr 5 do uchwały budżetowej wprowadza się zmiany zgodnie z załącznikiem nr 5 do niniejszej uchwały.</w:t>
      </w:r>
    </w:p>
    <w:p w14:paraId="7B038EED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b/>
          <w:bCs/>
          <w:kern w:val="0"/>
        </w:rPr>
        <w:t>§ 3. </w:t>
      </w:r>
      <w:r w:rsidRPr="00633551">
        <w:rPr>
          <w:rFonts w:ascii="Ebrima" w:hAnsi="Ebrima" w:cs="Segoe UI"/>
          <w:color w:val="000000"/>
          <w:kern w:val="0"/>
        </w:rPr>
        <w:t>Wykonanie uchwały powierza się Burmistrzowi Gminy Dobrzyca.</w:t>
      </w:r>
    </w:p>
    <w:p w14:paraId="528F22D7" w14:textId="77777777" w:rsidR="0022206C" w:rsidRPr="00633551" w:rsidRDefault="0022206C" w:rsidP="0022206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b/>
          <w:bCs/>
          <w:kern w:val="0"/>
        </w:rPr>
        <w:t>§ 4. </w:t>
      </w:r>
      <w:r w:rsidRPr="00633551">
        <w:rPr>
          <w:rFonts w:ascii="Ebrima" w:hAnsi="Ebrima" w:cs="Segoe UI"/>
          <w:color w:val="000000"/>
          <w:kern w:val="0"/>
        </w:rPr>
        <w:t>Uchwała wchodzi w życie z dniem podjęcia.</w:t>
      </w:r>
    </w:p>
    <w:p w14:paraId="58387EFA" w14:textId="77777777" w:rsidR="0022206C" w:rsidRPr="00633551" w:rsidRDefault="0022206C" w:rsidP="002220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A6C13BE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F3E081C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9C9FAD5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57C86A1C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E9B901C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Times New Roman"/>
          <w:kern w:val="0"/>
        </w:rPr>
      </w:pPr>
      <w:r w:rsidRPr="00633551">
        <w:rPr>
          <w:rFonts w:ascii="Ebrima" w:hAnsi="Ebrima" w:cs="Ebrima"/>
          <w:b/>
          <w:bCs/>
          <w:kern w:val="0"/>
        </w:rPr>
        <w:t>Uzasadnienie</w:t>
      </w:r>
    </w:p>
    <w:p w14:paraId="70F45723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</w:p>
    <w:p w14:paraId="68BFD92A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Ebrima"/>
          <w:kern w:val="0"/>
        </w:rPr>
        <w:t xml:space="preserve">1. Wojewoda Wielkopolski pismem Nr FB-I.3111.273.2024.6 z dnia 19 sierpnia 2024r. zwiększył plan dotacji celowych na rok 2024 w dz. 852 rozdz. 85203 </w:t>
      </w:r>
      <w:r w:rsidRPr="00633551">
        <w:rPr>
          <w:rFonts w:ascii="Ebrima" w:hAnsi="Ebrima" w:cs="Segoe UI"/>
          <w:color w:val="000000"/>
          <w:kern w:val="0"/>
        </w:rPr>
        <w:t xml:space="preserve">§ 2010 o kwotę 18.624,-zł z przeznaczeniem na finansowanie ośrodków wsparcia dla osób z zaburzeniami psychicznymi zgodnie z ustawą o pomocy społecznej, w </w:t>
      </w:r>
      <w:proofErr w:type="spellStart"/>
      <w:r w:rsidRPr="00633551">
        <w:rPr>
          <w:rFonts w:ascii="Ebrima" w:hAnsi="Ebrima" w:cs="Segoe UI"/>
          <w:color w:val="000000"/>
          <w:kern w:val="0"/>
        </w:rPr>
        <w:t>zwiazku</w:t>
      </w:r>
      <w:proofErr w:type="spellEnd"/>
      <w:r w:rsidRPr="00633551">
        <w:rPr>
          <w:rFonts w:ascii="Ebrima" w:hAnsi="Ebrima" w:cs="Segoe UI"/>
          <w:color w:val="000000"/>
          <w:kern w:val="0"/>
        </w:rPr>
        <w:t xml:space="preserve"> z działaniem 3.2 wynikającym z kompleksowego wsparcia dla rodzin "Za życiem".</w:t>
      </w:r>
    </w:p>
    <w:p w14:paraId="22FB1F6A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Ebrima"/>
          <w:kern w:val="0"/>
        </w:rPr>
        <w:t xml:space="preserve"> 2. Wojewoda Wielkopolski pismem Nr FB-I.3111.271.2024.7 z dnia 13 sierpnia 2024r. zwiększył plan dotacji celowych na rok 2024 w dz. 852 rozdz. 85203 </w:t>
      </w:r>
      <w:r w:rsidRPr="00633551">
        <w:rPr>
          <w:rFonts w:ascii="Ebrima" w:hAnsi="Ebrima" w:cs="Segoe UI"/>
          <w:color w:val="000000"/>
          <w:kern w:val="0"/>
        </w:rPr>
        <w:t>§ 2010 o kwotę 1.375,-zł z przeznaczeniem na pokrycie bieżących kosztów prowadzenia środowiskowych domów samopomocy zgodnie z ustawą o pomocy społecznej.</w:t>
      </w:r>
    </w:p>
    <w:p w14:paraId="16F0E25A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Ebrima"/>
          <w:kern w:val="0"/>
        </w:rPr>
        <w:t xml:space="preserve">3. Wojewoda Wielkopolski pismem Nr FB-I.3111.238.2024.13 z dnia 1 sierpnia 2024r. zwiększył plan dotacji celowych na rok 2024 w dz. 758 rozdz. 75814 </w:t>
      </w:r>
      <w:r w:rsidRPr="00633551">
        <w:rPr>
          <w:rFonts w:ascii="Ebrima" w:hAnsi="Ebrima" w:cs="Segoe UI"/>
          <w:color w:val="000000"/>
          <w:kern w:val="0"/>
        </w:rPr>
        <w:t xml:space="preserve"> o kwotę 212.646,91zł </w:t>
      </w:r>
    </w:p>
    <w:p w14:paraId="32285D0E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>z tego § 2030 o kwotę 30.628,13 zł</w:t>
      </w:r>
    </w:p>
    <w:p w14:paraId="5186AB11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ab/>
        <w:t>§ 6330 o kwotę 182.018,78 zł</w:t>
      </w:r>
    </w:p>
    <w:p w14:paraId="365D81DE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 z przeznaczeniem na zwrot części wydatków wykonanych w ramach funduszu sołeckiego w 2023r.</w:t>
      </w:r>
    </w:p>
    <w:p w14:paraId="3C4C018F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633551">
        <w:rPr>
          <w:rFonts w:ascii="Ebrima" w:hAnsi="Ebrima" w:cs="Ebrima"/>
          <w:kern w:val="0"/>
        </w:rPr>
        <w:t xml:space="preserve">4. W związku z podpisaniem  umowy o powierzenia grantu o numerze FERC.02.02-CS.01-001/23/1631/FERC.02.02-CS.01-001/23/2024 z dnia 30.04.2024r. na realizację projektu </w:t>
      </w:r>
      <w:proofErr w:type="spellStart"/>
      <w:r w:rsidRPr="00633551">
        <w:rPr>
          <w:rFonts w:ascii="Ebrima" w:hAnsi="Ebrima" w:cs="Ebrima"/>
          <w:kern w:val="0"/>
        </w:rPr>
        <w:t>pn</w:t>
      </w:r>
      <w:proofErr w:type="spellEnd"/>
      <w:r w:rsidRPr="00633551">
        <w:rPr>
          <w:rFonts w:ascii="Ebrima" w:hAnsi="Ebrima" w:cs="Ebrima"/>
          <w:kern w:val="0"/>
        </w:rPr>
        <w:t>."</w:t>
      </w:r>
      <w:proofErr w:type="spellStart"/>
      <w:r w:rsidRPr="00633551">
        <w:rPr>
          <w:rFonts w:ascii="Ebrima" w:hAnsi="Ebrima" w:cs="Ebrima"/>
          <w:kern w:val="0"/>
        </w:rPr>
        <w:t>Cyberbezpieczny</w:t>
      </w:r>
      <w:proofErr w:type="spellEnd"/>
      <w:r w:rsidRPr="00633551">
        <w:rPr>
          <w:rFonts w:ascii="Ebrima" w:hAnsi="Ebrima" w:cs="Ebrima"/>
          <w:kern w:val="0"/>
        </w:rPr>
        <w:t xml:space="preserve"> samorząd" na kwotę dofinansowania  632.776,-zł dokonuje </w:t>
      </w:r>
      <w:proofErr w:type="spellStart"/>
      <w:r w:rsidRPr="00633551">
        <w:rPr>
          <w:rFonts w:ascii="Ebrima" w:hAnsi="Ebrima" w:cs="Ebrima"/>
          <w:kern w:val="0"/>
        </w:rPr>
        <w:t>sie</w:t>
      </w:r>
      <w:proofErr w:type="spellEnd"/>
      <w:r w:rsidRPr="00633551">
        <w:rPr>
          <w:rFonts w:ascii="Ebrima" w:hAnsi="Ebrima" w:cs="Ebrima"/>
          <w:kern w:val="0"/>
        </w:rPr>
        <w:t xml:space="preserve"> odpowiednich zmian w zał. dochody i wydatki, w/w zadanie zostaje wpisane do WPF do zał. Nr 2 Przedsięwzięcia na okres realizacji 2024-2025 </w:t>
      </w:r>
    </w:p>
    <w:p w14:paraId="4AE4919B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>5</w:t>
      </w:r>
      <w:r w:rsidRPr="00633551">
        <w:rPr>
          <w:rFonts w:ascii="Ebrima" w:hAnsi="Ebrima" w:cs="Ebrima"/>
          <w:kern w:val="0"/>
        </w:rPr>
        <w:t xml:space="preserve">. W załączniku  Nr 2 wydatki  zwiększa się wydatki w rozdz. 80113 </w:t>
      </w:r>
      <w:r w:rsidRPr="00633551">
        <w:rPr>
          <w:rFonts w:ascii="Ebrima" w:hAnsi="Ebrima" w:cs="Segoe UI"/>
          <w:color w:val="000000"/>
          <w:kern w:val="0"/>
        </w:rPr>
        <w:t>§ 4300 o kwotę 20.000,-zł w celu realizacji zadania "Dowóz uczniów do Zespołu Placówek Specjalnych w Pleszewie w roku szkolnym 2024/2025 w/w zadanie dostosowuje się w Wieloletniej Prognozie Finansowej w zał. nr 2 przedsięwzięcia limit wydatków na rok 2024 46.500,-zł; na rok 2025  limit 65.600,- .</w:t>
      </w:r>
    </w:p>
    <w:p w14:paraId="3DB2CC2A" w14:textId="7CB8A0E4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6. </w:t>
      </w:r>
      <w:r w:rsidRPr="00633551">
        <w:rPr>
          <w:rFonts w:ascii="Ebrima" w:hAnsi="Ebrima" w:cs="Ebrima"/>
          <w:kern w:val="0"/>
        </w:rPr>
        <w:t>W związku z uzyskaniem dofinansowania w ramach umowy z </w:t>
      </w:r>
      <w:proofErr w:type="spellStart"/>
      <w:r w:rsidRPr="00633551">
        <w:rPr>
          <w:rFonts w:ascii="Ebrima" w:hAnsi="Ebrima" w:cs="Ebrima"/>
          <w:kern w:val="0"/>
        </w:rPr>
        <w:t>WFO</w:t>
      </w:r>
      <w:r w:rsidR="00806655">
        <w:rPr>
          <w:rFonts w:ascii="Ebrima" w:hAnsi="Ebrima" w:cs="Ebrima"/>
          <w:kern w:val="0"/>
        </w:rPr>
        <w:t>Ś</w:t>
      </w:r>
      <w:r w:rsidRPr="00633551">
        <w:rPr>
          <w:rFonts w:ascii="Ebrima" w:hAnsi="Ebrima" w:cs="Ebrima"/>
          <w:kern w:val="0"/>
        </w:rPr>
        <w:t>iGW</w:t>
      </w:r>
      <w:proofErr w:type="spellEnd"/>
      <w:r w:rsidRPr="00633551">
        <w:rPr>
          <w:rFonts w:ascii="Ebrima" w:hAnsi="Ebrima" w:cs="Ebrima"/>
          <w:kern w:val="0"/>
        </w:rPr>
        <w:t xml:space="preserve"> na realizację programu "Ciepłe mieszkanie" zwiększa się dochody i wydatki o kwotę 29.117,79 zł z przeznaczeniem na wypłatę dla beneficjenta końcowego w dz. 900 rozdz. 90005.</w:t>
      </w:r>
    </w:p>
    <w:p w14:paraId="0F4F2D78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>7. W załączniku wydatki majątkowe:</w:t>
      </w:r>
    </w:p>
    <w:p w14:paraId="6B900FA3" w14:textId="73FB769F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- w związku z aneksem Nr 1  do umowy o dofinansowanie  na zadanie </w:t>
      </w:r>
      <w:proofErr w:type="spellStart"/>
      <w:r w:rsidRPr="00633551">
        <w:rPr>
          <w:rFonts w:ascii="Ebrima" w:hAnsi="Ebrima" w:cs="Segoe UI"/>
          <w:color w:val="000000"/>
          <w:kern w:val="0"/>
        </w:rPr>
        <w:t>pn</w:t>
      </w:r>
      <w:proofErr w:type="spellEnd"/>
      <w:r w:rsidRPr="00633551">
        <w:rPr>
          <w:rFonts w:ascii="Ebrima" w:hAnsi="Ebrima" w:cs="Segoe UI"/>
          <w:color w:val="000000"/>
          <w:kern w:val="0"/>
        </w:rPr>
        <w:t xml:space="preserve">."Przebudowa ulicy Cmentarnej w Dobrzycy" dostosowuje </w:t>
      </w:r>
      <w:r w:rsidR="00806655" w:rsidRPr="00633551">
        <w:rPr>
          <w:rFonts w:ascii="Ebrima" w:hAnsi="Ebrima" w:cs="Segoe UI"/>
          <w:color w:val="000000"/>
          <w:kern w:val="0"/>
        </w:rPr>
        <w:t>się</w:t>
      </w:r>
      <w:r w:rsidRPr="00633551">
        <w:rPr>
          <w:rFonts w:ascii="Ebrima" w:hAnsi="Ebrima" w:cs="Segoe UI"/>
          <w:color w:val="000000"/>
          <w:kern w:val="0"/>
        </w:rPr>
        <w:t xml:space="preserve"> kwotę dofinansowania do kwoty 135.799,50zł</w:t>
      </w:r>
    </w:p>
    <w:p w14:paraId="10B4BF27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- zadanie pn. "Budowa drogi w Polskich Olędrach ( dz.219) zwiększa się o kwotę 20.000,-zł oraz zadanie pn. Budowa drogi w Polskich Olędrach (dz. 236) zwiększa się o kwotę 20.000,-zł natomiast zadanie </w:t>
      </w:r>
      <w:proofErr w:type="spellStart"/>
      <w:r w:rsidRPr="00633551">
        <w:rPr>
          <w:rFonts w:ascii="Ebrima" w:hAnsi="Ebrima" w:cs="Segoe UI"/>
          <w:color w:val="000000"/>
          <w:kern w:val="0"/>
        </w:rPr>
        <w:t>pn</w:t>
      </w:r>
      <w:proofErr w:type="spellEnd"/>
      <w:r w:rsidRPr="00633551">
        <w:rPr>
          <w:rFonts w:ascii="Ebrima" w:hAnsi="Ebrima" w:cs="Segoe UI"/>
          <w:color w:val="000000"/>
          <w:kern w:val="0"/>
        </w:rPr>
        <w:t>."Budowa drogi w miejscowości Ruda (dz. nr 172/1 w obrębie Lutynia) zwiększa się do kwoty 150.000,-zł dz. 600 rozdz. 60017 § 6050</w:t>
      </w:r>
    </w:p>
    <w:p w14:paraId="0115F40B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lastRenderedPageBreak/>
        <w:t xml:space="preserve">- w dz.900 dodaje </w:t>
      </w:r>
      <w:proofErr w:type="spellStart"/>
      <w:r w:rsidRPr="00633551">
        <w:rPr>
          <w:rFonts w:ascii="Ebrima" w:hAnsi="Ebrima" w:cs="Segoe UI"/>
          <w:color w:val="000000"/>
          <w:kern w:val="0"/>
        </w:rPr>
        <w:t>sie</w:t>
      </w:r>
      <w:proofErr w:type="spellEnd"/>
      <w:r w:rsidRPr="00633551">
        <w:rPr>
          <w:rFonts w:ascii="Ebrima" w:hAnsi="Ebrima" w:cs="Segoe UI"/>
          <w:color w:val="000000"/>
          <w:kern w:val="0"/>
        </w:rPr>
        <w:t xml:space="preserve"> nowe zadanie pn. "Budowa oświetlenia w miejscowości Galew" dz. 900 rozdz. 90015 § 6050 na kwotę 12.000,-zł oraz zadanie pn. "Budowa terenu rekreacyjnego w Fabianowie" rozdz. 90095 § 6050 na kwotę 25.000,-</w:t>
      </w:r>
    </w:p>
    <w:p w14:paraId="423FF84D" w14:textId="619FE8CD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- zadanie pn. "Budowa sali gimnastycznej z </w:t>
      </w:r>
      <w:r w:rsidR="000B312F" w:rsidRPr="00633551">
        <w:rPr>
          <w:rFonts w:ascii="Ebrima" w:hAnsi="Ebrima" w:cs="Segoe UI"/>
          <w:color w:val="000000"/>
          <w:kern w:val="0"/>
        </w:rPr>
        <w:t>łącznikiem</w:t>
      </w:r>
      <w:r w:rsidRPr="00633551">
        <w:rPr>
          <w:rFonts w:ascii="Ebrima" w:hAnsi="Ebrima" w:cs="Segoe UI"/>
          <w:color w:val="000000"/>
          <w:kern w:val="0"/>
        </w:rPr>
        <w:t xml:space="preserve"> w miejscowości Koźminiec" zwiększa </w:t>
      </w:r>
      <w:proofErr w:type="spellStart"/>
      <w:r w:rsidRPr="00633551">
        <w:rPr>
          <w:rFonts w:ascii="Ebrima" w:hAnsi="Ebrima" w:cs="Segoe UI"/>
          <w:color w:val="000000"/>
          <w:kern w:val="0"/>
        </w:rPr>
        <w:t>sie</w:t>
      </w:r>
      <w:proofErr w:type="spellEnd"/>
      <w:r w:rsidRPr="00633551">
        <w:rPr>
          <w:rFonts w:ascii="Ebrima" w:hAnsi="Ebrima" w:cs="Segoe UI"/>
          <w:color w:val="000000"/>
          <w:kern w:val="0"/>
        </w:rPr>
        <w:t xml:space="preserve"> o kwotę  100.000,-zł dz. 801 rozdz.80101 </w:t>
      </w:r>
    </w:p>
    <w:p w14:paraId="2B25858E" w14:textId="400ECDFB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- w dz. 926 rozdz.92605 </w:t>
      </w:r>
      <w:r w:rsidR="000B312F" w:rsidRPr="00633551">
        <w:rPr>
          <w:rFonts w:ascii="Ebrima" w:hAnsi="Ebrima" w:cs="Segoe UI"/>
          <w:color w:val="000000"/>
          <w:kern w:val="0"/>
        </w:rPr>
        <w:t>dodaje</w:t>
      </w:r>
      <w:r w:rsidRPr="00633551">
        <w:rPr>
          <w:rFonts w:ascii="Ebrima" w:hAnsi="Ebrima" w:cs="Segoe UI"/>
          <w:color w:val="000000"/>
          <w:kern w:val="0"/>
        </w:rPr>
        <w:t xml:space="preserve"> się nowe zadanie pn. "Budowa oświetlenia wewnętrznego na boisku sportowym w Dobrzycy" na kwotę 150.000,-zł</w:t>
      </w:r>
    </w:p>
    <w:p w14:paraId="598166E3" w14:textId="28636C91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- w dz. 801 rozdz. 80101 § 6050 dodaje się nowe zadanie </w:t>
      </w:r>
      <w:proofErr w:type="spellStart"/>
      <w:r w:rsidRPr="00633551">
        <w:rPr>
          <w:rFonts w:ascii="Ebrima" w:hAnsi="Ebrima" w:cs="Segoe UI"/>
          <w:color w:val="000000"/>
          <w:kern w:val="0"/>
        </w:rPr>
        <w:t>pn</w:t>
      </w:r>
      <w:proofErr w:type="spellEnd"/>
      <w:r w:rsidRPr="00633551">
        <w:rPr>
          <w:rFonts w:ascii="Ebrima" w:hAnsi="Ebrima" w:cs="Segoe UI"/>
          <w:color w:val="000000"/>
          <w:kern w:val="0"/>
        </w:rPr>
        <w:t xml:space="preserve">."Modernizacja źródła ciepła w budynku przedszkola w miejscowości Koźminiec" na kwotę 250.000,-zł </w:t>
      </w:r>
      <w:r w:rsidR="000B312F" w:rsidRPr="00633551">
        <w:rPr>
          <w:rFonts w:ascii="Ebrima" w:hAnsi="Ebrima" w:cs="Segoe UI"/>
          <w:color w:val="000000"/>
          <w:kern w:val="0"/>
        </w:rPr>
        <w:t>natomiast</w:t>
      </w:r>
      <w:r w:rsidRPr="00633551">
        <w:rPr>
          <w:rFonts w:ascii="Ebrima" w:hAnsi="Ebrima" w:cs="Segoe UI"/>
          <w:color w:val="000000"/>
          <w:kern w:val="0"/>
        </w:rPr>
        <w:t xml:space="preserve"> zadanie </w:t>
      </w:r>
      <w:proofErr w:type="spellStart"/>
      <w:r w:rsidRPr="00633551">
        <w:rPr>
          <w:rFonts w:ascii="Ebrima" w:hAnsi="Ebrima" w:cs="Segoe UI"/>
          <w:color w:val="000000"/>
          <w:kern w:val="0"/>
        </w:rPr>
        <w:t>pn</w:t>
      </w:r>
      <w:proofErr w:type="spellEnd"/>
      <w:r w:rsidRPr="00633551">
        <w:rPr>
          <w:rFonts w:ascii="Ebrima" w:hAnsi="Ebrima" w:cs="Segoe UI"/>
          <w:color w:val="000000"/>
          <w:kern w:val="0"/>
        </w:rPr>
        <w:t xml:space="preserve">."Przebudowa budynku szkoły podstawowej w Koźmińcu wraz z lokalizacją oddziałów przedszkolnych" za względu na oferty złożone w postępowaniu, które znacznie przekraczały możliwości finansowe gminy nie </w:t>
      </w:r>
      <w:r w:rsidR="000B312F" w:rsidRPr="00633551">
        <w:rPr>
          <w:rFonts w:ascii="Ebrima" w:hAnsi="Ebrima" w:cs="Segoe UI"/>
          <w:color w:val="000000"/>
          <w:kern w:val="0"/>
        </w:rPr>
        <w:t>będzie</w:t>
      </w:r>
      <w:r w:rsidRPr="00633551">
        <w:rPr>
          <w:rFonts w:ascii="Ebrima" w:hAnsi="Ebrima" w:cs="Segoe UI"/>
          <w:color w:val="000000"/>
          <w:kern w:val="0"/>
        </w:rPr>
        <w:t xml:space="preserve"> realizowane. </w:t>
      </w:r>
    </w:p>
    <w:p w14:paraId="5454E52F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>- nowe zadanie pn. "zakup i montaż "zjazdu linowego" na plac zabaw przy ul. Różanej w Dobrzycy" na kwotę 18.000,-zł dz. 900 rozdz. 90095 § 6050.</w:t>
      </w:r>
    </w:p>
    <w:p w14:paraId="57E92A4B" w14:textId="77777777" w:rsidR="0022206C" w:rsidRPr="00633551" w:rsidRDefault="0022206C" w:rsidP="002220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633551">
        <w:rPr>
          <w:rFonts w:ascii="Ebrima" w:hAnsi="Ebrima" w:cs="Segoe UI"/>
          <w:color w:val="000000"/>
          <w:kern w:val="0"/>
        </w:rPr>
        <w:t xml:space="preserve">8. </w:t>
      </w:r>
      <w:r w:rsidRPr="00633551">
        <w:rPr>
          <w:rFonts w:ascii="Ebrima" w:hAnsi="Ebrima" w:cs="Ebrima"/>
          <w:kern w:val="0"/>
        </w:rPr>
        <w:t>Ponadto w celu prawidłowej realizacji budżetu dokonano przeniesień wydatków pomiędzy paragrafami.</w:t>
      </w:r>
    </w:p>
    <w:p w14:paraId="27086081" w14:textId="77777777" w:rsidR="0022206C" w:rsidRPr="00633551" w:rsidRDefault="0022206C" w:rsidP="0022206C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Segoe UI"/>
          <w:color w:val="000000"/>
          <w:kern w:val="0"/>
        </w:rPr>
      </w:pPr>
    </w:p>
    <w:p w14:paraId="7F06999E" w14:textId="77777777" w:rsidR="009321A1" w:rsidRPr="00633551" w:rsidRDefault="009321A1">
      <w:pPr>
        <w:rPr>
          <w:rFonts w:ascii="Ebrima" w:hAnsi="Ebrima"/>
        </w:rPr>
      </w:pPr>
    </w:p>
    <w:sectPr w:rsidR="009321A1" w:rsidRPr="00633551" w:rsidSect="0022206C">
      <w:footerReference w:type="default" r:id="rId6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AE1BD" w14:textId="77777777" w:rsidR="00270A01" w:rsidRDefault="00270A01">
      <w:pPr>
        <w:spacing w:after="0" w:line="240" w:lineRule="auto"/>
      </w:pPr>
      <w:r>
        <w:separator/>
      </w:r>
    </w:p>
  </w:endnote>
  <w:endnote w:type="continuationSeparator" w:id="0">
    <w:p w14:paraId="01D060B9" w14:textId="77777777" w:rsidR="00270A01" w:rsidRDefault="0027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B05DD" w14:textId="77777777" w:rsidR="00985A15" w:rsidRDefault="00985A15">
    <w:pPr>
      <w:widowControl w:val="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E2F8A" w14:textId="77777777" w:rsidR="00270A01" w:rsidRDefault="00270A01">
      <w:pPr>
        <w:spacing w:after="0" w:line="240" w:lineRule="auto"/>
      </w:pPr>
      <w:r>
        <w:separator/>
      </w:r>
    </w:p>
  </w:footnote>
  <w:footnote w:type="continuationSeparator" w:id="0">
    <w:p w14:paraId="28BDCBAC" w14:textId="77777777" w:rsidR="00270A01" w:rsidRDefault="00270A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DC"/>
    <w:rsid w:val="00061567"/>
    <w:rsid w:val="000B312F"/>
    <w:rsid w:val="0022206C"/>
    <w:rsid w:val="00270A01"/>
    <w:rsid w:val="003F2CDC"/>
    <w:rsid w:val="00405EA2"/>
    <w:rsid w:val="004C7445"/>
    <w:rsid w:val="00633551"/>
    <w:rsid w:val="00806655"/>
    <w:rsid w:val="00853981"/>
    <w:rsid w:val="009321A1"/>
    <w:rsid w:val="00985A15"/>
    <w:rsid w:val="009B2A26"/>
    <w:rsid w:val="00F0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225EC"/>
  <w15:chartTrackingRefBased/>
  <w15:docId w15:val="{A8ECEC47-AE1F-4E1B-A202-71A6D0A5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2C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C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C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C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C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C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C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C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C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C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C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C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C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C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C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C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C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C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C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C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C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C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C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C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C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C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C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C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C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1118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8</cp:revision>
  <dcterms:created xsi:type="dcterms:W3CDTF">2024-08-22T13:11:00Z</dcterms:created>
  <dcterms:modified xsi:type="dcterms:W3CDTF">2024-08-23T07:05:00Z</dcterms:modified>
</cp:coreProperties>
</file>