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13C7" w14:textId="6E686CA2" w:rsidR="00A77B3E" w:rsidRPr="002F1C2D" w:rsidRDefault="00000000">
      <w:pPr>
        <w:jc w:val="center"/>
        <w:rPr>
          <w:rFonts w:ascii="Ebrima" w:hAnsi="Ebrima"/>
          <w:b/>
          <w:caps/>
        </w:rPr>
      </w:pPr>
      <w:r w:rsidRPr="002F1C2D">
        <w:rPr>
          <w:rFonts w:ascii="Ebrima" w:eastAsia="Ebrima" w:hAnsi="Ebrima" w:cs="Ebrima"/>
          <w:b/>
          <w:caps/>
        </w:rPr>
        <w:t>Uchwała</w:t>
      </w:r>
      <w:r w:rsidRPr="002F1C2D">
        <w:rPr>
          <w:rFonts w:ascii="Ebrima" w:hAnsi="Ebrima"/>
          <w:b/>
          <w:caps/>
        </w:rPr>
        <w:t xml:space="preserve"> Nr 4</w:t>
      </w:r>
      <w:r w:rsidR="00B154EB">
        <w:rPr>
          <w:rFonts w:ascii="Ebrima" w:hAnsi="Ebrima"/>
          <w:b/>
          <w:caps/>
        </w:rPr>
        <w:t>21</w:t>
      </w:r>
      <w:r w:rsidRPr="002F1C2D">
        <w:rPr>
          <w:rFonts w:ascii="Ebrima" w:hAnsi="Ebrima"/>
          <w:b/>
          <w:caps/>
        </w:rPr>
        <w:t>/XL</w:t>
      </w:r>
      <w:r w:rsidR="00B154EB">
        <w:rPr>
          <w:rFonts w:ascii="Ebrima" w:hAnsi="Ebrima"/>
          <w:b/>
          <w:caps/>
        </w:rPr>
        <w:t>IV</w:t>
      </w:r>
      <w:r w:rsidRPr="002F1C2D">
        <w:rPr>
          <w:rFonts w:ascii="Ebrima" w:hAnsi="Ebrima"/>
          <w:b/>
          <w:caps/>
        </w:rPr>
        <w:t>/2023</w:t>
      </w:r>
      <w:r w:rsidR="00B154EB">
        <w:rPr>
          <w:rFonts w:ascii="Ebrima" w:hAnsi="Ebrima"/>
          <w:b/>
          <w:caps/>
        </w:rPr>
        <w:t xml:space="preserve"> - </w:t>
      </w:r>
      <w:r w:rsidR="00B154EB" w:rsidRPr="00B154EB">
        <w:rPr>
          <w:rFonts w:ascii="Ebrima" w:hAnsi="Ebrima"/>
          <w:b/>
          <w:caps/>
          <w:u w:val="single"/>
        </w:rPr>
        <w:t>PROJEKT</w:t>
      </w:r>
      <w:r w:rsidRPr="002F1C2D">
        <w:rPr>
          <w:rFonts w:ascii="Ebrima" w:hAnsi="Ebrima"/>
          <w:b/>
          <w:caps/>
        </w:rPr>
        <w:br/>
        <w:t>Rady Miejskiej Gminy Dobrzyca</w:t>
      </w:r>
    </w:p>
    <w:p w14:paraId="0AE89755" w14:textId="56923453" w:rsidR="00A77B3E" w:rsidRPr="002F1C2D" w:rsidRDefault="00000000">
      <w:pPr>
        <w:spacing w:before="280" w:after="280"/>
        <w:jc w:val="center"/>
        <w:rPr>
          <w:rFonts w:ascii="Ebrima" w:hAnsi="Ebrima"/>
          <w:b/>
          <w:caps/>
        </w:rPr>
      </w:pPr>
      <w:r w:rsidRPr="002F1C2D">
        <w:rPr>
          <w:rFonts w:ascii="Ebrima" w:eastAsia="Ebrima" w:hAnsi="Ebrima" w:cs="Ebrima"/>
        </w:rPr>
        <w:t xml:space="preserve">z dnia </w:t>
      </w:r>
      <w:r w:rsidR="00B154EB">
        <w:rPr>
          <w:rFonts w:ascii="Ebrima" w:eastAsia="Ebrima" w:hAnsi="Ebrima" w:cs="Ebrima"/>
        </w:rPr>
        <w:t xml:space="preserve">29 czerwca </w:t>
      </w:r>
      <w:r w:rsidRPr="002F1C2D">
        <w:rPr>
          <w:rFonts w:ascii="Ebrima" w:eastAsia="Ebrima" w:hAnsi="Ebrima" w:cs="Ebrima"/>
        </w:rPr>
        <w:t>2023 r.</w:t>
      </w:r>
    </w:p>
    <w:p w14:paraId="180249C9" w14:textId="6A743527" w:rsidR="00A77B3E" w:rsidRPr="002F1C2D" w:rsidRDefault="00A17277" w:rsidP="002F1C2D">
      <w:pPr>
        <w:keepNext/>
        <w:spacing w:after="480"/>
        <w:jc w:val="center"/>
        <w:rPr>
          <w:rFonts w:ascii="Ebrima" w:eastAsia="Ebrima" w:hAnsi="Ebrima" w:cs="Ebrima"/>
        </w:rPr>
      </w:pPr>
      <w:r w:rsidRPr="00A17277">
        <w:rPr>
          <w:rFonts w:ascii="Ebrima" w:eastAsia="Ebrima" w:hAnsi="Ebrima" w:cs="Ebrima"/>
          <w:b/>
        </w:rPr>
        <w:t xml:space="preserve">w sprawie </w:t>
      </w:r>
      <w:r w:rsidR="00B154EB" w:rsidRPr="00B154EB">
        <w:rPr>
          <w:rFonts w:ascii="Ebrima" w:eastAsia="Ebrima" w:hAnsi="Ebrima" w:cs="Ebrima"/>
          <w:b/>
        </w:rPr>
        <w:t>przekazania petycji w sprawie prośby o sfinansowanie zakupu dla miejscowości Karmin ogólnodostępnego defibrylatora AED i umieszczenie go w budynku Zespołu Szkół Publicznych w Karminie lub w budynku nowej Sali wiejskiej w Karminie</w:t>
      </w:r>
    </w:p>
    <w:p w14:paraId="2AD55673" w14:textId="34A4180B" w:rsidR="00A77B3E" w:rsidRPr="002F1C2D" w:rsidRDefault="00B154EB">
      <w:pPr>
        <w:keepLines/>
        <w:spacing w:before="120" w:after="120"/>
        <w:ind w:firstLine="227"/>
        <w:rPr>
          <w:rFonts w:ascii="Ebrima" w:hAnsi="Ebrima"/>
        </w:rPr>
      </w:pPr>
      <w:r w:rsidRPr="00B154EB">
        <w:rPr>
          <w:rFonts w:ascii="Ebrima" w:hAnsi="Ebrima"/>
        </w:rPr>
        <w:t>Na podstawie art. 18b ust. 1 ustawy z dnia 8 marca 1990 r. o samorządzie gminnym (</w:t>
      </w:r>
      <w:proofErr w:type="spellStart"/>
      <w:r w:rsidRPr="00B154EB">
        <w:rPr>
          <w:rFonts w:ascii="Ebrima" w:hAnsi="Ebrima"/>
        </w:rPr>
        <w:t>t.j</w:t>
      </w:r>
      <w:proofErr w:type="spellEnd"/>
      <w:r w:rsidRPr="00B154EB">
        <w:rPr>
          <w:rFonts w:ascii="Ebrima" w:hAnsi="Ebrima"/>
        </w:rPr>
        <w:t>. Dz. U. z 2023 r. poz. 40) uchwala się, co następuje:</w:t>
      </w:r>
    </w:p>
    <w:p w14:paraId="6250BFEB" w14:textId="79214A6F" w:rsidR="00B154EB" w:rsidRPr="00B154EB" w:rsidRDefault="00B154EB" w:rsidP="00B154EB">
      <w:pPr>
        <w:keepLines/>
        <w:spacing w:before="120" w:after="120"/>
        <w:ind w:firstLine="340"/>
        <w:rPr>
          <w:rFonts w:ascii="Ebrima" w:hAnsi="Ebrima"/>
          <w:color w:val="000000"/>
          <w:sz w:val="24"/>
          <w:u w:color="000000"/>
        </w:rPr>
      </w:pPr>
      <w:r w:rsidRPr="00B154EB">
        <w:rPr>
          <w:rFonts w:ascii="Ebrima" w:hAnsi="Ebrima"/>
          <w:b/>
          <w:sz w:val="24"/>
        </w:rPr>
        <w:t>§ 1. </w:t>
      </w:r>
      <w:r w:rsidRPr="00B154EB">
        <w:rPr>
          <w:rFonts w:ascii="Ebrima" w:hAnsi="Ebrima"/>
          <w:sz w:val="24"/>
        </w:rPr>
        <w:t>1. Przekazuje się Komisji Skarg, Wniosków i Petycji działającej przy Radzie Miejskiej Gminy Dobrzyca do rozpatrzenia petycję w sprawie prośby o sfinansowanie zakupu dla miejscowości Karmin ogólnodostępnego defibrylatora AED i umieszczenie go w budynku Zespołu Szkół Publicznych w Karminie lub w budynku nowej Sali wiejskiej w Karminie</w:t>
      </w:r>
    </w:p>
    <w:p w14:paraId="4EDF7D33" w14:textId="77777777" w:rsidR="00B154EB" w:rsidRPr="00B154EB" w:rsidRDefault="00B154EB" w:rsidP="00B154EB">
      <w:pPr>
        <w:keepLines/>
        <w:spacing w:before="120" w:after="120"/>
        <w:ind w:firstLine="340"/>
        <w:rPr>
          <w:rFonts w:ascii="Ebrima" w:hAnsi="Ebrima"/>
          <w:color w:val="000000"/>
          <w:sz w:val="24"/>
          <w:u w:color="000000"/>
        </w:rPr>
      </w:pPr>
      <w:r w:rsidRPr="00B154EB">
        <w:rPr>
          <w:rFonts w:ascii="Ebrima" w:hAnsi="Ebrima"/>
          <w:sz w:val="24"/>
        </w:rPr>
        <w:t>2. </w:t>
      </w:r>
      <w:r w:rsidRPr="00B154EB">
        <w:rPr>
          <w:rFonts w:ascii="Ebrima" w:hAnsi="Ebrima"/>
          <w:color w:val="000000"/>
          <w:sz w:val="24"/>
          <w:u w:color="000000"/>
        </w:rPr>
        <w:t>Zanonimizowana kopia petycji stanowi załącznik do niniejszej uchwały.</w:t>
      </w:r>
    </w:p>
    <w:p w14:paraId="6ED2FDC4" w14:textId="77777777" w:rsidR="00B154EB" w:rsidRPr="00B154EB" w:rsidRDefault="00B154EB" w:rsidP="00B154EB">
      <w:pPr>
        <w:keepLines/>
        <w:spacing w:before="120" w:after="120"/>
        <w:ind w:firstLine="340"/>
        <w:rPr>
          <w:rFonts w:ascii="Ebrima" w:hAnsi="Ebrima"/>
          <w:color w:val="000000"/>
          <w:sz w:val="24"/>
          <w:u w:color="000000"/>
        </w:rPr>
      </w:pPr>
      <w:r w:rsidRPr="00B154EB">
        <w:rPr>
          <w:rFonts w:ascii="Ebrima" w:hAnsi="Ebrima"/>
          <w:b/>
          <w:sz w:val="24"/>
        </w:rPr>
        <w:t>§ 2. </w:t>
      </w:r>
      <w:r w:rsidRPr="00B154EB">
        <w:rPr>
          <w:rFonts w:ascii="Ebrima" w:hAnsi="Ebrima"/>
          <w:color w:val="000000"/>
          <w:sz w:val="24"/>
          <w:u w:color="000000"/>
        </w:rPr>
        <w:t>Zobowiązuje się Komisję Skarg, Wniosków i Petycji do przedłożenia Radzie Miejskiej Gminy Dobrzyca ustaleń dotyczących przedmiotowej petycji w terminie tożsamym z terminem najbliższej sesji.</w:t>
      </w:r>
    </w:p>
    <w:p w14:paraId="2F5E4C27" w14:textId="77777777" w:rsidR="00B154EB" w:rsidRPr="00B154EB" w:rsidRDefault="00B154EB" w:rsidP="00B154EB">
      <w:pPr>
        <w:keepLines/>
        <w:spacing w:before="120" w:after="120"/>
        <w:ind w:firstLine="340"/>
        <w:rPr>
          <w:rFonts w:ascii="Ebrima" w:hAnsi="Ebrima"/>
          <w:color w:val="000000"/>
          <w:sz w:val="24"/>
          <w:u w:color="000000"/>
        </w:rPr>
      </w:pPr>
      <w:r w:rsidRPr="00B154EB">
        <w:rPr>
          <w:rFonts w:ascii="Ebrima" w:hAnsi="Ebrima"/>
          <w:b/>
          <w:sz w:val="24"/>
        </w:rPr>
        <w:t>§ 3. </w:t>
      </w:r>
      <w:r w:rsidRPr="00B154EB">
        <w:rPr>
          <w:rFonts w:ascii="Ebrima" w:hAnsi="Ebrima"/>
          <w:color w:val="000000"/>
          <w:sz w:val="24"/>
          <w:u w:color="000000"/>
        </w:rPr>
        <w:t>Wykonanie uchwały powierza się Przewodniczącemu Rady Miejskiej Gminy Dobrzyca.</w:t>
      </w:r>
    </w:p>
    <w:p w14:paraId="4F9C4910" w14:textId="77777777" w:rsidR="00B154EB" w:rsidRPr="00B154EB" w:rsidRDefault="00B154EB" w:rsidP="00B154EB">
      <w:pPr>
        <w:keepLines/>
        <w:spacing w:before="120" w:after="120"/>
        <w:ind w:firstLine="340"/>
        <w:rPr>
          <w:rFonts w:ascii="Ebrima" w:hAnsi="Ebrima"/>
          <w:color w:val="000000"/>
          <w:sz w:val="24"/>
          <w:u w:color="000000"/>
        </w:rPr>
      </w:pPr>
      <w:r w:rsidRPr="00B154EB">
        <w:rPr>
          <w:rFonts w:ascii="Ebrima" w:hAnsi="Ebrima"/>
          <w:b/>
          <w:sz w:val="24"/>
        </w:rPr>
        <w:t>§ 4. </w:t>
      </w:r>
      <w:r w:rsidRPr="00B154EB">
        <w:rPr>
          <w:rFonts w:ascii="Ebrima" w:hAnsi="Ebrima"/>
          <w:color w:val="000000"/>
          <w:sz w:val="24"/>
          <w:u w:color="000000"/>
        </w:rPr>
        <w:t>Uchwała wchodzi w życie z dniem podjęcia.</w:t>
      </w:r>
    </w:p>
    <w:p w14:paraId="2751690F" w14:textId="0D317578" w:rsidR="002D30D1" w:rsidRPr="002F1C2D" w:rsidRDefault="002D30D1" w:rsidP="00B154EB">
      <w:pPr>
        <w:spacing w:before="120" w:after="120"/>
        <w:rPr>
          <w:rFonts w:ascii="Ebrima" w:hAnsi="Ebrima"/>
          <w:color w:val="000000"/>
          <w:szCs w:val="20"/>
          <w:u w:color="000000"/>
        </w:rPr>
      </w:pPr>
    </w:p>
    <w:sectPr w:rsidR="002D30D1" w:rsidRPr="002F1C2D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EC882" w14:textId="77777777" w:rsidR="006F5E43" w:rsidRDefault="006F5E43">
      <w:r>
        <w:separator/>
      </w:r>
    </w:p>
  </w:endnote>
  <w:endnote w:type="continuationSeparator" w:id="0">
    <w:p w14:paraId="7F2C5C92" w14:textId="77777777" w:rsidR="006F5E43" w:rsidRDefault="006F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8CE6" w14:textId="77777777" w:rsidR="002D30D1" w:rsidRDefault="002D30D1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6BD2" w14:textId="77777777" w:rsidR="006F5E43" w:rsidRDefault="006F5E43">
      <w:r>
        <w:separator/>
      </w:r>
    </w:p>
  </w:footnote>
  <w:footnote w:type="continuationSeparator" w:id="0">
    <w:p w14:paraId="17455891" w14:textId="77777777" w:rsidR="006F5E43" w:rsidRDefault="006F5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2D30D1"/>
    <w:rsid w:val="002F1C2D"/>
    <w:rsid w:val="006F5E43"/>
    <w:rsid w:val="00A17277"/>
    <w:rsid w:val="00A77B3E"/>
    <w:rsid w:val="00B154EB"/>
    <w:rsid w:val="00CA2A55"/>
    <w:rsid w:val="00D07CD8"/>
    <w:rsid w:val="00E6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092C3"/>
  <w15:docId w15:val="{4007496C-E0CA-4945-A9DE-6EDB808C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F1C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1C2D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2F1C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1C2D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410/XLII/2023 z dnia 27 kwietnia 2023 r.</dc:title>
  <dc:subject>w sprawie przekazania petycji</dc:subject>
  <dc:creator>o.kubiak</dc:creator>
  <cp:lastModifiedBy>U6 UMG Dobrzyca</cp:lastModifiedBy>
  <cp:revision>2</cp:revision>
  <dcterms:created xsi:type="dcterms:W3CDTF">2023-06-19T07:27:00Z</dcterms:created>
  <dcterms:modified xsi:type="dcterms:W3CDTF">2023-06-19T07:27:00Z</dcterms:modified>
  <cp:category>Akt prawny</cp:category>
</cp:coreProperties>
</file>