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D2" w:rsidRPr="001C4698" w:rsidRDefault="007003D2" w:rsidP="007003D2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C469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Zakup nowości wydawniczych do </w:t>
      </w:r>
      <w:r w:rsidR="001C4698" w:rsidRPr="001C469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szkół i </w:t>
      </w:r>
      <w:r w:rsidRPr="001C4698">
        <w:rPr>
          <w:rFonts w:eastAsia="Times New Roman" w:cstheme="minorHAnsi"/>
          <w:b/>
          <w:bCs/>
          <w:sz w:val="28"/>
          <w:szCs w:val="28"/>
          <w:lang w:eastAsia="pl-PL"/>
        </w:rPr>
        <w:t>placówek wychowania przedszkolnego</w:t>
      </w:r>
      <w:r w:rsidR="001C4698" w:rsidRPr="001C469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1C4698">
        <w:rPr>
          <w:rFonts w:eastAsia="Times New Roman" w:cstheme="minorHAnsi"/>
          <w:b/>
          <w:bCs/>
          <w:sz w:val="28"/>
          <w:szCs w:val="28"/>
          <w:lang w:eastAsia="pl-PL"/>
        </w:rPr>
        <w:t>w ramach Narodowego Programu Rozwoju Czytelnictwa 2.0 na lata 2021-2025</w:t>
      </w:r>
    </w:p>
    <w:p w:rsidR="007003D2" w:rsidRPr="001C4698" w:rsidRDefault="007003D2" w:rsidP="007003D2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F30B44" w:rsidRPr="001C4698" w:rsidRDefault="007003D2" w:rsidP="007003D2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 xml:space="preserve">W ramach Priorytetu 3 „Narodowego Programu Rozwoju Czytelnictwa 2.0. na lata 2021-2025” </w:t>
      </w:r>
      <w:r w:rsidR="00214751" w:rsidRPr="001C4698">
        <w:rPr>
          <w:rFonts w:eastAsia="Times New Roman" w:cstheme="minorHAnsi"/>
          <w:sz w:val="28"/>
          <w:szCs w:val="28"/>
          <w:lang w:eastAsia="pl-PL"/>
        </w:rPr>
        <w:t>w 202</w:t>
      </w:r>
      <w:r w:rsidR="00F30B44" w:rsidRPr="001C4698">
        <w:rPr>
          <w:rFonts w:eastAsia="Times New Roman" w:cstheme="minorHAnsi"/>
          <w:sz w:val="28"/>
          <w:szCs w:val="28"/>
          <w:lang w:eastAsia="pl-PL"/>
        </w:rPr>
        <w:t>3</w:t>
      </w:r>
      <w:r w:rsidR="00214751" w:rsidRPr="001C4698">
        <w:rPr>
          <w:rFonts w:eastAsia="Times New Roman" w:cstheme="minorHAnsi"/>
          <w:sz w:val="28"/>
          <w:szCs w:val="28"/>
          <w:lang w:eastAsia="pl-PL"/>
        </w:rPr>
        <w:t xml:space="preserve"> roku </w:t>
      </w:r>
      <w:r w:rsidRPr="001C4698">
        <w:rPr>
          <w:rFonts w:eastAsia="Times New Roman" w:cstheme="minorHAnsi"/>
          <w:sz w:val="28"/>
          <w:szCs w:val="28"/>
          <w:lang w:eastAsia="pl-PL"/>
        </w:rPr>
        <w:t>placówki, dla których organem prowadzącym jest Gmina Starogard Gdański otrzymały dotację celową ze środków budżetu państwa z przeznaczeniem na</w:t>
      </w:r>
      <w:r w:rsidR="00F30B44" w:rsidRPr="001C4698">
        <w:rPr>
          <w:rFonts w:eastAsia="Times New Roman" w:cstheme="minorHAnsi"/>
          <w:sz w:val="28"/>
          <w:szCs w:val="28"/>
          <w:lang w:eastAsia="pl-PL"/>
        </w:rPr>
        <w:t>:</w:t>
      </w:r>
    </w:p>
    <w:p w:rsidR="00F30B44" w:rsidRPr="001C4698" w:rsidRDefault="001C4698" w:rsidP="00F30B44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ind w:left="35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z</w:t>
      </w:r>
      <w:r w:rsidR="00F30B44" w:rsidRPr="001C4698">
        <w:rPr>
          <w:rFonts w:eastAsia="Times New Roman" w:cstheme="minorHAnsi"/>
          <w:sz w:val="28"/>
          <w:szCs w:val="28"/>
          <w:lang w:eastAsia="pl-PL"/>
        </w:rPr>
        <w:t>akup książek będących nowościami wydawniczymi dla dzieci w wieku 3-6 lat oraz działań promujących czytelnictwo:</w:t>
      </w:r>
    </w:p>
    <w:p w:rsidR="00F30B44" w:rsidRPr="001C4698" w:rsidRDefault="00F30B44" w:rsidP="00F30B44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ind w:left="69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Przedszkole Publiczne w Rokocinie – 3.000 zł</w:t>
      </w:r>
    </w:p>
    <w:p w:rsidR="00F30B44" w:rsidRPr="001C4698" w:rsidRDefault="00F30B44" w:rsidP="00F30B44">
      <w:pPr>
        <w:pStyle w:val="Akapitzlist"/>
        <w:numPr>
          <w:ilvl w:val="0"/>
          <w:numId w:val="3"/>
        </w:numPr>
        <w:shd w:val="clear" w:color="auto" w:fill="FFFFFF"/>
        <w:spacing w:after="300" w:line="240" w:lineRule="auto"/>
        <w:ind w:left="69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Publiczna Szkoła Podstawowa im. Jana Brzechwy w Jabłowie (oddział przedszkolny) – 3.000 zł</w:t>
      </w:r>
    </w:p>
    <w:p w:rsidR="00F30B44" w:rsidRPr="001C4698" w:rsidRDefault="001C4698" w:rsidP="00F30B44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ind w:left="35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z</w:t>
      </w:r>
      <w:r w:rsidR="00F30B44" w:rsidRPr="001C4698">
        <w:rPr>
          <w:rFonts w:eastAsia="Times New Roman" w:cstheme="minorHAnsi"/>
          <w:sz w:val="28"/>
          <w:szCs w:val="28"/>
          <w:lang w:eastAsia="pl-PL"/>
        </w:rPr>
        <w:t>akup książek będących nowościami wydawniczymi i niebędących podręcznikami w szczególności książek historycznych, w tym poświęconych historii Polski XX wieku oraz lektur szkolnych, a także zakup nowych elementów wyposażenia do biblioteki szkolnej i realizację działań promujących czytelnictwo:</w:t>
      </w:r>
    </w:p>
    <w:p w:rsidR="00F30B44" w:rsidRPr="001C4698" w:rsidRDefault="00F30B44" w:rsidP="00F30B44">
      <w:pPr>
        <w:pStyle w:val="Akapitzlist"/>
        <w:numPr>
          <w:ilvl w:val="0"/>
          <w:numId w:val="4"/>
        </w:numPr>
        <w:shd w:val="clear" w:color="auto" w:fill="FFFFFF"/>
        <w:spacing w:after="300" w:line="240" w:lineRule="auto"/>
        <w:ind w:left="69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Publiczna Szkoła Podstawowa im. Franciszka Peplińskiego w Rokocinie – 4.000 zł</w:t>
      </w:r>
    </w:p>
    <w:p w:rsidR="00F30B44" w:rsidRPr="001C4698" w:rsidRDefault="00F30B44" w:rsidP="00F30B44">
      <w:pPr>
        <w:pStyle w:val="Akapitzlist"/>
        <w:numPr>
          <w:ilvl w:val="0"/>
          <w:numId w:val="4"/>
        </w:numPr>
        <w:shd w:val="clear" w:color="auto" w:fill="FFFFFF"/>
        <w:spacing w:after="300" w:line="240" w:lineRule="auto"/>
        <w:ind w:left="69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Publiczna Szkoła Podstawowa im. Józefa Grzybka w Kokoszkowach w wysokości 12.000 zł</w:t>
      </w:r>
    </w:p>
    <w:p w:rsidR="00F30B44" w:rsidRPr="001C4698" w:rsidRDefault="00F30B44" w:rsidP="00F30B44">
      <w:pPr>
        <w:pStyle w:val="Akapitzlist"/>
        <w:numPr>
          <w:ilvl w:val="0"/>
          <w:numId w:val="4"/>
        </w:numPr>
        <w:shd w:val="clear" w:color="auto" w:fill="FFFFFF"/>
        <w:spacing w:after="300" w:line="240" w:lineRule="auto"/>
        <w:ind w:left="69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Publiczna Szkoła Podstawowa im. Jana Brzechwy w Jabłowie – 9.600 zł</w:t>
      </w:r>
    </w:p>
    <w:p w:rsidR="00F30B44" w:rsidRPr="001C4698" w:rsidRDefault="00F30B44" w:rsidP="00F30B44">
      <w:pPr>
        <w:pStyle w:val="Akapitzlist"/>
        <w:numPr>
          <w:ilvl w:val="0"/>
          <w:numId w:val="4"/>
        </w:numPr>
        <w:shd w:val="clear" w:color="auto" w:fill="FFFFFF"/>
        <w:spacing w:after="300" w:line="240" w:lineRule="auto"/>
        <w:ind w:left="697" w:hanging="357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Publiczna Szkoła Podstawowa im. Kornela Makuszyńskiego w Suminie – 8.000 zł.</w:t>
      </w:r>
    </w:p>
    <w:p w:rsidR="007003D2" w:rsidRPr="001C4698" w:rsidRDefault="00F30B44" w:rsidP="00F30B44">
      <w:pPr>
        <w:shd w:val="clear" w:color="auto" w:fill="FFFFFF"/>
        <w:spacing w:after="30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698">
        <w:rPr>
          <w:rFonts w:eastAsia="Times New Roman" w:cstheme="minorHAnsi"/>
          <w:sz w:val="28"/>
          <w:szCs w:val="28"/>
          <w:lang w:eastAsia="pl-PL"/>
        </w:rPr>
        <w:t>Łączna w</w:t>
      </w:r>
      <w:r w:rsidR="007003D2" w:rsidRPr="001C4698">
        <w:rPr>
          <w:rFonts w:eastAsia="Times New Roman" w:cstheme="minorHAnsi"/>
          <w:sz w:val="28"/>
          <w:szCs w:val="28"/>
          <w:lang w:eastAsia="pl-PL"/>
        </w:rPr>
        <w:t>artość programu</w:t>
      </w:r>
      <w:r w:rsidRPr="001C4698">
        <w:rPr>
          <w:rFonts w:eastAsia="Times New Roman" w:cstheme="minorHAnsi"/>
          <w:sz w:val="28"/>
          <w:szCs w:val="28"/>
          <w:lang w:eastAsia="pl-PL"/>
        </w:rPr>
        <w:t xml:space="preserve"> wynosi 49.500</w:t>
      </w:r>
      <w:r w:rsidR="007003D2" w:rsidRPr="001C4698">
        <w:rPr>
          <w:rFonts w:eastAsia="Times New Roman" w:cstheme="minorHAnsi"/>
          <w:sz w:val="28"/>
          <w:szCs w:val="28"/>
          <w:lang w:eastAsia="pl-PL"/>
        </w:rPr>
        <w:t xml:space="preserve"> zł, z czego dofinansowanie z budżetu państwa </w:t>
      </w:r>
      <w:r w:rsidRPr="001C4698">
        <w:rPr>
          <w:rFonts w:eastAsia="Times New Roman" w:cstheme="minorHAnsi"/>
          <w:sz w:val="28"/>
          <w:szCs w:val="28"/>
          <w:lang w:eastAsia="pl-PL"/>
        </w:rPr>
        <w:t>to kwota 39.600</w:t>
      </w:r>
      <w:r w:rsidR="007003D2" w:rsidRPr="001C4698">
        <w:rPr>
          <w:rFonts w:eastAsia="Times New Roman" w:cstheme="minorHAnsi"/>
          <w:sz w:val="28"/>
          <w:szCs w:val="28"/>
          <w:lang w:eastAsia="pl-PL"/>
        </w:rPr>
        <w:t xml:space="preserve"> zł i stan</w:t>
      </w:r>
      <w:bookmarkStart w:id="0" w:name="_GoBack"/>
      <w:bookmarkEnd w:id="0"/>
      <w:r w:rsidR="007003D2" w:rsidRPr="001C4698">
        <w:rPr>
          <w:rFonts w:eastAsia="Times New Roman" w:cstheme="minorHAnsi"/>
          <w:sz w:val="28"/>
          <w:szCs w:val="28"/>
          <w:lang w:eastAsia="pl-PL"/>
        </w:rPr>
        <w:t>owi 80% całego zadania.</w:t>
      </w:r>
    </w:p>
    <w:p w:rsidR="007003D2" w:rsidRDefault="007003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03D2" w:rsidRDefault="007003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03D2" w:rsidRDefault="007003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03D2" w:rsidRDefault="007003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003D2" w:rsidRDefault="007003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859D8" w:rsidRPr="00521AE6" w:rsidRDefault="006859D8">
      <w:pPr>
        <w:rPr>
          <w:rFonts w:cstheme="minorHAnsi"/>
          <w:sz w:val="32"/>
          <w:szCs w:val="32"/>
        </w:rPr>
      </w:pPr>
      <w:r w:rsidRPr="006859D8">
        <w:rPr>
          <w:noProof/>
          <w:lang w:eastAsia="pl-PL"/>
        </w:rPr>
        <w:drawing>
          <wp:inline distT="0" distB="0" distL="0" distR="0">
            <wp:extent cx="2108834" cy="1200150"/>
            <wp:effectExtent l="0" t="0" r="6350" b="0"/>
            <wp:docPr id="1" name="Obraz 1" descr="C:\Users\M.Rogalska\AppData\Local\Temp\Temp1_NPRCz-2.0-LOGOTYPY (1).zip\NPRCz 2.0 LOGOTYPY\1-nprcz-logotyp-podstawowy\nprcz-logotyp-podstawowy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galska\AppData\Local\Temp\Temp1_NPRCz-2.0-LOGOTYPY (1).zip\NPRCz 2.0 LOGOTYPY\1-nprcz-logotyp-podstawowy\nprcz-logotyp-podstawowy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46" cy="12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D33">
        <w:rPr>
          <w:noProof/>
          <w:lang w:eastAsia="pl-PL"/>
        </w:rPr>
        <w:drawing>
          <wp:inline distT="0" distB="0" distL="0" distR="0">
            <wp:extent cx="1899679" cy="1133475"/>
            <wp:effectExtent l="0" t="0" r="5715" b="0"/>
            <wp:docPr id="3" name="Obraz 3" descr="Ministerstwo kultury zgubiło przecinek we własnym logo - r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erstwo kultury zgubiło przecinek we własnym logo - rp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03" cy="115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3D2" w:rsidRPr="007003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003D2" w:rsidRPr="007003D2">
        <w:rPr>
          <w:noProof/>
          <w:lang w:eastAsia="pl-PL"/>
        </w:rPr>
        <w:drawing>
          <wp:inline distT="0" distB="0" distL="0" distR="0">
            <wp:extent cx="1533525" cy="1237143"/>
            <wp:effectExtent l="0" t="0" r="0" b="1270"/>
            <wp:docPr id="4" name="Obraz 4" descr="C:\Users\M.Rogalska\Downloads\Logo Ministerstwa Edukacji i Nauki\Logo w pionie\Logo_ministerstwo_pion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Rogalska\Downloads\Logo Ministerstwa Edukacji i Nauki\Logo w pionie\Logo_ministerstwo_pion_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00" cy="124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9D8" w:rsidRPr="0052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050"/>
    <w:multiLevelType w:val="hybridMultilevel"/>
    <w:tmpl w:val="1DD4A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91C2B"/>
    <w:multiLevelType w:val="multilevel"/>
    <w:tmpl w:val="9246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2770D"/>
    <w:multiLevelType w:val="hybridMultilevel"/>
    <w:tmpl w:val="0AC0C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D5053D"/>
    <w:multiLevelType w:val="hybridMultilevel"/>
    <w:tmpl w:val="05FE6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D8"/>
    <w:rsid w:val="001C4698"/>
    <w:rsid w:val="00214751"/>
    <w:rsid w:val="00475D33"/>
    <w:rsid w:val="00521AE6"/>
    <w:rsid w:val="006859D8"/>
    <w:rsid w:val="007003D2"/>
    <w:rsid w:val="00C574DE"/>
    <w:rsid w:val="00DD345D"/>
    <w:rsid w:val="00F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728CD-AE16-454C-BEDD-6AE6D54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E6A1-DACB-424B-B37E-DAF188A8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Małgorzata Rogalska</cp:lastModifiedBy>
  <cp:revision>2</cp:revision>
  <dcterms:created xsi:type="dcterms:W3CDTF">2023-07-24T12:40:00Z</dcterms:created>
  <dcterms:modified xsi:type="dcterms:W3CDTF">2023-07-24T12:40:00Z</dcterms:modified>
</cp:coreProperties>
</file>