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96" w:rsidRPr="00CF421B" w:rsidRDefault="006C3B96" w:rsidP="006C3B96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32"/>
          <w:szCs w:val="32"/>
        </w:rPr>
      </w:pPr>
      <w:bookmarkStart w:id="0" w:name="_GoBack"/>
      <w:bookmarkEnd w:id="0"/>
      <w:r w:rsidRPr="00CF421B">
        <w:rPr>
          <w:rFonts w:ascii="Arial Narrow" w:hAnsi="Arial Narrow" w:cstheme="minorHAnsi"/>
          <w:b/>
          <w:color w:val="76923C" w:themeColor="accent3" w:themeShade="BF"/>
          <w:sz w:val="32"/>
          <w:szCs w:val="32"/>
        </w:rPr>
        <w:t>„NOWEFIO – lubuskie lokalnie”</w:t>
      </w:r>
    </w:p>
    <w:p w:rsidR="006C3B96" w:rsidRPr="00CF421B" w:rsidRDefault="006C3B96" w:rsidP="006C3B96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</w:pPr>
      <w:r w:rsidRPr="00CF421B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 xml:space="preserve">mikrodotacje dla młodych organizacji </w:t>
      </w:r>
    </w:p>
    <w:p w:rsidR="006C3B96" w:rsidRPr="00CF421B" w:rsidRDefault="006C3B96" w:rsidP="006C3B96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</w:pPr>
      <w:r w:rsidRPr="00CF421B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>i grup nieformalnych w województwie lubuskim</w:t>
      </w:r>
    </w:p>
    <w:p w:rsidR="006C3B96" w:rsidRPr="00CF421B" w:rsidRDefault="004C1E27" w:rsidP="006C3B96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</w:pPr>
      <w:r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 xml:space="preserve">-zaproszenie na </w:t>
      </w:r>
      <w:r w:rsidR="006C3B96" w:rsidRPr="00CF421B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>szkolenie</w:t>
      </w:r>
      <w:r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 xml:space="preserve"> online</w:t>
      </w:r>
    </w:p>
    <w:p w:rsidR="006C3B96" w:rsidRDefault="006C3B96" w:rsidP="006C3B96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1E2832"/>
          <w:sz w:val="32"/>
          <w:szCs w:val="32"/>
          <w:shd w:val="clear" w:color="auto" w:fill="FFFFFF"/>
        </w:rPr>
      </w:pPr>
    </w:p>
    <w:p w:rsidR="004C1E27" w:rsidRDefault="004C1E27" w:rsidP="004C1E27">
      <w:p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  <w:u w:val="single"/>
        </w:rPr>
      </w:pPr>
      <w:r>
        <w:rPr>
          <w:rFonts w:ascii="Arial Narrow" w:hAnsi="Arial Narrow" w:cstheme="minorHAnsi"/>
          <w:sz w:val="24"/>
          <w:szCs w:val="24"/>
        </w:rPr>
        <w:t xml:space="preserve">Stowarzyszenie LGD „Między Odrą a Bobrem” wspólnie z Fundacją Rozwoju Holistycznego </w:t>
      </w:r>
      <w:r>
        <w:rPr>
          <w:rFonts w:ascii="Arial Narrow" w:hAnsi="Arial Narrow" w:cstheme="minorHAnsi"/>
          <w:b/>
          <w:sz w:val="24"/>
          <w:szCs w:val="24"/>
        </w:rPr>
        <w:t>14.03.2022</w:t>
      </w:r>
      <w:r w:rsidRPr="006144CC">
        <w:rPr>
          <w:rFonts w:ascii="Arial Narrow" w:hAnsi="Arial Narrow" w:cstheme="minorHAnsi"/>
          <w:b/>
          <w:sz w:val="24"/>
          <w:szCs w:val="24"/>
        </w:rPr>
        <w:t xml:space="preserve"> r. </w:t>
      </w:r>
      <w:r w:rsidRPr="008677B1">
        <w:rPr>
          <w:rFonts w:ascii="Arial Narrow" w:hAnsi="Arial Narrow" w:cstheme="minorHAnsi"/>
          <w:sz w:val="24"/>
          <w:szCs w:val="24"/>
        </w:rPr>
        <w:t>rozpocz</w:t>
      </w:r>
      <w:r w:rsidR="00C656E9">
        <w:rPr>
          <w:rFonts w:ascii="Arial Narrow" w:hAnsi="Arial Narrow" w:cstheme="minorHAnsi"/>
          <w:sz w:val="24"/>
          <w:szCs w:val="24"/>
        </w:rPr>
        <w:t>ęł</w:t>
      </w:r>
      <w:r w:rsidR="00C4095B">
        <w:rPr>
          <w:rFonts w:ascii="Arial Narrow" w:hAnsi="Arial Narrow" w:cstheme="minorHAnsi"/>
          <w:sz w:val="24"/>
          <w:szCs w:val="24"/>
        </w:rPr>
        <w:t>o</w:t>
      </w:r>
      <w:r w:rsidRPr="006144CC">
        <w:rPr>
          <w:rFonts w:ascii="Arial Narrow" w:hAnsi="Arial Narrow" w:cstheme="minorHAnsi"/>
          <w:b/>
          <w:sz w:val="24"/>
          <w:szCs w:val="24"/>
        </w:rPr>
        <w:t xml:space="preserve"> nabór wniosków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Pr="008677B1">
        <w:rPr>
          <w:rFonts w:ascii="Arial Narrow" w:hAnsi="Arial Narrow" w:cstheme="minorHAnsi"/>
          <w:b/>
          <w:sz w:val="24"/>
          <w:szCs w:val="24"/>
        </w:rPr>
        <w:t>na mikrodotacje</w:t>
      </w:r>
      <w:r>
        <w:rPr>
          <w:rFonts w:ascii="Arial Narrow" w:hAnsi="Arial Narrow" w:cstheme="minorHAnsi"/>
          <w:sz w:val="24"/>
          <w:szCs w:val="24"/>
        </w:rPr>
        <w:t xml:space="preserve"> w ramach projektu </w:t>
      </w:r>
      <w:r w:rsidRPr="006144CC">
        <w:rPr>
          <w:rFonts w:ascii="Arial Narrow" w:hAnsi="Arial Narrow" w:cstheme="minorHAnsi"/>
          <w:b/>
          <w:color w:val="76923C" w:themeColor="accent3" w:themeShade="BF"/>
          <w:sz w:val="24"/>
          <w:szCs w:val="24"/>
        </w:rPr>
        <w:t>„NOWEFIO –lubuskie lokalnie”</w:t>
      </w:r>
      <w:r w:rsidRPr="006144CC">
        <w:rPr>
          <w:rFonts w:ascii="Arial Narrow" w:hAnsi="Arial Narrow" w:cstheme="minorHAnsi"/>
          <w:b/>
          <w:color w:val="000000" w:themeColor="text1"/>
          <w:sz w:val="24"/>
          <w:szCs w:val="24"/>
        </w:rPr>
        <w:t>,</w:t>
      </w:r>
      <w:r>
        <w:rPr>
          <w:rFonts w:ascii="Arial Narrow" w:hAnsi="Arial Narrow" w:cstheme="minorHAnsi"/>
          <w:sz w:val="24"/>
          <w:szCs w:val="24"/>
        </w:rPr>
        <w:t xml:space="preserve"> sfinansowanego przez Narodowy Instytut Wolności - Centrum Rozwoju Społeczeństwa Obywatelskiego ze środków rządowego Programu Fundusz Inicjatyw Obywatelskich NOWEFIO </w:t>
      </w:r>
      <w:r>
        <w:rPr>
          <w:rFonts w:ascii="Arial Narrow" w:eastAsia="Times New Roman" w:hAnsi="Arial Narrow" w:cs="Arial"/>
          <w:sz w:val="24"/>
          <w:szCs w:val="24"/>
        </w:rPr>
        <w:t>na lata 2021-2030</w:t>
      </w:r>
      <w:r>
        <w:rPr>
          <w:rFonts w:ascii="Arial Narrow" w:hAnsi="Arial Narrow" w:cstheme="minorHAnsi"/>
          <w:sz w:val="24"/>
          <w:szCs w:val="24"/>
          <w:shd w:val="clear" w:color="auto" w:fill="FFFFFF"/>
        </w:rPr>
        <w:t>. Nabór prowadzony będzie do 04.04.2022 r.</w:t>
      </w:r>
      <w:r w:rsidR="00C4095B">
        <w:rPr>
          <w:rFonts w:ascii="Arial Narrow" w:hAnsi="Arial Narrow" w:cstheme="minorHAnsi"/>
          <w:sz w:val="24"/>
          <w:szCs w:val="24"/>
          <w:shd w:val="clear" w:color="auto" w:fill="FFFFFF"/>
        </w:rPr>
        <w:t>, do godz. 23:59.</w:t>
      </w:r>
      <w:r>
        <w:rPr>
          <w:rFonts w:ascii="Arial Narrow" w:hAnsi="Arial Narrow" w:cstheme="minorHAnsi"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 w:cstheme="minorHAnsi"/>
          <w:sz w:val="24"/>
          <w:szCs w:val="24"/>
        </w:rPr>
        <w:t xml:space="preserve">Wnioski wraz z załącznikami należy składać wyłącznie pocztą elektroniczną na adres: </w:t>
      </w:r>
      <w:r w:rsidRPr="008677B1">
        <w:rPr>
          <w:rFonts w:ascii="Arial Narrow" w:hAnsi="Arial Narrow" w:cstheme="minorHAnsi"/>
          <w:b/>
          <w:sz w:val="24"/>
          <w:szCs w:val="24"/>
        </w:rPr>
        <w:t>nowefio.lubuskie@gmail.com</w:t>
      </w:r>
      <w:r>
        <w:rPr>
          <w:rFonts w:ascii="Arial Narrow" w:hAnsi="Arial Narrow" w:cstheme="minorHAnsi"/>
          <w:sz w:val="24"/>
          <w:szCs w:val="24"/>
        </w:rPr>
        <w:t xml:space="preserve"> </w:t>
      </w:r>
    </w:p>
    <w:p w:rsidR="004C1E27" w:rsidRDefault="004C1E27" w:rsidP="006C3B96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</w:p>
    <w:p w:rsidR="006C3B96" w:rsidRDefault="006C3B96" w:rsidP="006C3B96">
      <w:pPr>
        <w:spacing w:after="0" w:line="240" w:lineRule="auto"/>
        <w:rPr>
          <w:rFonts w:ascii="Arial Narrow" w:hAnsi="Arial Narrow" w:cstheme="minorHAnsi"/>
          <w:color w:val="1E2832"/>
          <w:sz w:val="24"/>
          <w:szCs w:val="24"/>
          <w:shd w:val="clear" w:color="auto" w:fill="FFFFFF"/>
        </w:rPr>
      </w:pPr>
    </w:p>
    <w:p w:rsidR="006C3B96" w:rsidRPr="00C4095B" w:rsidRDefault="006C3B96" w:rsidP="006C3B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</w:rPr>
      </w:pPr>
      <w:r w:rsidRPr="00C4095B">
        <w:rPr>
          <w:rFonts w:ascii="Arial Narrow" w:eastAsia="Times New Roman" w:hAnsi="Arial Narrow" w:cstheme="minorHAnsi"/>
          <w:b/>
          <w:bCs/>
          <w:sz w:val="24"/>
          <w:szCs w:val="24"/>
        </w:rPr>
        <w:t>Kto może ubiegać się o mikrodotację?</w:t>
      </w:r>
    </w:p>
    <w:p w:rsidR="006C3B96" w:rsidRDefault="006C3B96" w:rsidP="006C3B9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6C3B96" w:rsidRDefault="006C3B96" w:rsidP="009B58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 xml:space="preserve">Młoda organizacja pozarządowa - </w:t>
      </w:r>
      <w:r>
        <w:rPr>
          <w:rFonts w:ascii="Arial Narrow" w:hAnsi="Arial Narrow" w:cstheme="minorHAnsi"/>
          <w:sz w:val="24"/>
          <w:szCs w:val="24"/>
        </w:rPr>
        <w:t>organizacja pozarządowa lub podmiot wymieniony w art. 3</w:t>
      </w:r>
      <w:r w:rsidR="009B585B">
        <w:rPr>
          <w:rFonts w:ascii="Arial Narrow" w:hAnsi="Arial Narrow" w:cstheme="minorHAnsi"/>
          <w:sz w:val="24"/>
          <w:szCs w:val="24"/>
        </w:rPr>
        <w:t> </w:t>
      </w:r>
      <w:r>
        <w:rPr>
          <w:rFonts w:ascii="Arial Narrow" w:hAnsi="Arial Narrow" w:cstheme="minorHAnsi"/>
          <w:sz w:val="24"/>
          <w:szCs w:val="24"/>
        </w:rPr>
        <w:t xml:space="preserve">ust. 3 UoDPPioW, która została wpisana do KRS lub właściwego rejestru nie wcześniej niż </w:t>
      </w:r>
      <w:r>
        <w:rPr>
          <w:rFonts w:ascii="Arial Narrow" w:hAnsi="Arial Narrow" w:cstheme="minorHAnsi"/>
          <w:b/>
          <w:sz w:val="24"/>
          <w:szCs w:val="24"/>
        </w:rPr>
        <w:t>60 miesięcy</w:t>
      </w:r>
      <w:r>
        <w:rPr>
          <w:rFonts w:ascii="Arial Narrow" w:hAnsi="Arial Narrow" w:cstheme="minorHAnsi"/>
          <w:sz w:val="24"/>
          <w:szCs w:val="24"/>
        </w:rPr>
        <w:t xml:space="preserve"> od dnia złożenia wniosku o mikrodotację. Ponadto, roczny przychód takiej organizacji za poprzedni zakończony rok obrotowy jej funkcjonowania nie przekracza </w:t>
      </w:r>
      <w:r>
        <w:rPr>
          <w:rFonts w:ascii="Arial Narrow" w:hAnsi="Arial Narrow" w:cstheme="minorHAnsi"/>
          <w:b/>
          <w:sz w:val="24"/>
          <w:szCs w:val="24"/>
        </w:rPr>
        <w:t>30 tys. zł.</w:t>
      </w:r>
    </w:p>
    <w:p w:rsidR="006C3B96" w:rsidRDefault="006C3B96" w:rsidP="009B585B">
      <w:pPr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sz w:val="24"/>
          <w:szCs w:val="24"/>
        </w:rPr>
      </w:pPr>
    </w:p>
    <w:p w:rsidR="006C3B96" w:rsidRDefault="006C3B96" w:rsidP="009B58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 xml:space="preserve">Grupy nieformalne </w:t>
      </w:r>
      <w:r>
        <w:rPr>
          <w:rFonts w:ascii="Arial Narrow" w:hAnsi="Arial Narrow" w:cstheme="minorHAnsi"/>
          <w:sz w:val="24"/>
          <w:szCs w:val="24"/>
        </w:rPr>
        <w:t>- nie mniej niż trzy osoby, pełnoletnie, wspólnie realizujące lub chcące realizować działania w sferze pożytku publicznego, a nieposiadające osobowości prawnej. Grupa taka może ubiegać się o wsparcie realizacji lokalnego przedsięwzięcia mieszczącego się w sferze zadań publicznych określonej w art. 4 UoDPPioW samodzielnie lub wspólnie z inną organizacją pozarządową (tzw. Patronem).</w:t>
      </w:r>
    </w:p>
    <w:p w:rsidR="006C3B96" w:rsidRDefault="006C3B96" w:rsidP="009B585B">
      <w:pPr>
        <w:pStyle w:val="Akapitzlist"/>
        <w:spacing w:line="276" w:lineRule="auto"/>
        <w:jc w:val="both"/>
        <w:rPr>
          <w:rFonts w:ascii="Arial Narrow" w:hAnsi="Arial Narrow" w:cstheme="minorHAnsi"/>
          <w:b/>
          <w:bCs/>
          <w:sz w:val="24"/>
          <w:szCs w:val="24"/>
        </w:rPr>
      </w:pPr>
    </w:p>
    <w:p w:rsidR="006C3B96" w:rsidRDefault="006C3B96" w:rsidP="009B58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 xml:space="preserve">Organizacja pozarządowa (tzw. Patron) </w:t>
      </w:r>
      <w:r>
        <w:rPr>
          <w:rFonts w:ascii="Arial Narrow" w:hAnsi="Arial Narrow" w:cstheme="minorHAnsi"/>
          <w:sz w:val="24"/>
          <w:szCs w:val="24"/>
        </w:rPr>
        <w:t xml:space="preserve">- organizacja pozarządowa lub podmiot wymieniony w art. 3 ust. 3 UoDPPioW, która może ubiegać się o przyznanie mikrodotacji na realizację projektu, dzięki któremu konkretna grupa nieformalna będzie miała możliwość realizacji lokalnego przedsięwzięcia. </w:t>
      </w:r>
    </w:p>
    <w:p w:rsidR="006C3B96" w:rsidRPr="00CF421B" w:rsidRDefault="006C3B96" w:rsidP="006C3B96">
      <w:pPr>
        <w:pStyle w:val="Akapitzlist"/>
        <w:rPr>
          <w:rFonts w:ascii="Arial Narrow" w:hAnsi="Arial Narrow" w:cstheme="minorHAnsi"/>
          <w:color w:val="9BBB59" w:themeColor="accent3"/>
          <w:sz w:val="24"/>
          <w:szCs w:val="24"/>
        </w:rPr>
      </w:pPr>
    </w:p>
    <w:p w:rsidR="006C3B96" w:rsidRPr="00CF421B" w:rsidRDefault="006C3B96" w:rsidP="006C3B9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color w:val="76923C" w:themeColor="accent3" w:themeShade="BF"/>
          <w:sz w:val="24"/>
          <w:szCs w:val="24"/>
        </w:rPr>
      </w:pPr>
      <w:r w:rsidRPr="00CF421B">
        <w:rPr>
          <w:rFonts w:ascii="Arial Narrow" w:hAnsi="Arial Narrow" w:cstheme="minorHAnsi"/>
          <w:b/>
          <w:color w:val="76923C" w:themeColor="accent3" w:themeShade="BF"/>
          <w:sz w:val="24"/>
          <w:szCs w:val="24"/>
        </w:rPr>
        <w:t>Premia punktowa:</w:t>
      </w:r>
    </w:p>
    <w:p w:rsidR="006C3B96" w:rsidRPr="004A47F5" w:rsidRDefault="006C3B96" w:rsidP="006C3B9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6C3B96" w:rsidRDefault="006C3B96" w:rsidP="006C3B9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4A47F5">
        <w:rPr>
          <w:rFonts w:ascii="Arial Narrow" w:hAnsi="Arial Narrow" w:cstheme="minorHAnsi"/>
          <w:b/>
          <w:sz w:val="24"/>
          <w:szCs w:val="24"/>
        </w:rPr>
        <w:t>Ze względu na niską aktywność w konkursie w ubiegłych latach, dodatkowo punktowane zostaną wnioski realizowane na obszarach:</w:t>
      </w:r>
    </w:p>
    <w:p w:rsidR="00C4095B" w:rsidRPr="004A47F5" w:rsidRDefault="00C4095B" w:rsidP="006C3B9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6C3B96" w:rsidRPr="004A47F5" w:rsidRDefault="006C3B96" w:rsidP="006C3B96">
      <w:pPr>
        <w:autoSpaceDE w:val="0"/>
        <w:autoSpaceDN w:val="0"/>
        <w:adjustRightInd w:val="0"/>
        <w:spacing w:after="0" w:line="240" w:lineRule="auto"/>
        <w:rPr>
          <w:rFonts w:ascii="Arial Narrow" w:hAnsi="Arial Narrow" w:cs="DejaVuSansCondensed"/>
        </w:rPr>
      </w:pPr>
      <w:r w:rsidRPr="004A47F5">
        <w:rPr>
          <w:rFonts w:ascii="Arial Narrow" w:hAnsi="Arial Narrow" w:cs="DejaVuSansCondensed"/>
        </w:rPr>
        <w:t xml:space="preserve">-Santok, Kostrzyn nad Odrą (powiat gorzowski) </w:t>
      </w:r>
    </w:p>
    <w:p w:rsidR="006C3B96" w:rsidRPr="004A47F5" w:rsidRDefault="006C3B96" w:rsidP="006C3B96">
      <w:pPr>
        <w:autoSpaceDE w:val="0"/>
        <w:autoSpaceDN w:val="0"/>
        <w:adjustRightInd w:val="0"/>
        <w:spacing w:after="0" w:line="240" w:lineRule="auto"/>
        <w:rPr>
          <w:rFonts w:ascii="Arial Narrow" w:hAnsi="Arial Narrow" w:cs="DejaVuSansCondensed"/>
        </w:rPr>
      </w:pPr>
      <w:r w:rsidRPr="004A47F5">
        <w:rPr>
          <w:rFonts w:ascii="Arial Narrow" w:hAnsi="Arial Narrow" w:cs="DejaVuSansCondensed"/>
        </w:rPr>
        <w:t>-Słubice, Cybinka (powiat słubicki)</w:t>
      </w:r>
    </w:p>
    <w:p w:rsidR="006C3B96" w:rsidRPr="004A47F5" w:rsidRDefault="006C3B96" w:rsidP="006C3B96">
      <w:pPr>
        <w:autoSpaceDE w:val="0"/>
        <w:autoSpaceDN w:val="0"/>
        <w:adjustRightInd w:val="0"/>
        <w:spacing w:after="0" w:line="240" w:lineRule="auto"/>
        <w:rPr>
          <w:rFonts w:ascii="Arial Narrow" w:hAnsi="Arial Narrow" w:cs="DejaVuSansCondensed"/>
        </w:rPr>
      </w:pPr>
      <w:r w:rsidRPr="004A47F5">
        <w:rPr>
          <w:rFonts w:ascii="Arial Narrow" w:hAnsi="Arial Narrow" w:cs="DejaVuSansCondensed"/>
        </w:rPr>
        <w:t xml:space="preserve">-Drezdenko ( powiat strzelecko-drezdenecki) </w:t>
      </w:r>
    </w:p>
    <w:p w:rsidR="006C3B96" w:rsidRPr="004A47F5" w:rsidRDefault="006C3B96" w:rsidP="006C3B96">
      <w:pPr>
        <w:autoSpaceDE w:val="0"/>
        <w:autoSpaceDN w:val="0"/>
        <w:adjustRightInd w:val="0"/>
        <w:spacing w:after="0" w:line="240" w:lineRule="auto"/>
        <w:rPr>
          <w:rFonts w:ascii="Arial Narrow" w:hAnsi="Arial Narrow" w:cs="DejaVuSansCondensed"/>
        </w:rPr>
      </w:pPr>
      <w:r w:rsidRPr="004A47F5">
        <w:rPr>
          <w:rFonts w:ascii="Arial Narrow" w:hAnsi="Arial Narrow" w:cs="DejaVuSansCondensed"/>
        </w:rPr>
        <w:t>-Bledzew, Pszczew, Skwierzyna, Trzciel ( powiat międzyrzecki)</w:t>
      </w:r>
    </w:p>
    <w:p w:rsidR="006C3B96" w:rsidRPr="004A47F5" w:rsidRDefault="006C3B96" w:rsidP="006C3B96">
      <w:pPr>
        <w:autoSpaceDE w:val="0"/>
        <w:autoSpaceDN w:val="0"/>
        <w:adjustRightInd w:val="0"/>
        <w:spacing w:after="0" w:line="240" w:lineRule="auto"/>
        <w:rPr>
          <w:rFonts w:ascii="Arial Narrow" w:hAnsi="Arial Narrow" w:cs="DejaVuSansCondensed"/>
        </w:rPr>
      </w:pPr>
      <w:r w:rsidRPr="004A47F5">
        <w:rPr>
          <w:rFonts w:ascii="Arial Narrow" w:hAnsi="Arial Narrow" w:cs="DejaVuSansCondensed"/>
        </w:rPr>
        <w:t>-Sulęcin, Torzym (powiat sulęciński)</w:t>
      </w:r>
    </w:p>
    <w:p w:rsidR="006C3B96" w:rsidRPr="004A47F5" w:rsidRDefault="006C3B96" w:rsidP="006C3B96">
      <w:pPr>
        <w:autoSpaceDE w:val="0"/>
        <w:autoSpaceDN w:val="0"/>
        <w:adjustRightInd w:val="0"/>
        <w:spacing w:after="0" w:line="240" w:lineRule="auto"/>
        <w:rPr>
          <w:rFonts w:ascii="Arial Narrow" w:hAnsi="Arial Narrow" w:cs="DejaVuSansCondensed"/>
        </w:rPr>
      </w:pPr>
      <w:r w:rsidRPr="004A47F5">
        <w:rPr>
          <w:rFonts w:ascii="Arial Narrow" w:hAnsi="Arial Narrow" w:cs="DejaVuSansCondensed"/>
        </w:rPr>
        <w:t>-Zbąszynek, Łagów, Skąpe, Szczaniec ( powiat świebodziński),</w:t>
      </w:r>
    </w:p>
    <w:p w:rsidR="006C3B96" w:rsidRPr="004A47F5" w:rsidRDefault="006C3B96" w:rsidP="006C3B96">
      <w:pPr>
        <w:autoSpaceDE w:val="0"/>
        <w:autoSpaceDN w:val="0"/>
        <w:adjustRightInd w:val="0"/>
        <w:spacing w:after="0" w:line="240" w:lineRule="auto"/>
        <w:rPr>
          <w:rFonts w:ascii="Arial Narrow" w:hAnsi="Arial Narrow" w:cs="DejaVuSansCondensed"/>
        </w:rPr>
      </w:pPr>
      <w:r w:rsidRPr="004A47F5">
        <w:rPr>
          <w:rFonts w:ascii="Arial Narrow" w:hAnsi="Arial Narrow" w:cs="DejaVuSansCondensed"/>
        </w:rPr>
        <w:t xml:space="preserve">-Siedlisko ( powiat nowosolski) </w:t>
      </w:r>
    </w:p>
    <w:p w:rsidR="006C3B96" w:rsidRPr="004A47F5" w:rsidRDefault="006C3B96" w:rsidP="006C3B96">
      <w:pPr>
        <w:autoSpaceDE w:val="0"/>
        <w:autoSpaceDN w:val="0"/>
        <w:adjustRightInd w:val="0"/>
        <w:spacing w:after="0" w:line="240" w:lineRule="auto"/>
        <w:rPr>
          <w:rFonts w:ascii="Arial Narrow" w:hAnsi="Arial Narrow" w:cs="DejaVuSansCondensed"/>
        </w:rPr>
      </w:pPr>
      <w:r w:rsidRPr="004A47F5">
        <w:rPr>
          <w:rFonts w:ascii="Arial Narrow" w:hAnsi="Arial Narrow" w:cs="DejaVuSansCondensed"/>
        </w:rPr>
        <w:lastRenderedPageBreak/>
        <w:t>-Jasień, Brody, Lipinki Łużyckie, Łęknica, Trzebiel, Tuplice (powiat żarski)</w:t>
      </w:r>
    </w:p>
    <w:p w:rsidR="006C3B96" w:rsidRPr="004A47F5" w:rsidRDefault="006C3B96" w:rsidP="006C3B96">
      <w:pPr>
        <w:autoSpaceDE w:val="0"/>
        <w:autoSpaceDN w:val="0"/>
        <w:adjustRightInd w:val="0"/>
        <w:spacing w:after="0" w:line="240" w:lineRule="auto"/>
        <w:rPr>
          <w:rFonts w:ascii="Arial Narrow" w:hAnsi="Arial Narrow" w:cs="DejaVuSansCondensed"/>
        </w:rPr>
      </w:pPr>
      <w:r w:rsidRPr="004A47F5">
        <w:rPr>
          <w:rFonts w:ascii="Arial Narrow" w:hAnsi="Arial Narrow" w:cs="DejaVuSansCondensed"/>
        </w:rPr>
        <w:t>-Małomice, Szprotawa, Wymiarki (powiat żagański)</w:t>
      </w:r>
    </w:p>
    <w:p w:rsidR="006C3B96" w:rsidRPr="004A47F5" w:rsidRDefault="006C3B96" w:rsidP="006C3B96">
      <w:pPr>
        <w:autoSpaceDE w:val="0"/>
        <w:autoSpaceDN w:val="0"/>
        <w:adjustRightInd w:val="0"/>
        <w:spacing w:after="0" w:line="240" w:lineRule="auto"/>
        <w:rPr>
          <w:rFonts w:ascii="Arial Narrow" w:hAnsi="Arial Narrow" w:cs="DejaVuSansCondensed"/>
        </w:rPr>
      </w:pPr>
      <w:r w:rsidRPr="004A47F5">
        <w:rPr>
          <w:rFonts w:ascii="Arial Narrow" w:hAnsi="Arial Narrow" w:cs="DejaVuSansCondensed"/>
        </w:rPr>
        <w:t>-Gubin, Bobrowice, Bytnica</w:t>
      </w:r>
      <w:r>
        <w:rPr>
          <w:rFonts w:ascii="Arial Narrow" w:hAnsi="Arial Narrow" w:cs="DejaVuSansCondensed"/>
        </w:rPr>
        <w:t xml:space="preserve"> </w:t>
      </w:r>
      <w:r w:rsidRPr="004A47F5">
        <w:rPr>
          <w:rFonts w:ascii="Arial Narrow" w:hAnsi="Arial Narrow" w:cs="DejaVuSansCondensed"/>
        </w:rPr>
        <w:t>(powiat krośnieński)</w:t>
      </w:r>
    </w:p>
    <w:p w:rsidR="006C3B96" w:rsidRPr="004A47F5" w:rsidRDefault="006C3B96" w:rsidP="006C3B9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DejaVuSansCondensed"/>
        </w:rPr>
      </w:pPr>
      <w:r w:rsidRPr="004A47F5">
        <w:rPr>
          <w:rFonts w:ascii="Arial Narrow" w:hAnsi="Arial Narrow" w:cs="DejaVuSansCondensed"/>
        </w:rPr>
        <w:t>-Szlichtyngowa (wschowski)</w:t>
      </w:r>
    </w:p>
    <w:p w:rsidR="006C3B96" w:rsidRPr="004A47F5" w:rsidRDefault="006C3B96" w:rsidP="006C3B9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4A47F5">
        <w:rPr>
          <w:rFonts w:ascii="Arial Narrow" w:hAnsi="Arial Narrow" w:cs="DejaVuSansCondensed"/>
        </w:rPr>
        <w:t>-Babimost, Kargowa ( zielonogórski)</w:t>
      </w:r>
    </w:p>
    <w:p w:rsidR="006C3B96" w:rsidRPr="004A47F5" w:rsidRDefault="006C3B96" w:rsidP="006C3B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333333"/>
          <w:sz w:val="24"/>
          <w:szCs w:val="24"/>
        </w:rPr>
      </w:pPr>
    </w:p>
    <w:p w:rsidR="006C3B96" w:rsidRDefault="006C3B96" w:rsidP="006C3B96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4"/>
          <w:szCs w:val="24"/>
        </w:rPr>
      </w:pPr>
      <w:r>
        <w:rPr>
          <w:rFonts w:ascii="Arial Narrow" w:eastAsia="Times New Roman" w:hAnsi="Arial Narrow" w:cstheme="minorHAnsi"/>
          <w:b/>
          <w:sz w:val="24"/>
          <w:szCs w:val="24"/>
        </w:rPr>
        <w:t>Jaka jest pula środków?</w:t>
      </w:r>
    </w:p>
    <w:p w:rsidR="006C3B96" w:rsidRDefault="006C3B96" w:rsidP="006C3B96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4"/>
          <w:szCs w:val="24"/>
        </w:rPr>
      </w:pPr>
    </w:p>
    <w:p w:rsidR="006C3B96" w:rsidRPr="00CF421B" w:rsidRDefault="006C3B96" w:rsidP="006C3B96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</w:rPr>
      </w:pPr>
      <w:r w:rsidRPr="00CF421B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</w:rPr>
        <w:t>540 000 zł</w:t>
      </w:r>
    </w:p>
    <w:p w:rsidR="006C3B96" w:rsidRDefault="006C3B96" w:rsidP="006C3B96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333333"/>
          <w:sz w:val="24"/>
          <w:szCs w:val="24"/>
        </w:rPr>
      </w:pPr>
    </w:p>
    <w:p w:rsidR="006C3B96" w:rsidRDefault="006C3B96" w:rsidP="006C3B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4"/>
          <w:szCs w:val="24"/>
        </w:rPr>
      </w:pPr>
      <w:r>
        <w:rPr>
          <w:rFonts w:ascii="Arial Narrow" w:eastAsia="Times New Roman" w:hAnsi="Arial Narrow" w:cstheme="minorHAnsi"/>
          <w:b/>
          <w:bCs/>
          <w:sz w:val="24"/>
          <w:szCs w:val="24"/>
        </w:rPr>
        <w:t>Jaka jest wysokość wsparcia?</w:t>
      </w:r>
    </w:p>
    <w:p w:rsidR="006C3B96" w:rsidRDefault="006C3B96" w:rsidP="006C3B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4"/>
          <w:szCs w:val="24"/>
        </w:rPr>
      </w:pPr>
    </w:p>
    <w:p w:rsidR="006C3B96" w:rsidRPr="00CF421B" w:rsidRDefault="006C3B96" w:rsidP="006C3B96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</w:rPr>
      </w:pPr>
      <w:r>
        <w:rPr>
          <w:rFonts w:ascii="Arial Narrow" w:eastAsia="Times New Roman" w:hAnsi="Arial Narrow" w:cstheme="minorHAnsi"/>
          <w:sz w:val="24"/>
          <w:szCs w:val="24"/>
        </w:rPr>
        <w:t>Młode organizacje NGO</w:t>
      </w:r>
      <w:r>
        <w:rPr>
          <w:rFonts w:ascii="Arial Narrow" w:eastAsia="Times New Roman" w:hAnsi="Arial Narrow" w:cstheme="minorHAnsi"/>
          <w:b/>
          <w:sz w:val="24"/>
          <w:szCs w:val="24"/>
        </w:rPr>
        <w:t xml:space="preserve"> - </w:t>
      </w:r>
      <w:r w:rsidRPr="00CF421B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</w:rPr>
        <w:t>do 6 000 zł</w:t>
      </w:r>
    </w:p>
    <w:p w:rsidR="006C3B96" w:rsidRDefault="006C3B96" w:rsidP="006C3B96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4"/>
          <w:szCs w:val="24"/>
        </w:rPr>
      </w:pPr>
      <w:r>
        <w:rPr>
          <w:rFonts w:ascii="Arial Narrow" w:eastAsia="Times New Roman" w:hAnsi="Arial Narrow" w:cstheme="minorHAnsi"/>
          <w:sz w:val="24"/>
          <w:szCs w:val="24"/>
        </w:rPr>
        <w:t>Grupy nieformalne występujące samodzielnie lub z Patronem</w:t>
      </w:r>
      <w:r>
        <w:rPr>
          <w:rFonts w:ascii="Arial Narrow" w:eastAsia="Times New Roman" w:hAnsi="Arial Narrow" w:cstheme="minorHAnsi"/>
          <w:b/>
          <w:sz w:val="24"/>
          <w:szCs w:val="24"/>
        </w:rPr>
        <w:t xml:space="preserve"> - </w:t>
      </w:r>
      <w:r w:rsidRPr="00CF421B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</w:rPr>
        <w:t>do 6000</w:t>
      </w:r>
      <w:r w:rsidR="00CF421B" w:rsidRPr="00CF421B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</w:rPr>
        <w:t xml:space="preserve"> </w:t>
      </w:r>
      <w:r w:rsidRPr="00CF421B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</w:rPr>
        <w:t>zł</w:t>
      </w:r>
    </w:p>
    <w:p w:rsidR="006C3B96" w:rsidRDefault="006C3B96" w:rsidP="006C3B9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 </w:t>
      </w:r>
    </w:p>
    <w:p w:rsidR="006C3B96" w:rsidRPr="004C1E27" w:rsidRDefault="006C3B96" w:rsidP="006C3B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</w:rPr>
      </w:pPr>
      <w:r w:rsidRPr="004C1E27">
        <w:rPr>
          <w:rFonts w:ascii="Arial Narrow" w:eastAsia="Times New Roman" w:hAnsi="Arial Narrow" w:cstheme="minorHAnsi"/>
          <w:b/>
          <w:bCs/>
          <w:sz w:val="24"/>
          <w:szCs w:val="24"/>
        </w:rPr>
        <w:t>Na co mogą zostać wykorzystane mikrodotacje?</w:t>
      </w:r>
    </w:p>
    <w:p w:rsidR="006C3B96" w:rsidRDefault="006C3B96" w:rsidP="006C3B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młode organizacji mogą wykorzystać środki na</w:t>
      </w:r>
      <w:r>
        <w:rPr>
          <w:rFonts w:ascii="Arial Narrow" w:hAnsi="Arial Narrow" w:cstheme="minorHAnsi"/>
          <w:sz w:val="24"/>
          <w:szCs w:val="24"/>
        </w:rPr>
        <w:t xml:space="preserve">: </w:t>
      </w:r>
    </w:p>
    <w:p w:rsidR="006C3B96" w:rsidRDefault="006C3B96" w:rsidP="006C3B96">
      <w:pPr>
        <w:pStyle w:val="Akapitzlist"/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24"/>
          <w:szCs w:val="24"/>
        </w:rPr>
      </w:pPr>
    </w:p>
    <w:p w:rsidR="006C3B96" w:rsidRDefault="006C3B96" w:rsidP="00CF42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zakup sprzętu biurowego; sprzętu związanego z obszarem działań organizacji; koszty adaptacji lokalu, oprogramowanie komputerowe, podnoszenie kwalifikacji pracowników, wolontariuszy, częściowe finansowanie kosztów osobowych związanych z obsługą księgową, prawną lub informatyczną; pomoc w opracowaniu merytorycznych planów rozwoju; </w:t>
      </w:r>
    </w:p>
    <w:p w:rsidR="006C3B96" w:rsidRDefault="006C3B96" w:rsidP="00CF42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na realizację lokalnych inicjatyw, przedsięwzięć mieszczących się w sferze zadań publicznych określonych w art. 4 UoDPPioW</w:t>
      </w:r>
    </w:p>
    <w:p w:rsidR="006C3B96" w:rsidRDefault="006C3B96" w:rsidP="006C3B9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6C3B96" w:rsidRDefault="006C3B96" w:rsidP="006C3B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 grupy nieformalne (występujące samodzielnie lub z Patronem) mogą wykorzystać środki na: </w:t>
      </w:r>
    </w:p>
    <w:p w:rsidR="006C3B96" w:rsidRDefault="006C3B96" w:rsidP="00CF421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na realizację lokalnych inicjatyw, przedsięwzięć mieszczących się w sferze zadań publiczny</w:t>
      </w:r>
      <w:r w:rsidR="00C4095B">
        <w:rPr>
          <w:rFonts w:ascii="Arial Narrow" w:hAnsi="Arial Narrow" w:cstheme="minorHAnsi"/>
          <w:sz w:val="24"/>
          <w:szCs w:val="24"/>
        </w:rPr>
        <w:t xml:space="preserve">ch określonych w art.4 UoDPPioW </w:t>
      </w:r>
      <w:r w:rsidR="00C4095B" w:rsidRPr="00270FB9">
        <w:rPr>
          <w:rFonts w:ascii="Arial Narrow" w:hAnsi="Arial Narrow"/>
          <w:sz w:val="24"/>
          <w:szCs w:val="24"/>
        </w:rPr>
        <w:t>(w tym możliwe jest przeznaczenie maks 20% wartości wnioskowanej dotacji na zakup sprzętu, pod warunkiem że jest niezbędny do realizacji danej inicjatywy i uzasadniony)</w:t>
      </w:r>
    </w:p>
    <w:p w:rsidR="006C3B96" w:rsidRPr="00CF421B" w:rsidRDefault="006C3B96" w:rsidP="00CF421B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333333"/>
          <w:sz w:val="24"/>
          <w:szCs w:val="24"/>
        </w:rPr>
      </w:pPr>
      <w:r>
        <w:rPr>
          <w:rFonts w:ascii="Arial Narrow" w:eastAsia="Times New Roman" w:hAnsi="Arial Narrow" w:cstheme="minorHAnsi"/>
          <w:color w:val="333333"/>
          <w:sz w:val="24"/>
          <w:szCs w:val="24"/>
        </w:rPr>
        <w:t> </w:t>
      </w:r>
    </w:p>
    <w:p w:rsidR="006C3B96" w:rsidRPr="00CF421B" w:rsidRDefault="004C1E27" w:rsidP="006C3B96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theme="minorHAnsi"/>
          <w:b/>
          <w:color w:val="76923C" w:themeColor="accent3" w:themeShade="BF"/>
        </w:rPr>
      </w:pPr>
      <w:r>
        <w:rPr>
          <w:rFonts w:ascii="Arial Narrow" w:hAnsi="Arial Narrow" w:cstheme="minorHAnsi"/>
          <w:b/>
          <w:color w:val="76923C" w:themeColor="accent3" w:themeShade="BF"/>
        </w:rPr>
        <w:t>S</w:t>
      </w:r>
      <w:r w:rsidR="006C3B96" w:rsidRPr="00CF421B">
        <w:rPr>
          <w:rFonts w:ascii="Arial Narrow" w:hAnsi="Arial Narrow" w:cstheme="minorHAnsi"/>
          <w:b/>
          <w:color w:val="76923C" w:themeColor="accent3" w:themeShade="BF"/>
        </w:rPr>
        <w:t>zkolenie</w:t>
      </w:r>
      <w:r>
        <w:rPr>
          <w:rFonts w:ascii="Arial Narrow" w:hAnsi="Arial Narrow" w:cstheme="minorHAnsi"/>
          <w:b/>
          <w:color w:val="76923C" w:themeColor="accent3" w:themeShade="BF"/>
        </w:rPr>
        <w:t xml:space="preserve"> online</w:t>
      </w:r>
      <w:r w:rsidR="006C3B96" w:rsidRPr="00CF421B">
        <w:rPr>
          <w:rFonts w:ascii="Arial Narrow" w:hAnsi="Arial Narrow" w:cstheme="minorHAnsi"/>
          <w:b/>
          <w:color w:val="76923C" w:themeColor="accent3" w:themeShade="BF"/>
        </w:rPr>
        <w:t xml:space="preserve">: </w:t>
      </w:r>
    </w:p>
    <w:p w:rsidR="00CF421B" w:rsidRPr="00CF421B" w:rsidRDefault="006C3B96" w:rsidP="006C3B96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theme="minorHAnsi"/>
          <w:b/>
          <w:color w:val="76923C" w:themeColor="accent3" w:themeShade="BF"/>
        </w:rPr>
      </w:pPr>
      <w:r>
        <w:rPr>
          <w:rFonts w:ascii="Arial Narrow" w:hAnsi="Arial Narrow" w:cstheme="minorHAnsi"/>
          <w:color w:val="000000"/>
        </w:rPr>
        <w:t>- szkolenie dla przedstawicieli i mieszkańców sołectw w/w gmin</w:t>
      </w:r>
      <w:r w:rsidRPr="004C1E27">
        <w:rPr>
          <w:rFonts w:ascii="Arial Narrow" w:hAnsi="Arial Narrow" w:cstheme="minorHAnsi"/>
          <w:color w:val="FF0000"/>
        </w:rPr>
        <w:t xml:space="preserve">: </w:t>
      </w:r>
      <w:r w:rsidR="00C4095B" w:rsidRPr="00807EAC">
        <w:rPr>
          <w:rFonts w:ascii="Arial Narrow" w:hAnsi="Arial Narrow" w:cstheme="minorHAnsi"/>
          <w:b/>
          <w:color w:val="76923C" w:themeColor="accent3" w:themeShade="BF"/>
        </w:rPr>
        <w:t>21</w:t>
      </w:r>
      <w:r w:rsidR="004C1E27" w:rsidRPr="00807EAC">
        <w:rPr>
          <w:rFonts w:ascii="Arial Narrow" w:hAnsi="Arial Narrow" w:cstheme="minorHAnsi"/>
          <w:b/>
          <w:color w:val="76923C" w:themeColor="accent3" w:themeShade="BF"/>
        </w:rPr>
        <w:t>.</w:t>
      </w:r>
      <w:r w:rsidR="004C1E27">
        <w:rPr>
          <w:rFonts w:ascii="Arial Narrow" w:hAnsi="Arial Narrow" w:cstheme="minorHAnsi"/>
          <w:b/>
          <w:color w:val="76923C" w:themeColor="accent3" w:themeShade="BF"/>
        </w:rPr>
        <w:t>03.2022</w:t>
      </w:r>
      <w:r w:rsidRPr="00CF421B">
        <w:rPr>
          <w:rFonts w:ascii="Arial Narrow" w:hAnsi="Arial Narrow" w:cstheme="minorHAnsi"/>
          <w:b/>
          <w:color w:val="76923C" w:themeColor="accent3" w:themeShade="BF"/>
        </w:rPr>
        <w:t xml:space="preserve"> r. godzina </w:t>
      </w:r>
      <w:r w:rsidR="00C4095B" w:rsidRPr="00807EAC">
        <w:rPr>
          <w:rFonts w:ascii="Arial Narrow" w:hAnsi="Arial Narrow" w:cstheme="minorHAnsi"/>
          <w:b/>
          <w:color w:val="76923C" w:themeColor="accent3" w:themeShade="BF"/>
        </w:rPr>
        <w:t>13</w:t>
      </w:r>
      <w:r w:rsidRPr="00807EAC">
        <w:rPr>
          <w:rFonts w:ascii="Arial Narrow" w:hAnsi="Arial Narrow" w:cstheme="minorHAnsi"/>
          <w:b/>
          <w:color w:val="76923C" w:themeColor="accent3" w:themeShade="BF"/>
        </w:rPr>
        <w:t>:00</w:t>
      </w:r>
      <w:r w:rsidR="00CF421B" w:rsidRPr="00CF421B">
        <w:rPr>
          <w:rFonts w:ascii="Arial Narrow" w:hAnsi="Arial Narrow" w:cstheme="minorHAnsi"/>
          <w:b/>
          <w:color w:val="76923C" w:themeColor="accent3" w:themeShade="BF"/>
        </w:rPr>
        <w:t xml:space="preserve"> </w:t>
      </w:r>
    </w:p>
    <w:p w:rsidR="006C3B96" w:rsidRDefault="006C3B96" w:rsidP="00CF421B">
      <w:pPr>
        <w:pStyle w:val="NormalnyWeb"/>
        <w:shd w:val="clear" w:color="auto" w:fill="FFFFFF"/>
        <w:spacing w:before="0" w:beforeAutospacing="0" w:after="0" w:afterAutospacing="0"/>
        <w:ind w:left="1080"/>
      </w:pPr>
      <w:r w:rsidRPr="00DA4D61">
        <w:rPr>
          <w:rFonts w:ascii="Arial Narrow" w:hAnsi="Arial Narrow" w:cstheme="minorHAnsi"/>
          <w:color w:val="000000" w:themeColor="text1"/>
        </w:rPr>
        <w:t>link do spotkania</w:t>
      </w:r>
      <w:r w:rsidR="00CF421B">
        <w:rPr>
          <w:rFonts w:ascii="Arial Narrow" w:hAnsi="Arial Narrow" w:cstheme="minorHAnsi"/>
          <w:color w:val="000000" w:themeColor="text1"/>
        </w:rPr>
        <w:t xml:space="preserve"> on-line</w:t>
      </w:r>
      <w:r w:rsidRPr="00DA4D61">
        <w:rPr>
          <w:rFonts w:ascii="Arial Narrow" w:hAnsi="Arial Narrow" w:cstheme="minorHAnsi"/>
          <w:color w:val="000000" w:themeColor="text1"/>
        </w:rPr>
        <w:t>:</w:t>
      </w:r>
      <w:r>
        <w:rPr>
          <w:rFonts w:ascii="Arial Narrow" w:hAnsi="Arial Narrow" w:cstheme="minorHAnsi"/>
          <w:color w:val="FF0000"/>
        </w:rPr>
        <w:t xml:space="preserve"> </w:t>
      </w:r>
      <w:hyperlink r:id="rId8" w:tgtFrame="_blank" w:history="1">
        <w:r w:rsidR="00CA03D6" w:rsidRPr="002D6841">
          <w:rPr>
            <w:rFonts w:ascii="Arial Narrow" w:hAnsi="Arial Narrow" w:cstheme="minorHAnsi"/>
            <w:b/>
            <w:color w:val="000000" w:themeColor="text1"/>
          </w:rPr>
          <w:t>https://app.livewebinar.com/718-433-945</w:t>
        </w:r>
      </w:hyperlink>
    </w:p>
    <w:p w:rsidR="00CA03D6" w:rsidRDefault="00CA03D6" w:rsidP="00CF421B">
      <w:pPr>
        <w:pStyle w:val="NormalnyWeb"/>
        <w:shd w:val="clear" w:color="auto" w:fill="FFFFFF"/>
        <w:spacing w:before="0" w:beforeAutospacing="0" w:after="0" w:afterAutospacing="0"/>
        <w:ind w:left="1080"/>
      </w:pPr>
    </w:p>
    <w:p w:rsidR="00CF421B" w:rsidRDefault="00CF421B" w:rsidP="00A87BE4">
      <w:pPr>
        <w:pStyle w:val="NormalnyWeb"/>
        <w:shd w:val="clear" w:color="auto" w:fill="FFFFFF"/>
        <w:spacing w:before="0" w:beforeAutospacing="0" w:after="0" w:afterAutospacing="0"/>
        <w:ind w:left="1080"/>
        <w:jc w:val="both"/>
        <w:rPr>
          <w:rFonts w:ascii="Arial Narrow" w:hAnsi="Arial Narrow" w:cstheme="minorHAnsi"/>
          <w:color w:val="FF0000"/>
        </w:rPr>
      </w:pPr>
    </w:p>
    <w:p w:rsidR="006C3B96" w:rsidRPr="00DA4D61" w:rsidRDefault="004C1E27" w:rsidP="00A87BE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color w:val="000000" w:themeColor="text1"/>
        </w:rPr>
      </w:pPr>
      <w:r>
        <w:rPr>
          <w:rFonts w:ascii="Arial Narrow" w:hAnsi="Arial Narrow" w:cstheme="minorHAnsi"/>
          <w:color w:val="000000" w:themeColor="text1"/>
        </w:rPr>
        <w:t>A</w:t>
      </w:r>
      <w:r w:rsidR="00CF421B">
        <w:rPr>
          <w:rFonts w:ascii="Arial Narrow" w:hAnsi="Arial Narrow" w:cstheme="minorHAnsi"/>
          <w:color w:val="000000" w:themeColor="text1"/>
        </w:rPr>
        <w:t>by wziąć udział</w:t>
      </w:r>
      <w:r w:rsidR="00A87BE4">
        <w:rPr>
          <w:rFonts w:ascii="Arial Narrow" w:hAnsi="Arial Narrow" w:cstheme="minorHAnsi"/>
          <w:color w:val="000000" w:themeColor="text1"/>
        </w:rPr>
        <w:t xml:space="preserve"> w szkoleniu, nie trzeba instalować żad</w:t>
      </w:r>
      <w:r>
        <w:rPr>
          <w:rFonts w:ascii="Arial Narrow" w:hAnsi="Arial Narrow" w:cstheme="minorHAnsi"/>
          <w:color w:val="000000" w:themeColor="text1"/>
        </w:rPr>
        <w:t>nego dodatkowego oprogramowania!</w:t>
      </w:r>
      <w:r w:rsidR="00A87BE4">
        <w:rPr>
          <w:rFonts w:ascii="Arial Narrow" w:hAnsi="Arial Narrow" w:cstheme="minorHAnsi"/>
          <w:color w:val="000000" w:themeColor="text1"/>
        </w:rPr>
        <w:t xml:space="preserve"> </w:t>
      </w:r>
    </w:p>
    <w:p w:rsidR="006C3B96" w:rsidRDefault="006C3B96" w:rsidP="006C3B96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theme="minorHAnsi"/>
          <w:color w:val="000000"/>
        </w:rPr>
      </w:pPr>
    </w:p>
    <w:p w:rsidR="006C3B96" w:rsidRDefault="006C3B96" w:rsidP="006C3B96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Kryteria i sposób wyboru projektów:</w:t>
      </w:r>
    </w:p>
    <w:p w:rsidR="005729F9" w:rsidRPr="004A47F5" w:rsidRDefault="006C3B96" w:rsidP="00CF42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Calibri"/>
          <w:color w:val="222222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Kryteria i sposób wyboru projektów zostały zawarte w </w:t>
      </w:r>
      <w:r w:rsidRPr="004A47F5">
        <w:rPr>
          <w:rFonts w:ascii="Arial Narrow" w:hAnsi="Arial Narrow" w:cstheme="minorHAnsi"/>
          <w:sz w:val="24"/>
          <w:szCs w:val="24"/>
        </w:rPr>
        <w:t xml:space="preserve">Regulaminie konkursu oraz w załącznikach: karty </w:t>
      </w:r>
      <w:r w:rsidR="004C1E27">
        <w:rPr>
          <w:rFonts w:ascii="Arial Narrow" w:hAnsi="Arial Narrow" w:cstheme="minorHAnsi"/>
          <w:sz w:val="24"/>
          <w:szCs w:val="24"/>
        </w:rPr>
        <w:t xml:space="preserve">oceny – omawiane będą podczas </w:t>
      </w:r>
      <w:r w:rsidRPr="004A47F5">
        <w:rPr>
          <w:rFonts w:ascii="Arial Narrow" w:hAnsi="Arial Narrow" w:cstheme="minorHAnsi"/>
          <w:sz w:val="24"/>
          <w:szCs w:val="24"/>
        </w:rPr>
        <w:t>szkolenia</w:t>
      </w:r>
      <w:r>
        <w:rPr>
          <w:rFonts w:ascii="Arial Narrow" w:hAnsi="Arial Narrow" w:cstheme="minorHAnsi"/>
          <w:sz w:val="24"/>
          <w:szCs w:val="24"/>
        </w:rPr>
        <w:t>,</w:t>
      </w:r>
      <w:r w:rsidR="00C4095B">
        <w:rPr>
          <w:rFonts w:ascii="Arial Narrow" w:hAnsi="Arial Narrow" w:cstheme="minorHAnsi"/>
          <w:sz w:val="24"/>
          <w:szCs w:val="24"/>
        </w:rPr>
        <w:t xml:space="preserve"> a udostępnione zostały</w:t>
      </w:r>
      <w:r w:rsidRPr="00C4095B">
        <w:rPr>
          <w:rFonts w:ascii="Arial Narrow" w:eastAsia="Times New Roman" w:hAnsi="Arial Narrow" w:cs="Calibri"/>
          <w:sz w:val="24"/>
          <w:szCs w:val="24"/>
        </w:rPr>
        <w:t xml:space="preserve"> na stronie internetowej</w:t>
      </w:r>
      <w:r w:rsidRPr="004A47F5">
        <w:rPr>
          <w:rFonts w:ascii="Arial Narrow" w:eastAsia="Times New Roman" w:hAnsi="Arial Narrow" w:cs="Calibri"/>
          <w:sz w:val="24"/>
          <w:szCs w:val="24"/>
        </w:rPr>
        <w:t xml:space="preserve"> projektu</w:t>
      </w:r>
      <w:r w:rsidR="00C4095B">
        <w:rPr>
          <w:rFonts w:ascii="Arial Narrow" w:eastAsia="Times New Roman" w:hAnsi="Arial Narrow" w:cs="Calibri"/>
          <w:sz w:val="24"/>
          <w:szCs w:val="24"/>
        </w:rPr>
        <w:t xml:space="preserve">: </w:t>
      </w:r>
      <w:hyperlink r:id="rId9" w:history="1">
        <w:r w:rsidR="00C4095B" w:rsidRPr="00D7181B">
          <w:rPr>
            <w:rStyle w:val="Hipercze"/>
            <w:rFonts w:ascii="Arial Narrow" w:eastAsia="Times New Roman" w:hAnsi="Arial Narrow" w:cs="Calibri"/>
            <w:sz w:val="24"/>
            <w:szCs w:val="24"/>
          </w:rPr>
          <w:t>www.lubuskielokalnie.fam.org.pl</w:t>
        </w:r>
      </w:hyperlink>
      <w:r w:rsidR="009D0F0E">
        <w:rPr>
          <w:rFonts w:ascii="Arial Narrow" w:eastAsia="Times New Roman" w:hAnsi="Arial Narrow" w:cs="Calibri"/>
          <w:sz w:val="24"/>
          <w:szCs w:val="24"/>
        </w:rPr>
        <w:t>.</w:t>
      </w:r>
      <w:r w:rsidRPr="009D0F0E">
        <w:rPr>
          <w:rFonts w:ascii="Arial Narrow" w:eastAsia="Times New Roman" w:hAnsi="Arial Narrow" w:cs="Calibri"/>
          <w:sz w:val="24"/>
          <w:szCs w:val="24"/>
        </w:rPr>
        <w:t xml:space="preserve"> </w:t>
      </w:r>
      <w:r w:rsidR="00C4095B" w:rsidRPr="009D0F0E">
        <w:rPr>
          <w:rFonts w:ascii="Arial Narrow" w:eastAsia="Times New Roman" w:hAnsi="Arial Narrow" w:cs="Calibri"/>
          <w:sz w:val="24"/>
          <w:szCs w:val="24"/>
        </w:rPr>
        <w:t xml:space="preserve">Zachęcamy również do korzystania z naszego wsparcia. </w:t>
      </w:r>
    </w:p>
    <w:p w:rsidR="006C3B96" w:rsidRDefault="006C3B96" w:rsidP="00CF42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6C3B96" w:rsidRDefault="006C3B96" w:rsidP="006C3B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color w:val="333333"/>
          <w:sz w:val="24"/>
          <w:szCs w:val="24"/>
        </w:rPr>
      </w:pPr>
    </w:p>
    <w:p w:rsidR="006C3B96" w:rsidRDefault="006C3B96" w:rsidP="006C3B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4"/>
          <w:szCs w:val="24"/>
        </w:rPr>
      </w:pPr>
      <w:r>
        <w:rPr>
          <w:rFonts w:ascii="Arial Narrow" w:eastAsia="Times New Roman" w:hAnsi="Arial Narrow" w:cstheme="minorHAnsi"/>
          <w:b/>
          <w:bCs/>
          <w:sz w:val="24"/>
          <w:szCs w:val="24"/>
        </w:rPr>
        <w:t>Kontakt:</w:t>
      </w:r>
    </w:p>
    <w:p w:rsidR="006C3B96" w:rsidRPr="00EC0D63" w:rsidRDefault="006C3B96" w:rsidP="006C3B96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sz w:val="24"/>
          <w:szCs w:val="24"/>
        </w:rPr>
      </w:pPr>
      <w:r w:rsidRPr="00D21DC7">
        <w:rPr>
          <w:rFonts w:ascii="Arial Narrow" w:eastAsia="Times New Roman" w:hAnsi="Arial Narrow" w:cstheme="minorHAnsi"/>
          <w:color w:val="000000"/>
          <w:sz w:val="24"/>
          <w:szCs w:val="24"/>
        </w:rPr>
        <w:t>Stowarzyszenie Lokalna Grupa Działania „Między Odrą a Bobrem”</w:t>
      </w:r>
      <w:r w:rsidRPr="00D21DC7">
        <w:rPr>
          <w:rFonts w:ascii="Arial Narrow" w:eastAsia="Times New Roman" w:hAnsi="Arial Narrow" w:cstheme="minorHAnsi"/>
          <w:color w:val="000000"/>
          <w:sz w:val="24"/>
          <w:szCs w:val="24"/>
        </w:rPr>
        <w:br/>
        <w:t>ul. Lipowa 1</w:t>
      </w:r>
      <w:r w:rsidRPr="00D21DC7">
        <w:rPr>
          <w:rFonts w:ascii="Arial Narrow" w:eastAsia="Times New Roman" w:hAnsi="Arial Narrow" w:cstheme="minorHAnsi"/>
          <w:color w:val="000000"/>
          <w:sz w:val="24"/>
          <w:szCs w:val="24"/>
        </w:rPr>
        <w:br/>
      </w:r>
      <w:r w:rsidRPr="00D21DC7">
        <w:rPr>
          <w:rFonts w:ascii="Arial Narrow" w:eastAsia="Times New Roman" w:hAnsi="Arial Narrow" w:cstheme="minorHAnsi"/>
          <w:color w:val="000000"/>
          <w:sz w:val="24"/>
          <w:szCs w:val="24"/>
        </w:rPr>
        <w:lastRenderedPageBreak/>
        <w:t>66-003 Zabór</w:t>
      </w:r>
      <w:r w:rsidRPr="00D21DC7">
        <w:rPr>
          <w:rFonts w:ascii="Arial Narrow" w:eastAsia="Times New Roman" w:hAnsi="Arial Narrow" w:cstheme="minorHAnsi"/>
          <w:color w:val="000000"/>
          <w:sz w:val="24"/>
          <w:szCs w:val="24"/>
        </w:rPr>
        <w:br/>
        <w:t>Tel.: 603 505 517</w:t>
      </w:r>
      <w:r w:rsidRPr="00D21DC7">
        <w:rPr>
          <w:rFonts w:ascii="Arial Narrow" w:eastAsia="Times New Roman" w:hAnsi="Arial Narrow" w:cstheme="minorHAnsi"/>
          <w:color w:val="000000"/>
          <w:sz w:val="24"/>
          <w:szCs w:val="24"/>
        </w:rPr>
        <w:br/>
        <w:t>e-mail: </w:t>
      </w:r>
      <w:hyperlink r:id="rId10" w:tgtFrame="_blank" w:history="1">
        <w:r w:rsidRPr="00EC0D63">
          <w:rPr>
            <w:rFonts w:ascii="Arial Narrow" w:eastAsia="Times New Roman" w:hAnsi="Arial Narrow" w:cstheme="minorHAnsi"/>
            <w:color w:val="000000"/>
            <w:sz w:val="24"/>
            <w:szCs w:val="24"/>
          </w:rPr>
          <w:t>nowefio</w:t>
        </w:r>
        <w:r w:rsidR="00C907EA">
          <w:rPr>
            <w:rFonts w:ascii="Arial Narrow" w:eastAsia="Times New Roman" w:hAnsi="Arial Narrow" w:cstheme="minorHAnsi"/>
            <w:color w:val="000000"/>
            <w:sz w:val="24"/>
            <w:szCs w:val="24"/>
          </w:rPr>
          <w:t>.lubuskie</w:t>
        </w:r>
        <w:r w:rsidRPr="00EC0D63">
          <w:rPr>
            <w:rFonts w:ascii="Arial Narrow" w:eastAsia="Times New Roman" w:hAnsi="Arial Narrow" w:cstheme="minorHAnsi"/>
            <w:color w:val="000000"/>
            <w:sz w:val="24"/>
            <w:szCs w:val="24"/>
          </w:rPr>
          <w:t>@gmail.com</w:t>
        </w:r>
      </w:hyperlink>
    </w:p>
    <w:p w:rsidR="006C3B96" w:rsidRDefault="006C3B96" w:rsidP="006C3B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</w:rPr>
      </w:pPr>
    </w:p>
    <w:p w:rsidR="006C3B96" w:rsidRDefault="006C3B96" w:rsidP="006C3B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</w:rPr>
      </w:pPr>
      <w:r>
        <w:rPr>
          <w:rFonts w:ascii="Arial Narrow" w:eastAsia="Times New Roman" w:hAnsi="Arial Narrow" w:cstheme="minorHAnsi"/>
          <w:sz w:val="24"/>
          <w:szCs w:val="24"/>
        </w:rPr>
        <w:t>Fundacja Rozwoju Holistycznego</w:t>
      </w:r>
    </w:p>
    <w:p w:rsidR="006C3B96" w:rsidRDefault="006C3B96" w:rsidP="006C3B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</w:rPr>
      </w:pPr>
      <w:r>
        <w:rPr>
          <w:rFonts w:ascii="Arial Narrow" w:eastAsia="Times New Roman" w:hAnsi="Arial Narrow" w:cstheme="minorHAnsi"/>
          <w:sz w:val="24"/>
          <w:szCs w:val="24"/>
        </w:rPr>
        <w:t>ul. Traugutta 6</w:t>
      </w:r>
    </w:p>
    <w:p w:rsidR="006C3B96" w:rsidRDefault="006C3B96" w:rsidP="006C3B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</w:rPr>
      </w:pPr>
      <w:r>
        <w:rPr>
          <w:rFonts w:ascii="Arial Narrow" w:eastAsia="Times New Roman" w:hAnsi="Arial Narrow" w:cstheme="minorHAnsi"/>
          <w:sz w:val="24"/>
          <w:szCs w:val="24"/>
        </w:rPr>
        <w:t>66-400 Gorzów Wlkp.</w:t>
      </w:r>
    </w:p>
    <w:p w:rsidR="006C3B96" w:rsidRDefault="006C3B96" w:rsidP="006C3B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</w:rPr>
      </w:pPr>
      <w:r>
        <w:rPr>
          <w:rFonts w:ascii="Arial Narrow" w:eastAsia="Times New Roman" w:hAnsi="Arial Narrow" w:cstheme="minorHAnsi"/>
          <w:sz w:val="24"/>
          <w:szCs w:val="24"/>
        </w:rPr>
        <w:t>Tel.: 600 676 083</w:t>
      </w:r>
    </w:p>
    <w:p w:rsidR="006C3B96" w:rsidRPr="004A47F5" w:rsidRDefault="006C3B96" w:rsidP="006C3B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</w:rPr>
      </w:pPr>
      <w:r>
        <w:rPr>
          <w:rFonts w:ascii="Arial Narrow" w:hAnsi="Arial Narrow" w:cs="Arial"/>
          <w:sz w:val="23"/>
          <w:szCs w:val="23"/>
          <w:shd w:val="clear" w:color="auto" w:fill="FFFFFF"/>
        </w:rPr>
        <w:t>e-mail: </w:t>
      </w:r>
      <w:hyperlink r:id="rId11" w:history="1">
        <w:r w:rsidRPr="00EC0D63">
          <w:rPr>
            <w:rStyle w:val="Hipercze"/>
            <w:rFonts w:ascii="Arial Narrow" w:eastAsia="Times New Roman" w:hAnsi="Arial Narrow" w:cstheme="minorHAnsi"/>
            <w:color w:val="auto"/>
            <w:sz w:val="24"/>
            <w:szCs w:val="24"/>
            <w:u w:val="none"/>
          </w:rPr>
          <w:t>fundacja.frh@gmail.com</w:t>
        </w:r>
      </w:hyperlink>
    </w:p>
    <w:p w:rsidR="006C3B96" w:rsidRDefault="006C3B96" w:rsidP="006C3B96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333333"/>
          <w:sz w:val="24"/>
          <w:szCs w:val="24"/>
        </w:rPr>
      </w:pPr>
    </w:p>
    <w:p w:rsidR="006C3B96" w:rsidRDefault="006C3B96" w:rsidP="006C3B96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</w:p>
    <w:p w:rsidR="006C3B96" w:rsidRDefault="006C3B96" w:rsidP="006C3B9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6C3B96" w:rsidRDefault="006C3B96" w:rsidP="006C3B9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B52D06" w:rsidRDefault="00B52D06"/>
    <w:sectPr w:rsidR="00B52D06" w:rsidSect="00F96848">
      <w:footerReference w:type="defaul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F55" w:rsidRDefault="00647F55" w:rsidP="00F96848">
      <w:pPr>
        <w:spacing w:after="0" w:line="240" w:lineRule="auto"/>
      </w:pPr>
      <w:r>
        <w:separator/>
      </w:r>
    </w:p>
  </w:endnote>
  <w:endnote w:type="continuationSeparator" w:id="0">
    <w:p w:rsidR="00647F55" w:rsidRDefault="00647F55" w:rsidP="00F9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B7B" w:rsidRDefault="00613B7B">
    <w:pPr>
      <w:pStyle w:val="Stopka"/>
    </w:pPr>
    <w:r>
      <w:rPr>
        <w:noProof/>
      </w:rPr>
      <w:drawing>
        <wp:inline distT="0" distB="0" distL="0" distR="0">
          <wp:extent cx="5760720" cy="1394374"/>
          <wp:effectExtent l="19050" t="0" r="0" b="0"/>
          <wp:docPr id="2" name="Obraz 1" descr="C:\Users\Admin\Desktop\NOWEFIO LUBUSKIE LOK 2022\BANERY\baner_20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NOWEFIO LUBUSKIE LOK 2022\BANERY\baner_202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943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F55" w:rsidRDefault="00647F55" w:rsidP="00F96848">
      <w:pPr>
        <w:spacing w:after="0" w:line="240" w:lineRule="auto"/>
      </w:pPr>
      <w:r>
        <w:separator/>
      </w:r>
    </w:p>
  </w:footnote>
  <w:footnote w:type="continuationSeparator" w:id="0">
    <w:p w:rsidR="00647F55" w:rsidRDefault="00647F55" w:rsidP="00F96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719E"/>
    <w:multiLevelType w:val="hybridMultilevel"/>
    <w:tmpl w:val="F91A1F5E"/>
    <w:lvl w:ilvl="0" w:tplc="C94E40C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0A3B"/>
    <w:multiLevelType w:val="hybridMultilevel"/>
    <w:tmpl w:val="1A78DA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0F6782"/>
    <w:multiLevelType w:val="hybridMultilevel"/>
    <w:tmpl w:val="80CCB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4823EB"/>
    <w:multiLevelType w:val="hybridMultilevel"/>
    <w:tmpl w:val="3B0C9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848"/>
    <w:rsid w:val="00005228"/>
    <w:rsid w:val="00020517"/>
    <w:rsid w:val="00020D0F"/>
    <w:rsid w:val="00021015"/>
    <w:rsid w:val="000278B8"/>
    <w:rsid w:val="0005098C"/>
    <w:rsid w:val="00064852"/>
    <w:rsid w:val="0007015F"/>
    <w:rsid w:val="00072D02"/>
    <w:rsid w:val="00075F69"/>
    <w:rsid w:val="000807AE"/>
    <w:rsid w:val="00080C9C"/>
    <w:rsid w:val="00095329"/>
    <w:rsid w:val="000A3F3B"/>
    <w:rsid w:val="000A5719"/>
    <w:rsid w:val="000B1E21"/>
    <w:rsid w:val="000C24A3"/>
    <w:rsid w:val="000C3368"/>
    <w:rsid w:val="000C79FF"/>
    <w:rsid w:val="000D697F"/>
    <w:rsid w:val="000E11C9"/>
    <w:rsid w:val="000E348D"/>
    <w:rsid w:val="000F6D90"/>
    <w:rsid w:val="0010254C"/>
    <w:rsid w:val="00106B44"/>
    <w:rsid w:val="001129DB"/>
    <w:rsid w:val="001137A5"/>
    <w:rsid w:val="0011591B"/>
    <w:rsid w:val="00116756"/>
    <w:rsid w:val="00123886"/>
    <w:rsid w:val="0012406C"/>
    <w:rsid w:val="00126144"/>
    <w:rsid w:val="00133AD8"/>
    <w:rsid w:val="0016112F"/>
    <w:rsid w:val="00176093"/>
    <w:rsid w:val="00182489"/>
    <w:rsid w:val="00183D36"/>
    <w:rsid w:val="001870DC"/>
    <w:rsid w:val="001A49F4"/>
    <w:rsid w:val="001C044E"/>
    <w:rsid w:val="001C6155"/>
    <w:rsid w:val="001D75FB"/>
    <w:rsid w:val="001E2F35"/>
    <w:rsid w:val="001E3BFD"/>
    <w:rsid w:val="001E4AE3"/>
    <w:rsid w:val="00206498"/>
    <w:rsid w:val="00207356"/>
    <w:rsid w:val="0021474B"/>
    <w:rsid w:val="002323F6"/>
    <w:rsid w:val="002475FE"/>
    <w:rsid w:val="00253E3C"/>
    <w:rsid w:val="00271965"/>
    <w:rsid w:val="00294194"/>
    <w:rsid w:val="002A7F55"/>
    <w:rsid w:val="002C0C00"/>
    <w:rsid w:val="002C730B"/>
    <w:rsid w:val="002D40DB"/>
    <w:rsid w:val="002D6841"/>
    <w:rsid w:val="002E326B"/>
    <w:rsid w:val="002E6080"/>
    <w:rsid w:val="003132E2"/>
    <w:rsid w:val="00314E4C"/>
    <w:rsid w:val="00323ED8"/>
    <w:rsid w:val="0032691E"/>
    <w:rsid w:val="00332624"/>
    <w:rsid w:val="00332A0F"/>
    <w:rsid w:val="00343E05"/>
    <w:rsid w:val="003506D4"/>
    <w:rsid w:val="00353BAD"/>
    <w:rsid w:val="00354894"/>
    <w:rsid w:val="00360BD9"/>
    <w:rsid w:val="00361DC1"/>
    <w:rsid w:val="00362F48"/>
    <w:rsid w:val="00364F06"/>
    <w:rsid w:val="0037225F"/>
    <w:rsid w:val="003A4BF1"/>
    <w:rsid w:val="003A52EC"/>
    <w:rsid w:val="003D1E19"/>
    <w:rsid w:val="003E7ED5"/>
    <w:rsid w:val="003F2041"/>
    <w:rsid w:val="004134F1"/>
    <w:rsid w:val="00420C7F"/>
    <w:rsid w:val="00422A36"/>
    <w:rsid w:val="00424C3A"/>
    <w:rsid w:val="00431BD6"/>
    <w:rsid w:val="00431ED4"/>
    <w:rsid w:val="00434392"/>
    <w:rsid w:val="00444B75"/>
    <w:rsid w:val="0044754F"/>
    <w:rsid w:val="004520E7"/>
    <w:rsid w:val="004718DC"/>
    <w:rsid w:val="0048171E"/>
    <w:rsid w:val="00482315"/>
    <w:rsid w:val="00486F2E"/>
    <w:rsid w:val="00491B9A"/>
    <w:rsid w:val="0049583C"/>
    <w:rsid w:val="004A048C"/>
    <w:rsid w:val="004A2217"/>
    <w:rsid w:val="004A4445"/>
    <w:rsid w:val="004B74D1"/>
    <w:rsid w:val="004C1E27"/>
    <w:rsid w:val="004D3CC4"/>
    <w:rsid w:val="004E1E81"/>
    <w:rsid w:val="004E4EC1"/>
    <w:rsid w:val="004F686F"/>
    <w:rsid w:val="004F6D85"/>
    <w:rsid w:val="00504E7C"/>
    <w:rsid w:val="00510D3B"/>
    <w:rsid w:val="00520C83"/>
    <w:rsid w:val="00520D9D"/>
    <w:rsid w:val="00527783"/>
    <w:rsid w:val="005374BA"/>
    <w:rsid w:val="005421F8"/>
    <w:rsid w:val="005501F3"/>
    <w:rsid w:val="00550EA3"/>
    <w:rsid w:val="005545E9"/>
    <w:rsid w:val="00556ABE"/>
    <w:rsid w:val="00566616"/>
    <w:rsid w:val="005722B2"/>
    <w:rsid w:val="005729F9"/>
    <w:rsid w:val="00574CCB"/>
    <w:rsid w:val="00581333"/>
    <w:rsid w:val="005A3BEF"/>
    <w:rsid w:val="005A5D32"/>
    <w:rsid w:val="005B1B62"/>
    <w:rsid w:val="005B531D"/>
    <w:rsid w:val="005B6595"/>
    <w:rsid w:val="005B67D5"/>
    <w:rsid w:val="005B6A67"/>
    <w:rsid w:val="005C7359"/>
    <w:rsid w:val="005D10F0"/>
    <w:rsid w:val="005D4C6F"/>
    <w:rsid w:val="005F56F1"/>
    <w:rsid w:val="005F573C"/>
    <w:rsid w:val="00603A8A"/>
    <w:rsid w:val="006045AD"/>
    <w:rsid w:val="00610FB8"/>
    <w:rsid w:val="00613B7B"/>
    <w:rsid w:val="00613BA1"/>
    <w:rsid w:val="00627CAA"/>
    <w:rsid w:val="00627E46"/>
    <w:rsid w:val="00636846"/>
    <w:rsid w:val="00646B31"/>
    <w:rsid w:val="00647F55"/>
    <w:rsid w:val="00656BDE"/>
    <w:rsid w:val="006714F4"/>
    <w:rsid w:val="006773E4"/>
    <w:rsid w:val="00677B1E"/>
    <w:rsid w:val="006B1F45"/>
    <w:rsid w:val="006B2500"/>
    <w:rsid w:val="006B2E2C"/>
    <w:rsid w:val="006B7BF1"/>
    <w:rsid w:val="006C01E7"/>
    <w:rsid w:val="006C1DA5"/>
    <w:rsid w:val="006C3B96"/>
    <w:rsid w:val="006C49E1"/>
    <w:rsid w:val="006C5C66"/>
    <w:rsid w:val="006D0CE3"/>
    <w:rsid w:val="006F5A0A"/>
    <w:rsid w:val="006F661E"/>
    <w:rsid w:val="00700374"/>
    <w:rsid w:val="00704104"/>
    <w:rsid w:val="0070675B"/>
    <w:rsid w:val="00715F3E"/>
    <w:rsid w:val="00733C79"/>
    <w:rsid w:val="00734B3A"/>
    <w:rsid w:val="007637D7"/>
    <w:rsid w:val="0076574C"/>
    <w:rsid w:val="00767ED0"/>
    <w:rsid w:val="00770C89"/>
    <w:rsid w:val="00773781"/>
    <w:rsid w:val="00781336"/>
    <w:rsid w:val="00783476"/>
    <w:rsid w:val="007A3B6F"/>
    <w:rsid w:val="007B05D7"/>
    <w:rsid w:val="007B4199"/>
    <w:rsid w:val="007B562A"/>
    <w:rsid w:val="007B6139"/>
    <w:rsid w:val="007C1125"/>
    <w:rsid w:val="007C276C"/>
    <w:rsid w:val="007D087E"/>
    <w:rsid w:val="007D438D"/>
    <w:rsid w:val="00807EAC"/>
    <w:rsid w:val="0081518E"/>
    <w:rsid w:val="008272E0"/>
    <w:rsid w:val="008365D5"/>
    <w:rsid w:val="0083669C"/>
    <w:rsid w:val="00836766"/>
    <w:rsid w:val="00842C14"/>
    <w:rsid w:val="00847145"/>
    <w:rsid w:val="008478DE"/>
    <w:rsid w:val="00861726"/>
    <w:rsid w:val="00870780"/>
    <w:rsid w:val="008778C1"/>
    <w:rsid w:val="008A1E8C"/>
    <w:rsid w:val="008C4ED4"/>
    <w:rsid w:val="008C57AF"/>
    <w:rsid w:val="008E48FA"/>
    <w:rsid w:val="008F1494"/>
    <w:rsid w:val="008F52F7"/>
    <w:rsid w:val="008F60CE"/>
    <w:rsid w:val="009045B8"/>
    <w:rsid w:val="00914954"/>
    <w:rsid w:val="00915B90"/>
    <w:rsid w:val="00917108"/>
    <w:rsid w:val="00920A74"/>
    <w:rsid w:val="00932451"/>
    <w:rsid w:val="00950623"/>
    <w:rsid w:val="00950A62"/>
    <w:rsid w:val="0097324D"/>
    <w:rsid w:val="009812BE"/>
    <w:rsid w:val="009A5512"/>
    <w:rsid w:val="009A6169"/>
    <w:rsid w:val="009B2340"/>
    <w:rsid w:val="009B585B"/>
    <w:rsid w:val="009D0E2B"/>
    <w:rsid w:val="009D0F0E"/>
    <w:rsid w:val="009D23F5"/>
    <w:rsid w:val="009D468F"/>
    <w:rsid w:val="00A0694A"/>
    <w:rsid w:val="00A30D47"/>
    <w:rsid w:val="00A31FDB"/>
    <w:rsid w:val="00A5495D"/>
    <w:rsid w:val="00A62215"/>
    <w:rsid w:val="00A658BC"/>
    <w:rsid w:val="00A66372"/>
    <w:rsid w:val="00A7074E"/>
    <w:rsid w:val="00A74A25"/>
    <w:rsid w:val="00A83F97"/>
    <w:rsid w:val="00A84A4B"/>
    <w:rsid w:val="00A87BE4"/>
    <w:rsid w:val="00A92083"/>
    <w:rsid w:val="00AA28E1"/>
    <w:rsid w:val="00AB198B"/>
    <w:rsid w:val="00AB4E6B"/>
    <w:rsid w:val="00AE13E0"/>
    <w:rsid w:val="00AE6259"/>
    <w:rsid w:val="00AE7613"/>
    <w:rsid w:val="00AF3FF2"/>
    <w:rsid w:val="00AF51ED"/>
    <w:rsid w:val="00B023B0"/>
    <w:rsid w:val="00B21F0B"/>
    <w:rsid w:val="00B22724"/>
    <w:rsid w:val="00B37D75"/>
    <w:rsid w:val="00B52D06"/>
    <w:rsid w:val="00B637FD"/>
    <w:rsid w:val="00B6735D"/>
    <w:rsid w:val="00B703EA"/>
    <w:rsid w:val="00B74778"/>
    <w:rsid w:val="00B75316"/>
    <w:rsid w:val="00B97B3C"/>
    <w:rsid w:val="00B97DCB"/>
    <w:rsid w:val="00BA1752"/>
    <w:rsid w:val="00BA6551"/>
    <w:rsid w:val="00BB2030"/>
    <w:rsid w:val="00BB5361"/>
    <w:rsid w:val="00BB57A2"/>
    <w:rsid w:val="00BD0205"/>
    <w:rsid w:val="00BD2CC1"/>
    <w:rsid w:val="00BD51D3"/>
    <w:rsid w:val="00BD7C74"/>
    <w:rsid w:val="00BE58E6"/>
    <w:rsid w:val="00BF7ACF"/>
    <w:rsid w:val="00C02C11"/>
    <w:rsid w:val="00C04AEE"/>
    <w:rsid w:val="00C04BF0"/>
    <w:rsid w:val="00C13CCD"/>
    <w:rsid w:val="00C247FA"/>
    <w:rsid w:val="00C30434"/>
    <w:rsid w:val="00C30AB2"/>
    <w:rsid w:val="00C30BF8"/>
    <w:rsid w:val="00C357A0"/>
    <w:rsid w:val="00C4095B"/>
    <w:rsid w:val="00C52DAC"/>
    <w:rsid w:val="00C653DB"/>
    <w:rsid w:val="00C656E9"/>
    <w:rsid w:val="00C85F3E"/>
    <w:rsid w:val="00C907EA"/>
    <w:rsid w:val="00CA03D6"/>
    <w:rsid w:val="00CB39CD"/>
    <w:rsid w:val="00CC4BD5"/>
    <w:rsid w:val="00CD1CD1"/>
    <w:rsid w:val="00CD4A19"/>
    <w:rsid w:val="00CE40BF"/>
    <w:rsid w:val="00CF421B"/>
    <w:rsid w:val="00D15979"/>
    <w:rsid w:val="00D1718C"/>
    <w:rsid w:val="00D2043A"/>
    <w:rsid w:val="00D209AE"/>
    <w:rsid w:val="00D274A6"/>
    <w:rsid w:val="00D40F93"/>
    <w:rsid w:val="00D42C6A"/>
    <w:rsid w:val="00D469B9"/>
    <w:rsid w:val="00D4703D"/>
    <w:rsid w:val="00D500B6"/>
    <w:rsid w:val="00D709D1"/>
    <w:rsid w:val="00D760CA"/>
    <w:rsid w:val="00D81FCE"/>
    <w:rsid w:val="00D8457D"/>
    <w:rsid w:val="00D95F48"/>
    <w:rsid w:val="00D97AA4"/>
    <w:rsid w:val="00DA1AD5"/>
    <w:rsid w:val="00DA5B6D"/>
    <w:rsid w:val="00DB5F0D"/>
    <w:rsid w:val="00DB69DA"/>
    <w:rsid w:val="00DC456E"/>
    <w:rsid w:val="00DC53CC"/>
    <w:rsid w:val="00DD4808"/>
    <w:rsid w:val="00DE3F70"/>
    <w:rsid w:val="00E06EAE"/>
    <w:rsid w:val="00E15693"/>
    <w:rsid w:val="00E351A0"/>
    <w:rsid w:val="00E36C30"/>
    <w:rsid w:val="00E447B5"/>
    <w:rsid w:val="00E460FD"/>
    <w:rsid w:val="00E4786A"/>
    <w:rsid w:val="00E54376"/>
    <w:rsid w:val="00E63C75"/>
    <w:rsid w:val="00E671C6"/>
    <w:rsid w:val="00E70D7F"/>
    <w:rsid w:val="00E7550C"/>
    <w:rsid w:val="00E848EA"/>
    <w:rsid w:val="00E9156F"/>
    <w:rsid w:val="00EA2019"/>
    <w:rsid w:val="00EA35E1"/>
    <w:rsid w:val="00EB3AF2"/>
    <w:rsid w:val="00EB65B7"/>
    <w:rsid w:val="00EC0D63"/>
    <w:rsid w:val="00EC6881"/>
    <w:rsid w:val="00ED0BFD"/>
    <w:rsid w:val="00ED7508"/>
    <w:rsid w:val="00EE0755"/>
    <w:rsid w:val="00EE2FAA"/>
    <w:rsid w:val="00EE7CD9"/>
    <w:rsid w:val="00EF0841"/>
    <w:rsid w:val="00EF5F05"/>
    <w:rsid w:val="00EF66BC"/>
    <w:rsid w:val="00F02487"/>
    <w:rsid w:val="00F12394"/>
    <w:rsid w:val="00F1301A"/>
    <w:rsid w:val="00F25A80"/>
    <w:rsid w:val="00F279AE"/>
    <w:rsid w:val="00F41BD6"/>
    <w:rsid w:val="00F5475E"/>
    <w:rsid w:val="00F73CD7"/>
    <w:rsid w:val="00F80C5F"/>
    <w:rsid w:val="00F92DBB"/>
    <w:rsid w:val="00F93834"/>
    <w:rsid w:val="00F96848"/>
    <w:rsid w:val="00F977CB"/>
    <w:rsid w:val="00FA1E22"/>
    <w:rsid w:val="00FA2920"/>
    <w:rsid w:val="00FA434B"/>
    <w:rsid w:val="00FA60B8"/>
    <w:rsid w:val="00FA6BBC"/>
    <w:rsid w:val="00FB4723"/>
    <w:rsid w:val="00FB4CCA"/>
    <w:rsid w:val="00FD6D78"/>
    <w:rsid w:val="00FD704B"/>
    <w:rsid w:val="00FF20FA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9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96848"/>
  </w:style>
  <w:style w:type="paragraph" w:styleId="Stopka">
    <w:name w:val="footer"/>
    <w:basedOn w:val="Normalny"/>
    <w:link w:val="StopkaZnak"/>
    <w:uiPriority w:val="99"/>
    <w:semiHidden/>
    <w:unhideWhenUsed/>
    <w:rsid w:val="00F9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96848"/>
  </w:style>
  <w:style w:type="paragraph" w:styleId="Tekstdymka">
    <w:name w:val="Balloon Text"/>
    <w:basedOn w:val="Normalny"/>
    <w:link w:val="TekstdymkaZnak"/>
    <w:uiPriority w:val="99"/>
    <w:semiHidden/>
    <w:unhideWhenUsed/>
    <w:rsid w:val="00F96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84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C3B96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6C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C3B96"/>
    <w:pPr>
      <w:spacing w:after="160" w:line="254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C3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9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96848"/>
  </w:style>
  <w:style w:type="paragraph" w:styleId="Stopka">
    <w:name w:val="footer"/>
    <w:basedOn w:val="Normalny"/>
    <w:link w:val="StopkaZnak"/>
    <w:uiPriority w:val="99"/>
    <w:semiHidden/>
    <w:unhideWhenUsed/>
    <w:rsid w:val="00F9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96848"/>
  </w:style>
  <w:style w:type="paragraph" w:styleId="Tekstdymka">
    <w:name w:val="Balloon Text"/>
    <w:basedOn w:val="Normalny"/>
    <w:link w:val="TekstdymkaZnak"/>
    <w:uiPriority w:val="99"/>
    <w:semiHidden/>
    <w:unhideWhenUsed/>
    <w:rsid w:val="00F96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84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C3B96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6C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C3B96"/>
    <w:pPr>
      <w:spacing w:after="160" w:line="254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C3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ivewebinar.com/718-433-94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undacja.frh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owefi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buskielokalnie.fam.org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</dc:creator>
  <cp:lastModifiedBy>Marlena Żyłanis</cp:lastModifiedBy>
  <cp:revision>2</cp:revision>
  <dcterms:created xsi:type="dcterms:W3CDTF">2022-03-14T14:16:00Z</dcterms:created>
  <dcterms:modified xsi:type="dcterms:W3CDTF">2022-03-14T14:16:00Z</dcterms:modified>
</cp:coreProperties>
</file>