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3BF2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6E89735A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2A1B25A1" w14:textId="77777777" w:rsidR="006135C8" w:rsidRP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WNIOSEK</w:t>
      </w:r>
    </w:p>
    <w:p w14:paraId="6E7F548C" w14:textId="77777777" w:rsidR="006135C8" w:rsidRPr="006135C8" w:rsidRDefault="006135C8" w:rsidP="006135C8">
      <w:pPr>
        <w:widowControl w:val="0"/>
        <w:spacing w:after="838" w:line="240" w:lineRule="exac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O DOFINANSOWANIE 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 xml:space="preserve">DEMONTAŻU, TRANSPORTU I UNIESZKODLIWIANIE 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br/>
        <w:t>AZBESTU I</w:t>
      </w: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 WYROBÓW ZAWIERAJĄCYCH AZBEST</w:t>
      </w:r>
    </w:p>
    <w:p w14:paraId="25DB6E81" w14:textId="77777777" w:rsidR="006135C8" w:rsidRPr="006135C8" w:rsidRDefault="006135C8" w:rsidP="006135C8">
      <w:pPr>
        <w:widowControl w:val="0"/>
        <w:numPr>
          <w:ilvl w:val="0"/>
          <w:numId w:val="8"/>
        </w:numPr>
        <w:suppressAutoHyphens/>
        <w:spacing w:after="206" w:line="240" w:lineRule="exact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Wnioskodawca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</w:t>
      </w:r>
    </w:p>
    <w:p w14:paraId="6E2B1736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368"/>
          <w:tab w:val="left" w:leader="dot" w:pos="903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Dane kontaktowe:</w:t>
      </w:r>
    </w:p>
    <w:p w14:paraId="06267658" w14:textId="77777777" w:rsidR="006135C8" w:rsidRPr="006135C8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0C96CE09" w14:textId="77777777" w:rsidR="006135C8" w:rsidRPr="006135C8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     Adres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wnioskodawcy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106AEE5D" w14:textId="77777777" w:rsidR="006135C8" w:rsidRPr="006135C8" w:rsidRDefault="006135C8" w:rsidP="006135C8">
      <w:pPr>
        <w:widowControl w:val="0"/>
        <w:tabs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Kod pocztowy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...</w:t>
      </w:r>
    </w:p>
    <w:p w14:paraId="71471703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Gmina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….</w:t>
      </w:r>
    </w:p>
    <w:p w14:paraId="4F4AB4E4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Telefon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……………………………………………………………….………................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...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...</w:t>
      </w:r>
    </w:p>
    <w:p w14:paraId="000A70C3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e-mail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14:paraId="2B94ABD4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0190A655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4" w:lineRule="exact"/>
        <w:ind w:right="780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 xml:space="preserve">Szczegółowy opis przedsięwzięcia: </w:t>
      </w:r>
    </w:p>
    <w:p w14:paraId="2549C27A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right="780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9B6939F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4" w:lineRule="exact"/>
        <w:ind w:right="780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Miejsce planowanego usunięcia wyrobów zawierających azbest:</w:t>
      </w:r>
    </w:p>
    <w:p w14:paraId="0C49FCD1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left="1142" w:right="780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0D7482AE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Adres nieruchomości 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</w:t>
      </w:r>
    </w:p>
    <w:p w14:paraId="49C61781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nr działki 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……..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14:paraId="4F807A3B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tytuł prawny do nieruchomości:</w:t>
      </w:r>
    </w:p>
    <w:p w14:paraId="0EDDFACF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własność,</w:t>
      </w:r>
    </w:p>
    <w:p w14:paraId="74EB94B6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współwłasność, </w:t>
      </w:r>
    </w:p>
    <w:p w14:paraId="0CB50F31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użytkowanie wieczyste,</w:t>
      </w:r>
    </w:p>
    <w:p w14:paraId="1914950F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</w:t>
      </w:r>
    </w:p>
    <w:p w14:paraId="45A71426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left="360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35BCDC62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Rodzaj obiektu, z którego będzie usuwany azbest i wyroby zawierające azbest:</w:t>
      </w:r>
    </w:p>
    <w:p w14:paraId="295F68A1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4C3DB7D6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Budynek mieszkalny,</w:t>
      </w:r>
    </w:p>
    <w:p w14:paraId="76C2744A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Budynek gospodarczy (jaki? np. garaż, stodoła, obora, wiata, 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………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.)</w:t>
      </w:r>
    </w:p>
    <w:p w14:paraId="1CF43C23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</w:t>
      </w:r>
    </w:p>
    <w:p w14:paraId="60B3CAED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i/>
          <w:sz w:val="24"/>
          <w:szCs w:val="24"/>
          <w:lang w:eastAsia="x-none"/>
        </w:rPr>
      </w:pPr>
    </w:p>
    <w:p w14:paraId="6C7CD97C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Zakres prac objętych wnioskiem:</w:t>
      </w:r>
    </w:p>
    <w:p w14:paraId="0CB05FC3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65567D1A" w14:textId="77777777" w:rsidR="006135C8" w:rsidRPr="006135C8" w:rsidRDefault="006135C8" w:rsidP="006135C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09" w:hanging="357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demontaż, 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unieszkodliwienia;</w:t>
      </w:r>
    </w:p>
    <w:p w14:paraId="420A304D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autoSpaceDE w:val="0"/>
        <w:autoSpaceDN w:val="0"/>
        <w:adjustRightInd w:val="0"/>
        <w:spacing w:after="0" w:line="276" w:lineRule="auto"/>
        <w:ind w:left="709" w:hanging="357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unieszkodliwienia.</w:t>
      </w:r>
    </w:p>
    <w:p w14:paraId="1BEBDC5B" w14:textId="77777777" w:rsidR="006135C8" w:rsidRPr="006135C8" w:rsidRDefault="006135C8" w:rsidP="006135C8">
      <w:pPr>
        <w:widowControl w:val="0"/>
        <w:tabs>
          <w:tab w:val="left" w:pos="3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</w:p>
    <w:p w14:paraId="4271557E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Rodzaj azbestu i wyrobów zawierających azbest:</w:t>
      </w:r>
    </w:p>
    <w:p w14:paraId="10E992B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6BAE95C7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Płyty faliste azbestowo – cementowe stosowane w budownictwie;</w:t>
      </w:r>
    </w:p>
    <w:p w14:paraId="23B4D394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Płyty płaskie azbestowo – cementowe stosowane w budownictwie;</w:t>
      </w:r>
    </w:p>
    <w:p w14:paraId="6B2597F9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Inne, jakie? …</w:t>
      </w:r>
      <w:r w:rsidRPr="006135C8">
        <w:rPr>
          <w:rFonts w:ascii="Times New Roman" w:eastAsia="Arial" w:hAnsi="Times New Roman" w:cs="Times New Roman"/>
          <w:i/>
          <w:sz w:val="24"/>
          <w:szCs w:val="24"/>
          <w:lang w:val="x-none" w:eastAsia="x-none"/>
        </w:rPr>
        <w:t>…………………………………………………………….</w:t>
      </w:r>
    </w:p>
    <w:p w14:paraId="1A7A26F5" w14:textId="1A855972" w:rsidR="006135C8" w:rsidRPr="0064617C" w:rsidRDefault="006135C8" w:rsidP="0064617C">
      <w:pPr>
        <w:widowControl w:val="0"/>
        <w:tabs>
          <w:tab w:val="left" w:pos="368"/>
        </w:tabs>
        <w:suppressAutoHyphens/>
        <w:spacing w:after="0" w:line="274" w:lineRule="exact"/>
        <w:ind w:right="-567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sectPr w:rsidR="006135C8" w:rsidRPr="0064617C" w:rsidSect="00D91430"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5F83F6BF" w14:textId="596C2F41" w:rsidR="006135C8" w:rsidRPr="0064617C" w:rsidRDefault="006135C8" w:rsidP="0064617C">
      <w:pPr>
        <w:widowControl w:val="0"/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sectPr w:rsidR="006135C8" w:rsidRPr="0064617C" w:rsidSect="006638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7CCCC9" w14:textId="70060FE1" w:rsidR="006135C8" w:rsidRPr="0064617C" w:rsidRDefault="006135C8" w:rsidP="0064617C">
      <w:pPr>
        <w:widowControl w:val="0"/>
        <w:tabs>
          <w:tab w:val="left" w:pos="368"/>
        </w:tabs>
        <w:suppressAutoHyphens/>
        <w:spacing w:after="0" w:line="274" w:lineRule="exact"/>
        <w:ind w:right="-567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sectPr w:rsidR="006135C8" w:rsidRPr="0064617C" w:rsidSect="00D91430">
          <w:type w:val="continuous"/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68C21E25" w14:textId="42D4C1D8" w:rsidR="006135C8" w:rsidRPr="0064617C" w:rsidRDefault="006135C8" w:rsidP="0064617C">
      <w:pPr>
        <w:widowControl w:val="0"/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7A0B679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sectPr w:rsidR="006135C8" w:rsidRPr="006135C8" w:rsidSect="00D914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9269F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65F72B13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368"/>
        </w:tabs>
        <w:suppressAutoHyphens/>
        <w:spacing w:after="0" w:line="274" w:lineRule="exact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Ilość wyrobów zawierających azbest, przewidywanych do unieszkodliwienia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:</w:t>
      </w:r>
    </w:p>
    <w:p w14:paraId="563C60A7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6554BDF5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14:paraId="7F08514B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jc w:val="center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……………..………….. m</w:t>
      </w:r>
      <w:r w:rsidRPr="006135C8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x-none"/>
        </w:rPr>
        <w:t>2</w:t>
      </w:r>
    </w:p>
    <w:p w14:paraId="7D239CA8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  <w:t>w tym:</w:t>
      </w:r>
    </w:p>
    <w:p w14:paraId="5A3DE75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0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</w:pPr>
    </w:p>
    <w:p w14:paraId="13E00C3C" w14:textId="77777777" w:rsidR="006135C8" w:rsidRPr="006135C8" w:rsidRDefault="006135C8" w:rsidP="006135C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demontaż, 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br/>
        <w:t>do miejsca unieszkodliwienia …………………… m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  <w:vertAlign w:val="superscript"/>
        </w:rPr>
        <w:t>2</w:t>
      </w:r>
    </w:p>
    <w:p w14:paraId="15420C4D" w14:textId="77777777" w:rsidR="006135C8" w:rsidRPr="006135C8" w:rsidRDefault="006135C8" w:rsidP="006135C8">
      <w:pPr>
        <w:widowControl w:val="0"/>
        <w:numPr>
          <w:ilvl w:val="0"/>
          <w:numId w:val="9"/>
        </w:numPr>
        <w:tabs>
          <w:tab w:val="left" w:pos="368"/>
        </w:tabs>
        <w:suppressAutoHyphens/>
        <w:autoSpaceDE w:val="0"/>
        <w:autoSpaceDN w:val="0"/>
        <w:adjustRightInd w:val="0"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 …………………… m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  <w:vertAlign w:val="superscript"/>
        </w:rPr>
        <w:t>2</w:t>
      </w:r>
    </w:p>
    <w:p w14:paraId="21DEA9C9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76244641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68A81B54" w14:textId="77777777" w:rsidR="006135C8" w:rsidRPr="006135C8" w:rsidRDefault="006135C8" w:rsidP="006135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Uwagi i informacje dodatkowe:</w:t>
      </w:r>
    </w:p>
    <w:p w14:paraId="142D5F21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BA720E6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5A5DBF7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06F4665B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69075971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59FF4095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305D69A0" w14:textId="77777777" w:rsidR="006135C8" w:rsidRPr="006135C8" w:rsidRDefault="006135C8" w:rsidP="006135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Uwagi gminy przyjmującej wniosek</w:t>
      </w:r>
    </w:p>
    <w:p w14:paraId="0AA9DC45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3173FEEF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A07F5AF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E6912C4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1001BB07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D70BC82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58FC8D35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6BC21D1E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0E3F333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3F5A334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14:paraId="5182B3CB" w14:textId="77777777" w:rsidR="006135C8" w:rsidRPr="006135C8" w:rsidRDefault="006135C8" w:rsidP="006135C8">
      <w:pPr>
        <w:widowControl w:val="0"/>
        <w:spacing w:after="0" w:line="276" w:lineRule="auto"/>
        <w:ind w:left="5199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>……………………………………………..</w:t>
      </w:r>
    </w:p>
    <w:p w14:paraId="1E384B8A" w14:textId="63607643" w:rsidR="007D1865" w:rsidRDefault="006135C8" w:rsidP="006135C8">
      <w:pPr>
        <w:widowControl w:val="0"/>
        <w:spacing w:after="0" w:line="276" w:lineRule="auto"/>
        <w:ind w:left="5670"/>
      </w:pP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>(data i podpis wnioskodawcy</w:t>
      </w: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eastAsia="x-none"/>
        </w:rPr>
        <w:t>)</w:t>
      </w:r>
      <w:r>
        <w:t xml:space="preserve"> </w:t>
      </w:r>
    </w:p>
    <w:p w14:paraId="06A5E540" w14:textId="255873DC" w:rsidR="009C2589" w:rsidRDefault="009C2589" w:rsidP="006135C8">
      <w:pPr>
        <w:widowControl w:val="0"/>
        <w:spacing w:after="0" w:line="276" w:lineRule="auto"/>
        <w:ind w:left="5670"/>
      </w:pPr>
    </w:p>
    <w:p w14:paraId="4D618DD2" w14:textId="328A9565" w:rsidR="009C2589" w:rsidRDefault="009C2589" w:rsidP="006135C8">
      <w:pPr>
        <w:widowControl w:val="0"/>
        <w:spacing w:after="0" w:line="276" w:lineRule="auto"/>
        <w:ind w:left="5670"/>
      </w:pPr>
    </w:p>
    <w:p w14:paraId="099210F2" w14:textId="43A0D1CE" w:rsidR="009C2589" w:rsidRDefault="009C2589" w:rsidP="006135C8">
      <w:pPr>
        <w:widowControl w:val="0"/>
        <w:spacing w:after="0" w:line="276" w:lineRule="auto"/>
        <w:ind w:left="5670"/>
      </w:pPr>
    </w:p>
    <w:p w14:paraId="0B9DA707" w14:textId="3A1D6D31" w:rsidR="009C2589" w:rsidRDefault="009C2589" w:rsidP="006135C8">
      <w:pPr>
        <w:widowControl w:val="0"/>
        <w:spacing w:after="0" w:line="276" w:lineRule="auto"/>
        <w:ind w:left="5670"/>
      </w:pPr>
    </w:p>
    <w:p w14:paraId="15F2CCBE" w14:textId="1EA543A2" w:rsidR="009C2589" w:rsidRDefault="009C2589" w:rsidP="006135C8">
      <w:pPr>
        <w:widowControl w:val="0"/>
        <w:spacing w:after="0" w:line="276" w:lineRule="auto"/>
        <w:ind w:left="5670"/>
      </w:pPr>
    </w:p>
    <w:p w14:paraId="45205094" w14:textId="03C0167C" w:rsidR="009C2589" w:rsidRDefault="009C2589" w:rsidP="006135C8">
      <w:pPr>
        <w:widowControl w:val="0"/>
        <w:spacing w:after="0" w:line="276" w:lineRule="auto"/>
        <w:ind w:left="5670"/>
      </w:pPr>
    </w:p>
    <w:p w14:paraId="7B2B48EB" w14:textId="46995037" w:rsidR="009C2589" w:rsidRDefault="009C2589" w:rsidP="006135C8">
      <w:pPr>
        <w:widowControl w:val="0"/>
        <w:spacing w:after="0" w:line="276" w:lineRule="auto"/>
        <w:ind w:left="5670"/>
      </w:pPr>
    </w:p>
    <w:p w14:paraId="02A716BD" w14:textId="5F201272" w:rsidR="009C2589" w:rsidRDefault="009C2589" w:rsidP="006135C8">
      <w:pPr>
        <w:widowControl w:val="0"/>
        <w:spacing w:after="0" w:line="276" w:lineRule="auto"/>
        <w:ind w:left="5670"/>
      </w:pPr>
    </w:p>
    <w:p w14:paraId="6C708BAF" w14:textId="34ABBB7A" w:rsidR="009C2589" w:rsidRDefault="009C2589" w:rsidP="006135C8">
      <w:pPr>
        <w:widowControl w:val="0"/>
        <w:spacing w:after="0" w:line="276" w:lineRule="auto"/>
        <w:ind w:left="5670"/>
      </w:pPr>
    </w:p>
    <w:p w14:paraId="3B43F762" w14:textId="3976500E" w:rsidR="009C2589" w:rsidRDefault="009C2589" w:rsidP="006135C8">
      <w:pPr>
        <w:widowControl w:val="0"/>
        <w:spacing w:after="0" w:line="276" w:lineRule="auto"/>
        <w:ind w:left="5670"/>
      </w:pPr>
    </w:p>
    <w:p w14:paraId="0AEA00AE" w14:textId="4E28D3A6" w:rsidR="009C2589" w:rsidRDefault="009C2589" w:rsidP="006135C8">
      <w:pPr>
        <w:widowControl w:val="0"/>
        <w:spacing w:after="0" w:line="276" w:lineRule="auto"/>
        <w:ind w:left="5670"/>
      </w:pPr>
    </w:p>
    <w:p w14:paraId="53C0684B" w14:textId="176DF63E" w:rsidR="009C2589" w:rsidRDefault="009C2589" w:rsidP="006135C8">
      <w:pPr>
        <w:widowControl w:val="0"/>
        <w:spacing w:after="0" w:line="276" w:lineRule="auto"/>
        <w:ind w:left="5670"/>
      </w:pPr>
    </w:p>
    <w:p w14:paraId="21EEF369" w14:textId="77777777" w:rsidR="009C2589" w:rsidRDefault="009C2589" w:rsidP="00C247A6">
      <w:pPr>
        <w:tabs>
          <w:tab w:val="center" w:pos="4536"/>
          <w:tab w:val="left" w:pos="7410"/>
        </w:tabs>
        <w:spacing w:before="100" w:beforeAutospacing="1" w:after="100" w:afterAutospacing="1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66FCD03E" w14:textId="77777777" w:rsidR="009C2589" w:rsidRDefault="009C2589" w:rsidP="009C2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Urząd Gminy Świętajno:</w:t>
      </w:r>
    </w:p>
    <w:p w14:paraId="0BCDD735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zbieranych i przetwarzanych przez Urząd Gminy Świętajno danych osobowych klientów jest </w:t>
      </w:r>
    </w:p>
    <w:p w14:paraId="72C5C951" w14:textId="77777777" w:rsidR="009C2589" w:rsidRDefault="009C2589" w:rsidP="009C2589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Świętajno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C92A0E" w14:textId="77777777" w:rsidR="009C2589" w:rsidRDefault="009C2589" w:rsidP="009C2589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Świętajno 104, 19-411 Świętajno</w:t>
      </w:r>
    </w:p>
    <w:p w14:paraId="485F17DA" w14:textId="77777777" w:rsidR="009C2589" w:rsidRDefault="009C2589" w:rsidP="009C2589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87 520 70 10 e-mail: ug@swietajno.pl.</w:t>
      </w:r>
    </w:p>
    <w:p w14:paraId="0322EBF4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Świętajno został wyznaczony Inspektor Ochrony Danych - </w:t>
      </w: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Pan Grzegorz Rossa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skontaktować się za pośrednictwem poczty elektronicznej: </w:t>
      </w: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Pr="009C2589">
          <w:t>iod@swietajno.pl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</w:t>
      </w: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577-070-855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 Inspektorem Ochrony Danych można się kontaktować we wszystkich sprawach dotyczących przetwarzania danych osobowych oraz korzystania z praw związanych z przetwarzaniem danych.</w:t>
      </w:r>
    </w:p>
    <w:p w14:paraId="6DC29660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klientów zbierane i przetwarzane są w celu możliwości wykonywania przez Urząd Gminy Świętajno ustawowych zadań publicznych, określonych m.in. w ustawie z dnia 8 marca 1990 r. o samorządzie gminnym oraz w </w:t>
      </w:r>
      <w:hyperlink r:id="rId6" w:history="1">
        <w:r w:rsidRPr="009C2589">
          <w:t>innych przepisach prawa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0FDD8E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celach wskazanych w pkt. 3, Pani/Pana dane osobowe mogą być udostępniane innym odbiorcom lub kategoriom odbiorców danych osobowych. Odbiorcami Pani/Pana danych osobowych mogą być tylko podmioty uprawnione do odbioru Pani/Pana danych, w tym państwa trzecie, w uzasadnionych przypadkach i na podstawie odpowiednich przepisów prawa.</w:t>
      </w:r>
    </w:p>
    <w:p w14:paraId="44B38B18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 </w:t>
      </w:r>
    </w:p>
    <w:p w14:paraId="36EBF0E2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przez Urząd Gminy Świętajno, Pani/Pana danych osobowych, przysługuje Pani/Panu prawo do:</w:t>
      </w:r>
    </w:p>
    <w:p w14:paraId="1484EDCA" w14:textId="77777777" w:rsidR="009C2589" w:rsidRPr="009C2589" w:rsidRDefault="009C2589" w:rsidP="009C25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Urząd Gminy Świętajno;</w:t>
      </w:r>
    </w:p>
    <w:p w14:paraId="4AA31023" w14:textId="77777777" w:rsidR="009C2589" w:rsidRPr="009C2589" w:rsidRDefault="009C2589" w:rsidP="009C25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danych, na podstawie art. 16 RODO;</w:t>
      </w:r>
    </w:p>
    <w:p w14:paraId="6CAED991" w14:textId="77777777" w:rsidR="009C2589" w:rsidRPr="009C2589" w:rsidRDefault="009C2589" w:rsidP="009C25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danych, na podstawie art. 17 RODO, przetwarzanych na podstawie Pani/Pana zgody; w pozostałych przypadkach, w których Urząd Gminy Świętajno </w:t>
      </w: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 dane osobowe na podstawie przepisów prawa, dane mogą być usunięte po zakończeniu okresu archiwizacji;</w:t>
      </w:r>
    </w:p>
    <w:p w14:paraId="0ADD7B20" w14:textId="77777777" w:rsidR="009C2589" w:rsidRPr="009C2589" w:rsidRDefault="009C2589" w:rsidP="009C25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na podstawie art. 18 RODO;</w:t>
      </w:r>
    </w:p>
    <w:p w14:paraId="6DC94061" w14:textId="77777777" w:rsidR="009C2589" w:rsidRPr="009C2589" w:rsidRDefault="009C2589" w:rsidP="009C258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8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przetwarzanych danych, na podstawie art. 21 RODO, z zastrzeżeniem, że nie dotyczy to przypadków, w których Urząd Gminy Świętajno posiada uprawnienie do przetwarzania danych na podstawie przepisów prawa.</w:t>
      </w:r>
    </w:p>
    <w:p w14:paraId="5CB7CD8F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 </w:t>
      </w:r>
    </w:p>
    <w:p w14:paraId="1255DEC3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Klienci mają prawo wniesienia skargi do organu nadzorczego (Urzędu Ochrony Danych Osobowych). </w:t>
      </w:r>
    </w:p>
    <w:p w14:paraId="034FA354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pkt. 3. W sytuacji dobrowolności podawania danych osobowych klienci zostaną o tym fakcie poinformowani. Niepodanie lub podanie niepełnych danych osobowych może skutkować pozostawieniem wniosku  bez rozpatrzenia.</w:t>
      </w:r>
    </w:p>
    <w:p w14:paraId="213981BE" w14:textId="77777777" w:rsidR="009C2589" w:rsidRDefault="009C2589" w:rsidP="009C2589">
      <w:pPr>
        <w:numPr>
          <w:ilvl w:val="0"/>
          <w:numId w:val="10"/>
        </w:numPr>
        <w:tabs>
          <w:tab w:val="clear" w:pos="720"/>
          <w:tab w:val="num" w:pos="6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Panią/Pana nie będą podlegały profilowaniu.</w:t>
      </w:r>
    </w:p>
    <w:p w14:paraId="363320A8" w14:textId="77777777" w:rsidR="009C2589" w:rsidRDefault="009C2589" w:rsidP="009C25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2789436" w14:textId="77777777" w:rsidR="009C2589" w:rsidRDefault="009C2589" w:rsidP="009C258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14:paraId="46DACAE3" w14:textId="77777777" w:rsidR="009C2589" w:rsidRDefault="009C2589" w:rsidP="009C258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Świętajno</w:t>
      </w:r>
    </w:p>
    <w:p w14:paraId="708C6716" w14:textId="77777777" w:rsidR="009C2589" w:rsidRDefault="009C2589" w:rsidP="006135C8">
      <w:pPr>
        <w:widowControl w:val="0"/>
        <w:spacing w:after="0" w:line="276" w:lineRule="auto"/>
        <w:ind w:left="5670"/>
      </w:pPr>
    </w:p>
    <w:sectPr w:rsidR="009C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8C8"/>
    <w:multiLevelType w:val="multilevel"/>
    <w:tmpl w:val="FB7E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345CE"/>
    <w:multiLevelType w:val="hybridMultilevel"/>
    <w:tmpl w:val="F138A9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7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0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C8"/>
    <w:rsid w:val="006135C8"/>
    <w:rsid w:val="0064617C"/>
    <w:rsid w:val="00751CA3"/>
    <w:rsid w:val="007D1865"/>
    <w:rsid w:val="009C2589"/>
    <w:rsid w:val="009C52FA"/>
    <w:rsid w:val="00C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2E"/>
  <w15:chartTrackingRefBased/>
  <w15:docId w15:val="{7861E818-6630-49BC-9CDB-917DD47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25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wietajno.pl/wiadomosci/11353/wiadomosc/421269/przepisy_prawa_wh_ktorych_przetwarzane_sa_dane_osobowe" TargetMode="External"/><Relationship Id="rId5" Type="http://schemas.openxmlformats.org/officeDocument/2006/relationships/hyperlink" Target="mailto:informatyk@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leszek</cp:lastModifiedBy>
  <cp:revision>4</cp:revision>
  <dcterms:created xsi:type="dcterms:W3CDTF">2021-06-02T09:14:00Z</dcterms:created>
  <dcterms:modified xsi:type="dcterms:W3CDTF">2021-06-07T07:04:00Z</dcterms:modified>
</cp:coreProperties>
</file>