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F5" w:rsidRDefault="000137F2">
      <w:pPr>
        <w:pStyle w:val="Standard"/>
        <w:tabs>
          <w:tab w:val="right" w:leader="dot" w:pos="48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</w:t>
      </w:r>
    </w:p>
    <w:tbl>
      <w:tblPr>
        <w:tblW w:w="2701" w:type="dxa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2701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0137F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Załącznik</w:t>
            </w:r>
          </w:p>
          <w:p w:rsidR="003C18F5" w:rsidRDefault="000137F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Uchwały  </w:t>
            </w:r>
            <w:proofErr w:type="spellStart"/>
            <w:r>
              <w:rPr>
                <w:rFonts w:cs="Arial"/>
                <w:sz w:val="18"/>
                <w:szCs w:val="18"/>
              </w:rPr>
              <w:t>Nr.</w:t>
            </w:r>
            <w:r>
              <w:rPr>
                <w:rStyle w:val="StrongEmphasis"/>
                <w:b w:val="0"/>
                <w:bCs w:val="0"/>
              </w:rPr>
              <w:t>VII</w:t>
            </w:r>
            <w:proofErr w:type="spellEnd"/>
            <w:r>
              <w:rPr>
                <w:rStyle w:val="StrongEmphasis"/>
                <w:b w:val="0"/>
                <w:bCs w:val="0"/>
              </w:rPr>
              <w:t>/56/19</w:t>
            </w:r>
          </w:p>
          <w:p w:rsidR="003C18F5" w:rsidRDefault="000137F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Rady Gminy Świętajno</w:t>
            </w:r>
          </w:p>
          <w:p w:rsidR="003C18F5" w:rsidRDefault="000137F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 dnia 25.06.2019</w:t>
            </w:r>
          </w:p>
        </w:tc>
      </w:tr>
    </w:tbl>
    <w:p w:rsidR="003C18F5" w:rsidRDefault="000137F2">
      <w:pPr>
        <w:pStyle w:val="Standard"/>
        <w:tabs>
          <w:tab w:val="right" w:leader="dot" w:pos="4860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</w:t>
      </w:r>
    </w:p>
    <w:p w:rsidR="003C18F5" w:rsidRDefault="003C18F5">
      <w:pPr>
        <w:pStyle w:val="Standard"/>
        <w:tabs>
          <w:tab w:val="right" w:leader="dot" w:pos="4860"/>
        </w:tabs>
        <w:jc w:val="both"/>
        <w:rPr>
          <w:rFonts w:cs="Arial"/>
        </w:rPr>
      </w:pPr>
    </w:p>
    <w:p w:rsidR="003C18F5" w:rsidRDefault="000137F2">
      <w:pPr>
        <w:pStyle w:val="Standard"/>
        <w:tabs>
          <w:tab w:val="right" w:leader="dot" w:pos="4860"/>
        </w:tabs>
        <w:rPr>
          <w:rFonts w:ascii="Arial" w:hAnsi="Arial" w:cs="Arial"/>
          <w:b/>
        </w:rPr>
      </w:pPr>
      <w:r>
        <w:rPr>
          <w:rFonts w:cs="Arial"/>
        </w:rPr>
        <w:t xml:space="preserve">                                                              </w:t>
      </w:r>
      <w:r>
        <w:rPr>
          <w:rFonts w:cs="Arial"/>
          <w:b/>
          <w:bCs/>
        </w:rPr>
        <w:t xml:space="preserve">  WIOSEK</w:t>
      </w:r>
    </w:p>
    <w:p w:rsidR="003C18F5" w:rsidRDefault="000137F2">
      <w:pPr>
        <w:pStyle w:val="Standard"/>
        <w:tabs>
          <w:tab w:val="right" w:leader="dot" w:pos="486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 przyznanie zryczałtowanego dodatku energetycznego</w:t>
      </w: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22"/>
          <w:szCs w:val="22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1499"/>
        <w:gridCol w:w="7741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14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Wnioskodawca</w:t>
            </w:r>
          </w:p>
        </w:tc>
        <w:tc>
          <w:tcPr>
            <w:tcW w:w="7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7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(imię i nazwisko)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tbl>
      <w:tblPr>
        <w:tblW w:w="9661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2009"/>
        <w:gridCol w:w="7247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2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Adres zamieszkania:</w:t>
            </w:r>
          </w:p>
        </w:tc>
        <w:tc>
          <w:tcPr>
            <w:tcW w:w="7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009" w:type="dxa"/>
            <w:tcBorders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72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(kod pocztowy, miejscowość, ulica, nr domu, nr mieszkania)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tbl>
      <w:tblPr>
        <w:tblW w:w="9646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4"/>
        <w:gridCol w:w="839"/>
        <w:gridCol w:w="390"/>
        <w:gridCol w:w="390"/>
        <w:gridCol w:w="390"/>
        <w:gridCol w:w="375"/>
        <w:gridCol w:w="390"/>
        <w:gridCol w:w="390"/>
        <w:gridCol w:w="390"/>
        <w:gridCol w:w="390"/>
        <w:gridCol w:w="390"/>
        <w:gridCol w:w="389"/>
        <w:gridCol w:w="390"/>
        <w:gridCol w:w="420"/>
        <w:gridCol w:w="1275"/>
        <w:gridCol w:w="2434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PESEL:</w:t>
            </w: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Telefon: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839" w:type="dxa"/>
            <w:vMerge/>
            <w:tcBorders>
              <w:top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18F5" w:rsidRDefault="003C18F5"/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tbl>
      <w:tblPr>
        <w:tblW w:w="9645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5"/>
        <w:gridCol w:w="3689"/>
        <w:gridCol w:w="5551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3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w gospodarstwie domowym:</w:t>
            </w:r>
          </w:p>
        </w:tc>
        <w:tc>
          <w:tcPr>
            <w:tcW w:w="5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tbl>
            <w:tblPr>
              <w:tblW w:w="93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930"/>
            </w:tblGrid>
            <w:tr w:rsidR="003C18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8F5" w:rsidRDefault="003C18F5">
                  <w:pPr>
                    <w:pStyle w:val="TableContents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405" w:type="dxa"/>
            <w:tcBorders>
              <w:left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3689" w:type="dxa"/>
            <w:tcBorders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  <w:p w:rsidR="003C18F5" w:rsidRDefault="000137F2">
            <w:pPr>
              <w:pStyle w:val="Standard"/>
              <w:tabs>
                <w:tab w:val="right" w:leader="dot" w:pos="4860"/>
              </w:tabs>
              <w:snapToGrid w:val="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Liczba osób w gospodarstwie domowym uległa </w:t>
            </w:r>
            <w:r>
              <w:rPr>
                <w:rFonts w:cs="Arial"/>
                <w:sz w:val="18"/>
                <w:szCs w:val="18"/>
              </w:rPr>
              <w:t>zmianie w stosunku do liczby osób wykazanej we wniosku o przyznanie dodatku mieszkaniowego</w:t>
            </w:r>
          </w:p>
        </w:tc>
        <w:tc>
          <w:tcPr>
            <w:tcW w:w="5551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W w:w="1245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615"/>
              <w:gridCol w:w="8"/>
              <w:gridCol w:w="607"/>
              <w:gridCol w:w="15"/>
            </w:tblGrid>
            <w:tr w:rsidR="003C18F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2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8F5" w:rsidRDefault="003C18F5">
                  <w:pPr>
                    <w:pStyle w:val="TableContents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2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8F5" w:rsidRDefault="000137F2">
                  <w:pPr>
                    <w:pStyle w:val="TableContents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TAK</w:t>
                  </w:r>
                </w:p>
              </w:tc>
            </w:tr>
            <w:tr w:rsidR="003C18F5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5" w:type="dxa"/>
              </w:trPr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8F5" w:rsidRDefault="003C18F5">
                  <w:pPr>
                    <w:pStyle w:val="TableContents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1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C18F5" w:rsidRDefault="000137F2">
                  <w:pPr>
                    <w:pStyle w:val="TableContents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sz w:val="18"/>
                      <w:szCs w:val="18"/>
                    </w:rPr>
                    <w:t>NIE</w:t>
                  </w:r>
                </w:p>
              </w:tc>
            </w:tr>
          </w:tbl>
          <w:p w:rsidR="003C18F5" w:rsidRDefault="003C18F5">
            <w:pPr>
              <w:pStyle w:val="Standard"/>
              <w:tabs>
                <w:tab w:val="right" w:leader="dot" w:pos="4860"/>
              </w:tabs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0137F2">
            <w:pPr>
              <w:pStyle w:val="Standard"/>
              <w:autoSpaceDE w:val="0"/>
              <w:snapToGrid w:val="0"/>
              <w:spacing w:before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OŚWIADCZENIE</w:t>
            </w:r>
          </w:p>
          <w:p w:rsidR="003C18F5" w:rsidRDefault="000137F2">
            <w:pPr>
              <w:pStyle w:val="Standard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Oświadczam, co następuje:</w:t>
            </w:r>
          </w:p>
          <w:p w:rsidR="003C18F5" w:rsidRDefault="000137F2">
            <w:pPr>
              <w:pStyle w:val="Standard"/>
              <w:numPr>
                <w:ilvl w:val="0"/>
                <w:numId w:val="3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powyższe dane są prawdziwe;</w:t>
            </w:r>
          </w:p>
          <w:p w:rsidR="003C18F5" w:rsidRDefault="000137F2">
            <w:pPr>
              <w:pStyle w:val="Standard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zamieszkuję w miejscu dostarczania energii elektrycznej;</w:t>
            </w:r>
          </w:p>
          <w:p w:rsidR="003C18F5" w:rsidRDefault="000137F2">
            <w:pPr>
              <w:pStyle w:val="Standard"/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zapoznałem/</w:t>
            </w:r>
            <w:proofErr w:type="spellStart"/>
            <w:r>
              <w:rPr>
                <w:rFonts w:cs="Arial"/>
                <w:sz w:val="18"/>
                <w:szCs w:val="18"/>
              </w:rPr>
              <w:t>am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się z </w:t>
            </w:r>
            <w:r>
              <w:rPr>
                <w:rFonts w:cs="Arial"/>
                <w:sz w:val="18"/>
                <w:szCs w:val="18"/>
              </w:rPr>
              <w:t>warunkami uprawniającymi do uzyskania zryczałtowanego dodatku energetycznego;</w:t>
            </w:r>
          </w:p>
          <w:p w:rsidR="003C18F5" w:rsidRDefault="000137F2">
            <w:pPr>
              <w:pStyle w:val="Standard"/>
              <w:numPr>
                <w:ilvl w:val="0"/>
                <w:numId w:val="1"/>
              </w:numPr>
              <w:spacing w:after="40"/>
              <w:ind w:left="782" w:hanging="357"/>
              <w:jc w:val="both"/>
            </w:pPr>
            <w:r>
              <w:rPr>
                <w:rFonts w:cs="Arial"/>
                <w:sz w:val="18"/>
                <w:szCs w:val="18"/>
              </w:rPr>
              <w:t xml:space="preserve">klauzula informacyjna RODO jest na stronie </w:t>
            </w:r>
            <w:proofErr w:type="spellStart"/>
            <w:r>
              <w:rPr>
                <w:rFonts w:cs="Arial"/>
                <w:sz w:val="18"/>
                <w:szCs w:val="18"/>
              </w:rPr>
              <w:t>Bip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Gminy Świętajno. </w:t>
            </w:r>
            <w:r>
              <w:rPr>
                <w:sz w:val="18"/>
                <w:szCs w:val="18"/>
              </w:rPr>
              <w:t>Dane osobowe klientów zbierane i przetwarzane są w celu możliwości wykonywania przez Urząd Gminy Świętajno ustawow</w:t>
            </w:r>
            <w:r>
              <w:rPr>
                <w:sz w:val="18"/>
                <w:szCs w:val="18"/>
              </w:rPr>
              <w:t xml:space="preserve">ych zadań publicznych, określonych m.in. w ustawie z dnia 8 marca 1990 r. o samorządzie gminnym oraz w </w:t>
            </w:r>
            <w:hyperlink r:id="rId7" w:history="1">
              <w:r>
                <w:rPr>
                  <w:sz w:val="18"/>
                  <w:szCs w:val="18"/>
                </w:rPr>
                <w:t>innych przepisach prawa</w:t>
              </w:r>
            </w:hyperlink>
            <w:r>
              <w:rPr>
                <w:sz w:val="18"/>
                <w:szCs w:val="18"/>
              </w:rPr>
              <w:t>.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tbl>
      <w:tblPr>
        <w:tblW w:w="9691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1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0137F2">
            <w:pPr>
              <w:pStyle w:val="Standard"/>
              <w:snapToGrid w:val="0"/>
              <w:spacing w:before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Do wniosku dołączam:</w:t>
            </w:r>
          </w:p>
          <w:p w:rsidR="003C18F5" w:rsidRDefault="000137F2">
            <w:pPr>
              <w:pStyle w:val="Standard"/>
              <w:numPr>
                <w:ilvl w:val="0"/>
                <w:numId w:val="1"/>
              </w:numPr>
              <w:ind w:left="782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kopię umowy kompleksowej lub umowy sprzedaży energii elektrycznej zawartą z przedsiębiorcą energetycznym</w:t>
            </w:r>
          </w:p>
          <w:p w:rsidR="003C18F5" w:rsidRDefault="000137F2">
            <w:pPr>
              <w:pStyle w:val="Standard"/>
              <w:ind w:left="4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0137F2">
            <w:pPr>
              <w:pStyle w:val="Standard"/>
              <w:snapToGrid w:val="0"/>
              <w:spacing w:before="40" w:line="36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OŚWIADCZENIE DOTYCZĄCE FORMY PŁATNOŚCI</w:t>
            </w:r>
          </w:p>
          <w:p w:rsidR="003C18F5" w:rsidRDefault="000137F2">
            <w:pPr>
              <w:pStyle w:val="Standard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Zryczałtowany dodatek energetyczny proszę przekazywać:</w:t>
            </w:r>
          </w:p>
          <w:p w:rsidR="003C18F5" w:rsidRDefault="003C18F5">
            <w:pPr>
              <w:pStyle w:val="Standard"/>
              <w:jc w:val="both"/>
              <w:rPr>
                <w:rFonts w:cs="Arial"/>
                <w:sz w:val="18"/>
                <w:szCs w:val="18"/>
              </w:rPr>
            </w:pPr>
          </w:p>
          <w:p w:rsidR="003C18F5" w:rsidRDefault="000137F2">
            <w:pPr>
              <w:pStyle w:val="Standard"/>
              <w:jc w:val="both"/>
              <w:rPr>
                <w:sz w:val="18"/>
                <w:szCs w:val="18"/>
              </w:rPr>
            </w:pPr>
            <w:bookmarkStart w:id="0" w:name="Wybór1"/>
            <w:bookmarkEnd w:id="0"/>
            <w:r>
              <w:rPr>
                <w:rFonts w:cs="Arial"/>
                <w:sz w:val="18"/>
                <w:szCs w:val="18"/>
              </w:rPr>
              <w:t xml:space="preserve">Na wskazany </w:t>
            </w:r>
            <w:r>
              <w:rPr>
                <w:rFonts w:cs="Arial"/>
                <w:sz w:val="18"/>
                <w:szCs w:val="18"/>
              </w:rPr>
              <w:t>poniżej rachunek bankowy:</w:t>
            </w:r>
          </w:p>
          <w:p w:rsidR="003C18F5" w:rsidRDefault="003C18F5">
            <w:pPr>
              <w:pStyle w:val="Standard"/>
              <w:rPr>
                <w:rFonts w:cs="Arial"/>
                <w:sz w:val="18"/>
                <w:szCs w:val="18"/>
              </w:rPr>
            </w:pPr>
          </w:p>
          <w:p w:rsidR="003C18F5" w:rsidRDefault="000137F2">
            <w:pPr>
              <w:pStyle w:val="Standar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Nr rachunku:</w:t>
            </w:r>
          </w:p>
          <w:tbl>
            <w:tblPr>
              <w:tblW w:w="937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90"/>
              <w:gridCol w:w="33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71"/>
            </w:tblGrid>
            <w:tr w:rsidR="003C18F5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  <w:jc w:val="center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C18F5" w:rsidRDefault="003C18F5">
                  <w:pPr>
                    <w:pStyle w:val="Standard"/>
                    <w:snapToGrid w:val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:rsidR="003C18F5" w:rsidRDefault="003C18F5">
            <w:pPr>
              <w:pStyle w:val="Standard"/>
              <w:rPr>
                <w:rFonts w:cs="Arial"/>
                <w:sz w:val="18"/>
                <w:szCs w:val="18"/>
              </w:rPr>
            </w:pPr>
          </w:p>
          <w:p w:rsidR="003C18F5" w:rsidRDefault="000137F2">
            <w:pPr>
              <w:pStyle w:val="Standar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Nazwa banku</w:t>
            </w:r>
            <w:r>
              <w:rPr>
                <w:rFonts w:cs="Arial"/>
                <w:sz w:val="18"/>
                <w:szCs w:val="18"/>
              </w:rPr>
              <w:t xml:space="preserve"> ……………………………………………………………...…………………………..</w:t>
            </w:r>
          </w:p>
          <w:p w:rsidR="003C18F5" w:rsidRDefault="003C18F5">
            <w:pPr>
              <w:pStyle w:val="Standard"/>
              <w:jc w:val="both"/>
              <w:rPr>
                <w:rFonts w:cs="Arial"/>
                <w:sz w:val="18"/>
                <w:szCs w:val="18"/>
              </w:rPr>
            </w:pPr>
          </w:p>
          <w:p w:rsidR="003C18F5" w:rsidRDefault="000137F2">
            <w:pPr>
              <w:pStyle w:val="Standard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 kasie Urzędu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8"/>
          <w:szCs w:val="18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0"/>
          <w:szCs w:val="10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0"/>
          <w:szCs w:val="10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0"/>
          <w:szCs w:val="10"/>
        </w:rPr>
      </w:pPr>
    </w:p>
    <w:tbl>
      <w:tblPr>
        <w:tblW w:w="9690" w:type="dxa"/>
        <w:tblInd w:w="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90"/>
      </w:tblGrid>
      <w:tr w:rsidR="003C18F5" w:rsidTr="003C18F5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9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8F5" w:rsidRDefault="000137F2">
            <w:pPr>
              <w:pStyle w:val="Standard"/>
              <w:autoSpaceDE w:val="0"/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WARUNKI UPRAWNIAJĄCE DO UZYSKANIA DODATKU ENERGETYCZNEGO</w:t>
            </w:r>
          </w:p>
          <w:p w:rsidR="003C18F5" w:rsidRDefault="003C18F5">
            <w:pPr>
              <w:pStyle w:val="Standard"/>
              <w:autoSpaceDE w:val="0"/>
              <w:snapToGrid w:val="0"/>
              <w:spacing w:before="12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3C18F5" w:rsidRDefault="000137F2">
            <w:pPr>
              <w:pStyle w:val="Standard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Zryczałtowany dodatek energetyczny przysługuje odbiorcy wrażliwemu energii elektrycznej tj. osobie, której przyznano dodatek mieszkaniow</w:t>
            </w:r>
            <w:r>
              <w:rPr>
                <w:rFonts w:cs="Arial"/>
                <w:sz w:val="18"/>
                <w:szCs w:val="18"/>
              </w:rPr>
              <w:t>y w rozumieniu art. 2 ust. 1 ustawy z dnia 21 czerwca 2001 r. o dodatkach mieszkaniowych (Dz. U. z 2017 r. poz. 180 ze zm.), która jest stroną umowy kompleksowej lub umowy sprzedaży energii elektrycznej zawartej z przedsiębiorcą energetycznym i zamieszkuje</w:t>
            </w:r>
            <w:r>
              <w:rPr>
                <w:rFonts w:cs="Arial"/>
                <w:sz w:val="18"/>
                <w:szCs w:val="18"/>
              </w:rPr>
              <w:t xml:space="preserve"> w miejscu dostarczania energii elektrycznej.</w:t>
            </w:r>
          </w:p>
          <w:p w:rsidR="003C18F5" w:rsidRDefault="000137F2">
            <w:pPr>
              <w:pStyle w:val="Standard"/>
              <w:numPr>
                <w:ilvl w:val="0"/>
                <w:numId w:val="2"/>
              </w:numPr>
              <w:spacing w:after="120"/>
              <w:ind w:left="357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Dodatek energetyczny wypłacany jest do 10 dnia każdego miesiąca z góry, z wyjątkiem miesiąca stycznia, w którym dodatek energetyczny wypłaca się do 30 stycznia danego roku.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0"/>
          <w:szCs w:val="10"/>
        </w:rPr>
      </w:pPr>
    </w:p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tbl>
      <w:tblPr>
        <w:tblW w:w="98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6"/>
        <w:gridCol w:w="1434"/>
        <w:gridCol w:w="4188"/>
      </w:tblGrid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426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3C18F5">
            <w:pPr>
              <w:pStyle w:val="Standard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3C18F5">
            <w:pPr>
              <w:pStyle w:val="Standard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1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3C18F5">
            <w:pPr>
              <w:pStyle w:val="Standard"/>
              <w:snapToGrid w:val="0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4266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0137F2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(podpis przyjmującego)</w:t>
            </w:r>
          </w:p>
        </w:tc>
        <w:tc>
          <w:tcPr>
            <w:tcW w:w="14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3C18F5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18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8F5" w:rsidRDefault="000137F2">
            <w:pPr>
              <w:pStyle w:val="Standard"/>
              <w:snapToGri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(podpis wnioskodawcy)</w:t>
            </w:r>
          </w:p>
        </w:tc>
      </w:tr>
    </w:tbl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rPr>
          <w:rFonts w:cs="Arial"/>
          <w:b/>
          <w:sz w:val="14"/>
          <w:szCs w:val="14"/>
        </w:rPr>
      </w:pPr>
    </w:p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10"/>
        <w:gridCol w:w="3427"/>
      </w:tblGrid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0137F2">
            <w:pPr>
              <w:pStyle w:val="TableContents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OKRES PRZYZNANIA DODATKU MIESZKANIOWEGO</w:t>
            </w:r>
          </w:p>
        </w:tc>
        <w:tc>
          <w:tcPr>
            <w:tcW w:w="3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0137F2">
            <w:pPr>
              <w:pStyle w:val="TableContents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KWOTA DODATKU ENERGETYCZNEGO</w:t>
            </w:r>
          </w:p>
        </w:tc>
      </w:tr>
      <w:tr w:rsidR="003C18F5" w:rsidTr="003C18F5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3C18F5">
            <w:pPr>
              <w:pStyle w:val="TableContents"/>
              <w:jc w:val="center"/>
              <w:rPr>
                <w:rFonts w:cs="Arial"/>
                <w:sz w:val="14"/>
                <w:szCs w:val="14"/>
              </w:rPr>
            </w:pPr>
          </w:p>
          <w:p w:rsidR="003C18F5" w:rsidRDefault="003C18F5">
            <w:pPr>
              <w:pStyle w:val="TableContents"/>
              <w:jc w:val="center"/>
              <w:rPr>
                <w:rFonts w:cs="Arial"/>
                <w:sz w:val="14"/>
                <w:szCs w:val="14"/>
              </w:rPr>
            </w:pPr>
          </w:p>
          <w:p w:rsidR="003C18F5" w:rsidRDefault="003C18F5">
            <w:pPr>
              <w:pStyle w:val="TableContents"/>
              <w:jc w:val="center"/>
              <w:rPr>
                <w:rFonts w:cs="Arial"/>
                <w:sz w:val="14"/>
                <w:szCs w:val="14"/>
              </w:rPr>
            </w:pPr>
          </w:p>
          <w:p w:rsidR="003C18F5" w:rsidRDefault="003C18F5">
            <w:pPr>
              <w:pStyle w:val="TableContents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3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8F5" w:rsidRDefault="003C18F5">
            <w:pPr>
              <w:pStyle w:val="TableContents"/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3C18F5" w:rsidRDefault="003C18F5">
      <w:pPr>
        <w:pStyle w:val="Standard"/>
        <w:tabs>
          <w:tab w:val="right" w:leader="dot" w:pos="4860"/>
        </w:tabs>
        <w:jc w:val="center"/>
        <w:rPr>
          <w:rFonts w:cs="Arial"/>
          <w:b/>
          <w:sz w:val="14"/>
          <w:szCs w:val="14"/>
        </w:rPr>
      </w:pPr>
    </w:p>
    <w:sectPr w:rsidR="003C18F5" w:rsidSect="003C18F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7F2" w:rsidRDefault="000137F2" w:rsidP="003C18F5">
      <w:r>
        <w:separator/>
      </w:r>
    </w:p>
  </w:endnote>
  <w:endnote w:type="continuationSeparator" w:id="0">
    <w:p w:rsidR="000137F2" w:rsidRDefault="000137F2" w:rsidP="003C1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7F2" w:rsidRDefault="000137F2" w:rsidP="003C18F5">
      <w:r w:rsidRPr="003C18F5">
        <w:rPr>
          <w:color w:val="000000"/>
        </w:rPr>
        <w:separator/>
      </w:r>
    </w:p>
  </w:footnote>
  <w:footnote w:type="continuationSeparator" w:id="0">
    <w:p w:rsidR="000137F2" w:rsidRDefault="000137F2" w:rsidP="003C1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338E"/>
    <w:multiLevelType w:val="multilevel"/>
    <w:tmpl w:val="00B8010A"/>
    <w:styleLink w:val="WW8Num9"/>
    <w:lvl w:ilvl="0">
      <w:numFmt w:val="bullet"/>
      <w:lvlText w:val=""/>
      <w:lvlJc w:val="left"/>
      <w:rPr>
        <w:rFonts w:ascii="Symbol" w:hAnsi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18"/>
        <w:szCs w:val="18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18"/>
        <w:szCs w:val="18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4D31FC8"/>
    <w:multiLevelType w:val="multilevel"/>
    <w:tmpl w:val="021C3AA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0"/>
    <w:lvlOverride w:ilv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8F5"/>
    <w:rsid w:val="000137F2"/>
    <w:rsid w:val="003C18F5"/>
    <w:rsid w:val="00D93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18F5"/>
  </w:style>
  <w:style w:type="paragraph" w:customStyle="1" w:styleId="Header">
    <w:name w:val="Header"/>
    <w:basedOn w:val="Standard"/>
    <w:next w:val="Textbody"/>
    <w:rsid w:val="003C18F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C18F5"/>
    <w:pPr>
      <w:spacing w:after="120"/>
    </w:pPr>
  </w:style>
  <w:style w:type="paragraph" w:styleId="Lista">
    <w:name w:val="List"/>
    <w:basedOn w:val="Textbody"/>
    <w:rsid w:val="003C18F5"/>
  </w:style>
  <w:style w:type="paragraph" w:customStyle="1" w:styleId="Caption">
    <w:name w:val="Caption"/>
    <w:basedOn w:val="Standard"/>
    <w:rsid w:val="003C18F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18F5"/>
    <w:pPr>
      <w:suppressLineNumbers/>
    </w:pPr>
  </w:style>
  <w:style w:type="paragraph" w:customStyle="1" w:styleId="TableContents">
    <w:name w:val="Table Contents"/>
    <w:basedOn w:val="Standard"/>
    <w:rsid w:val="003C18F5"/>
    <w:pPr>
      <w:suppressLineNumbers/>
    </w:pPr>
  </w:style>
  <w:style w:type="paragraph" w:customStyle="1" w:styleId="Framecontents">
    <w:name w:val="Frame contents"/>
    <w:basedOn w:val="Textbody"/>
    <w:rsid w:val="003C18F5"/>
  </w:style>
  <w:style w:type="character" w:customStyle="1" w:styleId="WW8Num9z0">
    <w:name w:val="WW8Num9z0"/>
    <w:rsid w:val="003C18F5"/>
    <w:rPr>
      <w:rFonts w:ascii="Symbol" w:hAnsi="Symbol"/>
      <w:sz w:val="18"/>
      <w:szCs w:val="18"/>
    </w:rPr>
  </w:style>
  <w:style w:type="character" w:customStyle="1" w:styleId="WW8Num9z1">
    <w:name w:val="WW8Num9z1"/>
    <w:rsid w:val="003C18F5"/>
    <w:rPr>
      <w:rFonts w:ascii="Courier New" w:hAnsi="Courier New" w:cs="Courier New"/>
    </w:rPr>
  </w:style>
  <w:style w:type="character" w:customStyle="1" w:styleId="WW8Num9z2">
    <w:name w:val="WW8Num9z2"/>
    <w:rsid w:val="003C18F5"/>
    <w:rPr>
      <w:rFonts w:ascii="Wingdings" w:hAnsi="Wingdings"/>
    </w:rPr>
  </w:style>
  <w:style w:type="character" w:customStyle="1" w:styleId="Linenumbering">
    <w:name w:val="Line numbering"/>
    <w:rsid w:val="003C18F5"/>
  </w:style>
  <w:style w:type="character" w:customStyle="1" w:styleId="Internetlink">
    <w:name w:val="Internet link"/>
    <w:rsid w:val="003C18F5"/>
    <w:rPr>
      <w:color w:val="000080"/>
      <w:u w:val="single"/>
    </w:rPr>
  </w:style>
  <w:style w:type="character" w:customStyle="1" w:styleId="StrongEmphasis">
    <w:name w:val="Strong Emphasis"/>
    <w:rsid w:val="003C18F5"/>
    <w:rPr>
      <w:b/>
      <w:bCs/>
    </w:rPr>
  </w:style>
  <w:style w:type="numbering" w:customStyle="1" w:styleId="WW8Num9">
    <w:name w:val="WW8Num9"/>
    <w:basedOn w:val="Bezlisty"/>
    <w:rsid w:val="003C18F5"/>
    <w:pPr>
      <w:numPr>
        <w:numId w:val="1"/>
      </w:numPr>
    </w:pPr>
  </w:style>
  <w:style w:type="numbering" w:customStyle="1" w:styleId="WW8Num14">
    <w:name w:val="WW8Num14"/>
    <w:basedOn w:val="Bezlisty"/>
    <w:rsid w:val="003C18F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swietajno.pl/wiadomosci/11353/wiadomosc/421269/przepisy_prawa_wh_ktorych_przetwarzane_sa_dane_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2019-07-01T10:44:00Z</cp:lastPrinted>
  <dcterms:created xsi:type="dcterms:W3CDTF">2020-08-07T09:37:00Z</dcterms:created>
  <dcterms:modified xsi:type="dcterms:W3CDTF">2020-08-07T09:37:00Z</dcterms:modified>
</cp:coreProperties>
</file>