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9A" w:rsidRPr="004F259A" w:rsidRDefault="004F259A" w:rsidP="00C40DFE">
      <w:pPr>
        <w:spacing w:after="0" w:line="240" w:lineRule="auto"/>
        <w:rPr>
          <w:lang w:val="pl-PL"/>
        </w:rPr>
      </w:pPr>
      <w:r w:rsidRPr="004F259A">
        <w:rPr>
          <w:lang w:val="pl-PL"/>
        </w:rPr>
        <w:t xml:space="preserve">INFORMACJA PRASOWA </w:t>
      </w:r>
    </w:p>
    <w:p w:rsidR="00E152D0" w:rsidRPr="004F259A" w:rsidRDefault="00276A21" w:rsidP="00C40DFE">
      <w:pPr>
        <w:spacing w:after="0" w:line="240" w:lineRule="auto"/>
        <w:jc w:val="right"/>
        <w:rPr>
          <w:lang w:val="pl-PL"/>
        </w:rPr>
      </w:pPr>
      <w:r w:rsidRPr="004F259A">
        <w:rPr>
          <w:lang w:val="pl-PL"/>
        </w:rPr>
        <w:t xml:space="preserve">Warszawa, </w:t>
      </w:r>
      <w:r w:rsidR="004F259A" w:rsidRPr="004F259A">
        <w:rPr>
          <w:lang w:val="pl-PL"/>
        </w:rPr>
        <w:t xml:space="preserve">16 lipca </w:t>
      </w:r>
      <w:r w:rsidRPr="004F259A">
        <w:rPr>
          <w:lang w:val="pl-PL"/>
        </w:rPr>
        <w:t>202</w:t>
      </w:r>
      <w:r w:rsidR="0001314E" w:rsidRPr="004F259A">
        <w:rPr>
          <w:lang w:val="pl-PL"/>
        </w:rPr>
        <w:t>1</w:t>
      </w:r>
      <w:r w:rsidR="004F259A" w:rsidRPr="004F259A">
        <w:rPr>
          <w:lang w:val="pl-PL"/>
        </w:rPr>
        <w:t xml:space="preserve"> r.</w:t>
      </w:r>
    </w:p>
    <w:p w:rsidR="008A0694" w:rsidRDefault="008A0694" w:rsidP="00C40DFE">
      <w:pPr>
        <w:spacing w:after="0" w:line="240" w:lineRule="auto"/>
        <w:rPr>
          <w:lang w:val="pl-PL"/>
        </w:rPr>
      </w:pPr>
    </w:p>
    <w:p w:rsidR="00C40DFE" w:rsidRDefault="00C40DFE" w:rsidP="00C40DFE">
      <w:pPr>
        <w:spacing w:after="0" w:line="240" w:lineRule="auto"/>
        <w:rPr>
          <w:lang w:val="pl-PL"/>
        </w:rPr>
      </w:pPr>
    </w:p>
    <w:p w:rsidR="00690873" w:rsidRDefault="004F259A" w:rsidP="00C40DFE">
      <w:pPr>
        <w:spacing w:after="0" w:line="276" w:lineRule="auto"/>
        <w:jc w:val="center"/>
        <w:rPr>
          <w:b/>
          <w:sz w:val="24"/>
          <w:lang w:val="pl-PL"/>
        </w:rPr>
      </w:pPr>
      <w:r w:rsidRPr="00690873">
        <w:rPr>
          <w:b/>
          <w:sz w:val="24"/>
          <w:lang w:val="pl-PL"/>
        </w:rPr>
        <w:t>Ruszyła Wyszukiwarka EkoDotacji.</w:t>
      </w:r>
    </w:p>
    <w:p w:rsidR="004F259A" w:rsidRPr="004F259A" w:rsidRDefault="004F259A" w:rsidP="00C40DFE">
      <w:pPr>
        <w:spacing w:after="0" w:line="276" w:lineRule="auto"/>
        <w:jc w:val="center"/>
        <w:rPr>
          <w:b/>
          <w:lang w:val="pl-PL"/>
        </w:rPr>
      </w:pPr>
      <w:r w:rsidRPr="00690873">
        <w:rPr>
          <w:b/>
          <w:sz w:val="24"/>
          <w:lang w:val="pl-PL"/>
        </w:rPr>
        <w:t>Wszystkie rodzaje wsparcia zielonych inwestycji w jednym miejscu</w:t>
      </w:r>
    </w:p>
    <w:p w:rsidR="00690873" w:rsidRDefault="00690873" w:rsidP="00C40DFE">
      <w:pPr>
        <w:spacing w:after="0" w:line="276" w:lineRule="auto"/>
        <w:jc w:val="both"/>
        <w:rPr>
          <w:lang w:val="pl-PL"/>
        </w:rPr>
      </w:pPr>
    </w:p>
    <w:p w:rsidR="004F259A" w:rsidRPr="004F259A" w:rsidRDefault="004F259A" w:rsidP="00C40DFE">
      <w:pPr>
        <w:spacing w:after="0" w:line="276" w:lineRule="auto"/>
        <w:jc w:val="both"/>
        <w:rPr>
          <w:lang w:val="pl-PL"/>
        </w:rPr>
      </w:pPr>
      <w:r w:rsidRPr="004F259A">
        <w:rPr>
          <w:lang w:val="pl-PL"/>
        </w:rPr>
        <w:t xml:space="preserve"> </w:t>
      </w:r>
    </w:p>
    <w:p w:rsidR="004F259A" w:rsidRPr="00C40DFE" w:rsidRDefault="004F259A" w:rsidP="00C40DFE">
      <w:pPr>
        <w:spacing w:after="0" w:line="276" w:lineRule="auto"/>
        <w:jc w:val="both"/>
        <w:rPr>
          <w:b/>
          <w:sz w:val="22"/>
          <w:lang w:val="pl-PL"/>
        </w:rPr>
      </w:pPr>
      <w:r w:rsidRPr="00C40DFE">
        <w:rPr>
          <w:b/>
          <w:sz w:val="22"/>
          <w:lang w:val="pl-PL"/>
        </w:rPr>
        <w:t xml:space="preserve">Ponad 100 programów finansowego wsparcia ekologicznych inwestycji </w:t>
      </w:r>
      <w:r w:rsidR="00F477A9" w:rsidRPr="00C40DFE">
        <w:rPr>
          <w:b/>
          <w:sz w:val="22"/>
          <w:lang w:val="pl-PL"/>
        </w:rPr>
        <w:t>znajduje się w uruchomionej właśnie Wyszukiwarce EkoDotacji</w:t>
      </w:r>
      <w:r w:rsidRPr="00C40DFE">
        <w:rPr>
          <w:b/>
          <w:sz w:val="22"/>
          <w:lang w:val="pl-PL"/>
        </w:rPr>
        <w:t xml:space="preserve">. </w:t>
      </w:r>
      <w:r w:rsidR="006A0270" w:rsidRPr="00C40DFE">
        <w:rPr>
          <w:b/>
          <w:sz w:val="22"/>
          <w:lang w:val="pl-PL"/>
        </w:rPr>
        <w:t>Narzędzie p</w:t>
      </w:r>
      <w:r w:rsidRPr="00C40DFE">
        <w:rPr>
          <w:b/>
          <w:sz w:val="22"/>
          <w:lang w:val="pl-PL"/>
        </w:rPr>
        <w:t>rzygotowa</w:t>
      </w:r>
      <w:r w:rsidR="006A0270" w:rsidRPr="00C40DFE">
        <w:rPr>
          <w:b/>
          <w:sz w:val="22"/>
          <w:lang w:val="pl-PL"/>
        </w:rPr>
        <w:t xml:space="preserve">ne przez </w:t>
      </w:r>
      <w:r w:rsidRPr="00C40DFE">
        <w:rPr>
          <w:b/>
          <w:sz w:val="22"/>
          <w:lang w:val="pl-PL"/>
        </w:rPr>
        <w:t>Krajowy Ośrodek Zmian Klimatu (działa</w:t>
      </w:r>
      <w:r w:rsidR="006A0270" w:rsidRPr="00C40DFE">
        <w:rPr>
          <w:b/>
          <w:sz w:val="22"/>
          <w:lang w:val="pl-PL"/>
        </w:rPr>
        <w:t xml:space="preserve"> </w:t>
      </w:r>
      <w:r w:rsidRPr="00C40DFE">
        <w:rPr>
          <w:b/>
          <w:sz w:val="22"/>
          <w:lang w:val="pl-PL"/>
        </w:rPr>
        <w:t xml:space="preserve">w ramach Instytutu Ochrony Środowiska </w:t>
      </w:r>
      <w:r w:rsidR="00690873" w:rsidRPr="00C40DFE">
        <w:rPr>
          <w:b/>
          <w:sz w:val="22"/>
          <w:lang w:val="pl-PL"/>
        </w:rPr>
        <w:t>–</w:t>
      </w:r>
      <w:r w:rsidRPr="00C40DFE">
        <w:rPr>
          <w:b/>
          <w:sz w:val="22"/>
          <w:lang w:val="pl-PL"/>
        </w:rPr>
        <w:t xml:space="preserve"> Państwowego Instytutu Badawczego)</w:t>
      </w:r>
      <w:r w:rsidR="006A0270" w:rsidRPr="00C40DFE">
        <w:rPr>
          <w:b/>
          <w:sz w:val="22"/>
          <w:lang w:val="pl-PL"/>
        </w:rPr>
        <w:t xml:space="preserve"> ma </w:t>
      </w:r>
      <w:r w:rsidR="00690873" w:rsidRPr="00C40DFE">
        <w:rPr>
          <w:b/>
          <w:sz w:val="22"/>
          <w:lang w:val="pl-PL"/>
        </w:rPr>
        <w:t xml:space="preserve">ułatwiać znajdywanie </w:t>
      </w:r>
      <w:r w:rsidR="00F477A9" w:rsidRPr="00C40DFE">
        <w:rPr>
          <w:b/>
          <w:sz w:val="22"/>
          <w:lang w:val="pl-PL"/>
        </w:rPr>
        <w:t>środków na ekologiczne inwestycje</w:t>
      </w:r>
      <w:r w:rsidR="006A0270" w:rsidRPr="00C40DFE">
        <w:rPr>
          <w:b/>
          <w:sz w:val="22"/>
          <w:lang w:val="pl-PL"/>
        </w:rPr>
        <w:t xml:space="preserve"> – </w:t>
      </w:r>
      <w:r w:rsidR="00F477A9" w:rsidRPr="00C40DFE">
        <w:rPr>
          <w:b/>
          <w:sz w:val="22"/>
          <w:lang w:val="pl-PL"/>
        </w:rPr>
        <w:t xml:space="preserve">od instalacji paneli fotowoltaicznych poczynając, </w:t>
      </w:r>
      <w:r w:rsidR="00336F69">
        <w:rPr>
          <w:b/>
          <w:sz w:val="22"/>
          <w:lang w:val="pl-PL"/>
        </w:rPr>
        <w:t xml:space="preserve">a </w:t>
      </w:r>
      <w:bookmarkStart w:id="0" w:name="_GoBack"/>
      <w:bookmarkEnd w:id="0"/>
      <w:r w:rsidR="00F477A9" w:rsidRPr="00C40DFE">
        <w:rPr>
          <w:b/>
          <w:sz w:val="22"/>
          <w:lang w:val="pl-PL"/>
        </w:rPr>
        <w:t>na programach edukacji ekologicznej kończąc</w:t>
      </w:r>
      <w:r w:rsidRPr="00C40DFE">
        <w:rPr>
          <w:b/>
          <w:sz w:val="22"/>
          <w:lang w:val="pl-PL"/>
        </w:rPr>
        <w:t>. Zaledwie trzy kliknięcia myszką wystarczą, by dowiedzieć się</w:t>
      </w:r>
      <w:r w:rsidR="006A0270" w:rsidRPr="00C40DFE">
        <w:rPr>
          <w:b/>
          <w:sz w:val="22"/>
          <w:lang w:val="pl-PL"/>
        </w:rPr>
        <w:t>, jakie rodzaje wsparcia dla danej inwestycji są obecnie oferowane</w:t>
      </w:r>
      <w:r w:rsidRPr="00C40DFE">
        <w:rPr>
          <w:b/>
          <w:sz w:val="22"/>
          <w:lang w:val="pl-PL"/>
        </w:rPr>
        <w:t>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 xml:space="preserve">Ostatnie lata i miesiące to </w:t>
      </w:r>
      <w:r w:rsidR="00690873" w:rsidRPr="00C40DFE">
        <w:rPr>
          <w:sz w:val="22"/>
          <w:lang w:val="pl-PL"/>
        </w:rPr>
        <w:t xml:space="preserve">duży przyrost </w:t>
      </w:r>
      <w:r w:rsidRPr="00C40DFE">
        <w:rPr>
          <w:sz w:val="22"/>
          <w:lang w:val="pl-PL"/>
        </w:rPr>
        <w:t>ekodotacji</w:t>
      </w:r>
      <w:r w:rsidR="00690873" w:rsidRPr="00C40DFE">
        <w:rPr>
          <w:sz w:val="22"/>
          <w:lang w:val="pl-PL"/>
        </w:rPr>
        <w:t>,</w:t>
      </w:r>
      <w:r w:rsidRPr="00C40DFE">
        <w:rPr>
          <w:sz w:val="22"/>
          <w:lang w:val="pl-PL"/>
        </w:rPr>
        <w:t xml:space="preserve"> wynikający z rosnącej świadomości kryzysu klimatycznego oraz zdecydowanych działań państw Unii Europejskiej. Obecnie niemal każda nowa inwestycja musi mieć pozytywny wpływ na ochronę klimatu i środowiska – tym samym coraz więcej programów dofinansowań staje się ekodotacjami. – </w:t>
      </w:r>
      <w:r w:rsidRPr="00C40DFE">
        <w:rPr>
          <w:i/>
          <w:sz w:val="22"/>
          <w:lang w:val="pl-PL"/>
        </w:rPr>
        <w:t xml:space="preserve">Ta obfitość jednocześnie stworzyła barierę na drodze inwestorów, którzy nieoczekiwanie znaleźli się w gąszczu programów, ich operatorów, rodzajów </w:t>
      </w:r>
      <w:proofErr w:type="gramStart"/>
      <w:r w:rsidRPr="00C40DFE">
        <w:rPr>
          <w:i/>
          <w:sz w:val="22"/>
          <w:lang w:val="pl-PL"/>
        </w:rPr>
        <w:t>wsparcia</w:t>
      </w:r>
      <w:proofErr w:type="gramEnd"/>
      <w:r w:rsidRPr="00C40DFE">
        <w:rPr>
          <w:i/>
          <w:sz w:val="22"/>
          <w:lang w:val="pl-PL"/>
        </w:rPr>
        <w:t xml:space="preserve"> oraz skomplikowanych nazw. Nasza Wyszukiwarka powstała właśnie po to, żeby tę barierę zlikwidować</w:t>
      </w:r>
      <w:r w:rsidRPr="00C40DFE">
        <w:rPr>
          <w:sz w:val="22"/>
          <w:lang w:val="pl-PL"/>
        </w:rPr>
        <w:t xml:space="preserve"> – mówi dr Izabela Filipiak, ekspertka Krajowego Ośrodka Zmian Klimatu (KOZK) ds. zielonych finansów.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4F259A" w:rsidRPr="00C40DFE" w:rsidRDefault="006A0270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>S</w:t>
      </w:r>
      <w:r w:rsidR="004F259A" w:rsidRPr="00C40DFE">
        <w:rPr>
          <w:sz w:val="22"/>
          <w:lang w:val="pl-PL"/>
        </w:rPr>
        <w:t xml:space="preserve">chemat działania </w:t>
      </w:r>
      <w:r w:rsidRPr="00C40DFE">
        <w:rPr>
          <w:sz w:val="22"/>
          <w:lang w:val="pl-PL"/>
        </w:rPr>
        <w:t xml:space="preserve">Wyszukiwarki EkoDotacji </w:t>
      </w:r>
      <w:r w:rsidR="004F259A" w:rsidRPr="00C40DFE">
        <w:rPr>
          <w:sz w:val="22"/>
          <w:lang w:val="pl-PL"/>
        </w:rPr>
        <w:t>jest czytelny i prosty. Inwestor najpierw musi wybrać grupę do jakiej należy – zależnie od tego czy jest przedsiębiorcą, instytucją samorządową, osobą fizyczną</w:t>
      </w:r>
      <w:r w:rsidRPr="00C40DFE">
        <w:rPr>
          <w:sz w:val="22"/>
          <w:lang w:val="pl-PL"/>
        </w:rPr>
        <w:t xml:space="preserve"> </w:t>
      </w:r>
      <w:r w:rsidR="004F259A" w:rsidRPr="00C40DFE">
        <w:rPr>
          <w:sz w:val="22"/>
          <w:lang w:val="pl-PL"/>
        </w:rPr>
        <w:t>itp. Następnie określa typ inwestycji</w:t>
      </w:r>
      <w:r w:rsidRPr="00C40DFE">
        <w:rPr>
          <w:sz w:val="22"/>
          <w:lang w:val="pl-PL"/>
        </w:rPr>
        <w:t>,</w:t>
      </w:r>
      <w:r w:rsidR="004F259A" w:rsidRPr="00C40DFE">
        <w:rPr>
          <w:sz w:val="22"/>
          <w:lang w:val="pl-PL"/>
        </w:rPr>
        <w:t xml:space="preserve"> np.: inwestycje w budynkach (tu znajdziemy wszystkie dotacje do odnawialnych źródeł energii i termomodernizacji), wspierające gospodarkę wodną, badania czy edukację. Ostatnim krokiem jest wybór województwa, w którym inwestycja będzie prowadzona </w:t>
      </w:r>
      <w:r w:rsidRPr="00C40DFE">
        <w:rPr>
          <w:sz w:val="22"/>
          <w:lang w:val="pl-PL"/>
        </w:rPr>
        <w:t>(</w:t>
      </w:r>
      <w:r w:rsidR="004F259A" w:rsidRPr="00C40DFE">
        <w:rPr>
          <w:sz w:val="22"/>
          <w:lang w:val="pl-PL"/>
        </w:rPr>
        <w:t xml:space="preserve">albo </w:t>
      </w:r>
      <w:r w:rsidRPr="00C40DFE">
        <w:rPr>
          <w:sz w:val="22"/>
          <w:lang w:val="pl-PL"/>
        </w:rPr>
        <w:t xml:space="preserve">w którym </w:t>
      </w:r>
      <w:r w:rsidR="004F259A" w:rsidRPr="00C40DFE">
        <w:rPr>
          <w:sz w:val="22"/>
          <w:lang w:val="pl-PL"/>
        </w:rPr>
        <w:t>składający wniosek ma siedzibę</w:t>
      </w:r>
      <w:r w:rsidRPr="00C40DFE">
        <w:rPr>
          <w:sz w:val="22"/>
          <w:lang w:val="pl-PL"/>
        </w:rPr>
        <w:t>)</w:t>
      </w:r>
      <w:r w:rsidR="004F259A" w:rsidRPr="00C40DFE">
        <w:rPr>
          <w:sz w:val="22"/>
          <w:lang w:val="pl-PL"/>
        </w:rPr>
        <w:t xml:space="preserve">. </w:t>
      </w:r>
      <w:r w:rsidRPr="00C40DFE">
        <w:rPr>
          <w:i/>
          <w:sz w:val="22"/>
          <w:lang w:val="pl-PL"/>
        </w:rPr>
        <w:t xml:space="preserve">– Szukając wsparcia w internetowym gąszczu możemy minąć o włos najlepsze dla nas rozwiązanie na przykład dlatego, że nie szukaliśmy go wcześniej na stronie własnej gminy. </w:t>
      </w:r>
      <w:r w:rsidR="004F259A" w:rsidRPr="00C40DFE">
        <w:rPr>
          <w:i/>
          <w:sz w:val="22"/>
          <w:lang w:val="pl-PL"/>
        </w:rPr>
        <w:t xml:space="preserve">Wyszukiwarka </w:t>
      </w:r>
      <w:r w:rsidRPr="00C40DFE">
        <w:rPr>
          <w:i/>
          <w:sz w:val="22"/>
          <w:lang w:val="pl-PL"/>
        </w:rPr>
        <w:t>EkoDotacji rozwiąże tego typu problemy</w:t>
      </w:r>
      <w:r w:rsidR="00C40DFE" w:rsidRPr="00C40DFE">
        <w:rPr>
          <w:i/>
          <w:sz w:val="22"/>
          <w:lang w:val="pl-PL"/>
        </w:rPr>
        <w:t>,</w:t>
      </w:r>
      <w:r w:rsidRPr="00C40DFE">
        <w:rPr>
          <w:i/>
          <w:sz w:val="22"/>
          <w:lang w:val="pl-PL"/>
        </w:rPr>
        <w:t xml:space="preserve"> </w:t>
      </w:r>
      <w:r w:rsidR="004F259A" w:rsidRPr="00C40DFE">
        <w:rPr>
          <w:i/>
          <w:sz w:val="22"/>
          <w:lang w:val="pl-PL"/>
        </w:rPr>
        <w:t>dostarcz</w:t>
      </w:r>
      <w:r w:rsidR="00C40DFE" w:rsidRPr="00C40DFE">
        <w:rPr>
          <w:i/>
          <w:sz w:val="22"/>
          <w:lang w:val="pl-PL"/>
        </w:rPr>
        <w:t xml:space="preserve">ając </w:t>
      </w:r>
      <w:r w:rsidR="004F259A" w:rsidRPr="00C40DFE">
        <w:rPr>
          <w:i/>
          <w:sz w:val="22"/>
          <w:lang w:val="pl-PL"/>
        </w:rPr>
        <w:t xml:space="preserve">listę </w:t>
      </w:r>
      <w:r w:rsidR="00C40DFE" w:rsidRPr="00C40DFE">
        <w:rPr>
          <w:i/>
          <w:sz w:val="22"/>
          <w:lang w:val="pl-PL"/>
        </w:rPr>
        <w:t xml:space="preserve">odpowiednich dla nas </w:t>
      </w:r>
      <w:r w:rsidR="004F259A" w:rsidRPr="00C40DFE">
        <w:rPr>
          <w:i/>
          <w:sz w:val="22"/>
          <w:lang w:val="pl-PL"/>
        </w:rPr>
        <w:t xml:space="preserve">programów wraz z linkami do ich stron lub – w przypadku braku dopasowanych wyników – linki do stron lokalnych operatorów, u których </w:t>
      </w:r>
      <w:r w:rsidR="00C40DFE" w:rsidRPr="00C40DFE">
        <w:rPr>
          <w:i/>
          <w:sz w:val="22"/>
          <w:lang w:val="pl-PL"/>
        </w:rPr>
        <w:t>możemy uzyskać stosowne informacje</w:t>
      </w:r>
      <w:r w:rsidR="004F259A" w:rsidRPr="00C40DFE">
        <w:rPr>
          <w:i/>
          <w:sz w:val="22"/>
          <w:lang w:val="pl-PL"/>
        </w:rPr>
        <w:t xml:space="preserve"> –</w:t>
      </w:r>
      <w:r w:rsidR="004F259A" w:rsidRPr="00C40DFE">
        <w:rPr>
          <w:sz w:val="22"/>
          <w:lang w:val="pl-PL"/>
        </w:rPr>
        <w:t xml:space="preserve"> mówi ekspertka KOZK.</w:t>
      </w:r>
    </w:p>
    <w:p w:rsidR="004F259A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</w:p>
    <w:p w:rsidR="00690873" w:rsidRPr="00C40DFE" w:rsidRDefault="004F259A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sz w:val="22"/>
          <w:lang w:val="pl-PL"/>
        </w:rPr>
        <w:t>Wyszukiwarka EkoDotacji będzie aktualizowana</w:t>
      </w:r>
      <w:r w:rsidR="00C40DFE" w:rsidRPr="00C40DFE">
        <w:rPr>
          <w:sz w:val="22"/>
          <w:lang w:val="pl-PL"/>
        </w:rPr>
        <w:t xml:space="preserve"> na bieżąco</w:t>
      </w:r>
      <w:r w:rsidRPr="00C40DFE">
        <w:rPr>
          <w:sz w:val="22"/>
          <w:lang w:val="pl-PL"/>
        </w:rPr>
        <w:t>.</w:t>
      </w:r>
      <w:r w:rsidR="00C40DFE" w:rsidRPr="00C40DFE">
        <w:rPr>
          <w:sz w:val="22"/>
          <w:lang w:val="pl-PL"/>
        </w:rPr>
        <w:t xml:space="preserve"> </w:t>
      </w:r>
      <w:r w:rsidRPr="00C40DFE">
        <w:rPr>
          <w:sz w:val="22"/>
          <w:lang w:val="pl-PL"/>
        </w:rPr>
        <w:t xml:space="preserve"> Za jej pośrednictwem operatorzy programów sami </w:t>
      </w:r>
      <w:r w:rsidR="00C40DFE" w:rsidRPr="00C40DFE">
        <w:rPr>
          <w:sz w:val="22"/>
          <w:lang w:val="pl-PL"/>
        </w:rPr>
        <w:t xml:space="preserve">mogą również przesyłać KOZK </w:t>
      </w:r>
      <w:r w:rsidRPr="00C40DFE">
        <w:rPr>
          <w:sz w:val="22"/>
          <w:lang w:val="pl-PL"/>
        </w:rPr>
        <w:t xml:space="preserve">swoje oferty. Korzystanie z Wyszukiwarki oraz umieszczanie </w:t>
      </w:r>
      <w:r w:rsidR="00C40DFE" w:rsidRPr="00C40DFE">
        <w:rPr>
          <w:sz w:val="22"/>
          <w:lang w:val="pl-PL"/>
        </w:rPr>
        <w:t xml:space="preserve">w niej </w:t>
      </w:r>
      <w:r w:rsidRPr="00C40DFE">
        <w:rPr>
          <w:sz w:val="22"/>
          <w:lang w:val="pl-PL"/>
        </w:rPr>
        <w:t>ofert</w:t>
      </w:r>
      <w:r w:rsidR="00C40DFE" w:rsidRPr="00C40DFE">
        <w:rPr>
          <w:sz w:val="22"/>
          <w:lang w:val="pl-PL"/>
        </w:rPr>
        <w:t xml:space="preserve"> </w:t>
      </w:r>
      <w:r w:rsidRPr="00C40DFE">
        <w:rPr>
          <w:sz w:val="22"/>
          <w:lang w:val="pl-PL"/>
        </w:rPr>
        <w:t>jest bezpłatne.</w:t>
      </w:r>
    </w:p>
    <w:p w:rsidR="00F477A9" w:rsidRPr="00C40DFE" w:rsidRDefault="00F477A9" w:rsidP="00C40DFE">
      <w:pPr>
        <w:spacing w:after="0" w:line="276" w:lineRule="auto"/>
        <w:jc w:val="both"/>
        <w:rPr>
          <w:sz w:val="22"/>
          <w:lang w:val="pl-PL"/>
        </w:rPr>
      </w:pPr>
    </w:p>
    <w:p w:rsidR="00F477A9" w:rsidRPr="00C40DFE" w:rsidRDefault="00F477A9" w:rsidP="00C40DFE">
      <w:pPr>
        <w:spacing w:after="0" w:line="276" w:lineRule="auto"/>
        <w:jc w:val="both"/>
        <w:rPr>
          <w:sz w:val="22"/>
          <w:lang w:val="pl-PL"/>
        </w:rPr>
      </w:pPr>
      <w:r w:rsidRPr="00C40DFE">
        <w:rPr>
          <w:b/>
          <w:sz w:val="22"/>
          <w:lang w:val="pl-PL"/>
        </w:rPr>
        <w:t>Wyszukiwarka EkoDotacji</w:t>
      </w:r>
      <w:r w:rsidRPr="00C40DFE">
        <w:rPr>
          <w:sz w:val="22"/>
          <w:lang w:val="pl-PL"/>
        </w:rPr>
        <w:t xml:space="preserve"> działa pod adresem </w:t>
      </w:r>
      <w:hyperlink r:id="rId12" w:history="1">
        <w:r w:rsidRPr="00C40DFE">
          <w:rPr>
            <w:rStyle w:val="Hipercze"/>
            <w:sz w:val="22"/>
            <w:lang w:val="pl-PL"/>
          </w:rPr>
          <w:t>http://ekodotacje.ios.edu.pl/</w:t>
        </w:r>
      </w:hyperlink>
      <w:r w:rsidRPr="00C40DFE">
        <w:rPr>
          <w:sz w:val="22"/>
          <w:lang w:val="pl-PL"/>
        </w:rPr>
        <w:t>.</w:t>
      </w:r>
    </w:p>
    <w:sectPr w:rsidR="00F477A9" w:rsidRPr="00C40DFE" w:rsidSect="00C40DFE">
      <w:headerReference w:type="default" r:id="rId13"/>
      <w:footerReference w:type="even" r:id="rId14"/>
      <w:footerReference w:type="default" r:id="rId15"/>
      <w:pgSz w:w="11900" w:h="16840"/>
      <w:pgMar w:top="2410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F1" w:rsidRDefault="00CC30F1" w:rsidP="004024BF">
      <w:r>
        <w:separator/>
      </w:r>
    </w:p>
    <w:p w:rsidR="00CC30F1" w:rsidRDefault="00CC30F1"/>
  </w:endnote>
  <w:endnote w:type="continuationSeparator" w:id="0">
    <w:p w:rsidR="00CC30F1" w:rsidRDefault="00CC30F1" w:rsidP="004024BF">
      <w:r>
        <w:continuationSeparator/>
      </w:r>
    </w:p>
    <w:p w:rsidR="00CC30F1" w:rsidRDefault="00CC3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4276318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4567B" w:rsidRDefault="0064567B" w:rsidP="00EA736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4567B" w:rsidRDefault="0064567B" w:rsidP="00204FB2">
    <w:pPr>
      <w:pStyle w:val="Stopka"/>
      <w:ind w:right="360"/>
    </w:pPr>
  </w:p>
  <w:p w:rsidR="0064567B" w:rsidRDefault="0064567B"/>
  <w:p w:rsidR="0064567B" w:rsidRDefault="0064567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C0" w:rsidRPr="00EA054C" w:rsidRDefault="00A63EC0" w:rsidP="00690873">
    <w:pPr>
      <w:pStyle w:val="Stopka"/>
      <w:framePr w:w="227" w:h="170" w:hRule="exact" w:wrap="around" w:vAnchor="page" w:hAnchor="page" w:x="10207" w:y="15594"/>
      <w:jc w:val="center"/>
      <w:rPr>
        <w:rStyle w:val="Numerstrony"/>
        <w:sz w:val="16"/>
        <w:szCs w:val="16"/>
      </w:rPr>
    </w:pPr>
  </w:p>
  <w:p w:rsidR="0064567B" w:rsidRPr="00BA6BD0" w:rsidRDefault="00A15001" w:rsidP="00A15001">
    <w:pPr>
      <w:pStyle w:val="Stopka"/>
      <w:rPr>
        <w:lang w:val="pl-PL"/>
      </w:rPr>
    </w:pPr>
    <w:r w:rsidRPr="002C51EB">
      <w:rPr>
        <w:lang w:val="pl-PL" w:eastAsia="pl-PL"/>
      </w:rPr>
      <w:drawing>
        <wp:anchor distT="0" distB="0" distL="114300" distR="114300" simplePos="0" relativeHeight="251659264" behindDoc="1" locked="0" layoutInCell="1" allowOverlap="1" wp14:anchorId="7902AAF3" wp14:editId="76651C5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0800" cy="903247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903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F1" w:rsidRDefault="00CC30F1" w:rsidP="004024BF">
      <w:r>
        <w:separator/>
      </w:r>
    </w:p>
    <w:p w:rsidR="00CC30F1" w:rsidRDefault="00CC30F1"/>
  </w:footnote>
  <w:footnote w:type="continuationSeparator" w:id="0">
    <w:p w:rsidR="00CC30F1" w:rsidRDefault="00CC30F1" w:rsidP="004024BF">
      <w:r>
        <w:continuationSeparator/>
      </w:r>
    </w:p>
    <w:p w:rsidR="00CC30F1" w:rsidRDefault="00CC30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7B" w:rsidRDefault="00A15001" w:rsidP="00A63EC0">
    <w:pPr>
      <w:pStyle w:val="HeaderTitle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7397FBF" wp14:editId="22B99436">
          <wp:simplePos x="0" y="0"/>
          <wp:positionH relativeFrom="page">
            <wp:posOffset>16855</wp:posOffset>
          </wp:positionH>
          <wp:positionV relativeFrom="page">
            <wp:posOffset>0</wp:posOffset>
          </wp:positionV>
          <wp:extent cx="7538136" cy="1616399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136" cy="1616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55B"/>
    <w:multiLevelType w:val="hybridMultilevel"/>
    <w:tmpl w:val="CF7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6FF"/>
    <w:multiLevelType w:val="hybridMultilevel"/>
    <w:tmpl w:val="DD2A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257A"/>
    <w:multiLevelType w:val="hybridMultilevel"/>
    <w:tmpl w:val="D7A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8F8"/>
    <w:multiLevelType w:val="hybridMultilevel"/>
    <w:tmpl w:val="81562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B3000"/>
    <w:multiLevelType w:val="hybridMultilevel"/>
    <w:tmpl w:val="92FE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5F67"/>
    <w:multiLevelType w:val="hybridMultilevel"/>
    <w:tmpl w:val="45F8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3566"/>
    <w:multiLevelType w:val="hybridMultilevel"/>
    <w:tmpl w:val="FE9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33EB1"/>
    <w:multiLevelType w:val="hybridMultilevel"/>
    <w:tmpl w:val="6988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4EF8"/>
    <w:multiLevelType w:val="hybridMultilevel"/>
    <w:tmpl w:val="EE3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184"/>
    <w:multiLevelType w:val="hybridMultilevel"/>
    <w:tmpl w:val="188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435"/>
    <w:multiLevelType w:val="hybridMultilevel"/>
    <w:tmpl w:val="F2F8BF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45BA1"/>
    <w:multiLevelType w:val="hybridMultilevel"/>
    <w:tmpl w:val="45FE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3198"/>
    <w:multiLevelType w:val="hybridMultilevel"/>
    <w:tmpl w:val="A5C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E5677"/>
    <w:multiLevelType w:val="hybridMultilevel"/>
    <w:tmpl w:val="2A76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159AB"/>
    <w:multiLevelType w:val="hybridMultilevel"/>
    <w:tmpl w:val="699C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A2A2B"/>
    <w:multiLevelType w:val="hybridMultilevel"/>
    <w:tmpl w:val="011E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369D1"/>
    <w:multiLevelType w:val="hybridMultilevel"/>
    <w:tmpl w:val="696A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5585"/>
    <w:multiLevelType w:val="hybridMultilevel"/>
    <w:tmpl w:val="2D6E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30C1"/>
    <w:multiLevelType w:val="hybridMultilevel"/>
    <w:tmpl w:val="14F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5D55"/>
    <w:multiLevelType w:val="hybridMultilevel"/>
    <w:tmpl w:val="AEEE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7D8"/>
    <w:multiLevelType w:val="hybridMultilevel"/>
    <w:tmpl w:val="D84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07B79"/>
    <w:multiLevelType w:val="hybridMultilevel"/>
    <w:tmpl w:val="3FF8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355BA"/>
    <w:multiLevelType w:val="hybridMultilevel"/>
    <w:tmpl w:val="A0B2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C349E"/>
    <w:multiLevelType w:val="hybridMultilevel"/>
    <w:tmpl w:val="C11615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D73089"/>
    <w:multiLevelType w:val="hybridMultilevel"/>
    <w:tmpl w:val="87A8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27B23"/>
    <w:multiLevelType w:val="hybridMultilevel"/>
    <w:tmpl w:val="6CFA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81113"/>
    <w:multiLevelType w:val="hybridMultilevel"/>
    <w:tmpl w:val="8A1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27691"/>
    <w:multiLevelType w:val="hybridMultilevel"/>
    <w:tmpl w:val="4412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F6173"/>
    <w:multiLevelType w:val="hybridMultilevel"/>
    <w:tmpl w:val="A998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E05DE"/>
    <w:multiLevelType w:val="hybridMultilevel"/>
    <w:tmpl w:val="B11C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13E67"/>
    <w:multiLevelType w:val="hybridMultilevel"/>
    <w:tmpl w:val="E68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01C75"/>
    <w:multiLevelType w:val="hybridMultilevel"/>
    <w:tmpl w:val="B392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13F53"/>
    <w:multiLevelType w:val="hybridMultilevel"/>
    <w:tmpl w:val="657A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574AB"/>
    <w:multiLevelType w:val="hybridMultilevel"/>
    <w:tmpl w:val="4B4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93183"/>
    <w:multiLevelType w:val="hybridMultilevel"/>
    <w:tmpl w:val="4EFC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73055"/>
    <w:multiLevelType w:val="hybridMultilevel"/>
    <w:tmpl w:val="432A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D54E4"/>
    <w:multiLevelType w:val="hybridMultilevel"/>
    <w:tmpl w:val="F10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0F1F"/>
    <w:multiLevelType w:val="hybridMultilevel"/>
    <w:tmpl w:val="88A25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237FE6"/>
    <w:multiLevelType w:val="hybridMultilevel"/>
    <w:tmpl w:val="ED8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E1FF6"/>
    <w:multiLevelType w:val="hybridMultilevel"/>
    <w:tmpl w:val="AAA6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C52CE"/>
    <w:multiLevelType w:val="hybridMultilevel"/>
    <w:tmpl w:val="C65651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4D14D5"/>
    <w:multiLevelType w:val="hybridMultilevel"/>
    <w:tmpl w:val="B7B2A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AB356B"/>
    <w:multiLevelType w:val="hybridMultilevel"/>
    <w:tmpl w:val="EEE09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3751D"/>
    <w:multiLevelType w:val="hybridMultilevel"/>
    <w:tmpl w:val="2F80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2550D"/>
    <w:multiLevelType w:val="hybridMultilevel"/>
    <w:tmpl w:val="178A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7A00DB"/>
    <w:multiLevelType w:val="hybridMultilevel"/>
    <w:tmpl w:val="A9E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177F3"/>
    <w:multiLevelType w:val="hybridMultilevel"/>
    <w:tmpl w:val="CCEAD5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30A82"/>
    <w:multiLevelType w:val="hybridMultilevel"/>
    <w:tmpl w:val="7BBE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C356D"/>
    <w:multiLevelType w:val="hybridMultilevel"/>
    <w:tmpl w:val="5C50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D2257"/>
    <w:multiLevelType w:val="hybridMultilevel"/>
    <w:tmpl w:val="581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439B3"/>
    <w:multiLevelType w:val="hybridMultilevel"/>
    <w:tmpl w:val="B200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73C8A"/>
    <w:multiLevelType w:val="hybridMultilevel"/>
    <w:tmpl w:val="80C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41381"/>
    <w:multiLevelType w:val="hybridMultilevel"/>
    <w:tmpl w:val="CACA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4"/>
  </w:num>
  <w:num w:numId="4">
    <w:abstractNumId w:val="32"/>
  </w:num>
  <w:num w:numId="5">
    <w:abstractNumId w:val="11"/>
  </w:num>
  <w:num w:numId="6">
    <w:abstractNumId w:val="36"/>
  </w:num>
  <w:num w:numId="7">
    <w:abstractNumId w:val="27"/>
  </w:num>
  <w:num w:numId="8">
    <w:abstractNumId w:val="45"/>
  </w:num>
  <w:num w:numId="9">
    <w:abstractNumId w:val="30"/>
  </w:num>
  <w:num w:numId="10">
    <w:abstractNumId w:val="17"/>
  </w:num>
  <w:num w:numId="11">
    <w:abstractNumId w:val="22"/>
  </w:num>
  <w:num w:numId="12">
    <w:abstractNumId w:val="14"/>
  </w:num>
  <w:num w:numId="13">
    <w:abstractNumId w:val="25"/>
  </w:num>
  <w:num w:numId="14">
    <w:abstractNumId w:val="6"/>
  </w:num>
  <w:num w:numId="15">
    <w:abstractNumId w:val="20"/>
  </w:num>
  <w:num w:numId="16">
    <w:abstractNumId w:val="35"/>
  </w:num>
  <w:num w:numId="17">
    <w:abstractNumId w:val="51"/>
  </w:num>
  <w:num w:numId="18">
    <w:abstractNumId w:val="7"/>
  </w:num>
  <w:num w:numId="19">
    <w:abstractNumId w:val="33"/>
  </w:num>
  <w:num w:numId="20">
    <w:abstractNumId w:val="2"/>
  </w:num>
  <w:num w:numId="21">
    <w:abstractNumId w:val="47"/>
  </w:num>
  <w:num w:numId="22">
    <w:abstractNumId w:val="31"/>
  </w:num>
  <w:num w:numId="23">
    <w:abstractNumId w:val="15"/>
  </w:num>
  <w:num w:numId="24">
    <w:abstractNumId w:val="38"/>
  </w:num>
  <w:num w:numId="25">
    <w:abstractNumId w:val="26"/>
  </w:num>
  <w:num w:numId="26">
    <w:abstractNumId w:val="16"/>
  </w:num>
  <w:num w:numId="27">
    <w:abstractNumId w:val="19"/>
  </w:num>
  <w:num w:numId="28">
    <w:abstractNumId w:val="24"/>
  </w:num>
  <w:num w:numId="29">
    <w:abstractNumId w:val="1"/>
  </w:num>
  <w:num w:numId="30">
    <w:abstractNumId w:val="52"/>
  </w:num>
  <w:num w:numId="31">
    <w:abstractNumId w:val="49"/>
  </w:num>
  <w:num w:numId="32">
    <w:abstractNumId w:val="42"/>
  </w:num>
  <w:num w:numId="33">
    <w:abstractNumId w:val="13"/>
  </w:num>
  <w:num w:numId="34">
    <w:abstractNumId w:val="5"/>
  </w:num>
  <w:num w:numId="35">
    <w:abstractNumId w:val="29"/>
  </w:num>
  <w:num w:numId="36">
    <w:abstractNumId w:val="9"/>
  </w:num>
  <w:num w:numId="37">
    <w:abstractNumId w:val="12"/>
  </w:num>
  <w:num w:numId="38">
    <w:abstractNumId w:val="4"/>
  </w:num>
  <w:num w:numId="39">
    <w:abstractNumId w:val="48"/>
  </w:num>
  <w:num w:numId="40">
    <w:abstractNumId w:val="34"/>
  </w:num>
  <w:num w:numId="41">
    <w:abstractNumId w:val="43"/>
  </w:num>
  <w:num w:numId="42">
    <w:abstractNumId w:val="0"/>
  </w:num>
  <w:num w:numId="43">
    <w:abstractNumId w:val="21"/>
  </w:num>
  <w:num w:numId="44">
    <w:abstractNumId w:val="40"/>
  </w:num>
  <w:num w:numId="45">
    <w:abstractNumId w:val="28"/>
  </w:num>
  <w:num w:numId="46">
    <w:abstractNumId w:val="46"/>
  </w:num>
  <w:num w:numId="47">
    <w:abstractNumId w:val="41"/>
  </w:num>
  <w:num w:numId="48">
    <w:abstractNumId w:val="23"/>
  </w:num>
  <w:num w:numId="49">
    <w:abstractNumId w:val="37"/>
  </w:num>
  <w:num w:numId="50">
    <w:abstractNumId w:val="3"/>
  </w:num>
  <w:num w:numId="51">
    <w:abstractNumId w:val="39"/>
  </w:num>
  <w:num w:numId="52">
    <w:abstractNumId w:val="10"/>
  </w:num>
  <w:num w:numId="53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9A"/>
    <w:rsid w:val="00007894"/>
    <w:rsid w:val="00010505"/>
    <w:rsid w:val="000127FD"/>
    <w:rsid w:val="0001314E"/>
    <w:rsid w:val="00052362"/>
    <w:rsid w:val="0007062B"/>
    <w:rsid w:val="000729AC"/>
    <w:rsid w:val="00083465"/>
    <w:rsid w:val="00097A2F"/>
    <w:rsid w:val="000D752E"/>
    <w:rsid w:val="00101E83"/>
    <w:rsid w:val="001958D7"/>
    <w:rsid w:val="001A35CC"/>
    <w:rsid w:val="001C6679"/>
    <w:rsid w:val="001D0AC0"/>
    <w:rsid w:val="001D24FC"/>
    <w:rsid w:val="00204FB2"/>
    <w:rsid w:val="00206512"/>
    <w:rsid w:val="00276A21"/>
    <w:rsid w:val="00285B89"/>
    <w:rsid w:val="00290668"/>
    <w:rsid w:val="002B607B"/>
    <w:rsid w:val="002C51EB"/>
    <w:rsid w:val="002D1AF2"/>
    <w:rsid w:val="002D7225"/>
    <w:rsid w:val="002E0BE4"/>
    <w:rsid w:val="0030363B"/>
    <w:rsid w:val="00336F69"/>
    <w:rsid w:val="0035441F"/>
    <w:rsid w:val="0036627F"/>
    <w:rsid w:val="00391462"/>
    <w:rsid w:val="004024BF"/>
    <w:rsid w:val="00427597"/>
    <w:rsid w:val="00447FD4"/>
    <w:rsid w:val="00465154"/>
    <w:rsid w:val="00474D1C"/>
    <w:rsid w:val="004953D2"/>
    <w:rsid w:val="004C06E5"/>
    <w:rsid w:val="004E6D67"/>
    <w:rsid w:val="004F259A"/>
    <w:rsid w:val="005278CF"/>
    <w:rsid w:val="00534D6B"/>
    <w:rsid w:val="00562477"/>
    <w:rsid w:val="00562694"/>
    <w:rsid w:val="005A11D4"/>
    <w:rsid w:val="005B5760"/>
    <w:rsid w:val="005C6688"/>
    <w:rsid w:val="005D13EA"/>
    <w:rsid w:val="005D3660"/>
    <w:rsid w:val="005F1C15"/>
    <w:rsid w:val="0064567B"/>
    <w:rsid w:val="00670BE4"/>
    <w:rsid w:val="00690873"/>
    <w:rsid w:val="006A0270"/>
    <w:rsid w:val="006C4D14"/>
    <w:rsid w:val="006D1F76"/>
    <w:rsid w:val="006E60B0"/>
    <w:rsid w:val="00701769"/>
    <w:rsid w:val="00714C9B"/>
    <w:rsid w:val="007163EB"/>
    <w:rsid w:val="00736598"/>
    <w:rsid w:val="007428DF"/>
    <w:rsid w:val="007562E4"/>
    <w:rsid w:val="00783424"/>
    <w:rsid w:val="007E1966"/>
    <w:rsid w:val="0080586C"/>
    <w:rsid w:val="00831E6F"/>
    <w:rsid w:val="00832B40"/>
    <w:rsid w:val="00870A74"/>
    <w:rsid w:val="008A0694"/>
    <w:rsid w:val="008E13E2"/>
    <w:rsid w:val="008E24BB"/>
    <w:rsid w:val="008F6606"/>
    <w:rsid w:val="008F6D62"/>
    <w:rsid w:val="00970ED1"/>
    <w:rsid w:val="00982EDD"/>
    <w:rsid w:val="009A02B7"/>
    <w:rsid w:val="009B445D"/>
    <w:rsid w:val="009C7B88"/>
    <w:rsid w:val="009E2381"/>
    <w:rsid w:val="00A13978"/>
    <w:rsid w:val="00A15001"/>
    <w:rsid w:val="00A46C0E"/>
    <w:rsid w:val="00A63EC0"/>
    <w:rsid w:val="00A73842"/>
    <w:rsid w:val="00A8395F"/>
    <w:rsid w:val="00A83DF1"/>
    <w:rsid w:val="00AD5B43"/>
    <w:rsid w:val="00AE2CAD"/>
    <w:rsid w:val="00B07FD7"/>
    <w:rsid w:val="00B74040"/>
    <w:rsid w:val="00B75A5E"/>
    <w:rsid w:val="00B75B5C"/>
    <w:rsid w:val="00BA3FD9"/>
    <w:rsid w:val="00BA6BD0"/>
    <w:rsid w:val="00BB0030"/>
    <w:rsid w:val="00BB6633"/>
    <w:rsid w:val="00BE4395"/>
    <w:rsid w:val="00C35F6A"/>
    <w:rsid w:val="00C40DFE"/>
    <w:rsid w:val="00C41ADD"/>
    <w:rsid w:val="00C77C6E"/>
    <w:rsid w:val="00CA66E3"/>
    <w:rsid w:val="00CC30F1"/>
    <w:rsid w:val="00CF073A"/>
    <w:rsid w:val="00D029EA"/>
    <w:rsid w:val="00D05555"/>
    <w:rsid w:val="00DB2488"/>
    <w:rsid w:val="00DD61ED"/>
    <w:rsid w:val="00DE460B"/>
    <w:rsid w:val="00E152D0"/>
    <w:rsid w:val="00E84976"/>
    <w:rsid w:val="00EA054C"/>
    <w:rsid w:val="00EA736F"/>
    <w:rsid w:val="00EB7156"/>
    <w:rsid w:val="00F30DFB"/>
    <w:rsid w:val="00F477A9"/>
    <w:rsid w:val="00F637D0"/>
    <w:rsid w:val="00F71EE6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CA7F"/>
  <w15:chartTrackingRefBased/>
  <w15:docId w15:val="{09362BB7-4D8D-4BD4-BA82-15E8D1C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E5"/>
    <w:pPr>
      <w:spacing w:after="180" w:line="300" w:lineRule="exact"/>
    </w:pPr>
    <w:rPr>
      <w:color w:val="0D004B" w:themeColor="text1"/>
      <w:sz w:val="21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001"/>
    <w:pPr>
      <w:spacing w:line="216" w:lineRule="auto"/>
      <w:outlineLvl w:val="0"/>
    </w:pPr>
    <w:rPr>
      <w:bCs/>
      <w:color w:val="50A4D2" w:themeColor="text2"/>
      <w:sz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6E5"/>
    <w:pPr>
      <w:keepNext/>
      <w:keepLines/>
      <w:spacing w:before="480" w:after="120" w:line="400" w:lineRule="exact"/>
      <w:outlineLvl w:val="1"/>
    </w:pPr>
    <w:rPr>
      <w:rFonts w:asciiTheme="majorHAnsi" w:eastAsiaTheme="majorEastAsia" w:hAnsiTheme="majorHAnsi" w:cstheme="majorBidi"/>
      <w:color w:val="61BE46" w:themeColor="accent2"/>
      <w:sz w:val="36"/>
      <w:szCs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6E5"/>
    <w:pPr>
      <w:keepNext/>
      <w:keepLines/>
      <w:spacing w:before="180" w:after="0" w:line="259" w:lineRule="auto"/>
      <w:outlineLvl w:val="2"/>
    </w:pPr>
    <w:rPr>
      <w:rFonts w:asciiTheme="majorHAnsi" w:eastAsiaTheme="majorEastAsia" w:hAnsiTheme="majorHAnsi" w:cstheme="majorBidi"/>
      <w:b/>
      <w:color w:val="0064AC" w:themeColor="accen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3DF1"/>
    <w:pPr>
      <w:keepNext/>
      <w:keepLines/>
      <w:spacing w:before="120" w:after="0" w:line="259" w:lineRule="auto"/>
      <w:outlineLvl w:val="3"/>
    </w:pPr>
    <w:rPr>
      <w:rFonts w:asciiTheme="majorHAnsi" w:eastAsiaTheme="majorEastAsia" w:hAnsiTheme="majorHAnsi" w:cs="Times New Roman (Headings CS)"/>
      <w:b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5441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41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rsid w:val="0035441F"/>
    <w:pPr>
      <w:numPr>
        <w:ilvl w:val="1"/>
      </w:numPr>
      <w:spacing w:after="160"/>
    </w:pPr>
    <w:rPr>
      <w:rFonts w:eastAsiaTheme="minorEastAsia" w:cs="Times New Roman (Body CS)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15001"/>
    <w:pPr>
      <w:spacing w:line="200" w:lineRule="exact"/>
    </w:pPr>
    <w:rPr>
      <w:noProof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A15001"/>
    <w:rPr>
      <w:noProof/>
      <w:sz w:val="12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15001"/>
    <w:rPr>
      <w:bCs/>
      <w:color w:val="50A4D2" w:themeColor="text2"/>
      <w:sz w:val="48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C06E5"/>
    <w:rPr>
      <w:rFonts w:asciiTheme="majorHAnsi" w:eastAsiaTheme="majorEastAsia" w:hAnsiTheme="majorHAnsi" w:cstheme="majorBidi"/>
      <w:color w:val="61BE46" w:themeColor="accent2"/>
      <w:sz w:val="36"/>
      <w:szCs w:val="30"/>
      <w:lang w:val="en-US"/>
    </w:rPr>
  </w:style>
  <w:style w:type="paragraph" w:customStyle="1" w:styleId="HeadingCoverpageDate">
    <w:name w:val="Heading Cover page Date"/>
    <w:basedOn w:val="Normalny"/>
    <w:rsid w:val="00831E6F"/>
    <w:pPr>
      <w:spacing w:before="600" w:line="240" w:lineRule="auto"/>
      <w:ind w:left="-794"/>
    </w:pPr>
    <w:rPr>
      <w:noProof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562694"/>
    <w:rPr>
      <w:rFonts w:asciiTheme="minorHAnsi" w:hAnsiTheme="minorHAnsi"/>
      <w:color w:val="0D004B" w:themeColor="text1"/>
      <w:sz w:val="15"/>
    </w:rPr>
  </w:style>
  <w:style w:type="paragraph" w:styleId="Akapitzlist">
    <w:name w:val="List Paragraph"/>
    <w:basedOn w:val="Normalny"/>
    <w:uiPriority w:val="34"/>
    <w:qFormat/>
    <w:rsid w:val="00097A2F"/>
    <w:pPr>
      <w:ind w:left="720"/>
      <w:contextualSpacing/>
    </w:pPr>
  </w:style>
  <w:style w:type="paragraph" w:customStyle="1" w:styleId="HeadingCoverpage">
    <w:name w:val="Heading Cover page"/>
    <w:basedOn w:val="Normalny"/>
    <w:rsid w:val="00831E6F"/>
    <w:pPr>
      <w:spacing w:before="600" w:line="240" w:lineRule="auto"/>
      <w:ind w:left="-794"/>
    </w:pPr>
    <w:rPr>
      <w:noProof/>
      <w:sz w:val="64"/>
      <w:szCs w:val="6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0B"/>
    <w:rPr>
      <w:rFonts w:ascii="Times New Roman" w:hAnsi="Times New Roman" w:cs="Times New Roman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C06E5"/>
    <w:rPr>
      <w:rFonts w:asciiTheme="majorHAnsi" w:eastAsiaTheme="majorEastAsia" w:hAnsiTheme="majorHAnsi" w:cstheme="majorBidi"/>
      <w:b/>
      <w:color w:val="0064AC" w:themeColor="accent1"/>
      <w:sz w:val="28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rsid w:val="005A11D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D004B" w:themeColor="text1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01769"/>
    <w:pPr>
      <w:tabs>
        <w:tab w:val="right" w:leader="underscore" w:pos="9350"/>
      </w:tabs>
      <w:spacing w:before="120" w:after="0" w:line="259" w:lineRule="auto"/>
    </w:pPr>
    <w:rPr>
      <w:b/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35441F"/>
    <w:rPr>
      <w:color w:val="50A4D2" w:themeColor="text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562E4"/>
    <w:pPr>
      <w:tabs>
        <w:tab w:val="right" w:leader="dot" w:pos="9350"/>
      </w:tabs>
      <w:spacing w:before="120" w:after="0" w:line="259" w:lineRule="auto"/>
      <w:ind w:left="221"/>
    </w:pPr>
    <w:rPr>
      <w:rFonts w:eastAsiaTheme="minorEastAsia" w:cs="Times New Roman"/>
      <w:sz w:val="18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562E4"/>
    <w:pPr>
      <w:tabs>
        <w:tab w:val="right" w:leader="dot" w:pos="9350"/>
      </w:tabs>
      <w:spacing w:after="0" w:line="259" w:lineRule="auto"/>
      <w:ind w:left="442"/>
    </w:pPr>
    <w:rPr>
      <w:rFonts w:eastAsiaTheme="minorEastAsia" w:cs="Times New Roman"/>
      <w:sz w:val="18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83DF1"/>
    <w:rPr>
      <w:rFonts w:asciiTheme="majorHAnsi" w:eastAsiaTheme="majorEastAsia" w:hAnsiTheme="majorHAnsi" w:cs="Times New Roman (Headings CS)"/>
      <w:b/>
      <w:iCs/>
      <w:caps/>
      <w:color w:val="0D004B" w:themeColor="text1"/>
      <w:sz w:val="20"/>
      <w:szCs w:val="20"/>
      <w:lang w:val="en-US"/>
    </w:rPr>
  </w:style>
  <w:style w:type="character" w:styleId="Wyrnieniedelikatne">
    <w:name w:val="Subtle Emphasis"/>
    <w:basedOn w:val="Domylnaczcionkaakapitu"/>
    <w:uiPriority w:val="19"/>
    <w:rsid w:val="0080586C"/>
    <w:rPr>
      <w:i w:val="0"/>
      <w:iCs/>
      <w:color w:val="E1EEFA" w:themeColor="accent5"/>
    </w:rPr>
  </w:style>
  <w:style w:type="table" w:styleId="Tabela-Siatka">
    <w:name w:val="Table Grid"/>
    <w:basedOn w:val="Standardowy"/>
    <w:uiPriority w:val="39"/>
    <w:rsid w:val="00474D1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74D1C"/>
    <w:rPr>
      <w:rFonts w:eastAsiaTheme="minorEastAsia"/>
      <w:sz w:val="22"/>
      <w:szCs w:val="22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4D1C"/>
    <w:rPr>
      <w:rFonts w:eastAsiaTheme="minorEastAsia"/>
      <w:sz w:val="22"/>
      <w:szCs w:val="2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D1C"/>
    <w:pPr>
      <w:spacing w:after="16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D1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D1C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74D1C"/>
    <w:rPr>
      <w:sz w:val="22"/>
      <w:szCs w:val="22"/>
      <w:lang w:val="en-US"/>
    </w:rPr>
  </w:style>
  <w:style w:type="paragraph" w:customStyle="1" w:styleId="HeaderTitle">
    <w:name w:val="Header Title"/>
    <w:basedOn w:val="Normalny"/>
    <w:rsid w:val="00A15001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ableHeader">
    <w:name w:val="Table Header"/>
    <w:basedOn w:val="Normalny"/>
    <w:rsid w:val="00714C9B"/>
    <w:pPr>
      <w:spacing w:after="0" w:line="216" w:lineRule="auto"/>
      <w:jc w:val="center"/>
    </w:pPr>
    <w:rPr>
      <w:color w:val="FFFFFF" w:themeColor="background1"/>
      <w:sz w:val="18"/>
    </w:rPr>
  </w:style>
  <w:style w:type="paragraph" w:customStyle="1" w:styleId="TableContent">
    <w:name w:val="Table Content"/>
    <w:basedOn w:val="Normalny"/>
    <w:rsid w:val="00714C9B"/>
    <w:pPr>
      <w:spacing w:after="0" w:line="259" w:lineRule="auto"/>
    </w:pPr>
    <w:rPr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5441F"/>
    <w:rPr>
      <w:rFonts w:eastAsiaTheme="minorEastAsia" w:cs="Times New Roman (Body CS)"/>
      <w:color w:val="0D004B" w:themeColor="text1"/>
      <w:sz w:val="22"/>
      <w:szCs w:val="22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41F"/>
    <w:rPr>
      <w:rFonts w:asciiTheme="majorHAnsi" w:eastAsiaTheme="majorEastAsia" w:hAnsiTheme="majorHAnsi" w:cstheme="majorBidi"/>
      <w:b/>
      <w:color w:val="0D004B" w:themeColor="text1"/>
      <w:sz w:val="20"/>
      <w:szCs w:val="20"/>
      <w:lang w:val="en-US"/>
    </w:rPr>
  </w:style>
  <w:style w:type="character" w:styleId="Uwydatnienie">
    <w:name w:val="Emphasis"/>
    <w:basedOn w:val="Domylnaczcionkaakapitu"/>
    <w:uiPriority w:val="20"/>
    <w:qFormat/>
    <w:rsid w:val="0080586C"/>
    <w:rPr>
      <w:b/>
      <w:i w:val="0"/>
      <w:iCs/>
      <w:color w:val="50A4D2" w:themeColor="text2"/>
    </w:rPr>
  </w:style>
  <w:style w:type="character" w:styleId="Wyrnienieintensywne">
    <w:name w:val="Intense Emphasis"/>
    <w:basedOn w:val="Domylnaczcionkaakapitu"/>
    <w:uiPriority w:val="21"/>
    <w:qFormat/>
    <w:rsid w:val="0080586C"/>
    <w:rPr>
      <w:b/>
      <w:i w:val="0"/>
      <w:iCs/>
      <w:color w:val="AAD79B" w:themeColor="accent4"/>
    </w:rPr>
  </w:style>
  <w:style w:type="paragraph" w:styleId="Cytat">
    <w:name w:val="Quote"/>
    <w:basedOn w:val="Normalny"/>
    <w:next w:val="Normalny"/>
    <w:link w:val="CytatZnak"/>
    <w:uiPriority w:val="29"/>
    <w:rsid w:val="0080586C"/>
    <w:pPr>
      <w:spacing w:before="200" w:after="160"/>
      <w:ind w:left="864" w:right="864"/>
      <w:jc w:val="center"/>
    </w:pPr>
    <w:rPr>
      <w:i/>
      <w:iCs/>
      <w:color w:val="1F00B8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86C"/>
    <w:rPr>
      <w:i/>
      <w:iCs/>
      <w:color w:val="1F00B8" w:themeColor="text1" w:themeTint="BF"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0586C"/>
    <w:pPr>
      <w:pBdr>
        <w:top w:val="single" w:sz="4" w:space="10" w:color="0064AC" w:themeColor="accent1"/>
        <w:bottom w:val="single" w:sz="4" w:space="10" w:color="0064AC" w:themeColor="accent1"/>
      </w:pBdr>
      <w:spacing w:before="360" w:after="360"/>
      <w:ind w:left="864" w:right="864"/>
      <w:jc w:val="center"/>
    </w:pPr>
    <w:rPr>
      <w:i/>
      <w:iCs/>
      <w:color w:val="0064A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86C"/>
    <w:rPr>
      <w:i/>
      <w:iCs/>
      <w:color w:val="0064AC" w:themeColor="accent1"/>
      <w:sz w:val="20"/>
      <w:szCs w:val="20"/>
      <w:lang w:val="en-US"/>
    </w:rPr>
  </w:style>
  <w:style w:type="character" w:styleId="Odwoaniedelikatne">
    <w:name w:val="Subtle Reference"/>
    <w:basedOn w:val="Domylnaczcionkaakapitu"/>
    <w:uiPriority w:val="31"/>
    <w:rsid w:val="0080586C"/>
    <w:rPr>
      <w:smallCaps/>
      <w:color w:val="2700E4" w:themeColor="text1" w:themeTint="A5"/>
    </w:rPr>
  </w:style>
  <w:style w:type="character" w:styleId="Odwoanieintensywne">
    <w:name w:val="Intense Reference"/>
    <w:basedOn w:val="Domylnaczcionkaakapitu"/>
    <w:uiPriority w:val="32"/>
    <w:rsid w:val="0080586C"/>
    <w:rPr>
      <w:b/>
      <w:bCs/>
      <w:smallCaps/>
      <w:color w:val="0064AC" w:themeColor="accent1"/>
      <w:spacing w:val="5"/>
    </w:rPr>
  </w:style>
  <w:style w:type="character" w:styleId="Tytuksiki">
    <w:name w:val="Book Title"/>
    <w:basedOn w:val="Domylnaczcionkaakapitu"/>
    <w:uiPriority w:val="33"/>
    <w:rsid w:val="0080586C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33"/>
    <w:rPr>
      <w:sz w:val="20"/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kodotacje.ios.edu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hayder\KOZK\KOZK_papier-firmowy\KOZK_word_SZABLON_PL.dotx" TargetMode="External"/></Relationships>
</file>

<file path=word/theme/theme1.xml><?xml version="1.0" encoding="utf-8"?>
<a:theme xmlns:a="http://schemas.openxmlformats.org/drawingml/2006/main" name="IOS-PIB">
  <a:themeElements>
    <a:clrScheme name="IOS-PIB 1">
      <a:dk1>
        <a:srgbClr val="0D004B"/>
      </a:dk1>
      <a:lt1>
        <a:srgbClr val="FFFFFF"/>
      </a:lt1>
      <a:dk2>
        <a:srgbClr val="50A4D2"/>
      </a:dk2>
      <a:lt2>
        <a:srgbClr val="9BCA44"/>
      </a:lt2>
      <a:accent1>
        <a:srgbClr val="0064AC"/>
      </a:accent1>
      <a:accent2>
        <a:srgbClr val="61BE46"/>
      </a:accent2>
      <a:accent3>
        <a:srgbClr val="C1E8FA"/>
      </a:accent3>
      <a:accent4>
        <a:srgbClr val="AAD79B"/>
      </a:accent4>
      <a:accent5>
        <a:srgbClr val="E1EEFA"/>
      </a:accent5>
      <a:accent6>
        <a:srgbClr val="EEF0A5"/>
      </a:accent6>
      <a:hlink>
        <a:srgbClr val="61BE46"/>
      </a:hlink>
      <a:folHlink>
        <a:srgbClr val="0064A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S-PIB" id="{1EB48A46-9FE8-6047-AB21-6659D2632C47}" vid="{F984F4A0-1FCE-1B45-AA90-61F68546A4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D48C94647347AC1A1B8E420E0418" ma:contentTypeVersion="4" ma:contentTypeDescription="Utwórz nowy dokument." ma:contentTypeScope="" ma:versionID="7aec44ef1b66c3a51e48d78f9886f288">
  <xsd:schema xmlns:xsd="http://www.w3.org/2001/XMLSchema" xmlns:xs="http://www.w3.org/2001/XMLSchema" xmlns:p="http://schemas.microsoft.com/office/2006/metadata/properties" xmlns:ns1="http://schemas.microsoft.com/sharepoint/v3" xmlns:ns2="5fc289bd-d3de-4e33-bcdd-e4da85716066" xmlns:ns3="53127432-4619-4dc6-b9b7-9c307b4c7f91" targetNamespace="http://schemas.microsoft.com/office/2006/metadata/properties" ma:root="true" ma:fieldsID="7b8fdca0ca7aaa68ceefaaebcb03b1aa" ns1:_="" ns2:_="" ns3:_="">
    <xsd:import namespace="http://schemas.microsoft.com/sharepoint/v3"/>
    <xsd:import namespace="5fc289bd-d3de-4e33-bcdd-e4da85716066"/>
    <xsd:import namespace="53127432-4619-4dc6-b9b7-9c307b4c7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godzina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89bd-d3de-4e33-bcdd-e4da857160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4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7432-4619-4dc6-b9b7-9c307b4c7f91" elementFormDefault="qualified">
    <xsd:import namespace="http://schemas.microsoft.com/office/2006/documentManagement/types"/>
    <xsd:import namespace="http://schemas.microsoft.com/office/infopath/2007/PartnerControls"/>
    <xsd:element name="godzina" ma:index="10" nillable="true" ma:displayName="godzina" ma:format="DateTime" ma:internalName="godzin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c289bd-d3de-4e33-bcdd-e4da85716066">WM3ZFWZD7MDK-2102554853-30</_dlc_DocId>
    <_dlc_DocIdUrl xmlns="5fc289bd-d3de-4e33-bcdd-e4da85716066">
      <Url>http://intranet/_layouts/15/DocIdRedir.aspx?ID=WM3ZFWZD7MDK-2102554853-30</Url>
      <Description>WM3ZFWZD7MDK-2102554853-30</Description>
    </_dlc_DocIdUrl>
    <godzina xmlns="53127432-4619-4dc6-b9b7-9c307b4c7f9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BC535-0AD6-4E28-BFA8-514F759A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289bd-d3de-4e33-bcdd-e4da85716066"/>
    <ds:schemaRef ds:uri="53127432-4619-4dc6-b9b7-9c307b4c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F28DA-220E-4E38-B0AE-CED2DCD74019}">
  <ds:schemaRefs>
    <ds:schemaRef ds:uri="http://schemas.microsoft.com/office/2006/metadata/properties"/>
    <ds:schemaRef ds:uri="http://schemas.microsoft.com/office/infopath/2007/PartnerControls"/>
    <ds:schemaRef ds:uri="5fc289bd-d3de-4e33-bcdd-e4da85716066"/>
    <ds:schemaRef ds:uri="53127432-4619-4dc6-b9b7-9c307b4c7f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5067B9-420A-4E73-B8BA-C4AC43947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D1B1A-E83F-4948-AB67-DCC48F37BA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DB4055-35BC-4675-8B8E-0602B76C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KOZK_word_SZABLON_PL</Template>
  <TotalTime>37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KOZK</dc:creator>
  <cp:keywords/>
  <dc:description/>
  <cp:lastModifiedBy>Walczak Daniel</cp:lastModifiedBy>
  <cp:revision>4</cp:revision>
  <dcterms:created xsi:type="dcterms:W3CDTF">2021-07-15T14:48:00Z</dcterms:created>
  <dcterms:modified xsi:type="dcterms:W3CDTF">2021-07-16T08:24:00Z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0x010100ADF8D48C94647347AC1A1B8E420E0418</vt:lpwstr>
  </property>
  <property fmtid="{D5CDD505-2E9C-101B-9397-08002B2CF9AE}" pid="3" name="_dlc_DocIdItemGuid">
    <vt:lpwstr>1a42d078-0a75-41e7-8fa1-9d118e436d38</vt:lpwstr>
  </property>
</Properties>
</file>