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Arial" w:ascii="Arial" w:hAnsi="Arial"/>
          <w:color w:val="000000"/>
          <w:sz w:val="29"/>
          <w:szCs w:val="29"/>
        </w:rPr>
        <w:t xml:space="preserve">  </w:t>
      </w:r>
      <w:r>
        <w:rPr>
          <w:rFonts w:cs="Calibri" w:ascii="Calibri" w:hAnsi="Calibri" w:asciiTheme="minorHAnsi" w:cstheme="minorHAnsi" w:hAnsiTheme="minorHAnsi"/>
          <w:color w:val="000000"/>
        </w:rPr>
        <w:t>Zaproszenie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 </w:t>
      </w:r>
      <w:r>
        <w:rPr>
          <w:rFonts w:cs="Calibri" w:ascii="Calibri" w:hAnsi="Calibri" w:asciiTheme="minorHAnsi" w:cstheme="minorHAnsi" w:hAnsiTheme="minorHAnsi"/>
          <w:color w:val="000000"/>
        </w:rPr>
        <w:t>Partnerstwo Południe Wielkopolski Działa Wspólnie tworzą: Gminy Powiatu Ostrzeszowskiego i Powiat Ostrzeszowski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     </w:t>
      </w:r>
      <w:r>
        <w:rPr>
          <w:rFonts w:cs="Calibri" w:ascii="Calibri" w:hAnsi="Calibri" w:asciiTheme="minorHAnsi" w:cstheme="minorHAnsi" w:hAnsiTheme="minorHAnsi"/>
          <w:color w:val="000000"/>
        </w:rPr>
        <w:t>W ramach współpracy samorządy te podejmują wspólne działania w celu pozyskiwania środków zewnętrznych skierowanych na rozwój obszaru partnerstwa. W tym celu został przygotowany raport diagnostyczny, który prezentuje syntetyczną diagnozę społeczno-gospodarczą i środowiskowo-przestrzenną obszaru Partnerstwa. Diagnoza ta będzie podstawą do sporządzenia strategii terytorialnej obszaru na lata 2021-2030.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     </w:t>
      </w:r>
      <w:r>
        <w:rPr>
          <w:rFonts w:cs="Calibri" w:ascii="Calibri" w:hAnsi="Calibri" w:asciiTheme="minorHAnsi" w:cstheme="minorHAnsi" w:hAnsiTheme="minorHAnsi"/>
          <w:color w:val="000000"/>
        </w:rPr>
        <w:t>Diagnoza wykorzystuje podstawowe dane statystyczne, dane i opracowania gminne, badania społeczne i porusza wybrane, najważniejsze dla rozwoju obszaru Partnerstwa zagadnienia a każdy rozdział kończy się wnioskami.  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Style w:val="Strong"/>
          <w:rFonts w:cs="Calibri" w:ascii="Calibri" w:hAnsi="Calibri" w:asciiTheme="minorHAnsi" w:cstheme="minorHAnsi" w:hAnsiTheme="minorHAnsi"/>
          <w:color w:val="000000"/>
        </w:rPr>
        <w:t xml:space="preserve">Zapraszamy mieszkańców, partnerów społecznych i gospodarczych oraz wszystkich zainteresowanych do zapoznania się i zgłoszenia uwag do „Raportu diagnostycznego partnerstwa Południe Wielkopolski </w:t>
      </w:r>
      <w:r>
        <w:rPr>
          <w:rStyle w:val="Strong"/>
          <w:rFonts w:cs="Calibri" w:ascii="Calibri" w:hAnsi="Calibri" w:asciiTheme="minorHAnsi" w:cstheme="minorHAnsi" w:hAnsiTheme="minorHAnsi"/>
          <w:color w:val="000000"/>
        </w:rPr>
        <w:t>D</w:t>
      </w:r>
      <w:r>
        <w:rPr>
          <w:rStyle w:val="Strong"/>
          <w:rFonts w:cs="Calibri" w:ascii="Calibri" w:hAnsi="Calibri" w:asciiTheme="minorHAnsi" w:cstheme="minorHAnsi" w:hAnsiTheme="minorHAnsi"/>
          <w:color w:val="000000"/>
        </w:rPr>
        <w:t>ziała Wspólnie” 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   </w:t>
      </w:r>
      <w:r>
        <w:rPr>
          <w:rFonts w:cs="Calibri" w:ascii="Calibri" w:hAnsi="Calibri" w:asciiTheme="minorHAnsi" w:cstheme="minorHAnsi" w:hAnsiTheme="minorHAnsi"/>
          <w:color w:val="000000"/>
        </w:rPr>
        <w:t>W związku z sytuacją epidemiczną COVID-19 oraz w trosce o zdrowie mieszkańców obszaru Partnerstwa, konsultacje projektu Raportu diagnostycznego odbywać się będą drogą elektroniczną. Wszelkie uwagi i wnioski należy zgłaszać </w:t>
      </w:r>
      <w:r>
        <w:rPr>
          <w:rStyle w:val="Strong"/>
          <w:rFonts w:cs="Calibri" w:ascii="Calibri" w:hAnsi="Calibri" w:asciiTheme="minorHAnsi" w:cstheme="minorHAnsi" w:hAnsiTheme="minorHAnsi"/>
          <w:color w:val="000000"/>
        </w:rPr>
        <w:t>w terminie do dnia 28.04.2021 r.</w:t>
      </w:r>
      <w:r>
        <w:rPr>
          <w:rFonts w:cs="Calibri" w:ascii="Calibri" w:hAnsi="Calibri" w:asciiTheme="minorHAnsi" w:cstheme="minorHAnsi" w:hAnsiTheme="minorHAnsi"/>
          <w:color w:val="000000"/>
        </w:rPr>
        <w:t>, za pomocą formularza dostępnego poniżej:</w:t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hyperlink r:id="rId2">
        <w:r>
          <w:rPr>
            <w:rStyle w:val="Czeinternetowe"/>
            <w:rFonts w:cs="Calibri" w:ascii="Calibri;Arial;Helvetica;sans-serif" w:hAnsi="Calibri;Arial;Helvetica;sans-serif" w:cstheme="minorHAnsi"/>
            <w:color w:val="0000FF"/>
            <w:sz w:val="24"/>
            <w:highlight w:val="white"/>
          </w:rPr>
          <w:t>https://forms.office.com/r/LTDEnVJFtw</w:t>
        </w:r>
      </w:hyperlink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Grupa Robocza Partnerstwa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b0c05"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b0c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office.com/r/LTDEnVJFt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1</Pages>
  <Words>153</Words>
  <Characters>1161</Characters>
  <CharactersWithSpaces>1324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2021-04-21T11:15:00Z</dcterms:created>
  <dc:creator>Marian Adamek</dc:creator>
  <dc:description/>
  <dc:language>pl-PL</dc:language>
  <cp:lastModifiedBy/>
  <dcterms:modified xsi:type="dcterms:W3CDTF">2021-04-26T07:24:40Z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