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Informacje dotyczące przetwarzania danych osobowych</w:t>
      </w:r>
    </w:p>
    <w:p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:rsidR="006F3B35" w:rsidRPr="006F3B35" w:rsidRDefault="006F3B35" w:rsidP="006F3B35">
      <w:r w:rsidRPr="006F3B35"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I. Administrator </w:t>
      </w:r>
    </w:p>
    <w:p w:rsidR="006F3B35" w:rsidRPr="006F3B35" w:rsidRDefault="006F3B35" w:rsidP="006F3B35">
      <w:r w:rsidRPr="006F3B35">
        <w:t xml:space="preserve">Administratorem Pani/Pana danych osobowych jest Gminny Komisarz Spisowy </w:t>
      </w:r>
      <w:r w:rsidR="009B0E22">
        <w:t>Wójt Gminy Czajków</w:t>
      </w:r>
      <w:r w:rsidRPr="006F3B35">
        <w:t xml:space="preserve">(dane GKS).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:rsidR="006F3B35" w:rsidRPr="006F3B35" w:rsidRDefault="006F3B35" w:rsidP="006F3B35">
      <w:pPr>
        <w:spacing w:after="0"/>
      </w:pPr>
      <w:r w:rsidRPr="006F3B35">
        <w:t xml:space="preserve">Z inspektorem ochrony danych (IOD) może się Pani/Pan kontaktować: </w:t>
      </w:r>
    </w:p>
    <w:p w:rsidR="006F3B35" w:rsidRPr="006F3B35" w:rsidRDefault="006F3B35" w:rsidP="006F3B35">
      <w:pPr>
        <w:spacing w:after="0"/>
      </w:pPr>
      <w:r w:rsidRPr="006F3B35">
        <w:t>1. pocztą tradycyjną na adres:</w:t>
      </w:r>
      <w:r w:rsidR="009B0E22">
        <w:t xml:space="preserve"> Urząd Gminy Czajków, Czajków 39, 63-524 Czajków</w:t>
      </w:r>
      <w:r w:rsidRPr="006F3B35">
        <w:t xml:space="preserve"> </w:t>
      </w:r>
    </w:p>
    <w:p w:rsidR="006F3B35" w:rsidRPr="006F3B35" w:rsidRDefault="006F3B35" w:rsidP="009B0E22">
      <w:pPr>
        <w:spacing w:after="0"/>
      </w:pPr>
      <w:r w:rsidRPr="006F3B35">
        <w:t>2. pocztą elektroniczną na adres e-mail:</w:t>
      </w:r>
      <w:r w:rsidR="009B0E22">
        <w:t xml:space="preserve"> </w:t>
      </w:r>
      <w:hyperlink r:id="rId6" w:history="1">
        <w:r w:rsidR="009B0E22" w:rsidRPr="006B4872">
          <w:rPr>
            <w:rStyle w:val="Hipercze"/>
          </w:rPr>
          <w:t>rolnictwo.czajkow.gmina@gmail.com</w:t>
        </w:r>
      </w:hyperlink>
      <w:r w:rsidR="009B0E22">
        <w:t xml:space="preserve"> </w:t>
      </w:r>
      <w:bookmarkStart w:id="0" w:name="_GoBack"/>
      <w:bookmarkEnd w:id="0"/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:rsidR="006F3B35" w:rsidRPr="006F3B35" w:rsidRDefault="006F3B35" w:rsidP="006F3B35">
      <w:pPr>
        <w:spacing w:after="0"/>
      </w:pPr>
      <w:r w:rsidRPr="006F3B35">
        <w:t xml:space="preserve">Pani/Pana dane osobowe będą przetwarzane na podstawie: </w:t>
      </w:r>
    </w:p>
    <w:p w:rsidR="006F3B35" w:rsidRDefault="006F3B35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IV. Odbiorcy danych osobowych </w:t>
      </w:r>
    </w:p>
    <w:p w:rsidR="009C24B6" w:rsidRDefault="006F3B35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:rsidR="006F3B35" w:rsidRDefault="006F3B35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:rsidR="006F3B35" w:rsidRPr="006F3B35" w:rsidRDefault="006F3B35" w:rsidP="006F3B35">
      <w:r w:rsidRPr="006F3B35">
        <w:t xml:space="preserve">Pani/Pana dane osobowe będą przechowywane przez okres 5-ciu lat od zakończenia procesu naboru na rachmistrza terenowego.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:rsidR="006F3B35" w:rsidRPr="006F3B35" w:rsidRDefault="006F3B35" w:rsidP="006F3B35">
      <w:pPr>
        <w:spacing w:after="0"/>
      </w:pPr>
      <w:r w:rsidRPr="006F3B35">
        <w:t xml:space="preserve">Przysługuje Pani/Panu prawo do: </w:t>
      </w:r>
    </w:p>
    <w:p w:rsidR="006F3B35" w:rsidRPr="006F3B35" w:rsidRDefault="006F3B35" w:rsidP="006F3B35">
      <w:pPr>
        <w:spacing w:after="0"/>
      </w:pPr>
      <w:r w:rsidRPr="006F3B35">
        <w:t xml:space="preserve">1. dostępu do danych osobowych, w tym prawo do uzyskania kopii tych danych; </w:t>
      </w:r>
    </w:p>
    <w:p w:rsidR="006F3B35" w:rsidRPr="006F3B35" w:rsidRDefault="006F3B35" w:rsidP="006F3B35">
      <w:pPr>
        <w:spacing w:after="0"/>
      </w:pPr>
      <w:r w:rsidRPr="006F3B35">
        <w:t xml:space="preserve">2. sprostowania (poprawiania) danych osobowych; </w:t>
      </w:r>
    </w:p>
    <w:p w:rsidR="006F3B35" w:rsidRPr="006F3B35" w:rsidRDefault="006F3B35" w:rsidP="006F3B35">
      <w:pPr>
        <w:spacing w:after="0"/>
      </w:pPr>
      <w:r w:rsidRPr="006F3B35">
        <w:t xml:space="preserve">3. ograniczenia przetwarzania danych osobowych; </w:t>
      </w:r>
    </w:p>
    <w:p w:rsidR="006F3B35" w:rsidRPr="006F3B35" w:rsidRDefault="006F3B35" w:rsidP="006F3B35">
      <w:pPr>
        <w:spacing w:after="0"/>
      </w:pPr>
      <w:r w:rsidRPr="006F3B35">
        <w:t xml:space="preserve">4. przenoszenia danych; </w:t>
      </w:r>
    </w:p>
    <w:p w:rsidR="006F3B35" w:rsidRPr="006F3B35" w:rsidRDefault="006F3B35" w:rsidP="006F3B35">
      <w:pPr>
        <w:spacing w:after="0"/>
      </w:pPr>
      <w:r w:rsidRPr="006F3B35">
        <w:t xml:space="preserve">5. sprzeciwu wobec przetwarzania danych osobowych; </w:t>
      </w:r>
    </w:p>
    <w:p w:rsidR="006F3B35" w:rsidRDefault="006F3B35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:rsidR="006F3B35" w:rsidRPr="006F3B35" w:rsidRDefault="006F3B35" w:rsidP="006F3B35">
      <w:pPr>
        <w:spacing w:after="0"/>
      </w:pP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lastRenderedPageBreak/>
        <w:t xml:space="preserve">VII. Dobrowolność/ Obowiązek podania danych osobowych </w:t>
      </w:r>
    </w:p>
    <w:p w:rsidR="006F3B35" w:rsidRPr="006F3B35" w:rsidRDefault="006F3B35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:rsidR="006F3B35" w:rsidRDefault="006F3B35" w:rsidP="006F3B35">
      <w:r w:rsidRPr="006F3B35">
        <w:t>Pani/Pana dane osobowe nie będą profilowane ani też nie będą podlegały zautomatyzowanemu podejmowaniu decyzji.</w:t>
      </w:r>
    </w:p>
    <w:sectPr w:rsidR="006F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35"/>
    <w:rsid w:val="006F3B35"/>
    <w:rsid w:val="009B0E22"/>
    <w:rsid w:val="009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0E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0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lnictwo.czajkow.gm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B935-34A6-46FF-8C94-A8D9D032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KarwowskaJarłowiecka  Renata</dc:creator>
  <cp:lastModifiedBy>Lidia Stolecka</cp:lastModifiedBy>
  <cp:revision>2</cp:revision>
  <dcterms:created xsi:type="dcterms:W3CDTF">2020-06-16T06:01:00Z</dcterms:created>
  <dcterms:modified xsi:type="dcterms:W3CDTF">2020-06-16T06:01:00Z</dcterms:modified>
</cp:coreProperties>
</file>