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6F244" w14:textId="65EE406B" w:rsidR="00E2314B" w:rsidRDefault="00E2314B" w:rsidP="00E2314B">
      <w:pPr>
        <w:spacing w:after="75" w:line="240" w:lineRule="auto"/>
        <w:jc w:val="center"/>
        <w:rPr>
          <w:rStyle w:val="Pogrubienie"/>
          <w:rFonts w:cstheme="minorHAnsi"/>
          <w:sz w:val="96"/>
          <w:szCs w:val="96"/>
          <w:highlight w:val="yellow"/>
          <w:u w:val="single"/>
        </w:rPr>
      </w:pPr>
      <w:bookmarkStart w:id="0" w:name="_GoBack"/>
      <w:r>
        <w:rPr>
          <w:rStyle w:val="Pogrubienie"/>
          <w:rFonts w:cstheme="minorHAnsi"/>
          <w:sz w:val="96"/>
          <w:szCs w:val="96"/>
          <w:highlight w:val="yellow"/>
          <w:u w:val="single"/>
        </w:rPr>
        <w:t xml:space="preserve">STAROSTWO POWIATOWE </w:t>
      </w:r>
      <w:r>
        <w:rPr>
          <w:rStyle w:val="Pogrubienie"/>
          <w:rFonts w:cstheme="minorHAnsi"/>
          <w:sz w:val="96"/>
          <w:szCs w:val="96"/>
          <w:highlight w:val="yellow"/>
          <w:u w:val="single"/>
        </w:rPr>
        <w:br/>
        <w:t>w Ostrzeszowie:</w:t>
      </w:r>
    </w:p>
    <w:p w14:paraId="1A57AAEB" w14:textId="77777777" w:rsidR="00E2314B" w:rsidRDefault="00E2314B" w:rsidP="00E2314B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eastAsia="Times New Roman" w:cstheme="minorHAnsi"/>
          <w:b/>
          <w:bCs/>
          <w:color w:val="FF0000"/>
          <w:sz w:val="56"/>
          <w:szCs w:val="56"/>
          <w:highlight w:val="yellow"/>
          <w:lang w:eastAsia="pl-PL"/>
        </w:rPr>
      </w:pPr>
    </w:p>
    <w:p w14:paraId="6B2C51EE" w14:textId="5D302065" w:rsidR="00E2314B" w:rsidRPr="00484E2D" w:rsidRDefault="00E2314B" w:rsidP="00E2314B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eastAsia="Times New Roman" w:cstheme="minorHAnsi"/>
          <w:b/>
          <w:bCs/>
          <w:color w:val="FF0000"/>
          <w:sz w:val="56"/>
          <w:szCs w:val="56"/>
          <w:highlight w:val="yellow"/>
          <w:lang w:eastAsia="pl-PL"/>
        </w:rPr>
      </w:pPr>
      <w:r w:rsidRPr="00484E2D">
        <w:rPr>
          <w:rFonts w:eastAsia="Times New Roman" w:cstheme="minorHAnsi"/>
          <w:b/>
          <w:bCs/>
          <w:color w:val="FF0000"/>
          <w:sz w:val="56"/>
          <w:szCs w:val="56"/>
          <w:highlight w:val="yellow"/>
          <w:lang w:eastAsia="pl-PL"/>
        </w:rPr>
        <w:t xml:space="preserve">Z dniem 18 maja 2020 roku dopuszczona zostaje </w:t>
      </w:r>
      <w:r>
        <w:rPr>
          <w:rFonts w:eastAsia="Times New Roman" w:cstheme="minorHAnsi"/>
          <w:b/>
          <w:bCs/>
          <w:color w:val="FF0000"/>
          <w:sz w:val="56"/>
          <w:szCs w:val="56"/>
          <w:highlight w:val="yellow"/>
          <w:lang w:eastAsia="pl-PL"/>
        </w:rPr>
        <w:t xml:space="preserve">częściowo </w:t>
      </w:r>
      <w:r w:rsidRPr="00484E2D">
        <w:rPr>
          <w:rFonts w:eastAsia="Times New Roman" w:cstheme="minorHAnsi"/>
          <w:b/>
          <w:bCs/>
          <w:color w:val="FF0000"/>
          <w:sz w:val="56"/>
          <w:szCs w:val="56"/>
          <w:highlight w:val="yellow"/>
          <w:lang w:eastAsia="pl-PL"/>
        </w:rPr>
        <w:t>bezpośrednia obsługa interesantów</w:t>
      </w:r>
      <w:r>
        <w:rPr>
          <w:rFonts w:eastAsia="Times New Roman" w:cstheme="minorHAnsi"/>
          <w:b/>
          <w:bCs/>
          <w:color w:val="FF0000"/>
          <w:sz w:val="56"/>
          <w:szCs w:val="56"/>
          <w:highlight w:val="yellow"/>
          <w:lang w:eastAsia="pl-PL"/>
        </w:rPr>
        <w:t>.</w:t>
      </w:r>
    </w:p>
    <w:p w14:paraId="25C8B5E8" w14:textId="77777777" w:rsidR="00E2314B" w:rsidRDefault="00E2314B" w:rsidP="00E2314B">
      <w:pPr>
        <w:spacing w:after="75" w:line="240" w:lineRule="auto"/>
        <w:jc w:val="center"/>
        <w:rPr>
          <w:rStyle w:val="Pogrubienie"/>
          <w:rFonts w:cstheme="minorHAnsi"/>
          <w:sz w:val="96"/>
          <w:szCs w:val="96"/>
          <w:highlight w:val="yellow"/>
          <w:u w:val="single"/>
        </w:rPr>
      </w:pPr>
    </w:p>
    <w:p w14:paraId="2BA4E9A2" w14:textId="250E2DFC" w:rsidR="00E2314B" w:rsidRDefault="00E2314B" w:rsidP="00E2314B">
      <w:pPr>
        <w:spacing w:after="75" w:line="240" w:lineRule="auto"/>
        <w:jc w:val="center"/>
        <w:rPr>
          <w:rFonts w:cstheme="minorHAnsi"/>
          <w:sz w:val="96"/>
          <w:szCs w:val="96"/>
          <w:highlight w:val="yellow"/>
        </w:rPr>
      </w:pPr>
      <w:r w:rsidRPr="006A5767">
        <w:rPr>
          <w:rStyle w:val="Pogrubienie"/>
          <w:rFonts w:cstheme="minorHAnsi"/>
          <w:sz w:val="96"/>
          <w:szCs w:val="96"/>
          <w:highlight w:val="yellow"/>
          <w:u w:val="single"/>
        </w:rPr>
        <w:t xml:space="preserve">WYDZIAŁ </w:t>
      </w:r>
      <w:r>
        <w:rPr>
          <w:rStyle w:val="Pogrubienie"/>
          <w:rFonts w:cstheme="minorHAnsi"/>
          <w:sz w:val="96"/>
          <w:szCs w:val="96"/>
          <w:highlight w:val="yellow"/>
          <w:u w:val="single"/>
        </w:rPr>
        <w:t xml:space="preserve">   </w:t>
      </w:r>
      <w:r w:rsidRPr="006A5767">
        <w:rPr>
          <w:rStyle w:val="Pogrubienie"/>
          <w:rFonts w:cstheme="minorHAnsi"/>
          <w:sz w:val="96"/>
          <w:szCs w:val="96"/>
          <w:highlight w:val="yellow"/>
          <w:u w:val="single"/>
        </w:rPr>
        <w:t>KOMUNIKACJI:</w:t>
      </w:r>
    </w:p>
    <w:p w14:paraId="70A3B235" w14:textId="77777777" w:rsidR="00E2314B" w:rsidRPr="00282084" w:rsidRDefault="00E2314B" w:rsidP="00E2314B">
      <w:pPr>
        <w:spacing w:line="240" w:lineRule="auto"/>
        <w:jc w:val="center"/>
        <w:rPr>
          <w:rStyle w:val="Pogrubienie"/>
          <w:rFonts w:cstheme="minorHAnsi"/>
          <w:sz w:val="24"/>
          <w:szCs w:val="24"/>
          <w:highlight w:val="yellow"/>
          <w:u w:val="single"/>
          <w:shd w:val="clear" w:color="auto" w:fill="FFFFFF"/>
        </w:rPr>
      </w:pPr>
    </w:p>
    <w:p w14:paraId="23E9E66D" w14:textId="77777777" w:rsidR="00E2314B" w:rsidRPr="00484E2D" w:rsidRDefault="00E2314B" w:rsidP="00E2314B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eastAsia="Times New Roman" w:cstheme="minorHAnsi"/>
          <w:b/>
          <w:bCs/>
          <w:color w:val="FF0000"/>
          <w:sz w:val="56"/>
          <w:szCs w:val="56"/>
          <w:lang w:eastAsia="pl-PL"/>
        </w:rPr>
      </w:pPr>
      <w:r w:rsidRPr="00484E2D">
        <w:rPr>
          <w:rFonts w:eastAsia="Times New Roman" w:cstheme="minorHAnsi"/>
          <w:b/>
          <w:bCs/>
          <w:color w:val="FF0000"/>
          <w:sz w:val="56"/>
          <w:szCs w:val="56"/>
          <w:highlight w:val="yellow"/>
          <w:lang w:eastAsia="pl-PL"/>
        </w:rPr>
        <w:t>Obsługiwani będą wyłącznie interesanci umówieni poprzez system rezerwacji: stronę internetową lub telefonicznie.</w:t>
      </w:r>
    </w:p>
    <w:p w14:paraId="74D07BDE" w14:textId="77777777" w:rsidR="00E2314B" w:rsidRDefault="00E2314B" w:rsidP="00E2314B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eastAsia="Times New Roman" w:cstheme="minorHAnsi"/>
          <w:b/>
          <w:bCs/>
          <w:color w:val="FF0000"/>
          <w:sz w:val="56"/>
          <w:szCs w:val="56"/>
          <w:lang w:eastAsia="pl-PL"/>
        </w:rPr>
      </w:pPr>
      <w:r w:rsidRPr="00484E2D">
        <w:rPr>
          <w:rFonts w:cstheme="minorHAnsi"/>
          <w:b/>
          <w:bCs/>
          <w:sz w:val="56"/>
          <w:szCs w:val="56"/>
          <w:highlight w:val="yellow"/>
        </w:rPr>
        <w:t>Rejestracja internetowa:</w:t>
      </w:r>
    </w:p>
    <w:p w14:paraId="7D2CF187" w14:textId="77777777" w:rsidR="00E2314B" w:rsidRDefault="00F41330" w:rsidP="00E2314B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</w:pPr>
      <w:hyperlink r:id="rId5" w:history="1">
        <w:r w:rsidR="00E2314B" w:rsidRPr="005447E3">
          <w:rPr>
            <w:rStyle w:val="Hipercze"/>
            <w:sz w:val="56"/>
            <w:szCs w:val="56"/>
          </w:rPr>
          <w:t>http://rejestracja.powiatostrzeszowski.pl/public/</w:t>
        </w:r>
      </w:hyperlink>
    </w:p>
    <w:p w14:paraId="403ABEF4" w14:textId="77777777" w:rsidR="00E2314B" w:rsidRDefault="00E2314B" w:rsidP="00E2314B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</w:pPr>
      <w:r w:rsidRPr="00832677">
        <w:rPr>
          <w:b/>
          <w:color w:val="FF0000"/>
          <w:sz w:val="48"/>
          <w:szCs w:val="48"/>
        </w:rPr>
        <w:t>dostęp za pomocą kodu QR</w:t>
      </w:r>
      <w:r>
        <w:rPr>
          <w:sz w:val="32"/>
          <w:szCs w:val="32"/>
        </w:rPr>
        <w:t xml:space="preserve"> </w:t>
      </w:r>
      <w:r>
        <w:object w:dxaOrig="2625" w:dyaOrig="2625" w14:anchorId="02EA6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89.25pt" o:ole="">
            <v:imagedata r:id="rId6" o:title=""/>
          </v:shape>
          <o:OLEObject Type="Embed" ProgID="PBrush" ShapeID="_x0000_i1025" DrawAspect="Content" ObjectID="_1650881207" r:id="rId7"/>
        </w:object>
      </w:r>
    </w:p>
    <w:p w14:paraId="28BC7AAC" w14:textId="77777777" w:rsidR="00E2314B" w:rsidRDefault="00E2314B" w:rsidP="00E2314B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eastAsia="Times New Roman" w:cstheme="minorHAnsi"/>
          <w:b/>
          <w:bCs/>
          <w:color w:val="FF0000"/>
          <w:sz w:val="56"/>
          <w:szCs w:val="56"/>
          <w:lang w:eastAsia="pl-PL"/>
        </w:rPr>
      </w:pPr>
    </w:p>
    <w:p w14:paraId="61BADEC4" w14:textId="77777777" w:rsidR="00E2314B" w:rsidRDefault="00E2314B" w:rsidP="00E2314B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eastAsia="Times New Roman" w:cstheme="minorHAnsi"/>
          <w:b/>
          <w:bCs/>
          <w:color w:val="FF0000"/>
          <w:sz w:val="56"/>
          <w:szCs w:val="56"/>
          <w:lang w:eastAsia="pl-PL"/>
        </w:rPr>
      </w:pPr>
      <w:r w:rsidRPr="00484E2D">
        <w:rPr>
          <w:rFonts w:cstheme="minorHAnsi"/>
          <w:b/>
          <w:bCs/>
          <w:sz w:val="56"/>
          <w:szCs w:val="56"/>
          <w:highlight w:val="yellow"/>
        </w:rPr>
        <w:t>Telefony:</w:t>
      </w:r>
    </w:p>
    <w:p w14:paraId="5900ED94" w14:textId="77777777" w:rsidR="00E2314B" w:rsidRPr="001F5A31" w:rsidRDefault="00E2314B" w:rsidP="00E2314B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eastAsia="Times New Roman" w:cstheme="minorHAnsi"/>
          <w:b/>
          <w:bCs/>
          <w:color w:val="FF0000"/>
          <w:sz w:val="56"/>
          <w:szCs w:val="56"/>
          <w:highlight w:val="cyan"/>
          <w:lang w:eastAsia="pl-PL"/>
        </w:rPr>
      </w:pPr>
      <w:r w:rsidRPr="001F5A31">
        <w:rPr>
          <w:rFonts w:cstheme="minorHAnsi"/>
          <w:b/>
          <w:bCs/>
          <w:sz w:val="56"/>
          <w:szCs w:val="56"/>
          <w:highlight w:val="cyan"/>
        </w:rPr>
        <w:t>Rejestracja pojazdów : 519 333 090</w:t>
      </w:r>
    </w:p>
    <w:p w14:paraId="13A72195" w14:textId="77777777" w:rsidR="00E2314B" w:rsidRPr="001F5A31" w:rsidRDefault="00E2314B" w:rsidP="00E2314B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cstheme="minorHAnsi"/>
          <w:b/>
          <w:bCs/>
          <w:sz w:val="56"/>
          <w:szCs w:val="56"/>
          <w:highlight w:val="cyan"/>
        </w:rPr>
      </w:pPr>
      <w:r w:rsidRPr="001F5A31">
        <w:rPr>
          <w:rFonts w:cstheme="minorHAnsi"/>
          <w:b/>
          <w:bCs/>
          <w:sz w:val="56"/>
          <w:szCs w:val="56"/>
          <w:highlight w:val="cyan"/>
        </w:rPr>
        <w:t xml:space="preserve">Prawa jazdy: 519 333 092  </w:t>
      </w:r>
    </w:p>
    <w:p w14:paraId="0DC00A4D" w14:textId="7C925E48" w:rsidR="00E2314B" w:rsidRDefault="00E2314B" w:rsidP="00E2314B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cstheme="minorHAnsi"/>
          <w:b/>
          <w:bCs/>
          <w:sz w:val="56"/>
          <w:szCs w:val="56"/>
        </w:rPr>
      </w:pPr>
      <w:r w:rsidRPr="001F5A31">
        <w:rPr>
          <w:rFonts w:cstheme="minorHAnsi"/>
          <w:b/>
          <w:bCs/>
          <w:sz w:val="56"/>
          <w:szCs w:val="56"/>
          <w:highlight w:val="cyan"/>
        </w:rPr>
        <w:t>Transport OSK SKP Inne : 519 333</w:t>
      </w:r>
      <w:r>
        <w:rPr>
          <w:rFonts w:cstheme="minorHAnsi"/>
          <w:b/>
          <w:bCs/>
          <w:sz w:val="56"/>
          <w:szCs w:val="56"/>
          <w:highlight w:val="cyan"/>
        </w:rPr>
        <w:t> </w:t>
      </w:r>
      <w:r w:rsidRPr="001F5A31">
        <w:rPr>
          <w:rFonts w:cstheme="minorHAnsi"/>
          <w:b/>
          <w:bCs/>
          <w:sz w:val="56"/>
          <w:szCs w:val="56"/>
          <w:highlight w:val="cyan"/>
        </w:rPr>
        <w:t>094</w:t>
      </w:r>
    </w:p>
    <w:p w14:paraId="70B82311" w14:textId="77777777" w:rsidR="00E2314B" w:rsidRDefault="00E2314B" w:rsidP="00E2314B">
      <w:pPr>
        <w:spacing w:after="75" w:line="240" w:lineRule="auto"/>
        <w:jc w:val="center"/>
        <w:rPr>
          <w:rStyle w:val="Pogrubienie"/>
          <w:rFonts w:cstheme="minorHAnsi"/>
          <w:sz w:val="96"/>
          <w:szCs w:val="96"/>
          <w:highlight w:val="yellow"/>
          <w:u w:val="single"/>
        </w:rPr>
      </w:pPr>
    </w:p>
    <w:p w14:paraId="23CB84A3" w14:textId="77777777" w:rsidR="00E2314B" w:rsidRDefault="00E2314B" w:rsidP="00E2314B">
      <w:pPr>
        <w:spacing w:after="75" w:line="240" w:lineRule="auto"/>
        <w:jc w:val="center"/>
        <w:rPr>
          <w:rStyle w:val="Pogrubienie"/>
          <w:rFonts w:cstheme="minorHAnsi"/>
          <w:sz w:val="96"/>
          <w:szCs w:val="96"/>
          <w:highlight w:val="yellow"/>
          <w:u w:val="single"/>
        </w:rPr>
      </w:pPr>
    </w:p>
    <w:p w14:paraId="6BC50D28" w14:textId="77777777" w:rsidR="00E2314B" w:rsidRDefault="00E2314B" w:rsidP="00E2314B">
      <w:pPr>
        <w:spacing w:after="75" w:line="240" w:lineRule="auto"/>
        <w:jc w:val="center"/>
        <w:rPr>
          <w:rStyle w:val="Pogrubienie"/>
          <w:rFonts w:cstheme="minorHAnsi"/>
          <w:sz w:val="96"/>
          <w:szCs w:val="96"/>
          <w:highlight w:val="yellow"/>
          <w:u w:val="single"/>
        </w:rPr>
      </w:pPr>
    </w:p>
    <w:p w14:paraId="6F775893" w14:textId="53F15134" w:rsidR="00E2314B" w:rsidRDefault="00E2314B" w:rsidP="00E2314B">
      <w:pPr>
        <w:spacing w:after="75" w:line="240" w:lineRule="auto"/>
        <w:jc w:val="center"/>
        <w:rPr>
          <w:rFonts w:cstheme="minorHAnsi"/>
          <w:sz w:val="96"/>
          <w:szCs w:val="96"/>
          <w:highlight w:val="yellow"/>
        </w:rPr>
      </w:pPr>
      <w:r>
        <w:rPr>
          <w:rStyle w:val="Pogrubienie"/>
          <w:rFonts w:cstheme="minorHAnsi"/>
          <w:sz w:val="96"/>
          <w:szCs w:val="96"/>
          <w:highlight w:val="yellow"/>
          <w:u w:val="single"/>
        </w:rPr>
        <w:lastRenderedPageBreak/>
        <w:t>POZOSTAŁE WYDZIAŁY:</w:t>
      </w:r>
    </w:p>
    <w:p w14:paraId="508DECF2" w14:textId="77777777" w:rsidR="00E2314B" w:rsidRPr="00282084" w:rsidRDefault="00E2314B" w:rsidP="00E2314B">
      <w:pPr>
        <w:spacing w:line="240" w:lineRule="auto"/>
        <w:jc w:val="center"/>
        <w:rPr>
          <w:rStyle w:val="Pogrubienie"/>
          <w:rFonts w:cstheme="minorHAnsi"/>
          <w:sz w:val="24"/>
          <w:szCs w:val="24"/>
          <w:highlight w:val="yellow"/>
          <w:u w:val="single"/>
          <w:shd w:val="clear" w:color="auto" w:fill="FFFFFF"/>
        </w:rPr>
      </w:pPr>
    </w:p>
    <w:p w14:paraId="6FC7EF54" w14:textId="2152A710" w:rsidR="00E2314B" w:rsidRPr="00E2314B" w:rsidRDefault="00E2314B" w:rsidP="00E2314B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eastAsia="Times New Roman" w:cstheme="minorHAnsi"/>
          <w:b/>
          <w:bCs/>
          <w:color w:val="FF0000"/>
          <w:sz w:val="72"/>
          <w:szCs w:val="72"/>
          <w:lang w:eastAsia="pl-PL"/>
        </w:rPr>
      </w:pPr>
      <w:r w:rsidRPr="00E2314B">
        <w:rPr>
          <w:rFonts w:eastAsia="Times New Roman" w:cstheme="minorHAnsi"/>
          <w:b/>
          <w:bCs/>
          <w:color w:val="FF0000"/>
          <w:sz w:val="72"/>
          <w:szCs w:val="72"/>
          <w:highlight w:val="yellow"/>
          <w:lang w:eastAsia="pl-PL"/>
        </w:rPr>
        <w:t>Obsługiwani będą wyłącznie interesanci umówieni telefonicznie</w:t>
      </w:r>
      <w:r>
        <w:rPr>
          <w:rFonts w:eastAsia="Times New Roman" w:cstheme="minorHAnsi"/>
          <w:b/>
          <w:bCs/>
          <w:color w:val="FF0000"/>
          <w:sz w:val="72"/>
          <w:szCs w:val="72"/>
          <w:lang w:eastAsia="pl-PL"/>
        </w:rPr>
        <w:t>!</w:t>
      </w:r>
    </w:p>
    <w:p w14:paraId="6F034970" w14:textId="77777777" w:rsidR="00E2314B" w:rsidRDefault="00E2314B" w:rsidP="00E2314B">
      <w:pPr>
        <w:spacing w:line="240" w:lineRule="auto"/>
        <w:rPr>
          <w:rStyle w:val="Pogrubienie"/>
          <w:rFonts w:cstheme="minorHAnsi"/>
          <w:color w:val="000000" w:themeColor="text1"/>
          <w:sz w:val="40"/>
          <w:szCs w:val="40"/>
          <w:shd w:val="clear" w:color="auto" w:fill="FFFFFF"/>
        </w:rPr>
      </w:pPr>
    </w:p>
    <w:p w14:paraId="001FBC78" w14:textId="77777777" w:rsidR="00E2314B" w:rsidRPr="00E2314B" w:rsidRDefault="00E2314B" w:rsidP="00E2314B">
      <w:pPr>
        <w:spacing w:after="75" w:line="240" w:lineRule="auto"/>
        <w:ind w:left="426"/>
        <w:rPr>
          <w:rFonts w:cstheme="minorHAnsi"/>
          <w:color w:val="000000" w:themeColor="text1"/>
          <w:sz w:val="52"/>
          <w:szCs w:val="52"/>
          <w:highlight w:val="cyan"/>
        </w:rPr>
      </w:pPr>
      <w:r w:rsidRPr="00E2314B">
        <w:rPr>
          <w:rStyle w:val="Pogrubienie"/>
          <w:rFonts w:cstheme="minorHAnsi"/>
          <w:color w:val="000000" w:themeColor="text1"/>
          <w:sz w:val="52"/>
          <w:szCs w:val="52"/>
          <w:highlight w:val="cyan"/>
        </w:rPr>
        <w:t>Wydział Geodezji, Kartografii, Katastru i Gospodarki Nieruchomościami </w:t>
      </w:r>
    </w:p>
    <w:p w14:paraId="63A8CCD5" w14:textId="77777777" w:rsidR="00E2314B" w:rsidRDefault="00E2314B" w:rsidP="00E2314B">
      <w:pPr>
        <w:spacing w:after="75" w:line="240" w:lineRule="auto"/>
        <w:ind w:left="426"/>
        <w:rPr>
          <w:rStyle w:val="Pogrubienie"/>
          <w:rFonts w:cstheme="minorHAnsi"/>
          <w:color w:val="000000" w:themeColor="text1"/>
          <w:sz w:val="52"/>
          <w:szCs w:val="52"/>
          <w:shd w:val="clear" w:color="auto" w:fill="FFFFFF"/>
        </w:rPr>
      </w:pPr>
      <w:r w:rsidRPr="00E2314B">
        <w:rPr>
          <w:rStyle w:val="Pogrubienie"/>
          <w:rFonts w:cstheme="minorHAnsi"/>
          <w:color w:val="000000" w:themeColor="text1"/>
          <w:sz w:val="52"/>
          <w:szCs w:val="52"/>
          <w:shd w:val="clear" w:color="auto" w:fill="FFFFFF"/>
        </w:rPr>
        <w:t xml:space="preserve">Kontakt: </w:t>
      </w:r>
    </w:p>
    <w:p w14:paraId="779F3345" w14:textId="7AF9FE96" w:rsidR="00E2314B" w:rsidRDefault="00E2314B" w:rsidP="00E2314B">
      <w:pPr>
        <w:spacing w:after="75" w:line="240" w:lineRule="auto"/>
        <w:ind w:left="426"/>
        <w:rPr>
          <w:rStyle w:val="Pogrubienie"/>
          <w:rFonts w:cstheme="minorHAnsi"/>
          <w:color w:val="000000" w:themeColor="text1"/>
          <w:sz w:val="52"/>
          <w:szCs w:val="52"/>
          <w:shd w:val="clear" w:color="auto" w:fill="FFFFFF"/>
        </w:rPr>
      </w:pPr>
      <w:r w:rsidRPr="00E2314B">
        <w:rPr>
          <w:rStyle w:val="Pogrubienie"/>
          <w:rFonts w:cstheme="minorHAnsi"/>
          <w:color w:val="000000" w:themeColor="text1"/>
          <w:sz w:val="52"/>
          <w:szCs w:val="52"/>
          <w:shd w:val="clear" w:color="auto" w:fill="FFFFFF"/>
        </w:rPr>
        <w:t xml:space="preserve">ewidencja gruntów: 62 732 00 84, </w:t>
      </w:r>
    </w:p>
    <w:p w14:paraId="69DFDD4C" w14:textId="77777777" w:rsidR="00E2314B" w:rsidRDefault="00E2314B" w:rsidP="00E2314B">
      <w:pPr>
        <w:spacing w:after="75" w:line="240" w:lineRule="auto"/>
        <w:ind w:left="426"/>
        <w:rPr>
          <w:rStyle w:val="Pogrubienie"/>
          <w:rFonts w:cstheme="minorHAnsi"/>
          <w:color w:val="000000" w:themeColor="text1"/>
          <w:sz w:val="52"/>
          <w:szCs w:val="52"/>
          <w:shd w:val="clear" w:color="auto" w:fill="FFFFFF"/>
        </w:rPr>
      </w:pPr>
      <w:r w:rsidRPr="00E2314B">
        <w:rPr>
          <w:rStyle w:val="Pogrubienie"/>
          <w:rFonts w:cstheme="minorHAnsi"/>
          <w:color w:val="000000" w:themeColor="text1"/>
          <w:sz w:val="52"/>
          <w:szCs w:val="52"/>
          <w:shd w:val="clear" w:color="auto" w:fill="FFFFFF"/>
        </w:rPr>
        <w:t xml:space="preserve">biuro obsługi 62 732 00 86, </w:t>
      </w:r>
    </w:p>
    <w:p w14:paraId="570FCE21" w14:textId="77777777" w:rsidR="00E2314B" w:rsidRDefault="00E2314B" w:rsidP="00E2314B">
      <w:pPr>
        <w:spacing w:after="75" w:line="240" w:lineRule="auto"/>
        <w:ind w:left="426"/>
        <w:rPr>
          <w:rStyle w:val="Pogrubienie"/>
          <w:rFonts w:cstheme="minorHAnsi"/>
          <w:color w:val="000000" w:themeColor="text1"/>
          <w:sz w:val="52"/>
          <w:szCs w:val="52"/>
          <w:shd w:val="clear" w:color="auto" w:fill="FFFFFF"/>
        </w:rPr>
      </w:pPr>
      <w:r w:rsidRPr="00E2314B">
        <w:rPr>
          <w:rStyle w:val="Pogrubienie"/>
          <w:rFonts w:cstheme="minorHAnsi"/>
          <w:color w:val="000000" w:themeColor="text1"/>
          <w:sz w:val="52"/>
          <w:szCs w:val="52"/>
          <w:shd w:val="clear" w:color="auto" w:fill="FFFFFF"/>
        </w:rPr>
        <w:t>nieruchomości: tel</w:t>
      </w:r>
      <w:r>
        <w:rPr>
          <w:rStyle w:val="Pogrubienie"/>
          <w:rFonts w:cstheme="minorHAnsi"/>
          <w:color w:val="000000" w:themeColor="text1"/>
          <w:sz w:val="52"/>
          <w:szCs w:val="52"/>
          <w:shd w:val="clear" w:color="auto" w:fill="FFFFFF"/>
        </w:rPr>
        <w:t>.</w:t>
      </w:r>
      <w:r w:rsidRPr="00E2314B">
        <w:rPr>
          <w:rStyle w:val="Pogrubienie"/>
          <w:rFonts w:cstheme="minorHAnsi"/>
          <w:color w:val="000000" w:themeColor="text1"/>
          <w:sz w:val="52"/>
          <w:szCs w:val="52"/>
          <w:shd w:val="clear" w:color="auto" w:fill="FFFFFF"/>
        </w:rPr>
        <w:t xml:space="preserve"> 62 732 00 80, </w:t>
      </w:r>
    </w:p>
    <w:p w14:paraId="4CD3F8BB" w14:textId="77777777" w:rsidR="00E2314B" w:rsidRDefault="00E2314B" w:rsidP="00E2314B">
      <w:pPr>
        <w:spacing w:after="75" w:line="240" w:lineRule="auto"/>
        <w:ind w:left="426"/>
        <w:rPr>
          <w:rStyle w:val="Pogrubienie"/>
          <w:rFonts w:cstheme="minorHAnsi"/>
          <w:color w:val="000000" w:themeColor="text1"/>
          <w:sz w:val="52"/>
          <w:szCs w:val="52"/>
          <w:shd w:val="clear" w:color="auto" w:fill="FFFFFF"/>
        </w:rPr>
      </w:pPr>
      <w:r w:rsidRPr="00E2314B">
        <w:rPr>
          <w:rStyle w:val="Pogrubienie"/>
          <w:rFonts w:cstheme="minorHAnsi"/>
          <w:color w:val="000000" w:themeColor="text1"/>
          <w:sz w:val="52"/>
          <w:szCs w:val="52"/>
          <w:shd w:val="clear" w:color="auto" w:fill="FFFFFF"/>
        </w:rPr>
        <w:t>mapa numeryczna tel</w:t>
      </w:r>
      <w:r>
        <w:rPr>
          <w:rStyle w:val="Pogrubienie"/>
          <w:rFonts w:cstheme="minorHAnsi"/>
          <w:color w:val="000000" w:themeColor="text1"/>
          <w:sz w:val="52"/>
          <w:szCs w:val="52"/>
          <w:shd w:val="clear" w:color="auto" w:fill="FFFFFF"/>
        </w:rPr>
        <w:t>.</w:t>
      </w:r>
      <w:r w:rsidRPr="00E2314B">
        <w:rPr>
          <w:rStyle w:val="Pogrubienie"/>
          <w:rFonts w:cstheme="minorHAnsi"/>
          <w:color w:val="000000" w:themeColor="text1"/>
          <w:sz w:val="52"/>
          <w:szCs w:val="52"/>
          <w:shd w:val="clear" w:color="auto" w:fill="FFFFFF"/>
        </w:rPr>
        <w:t xml:space="preserve"> 62 732 00 85, </w:t>
      </w:r>
    </w:p>
    <w:p w14:paraId="5C8DE676" w14:textId="14639EE8" w:rsidR="00E2314B" w:rsidRPr="00E2314B" w:rsidRDefault="00E2314B" w:rsidP="00E2314B">
      <w:pPr>
        <w:spacing w:after="75" w:line="240" w:lineRule="auto"/>
        <w:ind w:left="426"/>
        <w:rPr>
          <w:rFonts w:cstheme="minorHAnsi"/>
          <w:color w:val="000000" w:themeColor="text1"/>
          <w:sz w:val="52"/>
          <w:szCs w:val="52"/>
        </w:rPr>
      </w:pPr>
      <w:r w:rsidRPr="00E2314B">
        <w:rPr>
          <w:rStyle w:val="Pogrubienie"/>
          <w:rFonts w:cstheme="minorHAnsi"/>
          <w:color w:val="000000" w:themeColor="text1"/>
          <w:sz w:val="52"/>
          <w:szCs w:val="52"/>
          <w:shd w:val="clear" w:color="auto" w:fill="FFFFFF"/>
        </w:rPr>
        <w:t>ośrodek dokumentacji geodezyjnej: 62 732 00 83</w:t>
      </w:r>
    </w:p>
    <w:p w14:paraId="0EA32187" w14:textId="2349FF27" w:rsidR="00E2314B" w:rsidRPr="00E2314B" w:rsidRDefault="00E2314B" w:rsidP="00E2314B">
      <w:pPr>
        <w:spacing w:line="240" w:lineRule="auto"/>
        <w:ind w:left="426"/>
        <w:rPr>
          <w:rStyle w:val="Pogrubienie"/>
          <w:rFonts w:cstheme="minorHAnsi"/>
          <w:color w:val="000000" w:themeColor="text1"/>
          <w:sz w:val="52"/>
          <w:szCs w:val="52"/>
          <w:highlight w:val="cyan"/>
          <w:shd w:val="clear" w:color="auto" w:fill="FFFFFF"/>
        </w:rPr>
      </w:pPr>
      <w:r w:rsidRPr="00E2314B">
        <w:rPr>
          <w:rStyle w:val="Pogrubienie"/>
          <w:rFonts w:cstheme="minorHAnsi"/>
          <w:color w:val="000000" w:themeColor="text1"/>
          <w:sz w:val="52"/>
          <w:szCs w:val="52"/>
          <w:highlight w:val="cyan"/>
          <w:shd w:val="clear" w:color="auto" w:fill="FFFFFF"/>
        </w:rPr>
        <w:t>Wydział Budownictwa i Środowiska (ul Norweska):</w:t>
      </w:r>
    </w:p>
    <w:p w14:paraId="32F724CA" w14:textId="77777777" w:rsidR="00E2314B" w:rsidRDefault="00E2314B" w:rsidP="00E2314B">
      <w:pPr>
        <w:spacing w:line="240" w:lineRule="auto"/>
        <w:ind w:left="426"/>
        <w:rPr>
          <w:rStyle w:val="Pogrubienie"/>
          <w:rFonts w:cstheme="minorHAnsi"/>
          <w:color w:val="000000" w:themeColor="text1"/>
          <w:sz w:val="52"/>
          <w:szCs w:val="52"/>
          <w:shd w:val="clear" w:color="auto" w:fill="FFFFFF"/>
        </w:rPr>
      </w:pPr>
      <w:r w:rsidRPr="00E2314B">
        <w:rPr>
          <w:rStyle w:val="Pogrubienie"/>
          <w:rFonts w:cstheme="minorHAnsi"/>
          <w:color w:val="000000" w:themeColor="text1"/>
          <w:sz w:val="52"/>
          <w:szCs w:val="52"/>
          <w:shd w:val="clear" w:color="auto" w:fill="FFFFFF"/>
        </w:rPr>
        <w:t xml:space="preserve">budownictwo: 62 732 00 95, </w:t>
      </w:r>
    </w:p>
    <w:p w14:paraId="568D5221" w14:textId="5DC6E975" w:rsidR="00E2314B" w:rsidRPr="00E2314B" w:rsidRDefault="00E2314B" w:rsidP="00E2314B">
      <w:pPr>
        <w:spacing w:line="240" w:lineRule="auto"/>
        <w:ind w:left="426"/>
        <w:rPr>
          <w:rStyle w:val="Pogrubienie"/>
          <w:rFonts w:cstheme="minorHAnsi"/>
          <w:color w:val="000000" w:themeColor="text1"/>
          <w:sz w:val="52"/>
          <w:szCs w:val="52"/>
          <w:shd w:val="clear" w:color="auto" w:fill="FFFFFF"/>
        </w:rPr>
      </w:pPr>
      <w:r w:rsidRPr="00E2314B">
        <w:rPr>
          <w:rStyle w:val="Pogrubienie"/>
          <w:rFonts w:cstheme="minorHAnsi"/>
          <w:color w:val="000000" w:themeColor="text1"/>
          <w:sz w:val="52"/>
          <w:szCs w:val="52"/>
          <w:shd w:val="clear" w:color="auto" w:fill="FFFFFF"/>
        </w:rPr>
        <w:t>środowisko: 62 732 00 70,</w:t>
      </w:r>
    </w:p>
    <w:p w14:paraId="36F5D800" w14:textId="77777777" w:rsidR="00E2314B" w:rsidRDefault="00E2314B" w:rsidP="00E2314B">
      <w:pPr>
        <w:spacing w:line="240" w:lineRule="auto"/>
        <w:ind w:left="426"/>
        <w:rPr>
          <w:rStyle w:val="Pogrubienie"/>
          <w:rFonts w:cstheme="minorHAnsi"/>
          <w:color w:val="000000" w:themeColor="text1"/>
          <w:sz w:val="52"/>
          <w:szCs w:val="52"/>
          <w:highlight w:val="cyan"/>
          <w:shd w:val="clear" w:color="auto" w:fill="FFFFFF"/>
        </w:rPr>
      </w:pPr>
      <w:r w:rsidRPr="00E2314B">
        <w:rPr>
          <w:rStyle w:val="Pogrubienie"/>
          <w:rFonts w:cstheme="minorHAnsi"/>
          <w:color w:val="000000" w:themeColor="text1"/>
          <w:sz w:val="52"/>
          <w:szCs w:val="52"/>
          <w:highlight w:val="cyan"/>
          <w:shd w:val="clear" w:color="auto" w:fill="FFFFFF"/>
        </w:rPr>
        <w:t xml:space="preserve">Wydział Zarządzania Drogami Powiatowymi: </w:t>
      </w:r>
    </w:p>
    <w:p w14:paraId="0A754677" w14:textId="4E4B39D1" w:rsidR="00E2314B" w:rsidRPr="00E2314B" w:rsidRDefault="00E2314B" w:rsidP="00E2314B">
      <w:pPr>
        <w:spacing w:line="240" w:lineRule="auto"/>
        <w:ind w:left="426"/>
        <w:rPr>
          <w:rStyle w:val="Pogrubienie"/>
          <w:rFonts w:cstheme="minorHAnsi"/>
          <w:color w:val="000000" w:themeColor="text1"/>
          <w:sz w:val="52"/>
          <w:szCs w:val="52"/>
          <w:highlight w:val="cyan"/>
          <w:shd w:val="clear" w:color="auto" w:fill="FFFFFF"/>
        </w:rPr>
      </w:pPr>
      <w:r w:rsidRPr="00E2314B">
        <w:rPr>
          <w:rStyle w:val="Pogrubienie"/>
          <w:rFonts w:cstheme="minorHAnsi"/>
          <w:color w:val="000000" w:themeColor="text1"/>
          <w:sz w:val="52"/>
          <w:szCs w:val="52"/>
          <w:highlight w:val="cyan"/>
          <w:shd w:val="clear" w:color="auto" w:fill="FFFFFF"/>
        </w:rPr>
        <w:t>62 732 07 60,</w:t>
      </w:r>
    </w:p>
    <w:p w14:paraId="23E0558F" w14:textId="77777777" w:rsidR="00E2314B" w:rsidRDefault="00E2314B" w:rsidP="00E2314B">
      <w:pPr>
        <w:spacing w:line="240" w:lineRule="auto"/>
        <w:ind w:left="426"/>
        <w:rPr>
          <w:rStyle w:val="Pogrubienie"/>
          <w:rFonts w:cstheme="minorHAnsi"/>
          <w:color w:val="000000" w:themeColor="text1"/>
          <w:sz w:val="52"/>
          <w:szCs w:val="52"/>
          <w:highlight w:val="cyan"/>
          <w:shd w:val="clear" w:color="auto" w:fill="FFFFFF"/>
        </w:rPr>
      </w:pPr>
      <w:r w:rsidRPr="00E2314B">
        <w:rPr>
          <w:rStyle w:val="Pogrubienie"/>
          <w:rFonts w:cstheme="minorHAnsi"/>
          <w:color w:val="000000" w:themeColor="text1"/>
          <w:sz w:val="52"/>
          <w:szCs w:val="52"/>
          <w:highlight w:val="cyan"/>
          <w:shd w:val="clear" w:color="auto" w:fill="FFFFFF"/>
        </w:rPr>
        <w:t xml:space="preserve">Wydział Oświaty, Spraw Europejskich, Promocji i Rozwoju: </w:t>
      </w:r>
    </w:p>
    <w:p w14:paraId="501CF25C" w14:textId="106C4002" w:rsidR="00E2314B" w:rsidRPr="00E2314B" w:rsidRDefault="00E2314B" w:rsidP="00E2314B">
      <w:pPr>
        <w:spacing w:line="240" w:lineRule="auto"/>
        <w:ind w:left="426"/>
        <w:rPr>
          <w:rStyle w:val="Pogrubienie"/>
          <w:rFonts w:cstheme="minorHAnsi"/>
          <w:color w:val="000000" w:themeColor="text1"/>
          <w:sz w:val="52"/>
          <w:szCs w:val="52"/>
          <w:highlight w:val="cyan"/>
          <w:shd w:val="clear" w:color="auto" w:fill="FFFFFF"/>
        </w:rPr>
      </w:pPr>
      <w:r w:rsidRPr="00E2314B">
        <w:rPr>
          <w:rStyle w:val="Pogrubienie"/>
          <w:rFonts w:cstheme="minorHAnsi"/>
          <w:color w:val="000000" w:themeColor="text1"/>
          <w:sz w:val="52"/>
          <w:szCs w:val="52"/>
          <w:highlight w:val="cyan"/>
          <w:shd w:val="clear" w:color="auto" w:fill="FFFFFF"/>
        </w:rPr>
        <w:t>62 732 00 75, 62 732 00 66</w:t>
      </w:r>
    </w:p>
    <w:p w14:paraId="018A96EE" w14:textId="77777777" w:rsidR="00E2314B" w:rsidRPr="00E2314B" w:rsidRDefault="00E2314B" w:rsidP="00E2314B">
      <w:pPr>
        <w:spacing w:line="240" w:lineRule="auto"/>
        <w:ind w:left="426"/>
        <w:rPr>
          <w:rStyle w:val="Pogrubienie"/>
          <w:rFonts w:cstheme="minorHAnsi"/>
          <w:color w:val="000000" w:themeColor="text1"/>
          <w:sz w:val="52"/>
          <w:szCs w:val="52"/>
          <w:highlight w:val="cyan"/>
          <w:shd w:val="clear" w:color="auto" w:fill="FFFFFF"/>
        </w:rPr>
      </w:pPr>
      <w:r w:rsidRPr="00E2314B">
        <w:rPr>
          <w:rStyle w:val="Pogrubienie"/>
          <w:rFonts w:cstheme="minorHAnsi"/>
          <w:color w:val="000000" w:themeColor="text1"/>
          <w:sz w:val="52"/>
          <w:szCs w:val="52"/>
          <w:highlight w:val="cyan"/>
          <w:shd w:val="clear" w:color="auto" w:fill="FFFFFF"/>
        </w:rPr>
        <w:t>Wydział Finansowy: 62 732 00 63,</w:t>
      </w:r>
    </w:p>
    <w:p w14:paraId="3CCCE454" w14:textId="50E2BDD9" w:rsidR="00E2314B" w:rsidRPr="00E2314B" w:rsidRDefault="00E2314B" w:rsidP="00E2314B">
      <w:pPr>
        <w:spacing w:line="240" w:lineRule="auto"/>
        <w:ind w:left="426"/>
        <w:rPr>
          <w:rStyle w:val="Pogrubienie"/>
          <w:rFonts w:cstheme="minorHAnsi"/>
          <w:color w:val="000000" w:themeColor="text1"/>
          <w:sz w:val="52"/>
          <w:szCs w:val="52"/>
          <w:highlight w:val="cyan"/>
          <w:shd w:val="clear" w:color="auto" w:fill="FFFFFF"/>
        </w:rPr>
      </w:pPr>
      <w:r w:rsidRPr="00E2314B">
        <w:rPr>
          <w:rStyle w:val="Pogrubienie"/>
          <w:rFonts w:cstheme="minorHAnsi"/>
          <w:color w:val="000000" w:themeColor="text1"/>
          <w:sz w:val="52"/>
          <w:szCs w:val="52"/>
          <w:highlight w:val="cyan"/>
          <w:shd w:val="clear" w:color="auto" w:fill="FFFFFF"/>
        </w:rPr>
        <w:t xml:space="preserve">Wydział Organizacyjny i Spraw Obywatelskich: 62 732 00 45, sprawy obywatelskie 62 732 00 55, </w:t>
      </w:r>
    </w:p>
    <w:p w14:paraId="1B604961" w14:textId="77777777" w:rsidR="00E2314B" w:rsidRPr="00E2314B" w:rsidRDefault="00E2314B" w:rsidP="00E2314B">
      <w:pPr>
        <w:spacing w:line="240" w:lineRule="auto"/>
        <w:ind w:left="426"/>
        <w:rPr>
          <w:rStyle w:val="Pogrubienie"/>
          <w:rFonts w:cstheme="minorHAnsi"/>
          <w:color w:val="000000" w:themeColor="text1"/>
          <w:sz w:val="52"/>
          <w:szCs w:val="52"/>
          <w:highlight w:val="cyan"/>
          <w:shd w:val="clear" w:color="auto" w:fill="FFFFFF"/>
        </w:rPr>
      </w:pPr>
      <w:r w:rsidRPr="00E2314B">
        <w:rPr>
          <w:rStyle w:val="Pogrubienie"/>
          <w:rFonts w:cstheme="minorHAnsi"/>
          <w:color w:val="000000" w:themeColor="text1"/>
          <w:sz w:val="52"/>
          <w:szCs w:val="52"/>
          <w:highlight w:val="cyan"/>
          <w:shd w:val="clear" w:color="auto" w:fill="FFFFFF"/>
        </w:rPr>
        <w:t>Biuro Rady Powiatu/rzecznik prasowy 62 732 00 50</w:t>
      </w:r>
    </w:p>
    <w:p w14:paraId="57EBCB87" w14:textId="77777777" w:rsidR="00E2314B" w:rsidRPr="00E2314B" w:rsidRDefault="00E2314B" w:rsidP="00E2314B">
      <w:pPr>
        <w:spacing w:line="240" w:lineRule="auto"/>
        <w:ind w:left="426"/>
        <w:rPr>
          <w:rStyle w:val="Pogrubienie"/>
          <w:rFonts w:cstheme="minorHAnsi"/>
          <w:color w:val="000000" w:themeColor="text1"/>
          <w:sz w:val="52"/>
          <w:szCs w:val="52"/>
          <w:highlight w:val="cyan"/>
          <w:shd w:val="clear" w:color="auto" w:fill="FFFFFF"/>
        </w:rPr>
      </w:pPr>
      <w:r w:rsidRPr="00E2314B">
        <w:rPr>
          <w:rStyle w:val="Pogrubienie"/>
          <w:rFonts w:cstheme="minorHAnsi"/>
          <w:color w:val="000000" w:themeColor="text1"/>
          <w:sz w:val="52"/>
          <w:szCs w:val="52"/>
          <w:highlight w:val="cyan"/>
          <w:shd w:val="clear" w:color="auto" w:fill="FFFFFF"/>
        </w:rPr>
        <w:t>Punkt nieodpłatnej pomocy prawnej: 62 732 00 19, 62 732 00 55</w:t>
      </w:r>
    </w:p>
    <w:p w14:paraId="0BEBEA37" w14:textId="77777777" w:rsidR="00E2314B" w:rsidRPr="00E2314B" w:rsidRDefault="00E2314B" w:rsidP="00E2314B">
      <w:pPr>
        <w:spacing w:after="75" w:line="240" w:lineRule="auto"/>
        <w:ind w:left="426"/>
        <w:rPr>
          <w:rFonts w:cstheme="minorHAnsi"/>
          <w:b/>
          <w:bCs/>
          <w:color w:val="000000" w:themeColor="text1"/>
          <w:sz w:val="52"/>
          <w:szCs w:val="52"/>
        </w:rPr>
      </w:pPr>
      <w:r w:rsidRPr="00E2314B">
        <w:rPr>
          <w:rFonts w:cstheme="minorHAnsi"/>
          <w:b/>
          <w:bCs/>
          <w:color w:val="000000" w:themeColor="text1"/>
          <w:sz w:val="52"/>
          <w:szCs w:val="52"/>
          <w:highlight w:val="cyan"/>
        </w:rPr>
        <w:t>Biuro podawcze: 62 732 00 44</w:t>
      </w:r>
    </w:p>
    <w:bookmarkEnd w:id="0"/>
    <w:p w14:paraId="4356C5A8" w14:textId="77777777" w:rsidR="00751D13" w:rsidRDefault="00751D13"/>
    <w:sectPr w:rsidR="00751D13" w:rsidSect="00E2314B">
      <w:pgSz w:w="16838" w:h="23811" w:code="8"/>
      <w:pgMar w:top="1417" w:right="962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4B"/>
    <w:rsid w:val="00751D13"/>
    <w:rsid w:val="00E2314B"/>
    <w:rsid w:val="00F4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0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1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231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E23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1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231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E23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rejestracja.powiatostrzeszowski.pl/publi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Jeziorny</dc:creator>
  <cp:lastModifiedBy>Marcin Bednarek</cp:lastModifiedBy>
  <cp:revision>2</cp:revision>
  <dcterms:created xsi:type="dcterms:W3CDTF">2020-05-13T11:20:00Z</dcterms:created>
  <dcterms:modified xsi:type="dcterms:W3CDTF">2020-05-13T11:20:00Z</dcterms:modified>
</cp:coreProperties>
</file>