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A" w:rsidRPr="001E23FC" w:rsidRDefault="00D018FA" w:rsidP="00D018FA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1E23FC">
        <w:rPr>
          <w:rFonts w:asciiTheme="majorHAnsi" w:hAnsiTheme="majorHAnsi" w:cs="Arial"/>
          <w:b/>
          <w:color w:val="002060"/>
          <w:sz w:val="36"/>
          <w:szCs w:val="36"/>
        </w:rPr>
        <w:t>WYBORY SEJMU I SENATU RZECZYPOSPOLITEJ POLSKIEJ</w:t>
      </w:r>
    </w:p>
    <w:p w:rsidR="00D018FA" w:rsidRPr="001E23FC" w:rsidRDefault="00D018FA" w:rsidP="00D018FA">
      <w:pPr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1E23FC">
        <w:rPr>
          <w:rFonts w:asciiTheme="majorHAnsi" w:hAnsiTheme="majorHAnsi" w:cs="Arial"/>
          <w:b/>
          <w:color w:val="002060"/>
          <w:sz w:val="28"/>
          <w:szCs w:val="28"/>
        </w:rPr>
        <w:t>PEŁNOMOCNICTWO DO GŁOSOWANIA</w:t>
      </w:r>
    </w:p>
    <w:p w:rsidR="00D018FA" w:rsidRPr="001E23FC" w:rsidRDefault="00D018FA" w:rsidP="00D018FA">
      <w:pPr>
        <w:rPr>
          <w:rFonts w:asciiTheme="majorHAnsi" w:hAnsiTheme="majorHAnsi" w:cs="Arial"/>
        </w:rPr>
      </w:pPr>
    </w:p>
    <w:p w:rsidR="00D018FA" w:rsidRPr="001E23FC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1E23FC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JEDNOSTKA PROWADZĄCA</w:t>
      </w:r>
    </w:p>
    <w:p w:rsidR="00D018FA" w:rsidRPr="001E23FC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1E23FC">
        <w:rPr>
          <w:rFonts w:asciiTheme="majorHAnsi" w:hAnsiTheme="majorHAnsi" w:cs="Arial"/>
        </w:rPr>
        <w:t xml:space="preserve">Ewidencja Ludności </w:t>
      </w:r>
    </w:p>
    <w:p w:rsidR="00D018FA" w:rsidRPr="001E23FC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D018FA" w:rsidRPr="001E23FC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1E23FC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WYMAGANE DOKUMENTY</w:t>
      </w:r>
    </w:p>
    <w:p w:rsidR="001E23FC" w:rsidRPr="001E23FC" w:rsidRDefault="001E23FC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</w:p>
    <w:p w:rsidR="001E23FC" w:rsidRPr="001E23FC" w:rsidRDefault="001E23FC" w:rsidP="00D018F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E23FC">
        <w:rPr>
          <w:rFonts w:asciiTheme="majorHAnsi" w:hAnsiTheme="majorHAnsi" w:cs="Arial"/>
          <w:sz w:val="24"/>
          <w:szCs w:val="24"/>
        </w:rPr>
        <w:t>Głosować przez pełnomocnika mogą :</w:t>
      </w:r>
    </w:p>
    <w:p w:rsidR="001E23FC" w:rsidRPr="001E23FC" w:rsidRDefault="001E23FC" w:rsidP="001E23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Theme="majorHAnsi" w:hAnsiTheme="majorHAnsi" w:cs="Arial"/>
          <w:b w:val="0"/>
          <w:sz w:val="24"/>
          <w:szCs w:val="24"/>
        </w:rPr>
      </w:pPr>
      <w:r w:rsidRPr="001E23FC">
        <w:rPr>
          <w:rFonts w:asciiTheme="majorHAnsi" w:hAnsiTheme="majorHAnsi" w:cs="Arial"/>
          <w:sz w:val="24"/>
          <w:szCs w:val="24"/>
        </w:rPr>
        <w:t xml:space="preserve">Wyborcy niepełnosprawni </w:t>
      </w:r>
      <w:r w:rsidRPr="001E23FC">
        <w:rPr>
          <w:rStyle w:val="Pogrubienie"/>
          <w:rFonts w:asciiTheme="majorHAnsi" w:hAnsiTheme="majorHAnsi" w:cs="Arial"/>
          <w:b w:val="0"/>
          <w:bCs/>
        </w:rPr>
        <w:t>o znacznym lub umiarkowanym stopniu niepełnosprawności na mocy przepisów ustawy z dnia 27 sierpnia 1997 r. o rehabilitacji zawodowej i społecznej oraz zatrudnianiu osób niepełnosprawnych</w:t>
      </w:r>
    </w:p>
    <w:p w:rsidR="00D018FA" w:rsidRPr="000E4D2E" w:rsidRDefault="001E23FC" w:rsidP="00D01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Theme="majorHAnsi" w:hAnsiTheme="majorHAnsi" w:cs="Arial"/>
          <w:sz w:val="24"/>
          <w:szCs w:val="24"/>
        </w:rPr>
      </w:pPr>
      <w:r w:rsidRPr="001E23FC">
        <w:rPr>
          <w:rStyle w:val="Pogrubienie"/>
          <w:rFonts w:asciiTheme="majorHAnsi" w:hAnsiTheme="majorHAnsi" w:cs="Arial"/>
          <w:b w:val="0"/>
          <w:bCs/>
        </w:rPr>
        <w:t>Wyborca, który najpóźniej w dniu wyborów kończy 75 lat</w:t>
      </w:r>
    </w:p>
    <w:p w:rsidR="000E4D2E" w:rsidRPr="000E4D2E" w:rsidRDefault="000E4D2E" w:rsidP="000E4D2E">
      <w:pPr>
        <w:pStyle w:val="Akapitzlist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D018FA" w:rsidRPr="001E23FC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1E23FC">
        <w:rPr>
          <w:rFonts w:asciiTheme="majorHAnsi" w:hAnsiTheme="majorHAnsi" w:cs="Arial"/>
        </w:rPr>
        <w:t>Pełnomocnikiem może być osoba wpisana do rejestru wyborców Gminy Czajków</w:t>
      </w:r>
      <w:r w:rsidR="001E23FC">
        <w:rPr>
          <w:rFonts w:asciiTheme="majorHAnsi" w:hAnsiTheme="majorHAnsi" w:cs="Arial"/>
        </w:rPr>
        <w:t xml:space="preserve">. </w:t>
      </w:r>
      <w:r w:rsidRPr="001E23FC">
        <w:rPr>
          <w:rFonts w:asciiTheme="majorHAnsi" w:hAnsiTheme="majorHAnsi" w:cs="Arial"/>
        </w:rPr>
        <w:t>Pełnomocnikiem nie może być osoba wchodząca w skład komisji obwodowej właściwej dla obwodu głosowania udzielającego pełnomocnictwo, a także mąż zaufania zgłaszany przez komitet oraz kandydat w wyborach.</w:t>
      </w:r>
    </w:p>
    <w:p w:rsidR="00D018FA" w:rsidRPr="001E23FC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1E23FC">
        <w:rPr>
          <w:rFonts w:asciiTheme="majorHAnsi" w:hAnsiTheme="majorHAnsi" w:cs="Arial"/>
        </w:rPr>
        <w:t>Pełnomocnictwo do głosowania można przyjąć maksymalnie od dwóch osób jeżeli co najmniej jedną z nich</w:t>
      </w:r>
      <w:r w:rsidR="0005488B" w:rsidRPr="001E23FC">
        <w:rPr>
          <w:rFonts w:asciiTheme="majorHAnsi" w:hAnsiTheme="majorHAnsi" w:cs="Arial"/>
        </w:rPr>
        <w:t xml:space="preserve"> jest</w:t>
      </w:r>
      <w:r w:rsidRPr="001E23FC">
        <w:rPr>
          <w:rFonts w:asciiTheme="majorHAnsi" w:hAnsiTheme="majorHAnsi" w:cs="Arial"/>
        </w:rPr>
        <w:t xml:space="preserve"> wstępny, zstępny, małżonek, brat, siostra lub osoba pozostająca w stosunku przysposobienia, opieki lub kurateli w stosunku do pełnomocnika.</w:t>
      </w:r>
    </w:p>
    <w:p w:rsidR="00D018FA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b/>
        </w:rPr>
      </w:pPr>
      <w:r w:rsidRPr="001E23FC">
        <w:rPr>
          <w:rFonts w:asciiTheme="majorHAnsi" w:hAnsiTheme="majorHAnsi" w:cs="Arial"/>
        </w:rPr>
        <w:t xml:space="preserve">Akt pełnomocnictwa sporządza się na wniosek wyborcy wniesiony najpóźniej </w:t>
      </w:r>
      <w:r w:rsidR="001E23FC">
        <w:rPr>
          <w:rFonts w:asciiTheme="majorHAnsi" w:hAnsiTheme="majorHAnsi" w:cs="Arial"/>
          <w:b/>
        </w:rPr>
        <w:t>do dnia 4</w:t>
      </w:r>
      <w:r w:rsidRPr="001E23FC">
        <w:rPr>
          <w:rFonts w:asciiTheme="majorHAnsi" w:hAnsiTheme="majorHAnsi" w:cs="Arial"/>
          <w:b/>
        </w:rPr>
        <w:t xml:space="preserve"> paździ</w:t>
      </w:r>
      <w:r w:rsidR="001E23FC">
        <w:rPr>
          <w:rFonts w:asciiTheme="majorHAnsi" w:hAnsiTheme="majorHAnsi" w:cs="Arial"/>
          <w:b/>
        </w:rPr>
        <w:t>ernika 2019</w:t>
      </w:r>
      <w:r w:rsidRPr="001E23FC">
        <w:rPr>
          <w:rFonts w:asciiTheme="majorHAnsi" w:hAnsiTheme="majorHAnsi" w:cs="Arial"/>
          <w:b/>
        </w:rPr>
        <w:t xml:space="preserve"> r.</w:t>
      </w:r>
    </w:p>
    <w:p w:rsidR="001E23FC" w:rsidRPr="001E23FC" w:rsidRDefault="001E23FC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</w:p>
    <w:p w:rsidR="00D018FA" w:rsidRDefault="00D018FA" w:rsidP="00D018FA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="Arial"/>
          <w:bCs/>
        </w:rPr>
      </w:pPr>
      <w:r w:rsidRPr="001E23FC">
        <w:rPr>
          <w:rStyle w:val="Pogrubienie"/>
          <w:rFonts w:asciiTheme="majorHAnsi" w:hAnsiTheme="majorHAnsi" w:cs="Arial"/>
          <w:bCs/>
        </w:rPr>
        <w:t>Do wniosku należy dołączyć:</w:t>
      </w:r>
    </w:p>
    <w:p w:rsidR="001E23FC" w:rsidRPr="001E23FC" w:rsidRDefault="001E23FC" w:rsidP="001E23F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asciiTheme="majorHAnsi" w:hAnsiTheme="majorHAnsi" w:cs="Arial"/>
          <w:b w:val="0"/>
        </w:rPr>
      </w:pPr>
      <w:r w:rsidRPr="001E23FC">
        <w:rPr>
          <w:rStyle w:val="Pogrubienie"/>
          <w:rFonts w:asciiTheme="majorHAnsi" w:hAnsiTheme="majorHAnsi" w:cs="Arial"/>
          <w:b w:val="0"/>
          <w:bCs/>
        </w:rPr>
        <w:t>Kopię aktualnego orzeczenia właściwego organu orzekającego o ustaleniu stopnia niepełnosprawności</w:t>
      </w:r>
    </w:p>
    <w:p w:rsidR="001E23FC" w:rsidRPr="001E23FC" w:rsidRDefault="001E23FC" w:rsidP="001E23F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="Arial"/>
          <w:b/>
        </w:rPr>
      </w:pPr>
      <w:r w:rsidRPr="001E23FC">
        <w:rPr>
          <w:rStyle w:val="Pogrubienie"/>
          <w:rFonts w:asciiTheme="majorHAnsi" w:hAnsiTheme="majorHAnsi" w:cs="Arial"/>
          <w:b w:val="0"/>
          <w:bCs/>
        </w:rPr>
        <w:t>Pisemną zgodę osoby mającej być pełnomocnikiem na przyjęcie pełnomocnictwa</w:t>
      </w:r>
    </w:p>
    <w:p w:rsidR="00D018FA" w:rsidRPr="00A10B48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Akt pełnomocnictwa do głosowania jest sporządzany w miejscu zamieszkania wyborcy udzielającego pełnomocnictwa lub jeżeli wyborca zwróci się o to we wniosku: w innym miejscu na terenie Gminy Czajków.</w:t>
      </w:r>
    </w:p>
    <w:p w:rsidR="00D018FA" w:rsidRPr="00A10B48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Jeżeli wniosek o sporządzenie aktu pełnomocnictwa do głosowania nie spełnia ustawowych warunków wyborca jest wzywany, w terminie 3 dni od doręczenia wezwania, do usunięcia wad wniosku. Jeżeli wad nie można usunąć albo nie zostały usunięte w terminie następuje odmowa sporządzenia aktu, która jest sporządzana na piśmie i doręczona wraz z uzasadnieniem wyborcy.</w:t>
      </w:r>
    </w:p>
    <w:p w:rsidR="00D018FA" w:rsidRPr="00A10B48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Wyborca ma prawo cofnięcia pełnomocnictwa do głosowania poprzez oświadczenie złożone w tut. Urzędzie najpóźniej 2 dnia przez dniem wyborów lub w dniu wyborów doręczenie oświadczenia właściwej komisji obwodowej.</w:t>
      </w:r>
    </w:p>
    <w:p w:rsidR="00D018FA" w:rsidRPr="00A10B48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  <w:b/>
        </w:rPr>
        <w:t>Pełnomocnictwo wygasa z mocy prawa</w:t>
      </w:r>
      <w:r w:rsidRPr="00A10B48">
        <w:rPr>
          <w:rFonts w:asciiTheme="majorHAnsi" w:hAnsiTheme="majorHAnsi" w:cs="Arial"/>
        </w:rPr>
        <w:t xml:space="preserve"> w przypadku:</w:t>
      </w:r>
    </w:p>
    <w:p w:rsidR="00D018FA" w:rsidRPr="00A10B48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- śmierci albo utraty prawa wybierania przez udzielającego pełnomocnictwa lub pełnomocnika;</w:t>
      </w:r>
    </w:p>
    <w:p w:rsidR="00D018FA" w:rsidRPr="00A10B48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lastRenderedPageBreak/>
        <w:t>- wejście pełnomocnika w skład obwodowej komisji wyborczej właściwej dla miejsca zamieszkania wyborcy lub zostanie mężem zaufania;</w:t>
      </w:r>
    </w:p>
    <w:p w:rsidR="00D018FA" w:rsidRPr="00A10B48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- wcześniejszego osobistego zagłosowania przez udzielającego pełnomocnictwa.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A10B48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MIEJSCE ZŁOŻENIA DOKUMENTÓW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Urząd Gminy Czajków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Czajków 39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63-524 Czajków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D018FA" w:rsidRPr="00A10B48" w:rsidRDefault="00A10B48" w:rsidP="00D018FA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Pok. Nr 1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Godziny pracy Urzędu Gminy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 w:rsidRPr="00A10B48">
        <w:rPr>
          <w:rFonts w:asciiTheme="majorHAnsi" w:hAnsiTheme="majorHAnsi" w:cs="Arial"/>
        </w:rPr>
        <w:t>pon</w:t>
      </w:r>
      <w:proofErr w:type="spellEnd"/>
      <w:r w:rsidRPr="00A10B48">
        <w:rPr>
          <w:rFonts w:asciiTheme="majorHAnsi" w:hAnsiTheme="majorHAnsi" w:cs="Arial"/>
        </w:rPr>
        <w:t xml:space="preserve"> - </w:t>
      </w:r>
      <w:proofErr w:type="spellStart"/>
      <w:r w:rsidRPr="00A10B48">
        <w:rPr>
          <w:rFonts w:asciiTheme="majorHAnsi" w:hAnsiTheme="majorHAnsi" w:cs="Arial"/>
        </w:rPr>
        <w:t>pt</w:t>
      </w:r>
      <w:proofErr w:type="spellEnd"/>
      <w:r w:rsidRPr="00A10B48">
        <w:rPr>
          <w:rFonts w:asciiTheme="majorHAnsi" w:hAnsiTheme="majorHAnsi" w:cs="Arial"/>
        </w:rPr>
        <w:t xml:space="preserve"> od 7:00 - 15:00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A10B48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OPŁATY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Czynności nie podlegają opłacie skarbowej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A10B48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TERMIN I SPOSÓB ZAŁATWIENIA</w:t>
      </w:r>
    </w:p>
    <w:p w:rsidR="00D018FA" w:rsidRPr="00A10B48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A10B48">
        <w:rPr>
          <w:rFonts w:asciiTheme="majorHAnsi" w:hAnsiTheme="majorHAnsi" w:cs="Arial"/>
        </w:rPr>
        <w:t>W przypadku, kiedy wniosek spełnia warunki upoważniony pracownik tut. Urzędu niezwłocznie uzgadnia z wyborcą lub osobą, która wyraziła zgodę na przyjęcie pełnomocnictwa termin sporządzenia aktu pełnomocnictwa. W razie braku uzgodnienia terminu termin wyznacza upoważniony pracownik tut. Urzędu.</w:t>
      </w:r>
    </w:p>
    <w:p w:rsidR="008B54B6" w:rsidRPr="00A10B48" w:rsidRDefault="008B54B6" w:rsidP="00D018FA">
      <w:pPr>
        <w:spacing w:after="0" w:line="240" w:lineRule="auto"/>
        <w:jc w:val="both"/>
        <w:rPr>
          <w:rFonts w:asciiTheme="majorHAnsi" w:hAnsiTheme="majorHAnsi"/>
        </w:rPr>
      </w:pPr>
    </w:p>
    <w:sectPr w:rsidR="008B54B6" w:rsidRPr="00A10B48" w:rsidSect="008D7FC0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EF1"/>
    <w:multiLevelType w:val="hybridMultilevel"/>
    <w:tmpl w:val="82C2C30E"/>
    <w:lvl w:ilvl="0" w:tplc="ACA83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B22"/>
    <w:multiLevelType w:val="hybridMultilevel"/>
    <w:tmpl w:val="2A6E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01A"/>
    <w:multiLevelType w:val="hybridMultilevel"/>
    <w:tmpl w:val="61D0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F"/>
    <w:rsid w:val="0005488B"/>
    <w:rsid w:val="000E4D2E"/>
    <w:rsid w:val="001E23FC"/>
    <w:rsid w:val="002A0DFF"/>
    <w:rsid w:val="008B54B6"/>
    <w:rsid w:val="009E792E"/>
    <w:rsid w:val="00A10B48"/>
    <w:rsid w:val="00D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2</cp:revision>
  <cp:lastPrinted>2019-09-10T06:11:00Z</cp:lastPrinted>
  <dcterms:created xsi:type="dcterms:W3CDTF">2019-09-10T06:16:00Z</dcterms:created>
  <dcterms:modified xsi:type="dcterms:W3CDTF">2019-09-10T06:16:00Z</dcterms:modified>
</cp:coreProperties>
</file>