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D" w:rsidRDefault="00A6348D" w:rsidP="00A63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A6348D" w:rsidRDefault="00A6348D" w:rsidP="00A63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532F04">
        <w:rPr>
          <w:rFonts w:ascii="Arial" w:hAnsi="Arial" w:cs="Arial"/>
          <w:b/>
          <w:bCs/>
          <w:sz w:val="16"/>
          <w:szCs w:val="16"/>
        </w:rPr>
        <w:t>nr 1</w:t>
      </w:r>
    </w:p>
    <w:p w:rsidR="00A6348D" w:rsidRDefault="00C00D93" w:rsidP="00A63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Uchwały Nr XX/134</w:t>
      </w:r>
      <w:r w:rsidR="00A6348D" w:rsidRPr="00FA442B">
        <w:rPr>
          <w:rFonts w:ascii="Arial" w:hAnsi="Arial" w:cs="Arial"/>
          <w:b/>
          <w:bCs/>
          <w:sz w:val="16"/>
          <w:szCs w:val="16"/>
        </w:rPr>
        <w:t xml:space="preserve">/2012 Rady Gminy Kołaczkowo </w:t>
      </w:r>
    </w:p>
    <w:p w:rsidR="00A6348D" w:rsidRDefault="00C00D93" w:rsidP="00A634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 dnia 21</w:t>
      </w:r>
      <w:r w:rsidR="001E15D7">
        <w:rPr>
          <w:rFonts w:ascii="Arial" w:hAnsi="Arial" w:cs="Arial"/>
          <w:b/>
          <w:bCs/>
          <w:sz w:val="16"/>
          <w:szCs w:val="16"/>
        </w:rPr>
        <w:t xml:space="preserve"> grudnia </w:t>
      </w:r>
      <w:r w:rsidR="00A6348D" w:rsidRPr="00FA442B">
        <w:rPr>
          <w:rFonts w:ascii="Arial" w:hAnsi="Arial" w:cs="Arial"/>
          <w:b/>
          <w:bCs/>
          <w:sz w:val="16"/>
          <w:szCs w:val="16"/>
        </w:rPr>
        <w:t xml:space="preserve"> 2012 r.</w:t>
      </w:r>
    </w:p>
    <w:p w:rsidR="00A6348D" w:rsidRPr="00FA442B" w:rsidRDefault="00A6348D" w:rsidP="00A63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6348D" w:rsidRPr="00FA442B" w:rsidRDefault="00A6348D" w:rsidP="00A6348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A442B">
        <w:rPr>
          <w:rFonts w:ascii="Arial" w:hAnsi="Arial" w:cs="Arial"/>
          <w:sz w:val="16"/>
          <w:szCs w:val="16"/>
        </w:rPr>
        <w:t>Pola jasne wypełnia właściciel nieruchomości. Należy wypełnić drukowanymi literami – kolorem  czarnym lub granatowym.</w:t>
      </w:r>
    </w:p>
    <w:p w:rsidR="00A6348D" w:rsidRDefault="00A6348D" w:rsidP="00A6348D">
      <w:pPr>
        <w:spacing w:after="0" w:line="240" w:lineRule="auto"/>
        <w:jc w:val="center"/>
        <w:rPr>
          <w:rFonts w:ascii="Arial" w:hAnsi="Arial" w:cs="Arial"/>
          <w:b/>
        </w:rPr>
      </w:pPr>
      <w:r w:rsidRPr="00FA442B">
        <w:rPr>
          <w:rFonts w:ascii="Arial" w:hAnsi="Arial" w:cs="Arial"/>
          <w:b/>
        </w:rPr>
        <w:t>DEKLARACJA O WYSOKOŚCI OPŁATY ZA GOSPODAROWANIE ODPADAMI KOMUNALNYMI</w:t>
      </w:r>
    </w:p>
    <w:p w:rsidR="00A6348D" w:rsidRPr="00FA442B" w:rsidRDefault="00A6348D" w:rsidP="00A634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778"/>
        <w:gridCol w:w="918"/>
        <w:gridCol w:w="539"/>
        <w:gridCol w:w="283"/>
        <w:gridCol w:w="17"/>
        <w:gridCol w:w="79"/>
        <w:gridCol w:w="46"/>
        <w:gridCol w:w="555"/>
        <w:gridCol w:w="135"/>
        <w:gridCol w:w="183"/>
        <w:gridCol w:w="359"/>
        <w:gridCol w:w="44"/>
        <w:gridCol w:w="229"/>
        <w:gridCol w:w="286"/>
        <w:gridCol w:w="335"/>
        <w:gridCol w:w="584"/>
        <w:gridCol w:w="17"/>
        <w:gridCol w:w="250"/>
        <w:gridCol w:w="651"/>
        <w:gridCol w:w="50"/>
        <w:gridCol w:w="415"/>
        <w:gridCol w:w="129"/>
        <w:gridCol w:w="136"/>
        <w:gridCol w:w="178"/>
        <w:gridCol w:w="11"/>
        <w:gridCol w:w="516"/>
        <w:gridCol w:w="182"/>
        <w:gridCol w:w="141"/>
        <w:gridCol w:w="79"/>
        <w:gridCol w:w="251"/>
        <w:gridCol w:w="379"/>
        <w:gridCol w:w="289"/>
        <w:gridCol w:w="918"/>
        <w:gridCol w:w="919"/>
      </w:tblGrid>
      <w:tr w:rsidR="00A6348D" w:rsidRPr="00FA442B" w:rsidTr="00203934">
        <w:tc>
          <w:tcPr>
            <w:tcW w:w="2518" w:type="dxa"/>
            <w:gridSpan w:val="4"/>
          </w:tcPr>
          <w:p w:rsidR="00A6348D" w:rsidRPr="00FA442B" w:rsidRDefault="00A6348D" w:rsidP="00203934">
            <w:pPr>
              <w:rPr>
                <w:rFonts w:ascii="Arial" w:hAnsi="Arial" w:cs="Arial"/>
                <w:b/>
              </w:rPr>
            </w:pPr>
            <w:r w:rsidRPr="00FA442B">
              <w:rPr>
                <w:rFonts w:ascii="Arial" w:eastAsia="Calibri" w:hAnsi="Arial" w:cs="Arial"/>
                <w:b/>
              </w:rPr>
              <w:t xml:space="preserve">Podstawa prawna </w:t>
            </w:r>
          </w:p>
        </w:tc>
        <w:tc>
          <w:tcPr>
            <w:tcW w:w="8363" w:type="dxa"/>
            <w:gridSpan w:val="30"/>
          </w:tcPr>
          <w:p w:rsidR="00A6348D" w:rsidRPr="00FA442B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FA442B">
              <w:rPr>
                <w:rFonts w:ascii="Arial" w:hAnsi="Arial" w:cs="Arial"/>
                <w:sz w:val="20"/>
                <w:szCs w:val="20"/>
              </w:rPr>
              <w:t xml:space="preserve">Ustawa z dnia 13 września 1996 roku o utrzymaniu czystości i porządku w gminach </w:t>
            </w:r>
          </w:p>
          <w:p w:rsidR="00A6348D" w:rsidRPr="00FA442B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FA442B">
              <w:rPr>
                <w:rFonts w:ascii="Arial" w:hAnsi="Arial" w:cs="Arial"/>
                <w:sz w:val="20"/>
                <w:szCs w:val="20"/>
              </w:rPr>
              <w:t>(Dz. U. z 2012 r. poz. 391)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48D" w:rsidRPr="00FA442B" w:rsidTr="00203934">
        <w:tc>
          <w:tcPr>
            <w:tcW w:w="2518" w:type="dxa"/>
            <w:gridSpan w:val="4"/>
          </w:tcPr>
          <w:p w:rsidR="00A6348D" w:rsidRPr="00FA442B" w:rsidRDefault="00A6348D" w:rsidP="00203934">
            <w:pPr>
              <w:rPr>
                <w:rFonts w:ascii="Arial" w:hAnsi="Arial" w:cs="Arial"/>
                <w:b/>
              </w:rPr>
            </w:pPr>
            <w:r w:rsidRPr="00FA442B">
              <w:rPr>
                <w:rFonts w:ascii="Arial" w:eastAsia="Calibri" w:hAnsi="Arial" w:cs="Arial"/>
                <w:b/>
              </w:rPr>
              <w:t>Składający</w:t>
            </w:r>
            <w:r w:rsidRPr="00FA442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3" w:type="dxa"/>
            <w:gridSpan w:val="30"/>
          </w:tcPr>
          <w:p w:rsidR="00A6348D" w:rsidRPr="00FA442B" w:rsidRDefault="00A6348D" w:rsidP="00203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42B">
              <w:rPr>
                <w:rFonts w:ascii="Arial" w:hAnsi="Arial" w:cs="Arial"/>
                <w:sz w:val="20"/>
                <w:szCs w:val="20"/>
              </w:rPr>
              <w:t>Formularz przeznaczony dla właścicieli nieruchomości zamieszkałych*, niezamieszkałych** oraz mieszanych*** położonych na terenie Gminy Kołaczkowo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48D" w:rsidRPr="009A4DFC" w:rsidTr="00203934">
        <w:tc>
          <w:tcPr>
            <w:tcW w:w="2518" w:type="dxa"/>
            <w:gridSpan w:val="4"/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  <w:r w:rsidRPr="009A4DFC">
              <w:rPr>
                <w:rFonts w:ascii="Arial" w:eastAsia="Calibri" w:hAnsi="Arial" w:cs="Arial"/>
                <w:b/>
              </w:rPr>
              <w:t>Miejsce składania</w:t>
            </w:r>
            <w:r w:rsidRPr="009A4DF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3" w:type="dxa"/>
            <w:gridSpan w:val="30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Urząd Gminy w Kołaczkowie, Plac Reymonta 3 </w:t>
            </w:r>
            <w:r>
              <w:rPr>
                <w:rFonts w:ascii="Arial" w:hAnsi="Arial" w:cs="Arial"/>
                <w:sz w:val="20"/>
                <w:szCs w:val="20"/>
              </w:rPr>
              <w:t>(Sekretariat</w:t>
            </w:r>
            <w:r w:rsidRPr="009A4DFC">
              <w:rPr>
                <w:rFonts w:ascii="Arial" w:hAnsi="Arial" w:cs="Arial"/>
                <w:sz w:val="20"/>
                <w:szCs w:val="20"/>
              </w:rPr>
              <w:t xml:space="preserve"> – pok. nr 22 lub pok. nr 11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A4DFC">
              <w:rPr>
                <w:rFonts w:ascii="Arial" w:hAnsi="Arial" w:cs="Arial"/>
                <w:sz w:val="20"/>
                <w:szCs w:val="20"/>
              </w:rPr>
              <w:t>(osobiście lub listownie).</w:t>
            </w:r>
          </w:p>
        </w:tc>
      </w:tr>
      <w:tr w:rsidR="00A6348D" w:rsidRPr="009A4DFC" w:rsidTr="00203934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ORGAN WŁAŚ</w:t>
            </w:r>
            <w:r w:rsidRPr="009A4DFC">
              <w:rPr>
                <w:rFonts w:ascii="Arial" w:eastAsia="Calibri" w:hAnsi="Arial" w:cs="Arial"/>
                <w:b/>
              </w:rPr>
              <w:t>CIWY DO ZŁOŻENIA DEKLARACJI</w:t>
            </w:r>
          </w:p>
        </w:tc>
        <w:tc>
          <w:tcPr>
            <w:tcW w:w="8363" w:type="dxa"/>
            <w:gridSpan w:val="30"/>
            <w:tcBorders>
              <w:bottom w:val="single" w:sz="4" w:space="0" w:color="auto"/>
            </w:tcBorders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Wójt Gminy w Kołaczkowie,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Plac Reymonta 3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62-306 Kołaczkowo</w:t>
            </w:r>
          </w:p>
        </w:tc>
      </w:tr>
      <w:tr w:rsidR="00A6348D" w:rsidRPr="009A4DFC" w:rsidTr="00203934">
        <w:tc>
          <w:tcPr>
            <w:tcW w:w="2518" w:type="dxa"/>
            <w:gridSpan w:val="4"/>
            <w:tcBorders>
              <w:left w:val="nil"/>
              <w:right w:val="nil"/>
            </w:tcBorders>
          </w:tcPr>
          <w:p w:rsidR="00A6348D" w:rsidRPr="009A4DFC" w:rsidRDefault="00A6348D" w:rsidP="00203934">
            <w:pPr>
              <w:rPr>
                <w:rFonts w:ascii="Arial" w:eastAsia="Calibri" w:hAnsi="Arial" w:cs="Arial"/>
              </w:rPr>
            </w:pPr>
          </w:p>
        </w:tc>
        <w:tc>
          <w:tcPr>
            <w:tcW w:w="8363" w:type="dxa"/>
            <w:gridSpan w:val="30"/>
            <w:tcBorders>
              <w:left w:val="nil"/>
              <w:right w:val="nil"/>
            </w:tcBorders>
          </w:tcPr>
          <w:p w:rsidR="00A6348D" w:rsidRPr="009A4DFC" w:rsidRDefault="00A6348D" w:rsidP="00203934">
            <w:pPr>
              <w:rPr>
                <w:rFonts w:ascii="Arial" w:hAnsi="Arial" w:cs="Arial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>OBOWIĄZEK ZŁOŻENIA DEKLARACJI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proszę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zaznaczyć właściwy kwadrat)</w:t>
            </w:r>
          </w:p>
        </w:tc>
      </w:tr>
      <w:tr w:rsidR="00A6348D" w:rsidRPr="009A4DFC" w:rsidTr="00203934">
        <w:tc>
          <w:tcPr>
            <w:tcW w:w="4165" w:type="dxa"/>
            <w:gridSpan w:val="13"/>
            <w:tcBorders>
              <w:right w:val="nil"/>
            </w:tcBorders>
          </w:tcPr>
          <w:p w:rsidR="00A6348D" w:rsidRPr="009A4DFC" w:rsidRDefault="00414B4C" w:rsidP="00203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7" style="position:absolute;margin-left:193.7pt;margin-top:4.2pt;width:9pt;height:7.6pt;z-index:2516490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6" style="position:absolute;margin-left:-1.1pt;margin-top:4.2pt;width:9pt;height:7.6pt;z-index:251650048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4"/>
                <w:szCs w:val="24"/>
              </w:rPr>
              <w:t xml:space="preserve">     pierwsza deklaracja</w:t>
            </w:r>
          </w:p>
        </w:tc>
        <w:tc>
          <w:tcPr>
            <w:tcW w:w="6716" w:type="dxa"/>
            <w:gridSpan w:val="21"/>
            <w:tcBorders>
              <w:left w:val="nil"/>
            </w:tcBorders>
          </w:tcPr>
          <w:p w:rsidR="00A6348D" w:rsidRPr="009A4DFC" w:rsidRDefault="00A6348D" w:rsidP="0020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zmiana danych zawartych w pierwszej deklaracji </w:t>
            </w:r>
          </w:p>
          <w:p w:rsidR="00A6348D" w:rsidRPr="009A4DFC" w:rsidRDefault="00A6348D" w:rsidP="00203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data zaistnienia zmian ………………………………………….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 xml:space="preserve">SKŁADAJĄCY DEKLARACJĘ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proszę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zaznaczyć właściwy kwadrat)</w:t>
            </w:r>
          </w:p>
        </w:tc>
      </w:tr>
      <w:tr w:rsidR="00A6348D" w:rsidRPr="009A4DFC" w:rsidTr="00203934">
        <w:tc>
          <w:tcPr>
            <w:tcW w:w="2660" w:type="dxa"/>
            <w:gridSpan w:val="7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60.95pt;margin-top:4.15pt;width:9pt;height:7.6pt;z-index:251651072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Właściciel,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użytkownik wieczysty, posiadacz</w:t>
            </w:r>
          </w:p>
        </w:tc>
        <w:tc>
          <w:tcPr>
            <w:tcW w:w="2126" w:type="dxa"/>
            <w:gridSpan w:val="8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45.65pt;margin-top:4.15pt;width:9pt;height:7.6pt;z-index:251652096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Współwłaściciel, współposiadacz</w:t>
            </w:r>
          </w:p>
        </w:tc>
        <w:tc>
          <w:tcPr>
            <w:tcW w:w="3119" w:type="dxa"/>
            <w:gridSpan w:val="12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66.25pt;margin-top:4.15pt;width:9pt;height:7.6pt;z-index:251653120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Jednostka organizacyjna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lub osoba posiadająca nieruchomość w zarządzie</w:t>
            </w:r>
          </w:p>
        </w:tc>
        <w:tc>
          <w:tcPr>
            <w:tcW w:w="2976" w:type="dxa"/>
            <w:gridSpan w:val="7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59.45pt;margin-top:4.15pt;width:9pt;height:7.6pt;z-index:251654144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Inny podmiot władający nieruchomością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DANE SKŁADAJĄCEGO DEKLARACJĘ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proszę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zaznaczyć właściwy kwadrat)</w:t>
            </w:r>
          </w:p>
        </w:tc>
      </w:tr>
      <w:tr w:rsidR="00A6348D" w:rsidRPr="009A4DFC" w:rsidTr="00203934">
        <w:tc>
          <w:tcPr>
            <w:tcW w:w="2535" w:type="dxa"/>
            <w:gridSpan w:val="5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51.95pt;margin-top:2.3pt;width:9pt;height:7.6pt;z-index:251655168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Osoba fizyczna</w:t>
            </w:r>
          </w:p>
        </w:tc>
        <w:tc>
          <w:tcPr>
            <w:tcW w:w="2852" w:type="dxa"/>
            <w:gridSpan w:val="12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60.9pt;margin-top:2.3pt;width:9pt;height:7.6pt;z-index:251656192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Osoba prawna</w:t>
            </w:r>
          </w:p>
        </w:tc>
        <w:tc>
          <w:tcPr>
            <w:tcW w:w="5494" w:type="dxa"/>
            <w:gridSpan w:val="17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4" style="position:absolute;left:0;text-align:left;margin-left:32.6pt;margin-top:2.3pt;width:9pt;height:7.6pt;z-index:251657216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4"/>
                <w:szCs w:val="24"/>
              </w:rPr>
              <w:t>Jednostka organizacyjna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nieposiadająca osobowości prawnej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sz w:val="16"/>
                <w:szCs w:val="16"/>
              </w:rPr>
              <w:t xml:space="preserve">(dot. osób fizycznych) / 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>Pełna nazwa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sz w:val="16"/>
                <w:szCs w:val="16"/>
              </w:rPr>
              <w:t>(dot. jednostek organizacyjnych nieposiadających osobowości prawnej)</w:t>
            </w:r>
          </w:p>
        </w:tc>
      </w:tr>
      <w:tr w:rsidR="00A6348D" w:rsidRPr="009A4DFC" w:rsidTr="00203934">
        <w:tc>
          <w:tcPr>
            <w:tcW w:w="10881" w:type="dxa"/>
            <w:gridSpan w:val="34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sz w:val="16"/>
                <w:szCs w:val="16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II. Pesel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sz w:val="16"/>
                <w:szCs w:val="16"/>
              </w:rPr>
              <w:t xml:space="preserve">(dot. osób fizycznych) / 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sz w:val="16"/>
                <w:szCs w:val="16"/>
              </w:rPr>
              <w:t xml:space="preserve">(dot. jednostek organizacyjnych nieposiadających osobowości prawnej)        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>(niepotrzebne skreślić)</w:t>
            </w:r>
          </w:p>
        </w:tc>
      </w:tr>
      <w:tr w:rsidR="001E15D7" w:rsidRPr="009A4DFC" w:rsidTr="00203934">
        <w:tc>
          <w:tcPr>
            <w:tcW w:w="778" w:type="dxa"/>
            <w:vMerge w:val="restart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8" w:type="dxa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D7" w:rsidRPr="009A4DFC" w:rsidTr="00203934">
        <w:tc>
          <w:tcPr>
            <w:tcW w:w="778" w:type="dxa"/>
            <w:vMerge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6338" w:type="dxa"/>
            <w:gridSpan w:val="20"/>
            <w:tcBorders>
              <w:right w:val="nil"/>
            </w:tcBorders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 xml:space="preserve">III. Adres zamieszkania/adres siedziby      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1385" w:type="dxa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8" w:type="dxa"/>
            <w:gridSpan w:val="8"/>
            <w:tcBorders>
              <w:left w:val="nil"/>
            </w:tcBorders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</w:p>
        </w:tc>
      </w:tr>
      <w:tr w:rsidR="00A6348D" w:rsidRPr="009A4DFC" w:rsidTr="00203934">
        <w:tc>
          <w:tcPr>
            <w:tcW w:w="3350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Kraj</w:t>
            </w:r>
          </w:p>
        </w:tc>
        <w:tc>
          <w:tcPr>
            <w:tcW w:w="3532" w:type="dxa"/>
            <w:gridSpan w:val="1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99" w:type="dxa"/>
            <w:gridSpan w:val="12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Powiat</w:t>
            </w:r>
          </w:p>
        </w:tc>
      </w:tr>
      <w:tr w:rsidR="00A6348D" w:rsidRPr="009A4DFC" w:rsidTr="00203934">
        <w:tc>
          <w:tcPr>
            <w:tcW w:w="3350" w:type="dxa"/>
            <w:gridSpan w:val="9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13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99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A6348D" w:rsidRPr="009A4DFC" w:rsidTr="00203934">
        <w:tc>
          <w:tcPr>
            <w:tcW w:w="3350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3532" w:type="dxa"/>
            <w:gridSpan w:val="1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3999" w:type="dxa"/>
            <w:gridSpan w:val="12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Nr domu/nr lokalu</w:t>
            </w:r>
          </w:p>
        </w:tc>
      </w:tr>
      <w:tr w:rsidR="00A6348D" w:rsidRPr="009A4DFC" w:rsidTr="00203934">
        <w:tc>
          <w:tcPr>
            <w:tcW w:w="3350" w:type="dxa"/>
            <w:gridSpan w:val="9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6. 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gridSpan w:val="13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99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A6348D" w:rsidRPr="009A4DFC" w:rsidTr="00203934">
        <w:tc>
          <w:tcPr>
            <w:tcW w:w="3350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3532" w:type="dxa"/>
            <w:gridSpan w:val="1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Nr Tel </w:t>
            </w:r>
            <w:r w:rsidRPr="009A4DFC">
              <w:rPr>
                <w:rFonts w:ascii="Arial" w:hAnsi="Arial" w:cs="Arial"/>
                <w:b/>
                <w:sz w:val="16"/>
                <w:szCs w:val="16"/>
              </w:rPr>
              <w:t>(i/lub)</w:t>
            </w:r>
            <w:r w:rsidR="00F61D5D">
              <w:rPr>
                <w:rFonts w:ascii="Arial" w:hAnsi="Arial" w:cs="Arial"/>
                <w:b/>
                <w:sz w:val="24"/>
                <w:szCs w:val="24"/>
              </w:rPr>
              <w:t xml:space="preserve"> e-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</w:tr>
      <w:tr w:rsidR="00A6348D" w:rsidRPr="009A4DFC" w:rsidTr="00203934">
        <w:tc>
          <w:tcPr>
            <w:tcW w:w="3350" w:type="dxa"/>
            <w:gridSpan w:val="9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32" w:type="dxa"/>
            <w:gridSpan w:val="13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99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 xml:space="preserve">ADRES NIERUCHOMOŚCI, NA KTÓREJ POWSTAJĄ ODPADY KOMUNALNE </w:t>
            </w:r>
            <w:r w:rsidRPr="00E2521D">
              <w:rPr>
                <w:rFonts w:ascii="Arial" w:eastAsia="Calibri" w:hAnsi="Arial" w:cs="Arial"/>
                <w:b/>
                <w:i/>
                <w:sz w:val="24"/>
                <w:szCs w:val="24"/>
                <w:vertAlign w:val="subscript"/>
              </w:rPr>
              <w:t>(1)</w:t>
            </w:r>
          </w:p>
        </w:tc>
      </w:tr>
      <w:tr w:rsidR="00A6348D" w:rsidRPr="009A4DFC" w:rsidTr="00203934">
        <w:tc>
          <w:tcPr>
            <w:tcW w:w="3350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3532" w:type="dxa"/>
            <w:gridSpan w:val="1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3999" w:type="dxa"/>
            <w:gridSpan w:val="12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Nr domu/nr lokalu</w:t>
            </w:r>
          </w:p>
        </w:tc>
      </w:tr>
      <w:tr w:rsidR="00A6348D" w:rsidRPr="009A4DFC" w:rsidTr="00203934">
        <w:tc>
          <w:tcPr>
            <w:tcW w:w="3350" w:type="dxa"/>
            <w:gridSpan w:val="9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32" w:type="dxa"/>
            <w:gridSpan w:val="13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99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8D" w:rsidRPr="009A4DFC" w:rsidTr="00203934">
        <w:tc>
          <w:tcPr>
            <w:tcW w:w="3350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3532" w:type="dxa"/>
            <w:gridSpan w:val="1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Nr Tel </w:t>
            </w:r>
            <w:r w:rsidRPr="009A4DFC">
              <w:rPr>
                <w:rFonts w:ascii="Arial" w:hAnsi="Arial" w:cs="Arial"/>
                <w:b/>
                <w:sz w:val="16"/>
                <w:szCs w:val="16"/>
              </w:rPr>
              <w:t>(i/lub)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6348D" w:rsidRPr="009A4DFC" w:rsidTr="00203934">
        <w:tc>
          <w:tcPr>
            <w:tcW w:w="3350" w:type="dxa"/>
            <w:gridSpan w:val="9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32" w:type="dxa"/>
            <w:gridSpan w:val="13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99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>Dotyczy właś</w:t>
            </w:r>
            <w:r>
              <w:rPr>
                <w:rFonts w:ascii="Arial" w:hAnsi="Arial" w:cs="Arial"/>
                <w:b/>
              </w:rPr>
              <w:t>cicieli nieruchomości, na których</w:t>
            </w:r>
            <w:r w:rsidRPr="009A4DFC">
              <w:rPr>
                <w:rFonts w:ascii="Arial" w:hAnsi="Arial" w:cs="Arial"/>
                <w:b/>
              </w:rPr>
              <w:t xml:space="preserve"> zamieszkują mieszkańcy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48D">
              <w:rPr>
                <w:rFonts w:ascii="Arial" w:hAnsi="Arial" w:cs="Arial"/>
                <w:b/>
                <w:i/>
                <w:sz w:val="16"/>
                <w:szCs w:val="16"/>
              </w:rPr>
              <w:t>(2)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Nieruchomość wskazana w części 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jest: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proszę </w:t>
            </w:r>
            <w:r w:rsidRPr="009A4DFC">
              <w:rPr>
                <w:rFonts w:ascii="Arial" w:eastAsia="Calibri" w:hAnsi="Arial" w:cs="Arial"/>
                <w:i/>
                <w:sz w:val="16"/>
                <w:szCs w:val="16"/>
              </w:rPr>
              <w:t>zaznaczyć właściwy kwadrat)</w:t>
            </w:r>
          </w:p>
        </w:tc>
      </w:tr>
      <w:tr w:rsidR="00A6348D" w:rsidRPr="009A4DFC" w:rsidTr="00203934">
        <w:tc>
          <w:tcPr>
            <w:tcW w:w="3215" w:type="dxa"/>
            <w:gridSpan w:val="8"/>
          </w:tcPr>
          <w:p w:rsidR="00A6348D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39" style="position:absolute;left:0;text-align:left;margin-left:26.45pt;margin-top:2.45pt;width:9pt;height:7.6pt;z-index:251662336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4"/>
                <w:szCs w:val="24"/>
              </w:rPr>
              <w:t>zamieszkała *</w:t>
            </w:r>
          </w:p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Właściciel takiej nieruchomości wypełnia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część  F</w:t>
            </w:r>
          </w:p>
        </w:tc>
        <w:tc>
          <w:tcPr>
            <w:tcW w:w="3538" w:type="dxa"/>
            <w:gridSpan w:val="13"/>
          </w:tcPr>
          <w:p w:rsidR="001E15D7" w:rsidRDefault="00414B4C" w:rsidP="00203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B4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40" style="position:absolute;left:0;text-align:left;margin-left:-2.15pt;margin-top:2.45pt;width:9pt;height:7.6pt;z-index:251663360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4"/>
                <w:szCs w:val="24"/>
              </w:rPr>
              <w:t xml:space="preserve">niezamieszkała** </w:t>
            </w:r>
          </w:p>
          <w:p w:rsidR="001E15D7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5D7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  <w:u w:val="single"/>
              </w:rPr>
              <w:t>Właściciel takiej nieruchomości wypełnia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A4DF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dział G</w:t>
            </w:r>
          </w:p>
        </w:tc>
        <w:tc>
          <w:tcPr>
            <w:tcW w:w="4128" w:type="dxa"/>
            <w:gridSpan w:val="13"/>
          </w:tcPr>
          <w:p w:rsidR="00A6348D" w:rsidRDefault="00414B4C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rect id="_x0000_s1041" style="position:absolute;left:0;text-align:left;margin-left:52pt;margin-top:2.45pt;width:9pt;height:7.6pt;z-index:251664384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4"/>
                <w:szCs w:val="24"/>
              </w:rPr>
              <w:t>mieszana***</w:t>
            </w:r>
          </w:p>
          <w:p w:rsidR="001E15D7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5D7" w:rsidRPr="009A4DFC" w:rsidRDefault="001E15D7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  <w:u w:val="single"/>
              </w:rPr>
              <w:t>Właściciel takiej nieruchomości wypełnia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DF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część F, G i H</w:t>
            </w:r>
          </w:p>
        </w:tc>
      </w:tr>
      <w:tr w:rsidR="00A6348D" w:rsidRPr="009A4DFC" w:rsidTr="00203934">
        <w:tc>
          <w:tcPr>
            <w:tcW w:w="7018" w:type="dxa"/>
            <w:gridSpan w:val="23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Oświadczam, 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że na terenie nieruchomości wskazanej w części 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niniejszej deklaracji 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odpady będą gromadzone i odbierane w sposób selektywny </w:t>
            </w:r>
            <w:r w:rsidRPr="009A4DFC">
              <w:rPr>
                <w:rFonts w:ascii="Arial" w:hAnsi="Arial" w:cs="Arial"/>
                <w:b/>
                <w:i/>
                <w:sz w:val="24"/>
                <w:szCs w:val="24"/>
                <w:vertAlign w:val="subscript"/>
              </w:rPr>
              <w:t>(3)</w:t>
            </w:r>
          </w:p>
        </w:tc>
        <w:tc>
          <w:tcPr>
            <w:tcW w:w="1358" w:type="dxa"/>
            <w:gridSpan w:val="7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26.3pt;margin-top:9.5pt;width:9pt;height:7.6pt;z-index:251658240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505" w:type="dxa"/>
            <w:gridSpan w:val="4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55.4pt;margin-top:9.5pt;width:9pt;height:7.6pt;z-index:251659264;mso-position-horizontal-relative:text;mso-position-vertical-relative:text"/>
              </w:pic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lastRenderedPageBreak/>
              <w:t>OBLICZENIE WYSOKOŚCI OPŁATY ZA GODPODAROWANIE ODPADAMI KOMUNALNYMI</w:t>
            </w:r>
            <w:r w:rsidRPr="009A4DF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>Dotyczy właś</w:t>
            </w:r>
            <w:r>
              <w:rPr>
                <w:rFonts w:ascii="Arial" w:hAnsi="Arial" w:cs="Arial"/>
                <w:b/>
              </w:rPr>
              <w:t>cicieli nieruchomości, na których</w:t>
            </w:r>
            <w:r w:rsidRPr="009A4DFC">
              <w:rPr>
                <w:rFonts w:ascii="Arial" w:hAnsi="Arial" w:cs="Arial"/>
                <w:b/>
              </w:rPr>
              <w:t xml:space="preserve"> zamieszkują mieszkańcy</w:t>
            </w:r>
          </w:p>
        </w:tc>
      </w:tr>
      <w:tr w:rsidR="00A6348D" w:rsidRPr="009A4DFC" w:rsidTr="00203934">
        <w:tc>
          <w:tcPr>
            <w:tcW w:w="7018" w:type="dxa"/>
            <w:gridSpan w:val="23"/>
            <w:shd w:val="clear" w:color="auto" w:fill="BFBFBF" w:themeFill="background1" w:themeFillShade="BF"/>
          </w:tcPr>
          <w:p w:rsidR="00A6348D" w:rsidRPr="009A4DFC" w:rsidRDefault="00A6348D" w:rsidP="00416623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Liczba mieszkańców </w:t>
            </w:r>
          </w:p>
        </w:tc>
        <w:tc>
          <w:tcPr>
            <w:tcW w:w="3863" w:type="dxa"/>
            <w:gridSpan w:val="11"/>
          </w:tcPr>
          <w:p w:rsidR="00A6348D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19.</w:t>
            </w:r>
            <w:r w:rsidR="00416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8D" w:rsidRPr="009A4DFC" w:rsidTr="00203934">
        <w:tc>
          <w:tcPr>
            <w:tcW w:w="3892" w:type="dxa"/>
            <w:gridSpan w:val="11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Miesięczna stawka opłaty </w:t>
            </w:r>
          </w:p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za jednego mieszkańca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(proszę zaznaczyć jeden właściwy kwadrat)</w:t>
            </w:r>
          </w:p>
        </w:tc>
        <w:tc>
          <w:tcPr>
            <w:tcW w:w="3126" w:type="dxa"/>
            <w:gridSpan w:val="12"/>
          </w:tcPr>
          <w:p w:rsidR="00A6348D" w:rsidRPr="009A4DFC" w:rsidRDefault="00414B4C" w:rsidP="00203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42" style="position:absolute;margin-left:69.35pt;margin-top:5.4pt;width:9pt;height:7.6pt;z-index:251665408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A6348D" w:rsidRPr="009A4DFC" w:rsidRDefault="00A6348D" w:rsidP="00203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Jeżeli zaznaczono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TAK w części E</w:t>
            </w:r>
          </w:p>
        </w:tc>
        <w:tc>
          <w:tcPr>
            <w:tcW w:w="3863" w:type="dxa"/>
            <w:gridSpan w:val="11"/>
          </w:tcPr>
          <w:p w:rsidR="00A6348D" w:rsidRPr="009A4DFC" w:rsidRDefault="00414B4C" w:rsidP="00203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43" style="position:absolute;margin-left:84.8pt;margin-top:5.4pt;width:9pt;height:7.6pt;z-index:251666432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Pr="009A4DFC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Jeżeli zaznaczono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NIE w części E</w:t>
            </w:r>
          </w:p>
        </w:tc>
      </w:tr>
      <w:tr w:rsidR="00A6348D" w:rsidRPr="009A4DFC" w:rsidTr="00203934">
        <w:tc>
          <w:tcPr>
            <w:tcW w:w="3892" w:type="dxa"/>
            <w:gridSpan w:val="11"/>
            <w:shd w:val="clear" w:color="auto" w:fill="BFBFBF" w:themeFill="background1" w:themeFillShade="BF"/>
          </w:tcPr>
          <w:p w:rsidR="00A6348D" w:rsidRDefault="00A6348D" w:rsidP="002039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Wysokość miesięcznej opłaty </w:t>
            </w:r>
          </w:p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i/>
                <w:sz w:val="24"/>
                <w:szCs w:val="24"/>
                <w:vertAlign w:val="subscript"/>
              </w:rPr>
              <w:t>(4</w:t>
            </w:r>
            <w:r>
              <w:rPr>
                <w:rFonts w:ascii="Arial" w:hAnsi="Arial" w:cs="Arial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9A4DFC">
              <w:rPr>
                <w:rFonts w:ascii="Arial" w:hAnsi="Arial" w:cs="Arial"/>
                <w:b/>
                <w:i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48D" w:rsidRPr="009A4DFC" w:rsidRDefault="00A6348D" w:rsidP="002039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(proszę wypełnić tylko jedno pole):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Default="00A6348D" w:rsidP="00203934">
            <w:pPr>
              <w:rPr>
                <w:rFonts w:ascii="Arial" w:hAnsi="Arial" w:cs="Arial"/>
                <w:sz w:val="16"/>
                <w:szCs w:val="16"/>
              </w:rPr>
            </w:pPr>
            <w:r w:rsidRPr="009A4DFC">
              <w:rPr>
                <w:rFonts w:ascii="Arial" w:hAnsi="Arial" w:cs="Arial"/>
                <w:sz w:val="16"/>
                <w:szCs w:val="16"/>
              </w:rPr>
              <w:t xml:space="preserve">W przypadku odpadów zbieranych i odbieranych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16"/>
                <w:szCs w:val="16"/>
              </w:rPr>
            </w:pPr>
            <w:r w:rsidRPr="009A4DFC">
              <w:rPr>
                <w:rFonts w:ascii="Arial" w:hAnsi="Arial" w:cs="Arial"/>
                <w:sz w:val="16"/>
                <w:szCs w:val="16"/>
              </w:rPr>
              <w:t xml:space="preserve">w sposób selektywny + odpady zmieszane jest to </w:t>
            </w:r>
            <w:r w:rsidRPr="009A4DFC">
              <w:rPr>
                <w:rFonts w:ascii="Arial" w:hAnsi="Arial" w:cs="Arial"/>
                <w:sz w:val="16"/>
                <w:szCs w:val="16"/>
                <w:u w:val="single"/>
              </w:rPr>
              <w:t>iloczyn pozycji</w:t>
            </w:r>
            <w:r w:rsidRPr="009A4D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DFC">
              <w:rPr>
                <w:rFonts w:ascii="Arial" w:hAnsi="Arial" w:cs="Arial"/>
                <w:b/>
                <w:sz w:val="16"/>
                <w:szCs w:val="16"/>
              </w:rPr>
              <w:t>19x20;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16"/>
                <w:szCs w:val="16"/>
              </w:rPr>
              <w:t xml:space="preserve">W przypadku wyłącznie odpadów zmieszanych jest to </w:t>
            </w:r>
            <w:r w:rsidRPr="009A4DFC">
              <w:rPr>
                <w:rFonts w:ascii="Arial" w:hAnsi="Arial" w:cs="Arial"/>
                <w:sz w:val="16"/>
                <w:szCs w:val="16"/>
                <w:u w:val="single"/>
              </w:rPr>
              <w:t>iloczyn pozycji</w:t>
            </w:r>
            <w:r w:rsidRPr="009A4D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DFC">
              <w:rPr>
                <w:rFonts w:ascii="Arial" w:hAnsi="Arial" w:cs="Arial"/>
                <w:b/>
                <w:sz w:val="16"/>
                <w:szCs w:val="16"/>
              </w:rPr>
              <w:t>19x21.</w:t>
            </w:r>
          </w:p>
        </w:tc>
        <w:tc>
          <w:tcPr>
            <w:tcW w:w="3126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poz. 19 x poz. 20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(należy podać kwotę w PLN)</w:t>
            </w:r>
          </w:p>
        </w:tc>
        <w:tc>
          <w:tcPr>
            <w:tcW w:w="3863" w:type="dxa"/>
            <w:gridSpan w:val="11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poz. 19 x poz. 21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(należy podać kwotę w PLN)</w:t>
            </w:r>
          </w:p>
        </w:tc>
      </w:tr>
      <w:tr w:rsidR="00A6348D" w:rsidRPr="009A4DFC" w:rsidTr="00203934">
        <w:tc>
          <w:tcPr>
            <w:tcW w:w="3892" w:type="dxa"/>
            <w:gridSpan w:val="11"/>
            <w:vMerge w:val="restart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Czy nieruchomość wskazana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w części</w:t>
            </w: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niniejszej deklaracji wyposażona jest 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w kompostownik?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Default="00A6348D" w:rsidP="002039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(w przypadku zaznaczenia pozycji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TAK </w:t>
            </w:r>
          </w:p>
          <w:p w:rsidR="00A6348D" w:rsidRPr="009A4DFC" w:rsidRDefault="00A6348D" w:rsidP="002039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proszę podać pojemność kompostownika)</w:t>
            </w:r>
          </w:p>
        </w:tc>
        <w:tc>
          <w:tcPr>
            <w:tcW w:w="3126" w:type="dxa"/>
            <w:gridSpan w:val="12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rect id="_x0000_s1037" style="position:absolute;left:0;text-align:left;margin-left:43.85pt;margin-top:4.1pt;width:9pt;height:7.6pt;z-index:251660288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3863" w:type="dxa"/>
            <w:gridSpan w:val="11"/>
          </w:tcPr>
          <w:p w:rsidR="00A6348D" w:rsidRPr="009A4DFC" w:rsidRDefault="00414B4C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rect id="_x0000_s1038" style="position:absolute;left:0;text-align:left;margin-left:62.55pt;margin-top:4.1pt;width:9pt;height:7.6pt;z-index:251661312;mso-position-horizontal-relative:text;mso-position-vertical-relative:text"/>
              </w:pict>
            </w:r>
            <w:r w:rsidR="00A6348D" w:rsidRPr="009A4DF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6348D" w:rsidRPr="009A4DFC" w:rsidTr="00203934">
        <w:tc>
          <w:tcPr>
            <w:tcW w:w="3892" w:type="dxa"/>
            <w:gridSpan w:val="11"/>
            <w:vMerge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gridSpan w:val="12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Pr="0006238A" w:rsidRDefault="00A6348D" w:rsidP="0020393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Pr="0006238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623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 </w:t>
            </w:r>
            <w:r w:rsidRPr="000623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623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3863" w:type="dxa"/>
            <w:gridSpan w:val="11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 xml:space="preserve">Dotyczy właścicieli nieruchomości, na których nie zamieszkują mieszkańcy, </w:t>
            </w:r>
          </w:p>
          <w:p w:rsidR="00A6348D" w:rsidRPr="009A4DFC" w:rsidRDefault="00A6348D" w:rsidP="00203934">
            <w:pPr>
              <w:pStyle w:val="Akapitzlist"/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>a powstają odpady komunalne</w:t>
            </w:r>
          </w:p>
        </w:tc>
      </w:tr>
      <w:tr w:rsidR="00A6348D" w:rsidRPr="009A4DFC" w:rsidTr="00203934">
        <w:tc>
          <w:tcPr>
            <w:tcW w:w="2235" w:type="dxa"/>
            <w:gridSpan w:val="3"/>
            <w:vMerge w:val="restart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Wielkości pojemników na odpady zmieszane (niesegregowane)</w:t>
            </w:r>
          </w:p>
        </w:tc>
        <w:tc>
          <w:tcPr>
            <w:tcW w:w="3402" w:type="dxa"/>
            <w:gridSpan w:val="15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Stawka opłaty za pojemnik</w:t>
            </w:r>
          </w:p>
        </w:tc>
        <w:tc>
          <w:tcPr>
            <w:tcW w:w="1559" w:type="dxa"/>
            <w:gridSpan w:val="6"/>
            <w:vMerge w:val="restart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Liczba pojemników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 w:val="restart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IV.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 xml:space="preserve">Wysokość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sz w:val="24"/>
                <w:szCs w:val="24"/>
              </w:rPr>
              <w:t>opłaty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(iloczyn kolumn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DF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9A4DF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proofErr w:type="spellEnd"/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DF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×</w:t>
            </w: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 III 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4DF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9A4DF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proofErr w:type="spellEnd"/>
            <w:r w:rsidRPr="009A4DF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×</w:t>
            </w: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 III</w:t>
            </w:r>
            <w:r w:rsidRPr="009A4D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Oświadczam,</w:t>
            </w:r>
          </w:p>
          <w:p w:rsidR="00A6348D" w:rsidRPr="0006238A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06238A">
              <w:rPr>
                <w:rFonts w:ascii="Arial" w:hAnsi="Arial" w:cs="Arial"/>
                <w:sz w:val="24"/>
                <w:szCs w:val="24"/>
              </w:rPr>
              <w:t>że na te</w:t>
            </w:r>
            <w:r>
              <w:rPr>
                <w:rFonts w:ascii="Arial" w:hAnsi="Arial" w:cs="Arial"/>
                <w:sz w:val="24"/>
                <w:szCs w:val="24"/>
              </w:rPr>
              <w:t>renie nieruchomości wskazanej w </w:t>
            </w:r>
            <w:r w:rsidRPr="0006238A">
              <w:rPr>
                <w:rFonts w:ascii="Arial" w:hAnsi="Arial" w:cs="Arial"/>
                <w:sz w:val="24"/>
                <w:szCs w:val="24"/>
              </w:rPr>
              <w:t xml:space="preserve">części </w:t>
            </w:r>
            <w:r w:rsidRPr="0006238A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06238A">
              <w:rPr>
                <w:rFonts w:ascii="Arial" w:hAnsi="Arial" w:cs="Arial"/>
                <w:sz w:val="24"/>
                <w:szCs w:val="24"/>
              </w:rPr>
              <w:t xml:space="preserve"> odpady wytwarzane są </w:t>
            </w:r>
          </w:p>
          <w:p w:rsidR="00A6348D" w:rsidRPr="0006238A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06238A">
              <w:rPr>
                <w:rFonts w:ascii="Arial" w:hAnsi="Arial" w:cs="Arial"/>
                <w:sz w:val="24"/>
                <w:szCs w:val="24"/>
              </w:rPr>
              <w:t>w następujących miesiącach:</w:t>
            </w:r>
          </w:p>
          <w:p w:rsidR="00A6348D" w:rsidRPr="009A4DFC" w:rsidRDefault="00A6348D" w:rsidP="00203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(niepotrzebne skreślić)</w:t>
            </w:r>
          </w:p>
        </w:tc>
      </w:tr>
      <w:tr w:rsidR="00A6348D" w:rsidRPr="009A4DFC" w:rsidTr="00203934">
        <w:tc>
          <w:tcPr>
            <w:tcW w:w="2235" w:type="dxa"/>
            <w:gridSpan w:val="3"/>
            <w:vMerge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2"/>
              </w:numPr>
              <w:ind w:left="322" w:hanging="425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 xml:space="preserve">Jeżeli zaznaczono </w:t>
            </w:r>
          </w:p>
          <w:p w:rsidR="00A6348D" w:rsidRPr="009A4DFC" w:rsidRDefault="00A6348D" w:rsidP="00203934">
            <w:pPr>
              <w:pStyle w:val="Akapitzlist"/>
              <w:ind w:left="322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pStyle w:val="Akapitzlist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A6348D" w:rsidRPr="009A4DFC" w:rsidRDefault="00A6348D" w:rsidP="00203934">
            <w:pPr>
              <w:pStyle w:val="Akapitzlist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w części E</w:t>
            </w:r>
          </w:p>
        </w:tc>
        <w:tc>
          <w:tcPr>
            <w:tcW w:w="1701" w:type="dxa"/>
            <w:gridSpan w:val="6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Jeżeli  zaznaczono</w:t>
            </w:r>
          </w:p>
          <w:p w:rsidR="00A6348D" w:rsidRPr="009A4DFC" w:rsidRDefault="00A6348D" w:rsidP="00203934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48D" w:rsidRPr="009A4DFC" w:rsidRDefault="00A6348D" w:rsidP="00203934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  <w:p w:rsidR="00A6348D" w:rsidRPr="009A4DFC" w:rsidRDefault="00A6348D" w:rsidP="00203934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9A4DFC">
              <w:rPr>
                <w:rFonts w:ascii="Arial" w:hAnsi="Arial" w:cs="Arial"/>
                <w:b/>
                <w:sz w:val="20"/>
                <w:szCs w:val="20"/>
              </w:rPr>
              <w:t>w części E</w:t>
            </w:r>
          </w:p>
        </w:tc>
        <w:tc>
          <w:tcPr>
            <w:tcW w:w="1559" w:type="dxa"/>
            <w:gridSpan w:val="6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2235" w:type="dxa"/>
            <w:gridSpan w:val="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120 l</w:t>
            </w:r>
          </w:p>
        </w:tc>
        <w:tc>
          <w:tcPr>
            <w:tcW w:w="1701" w:type="dxa"/>
            <w:gridSpan w:val="9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30 zł </w:t>
            </w:r>
          </w:p>
        </w:tc>
        <w:tc>
          <w:tcPr>
            <w:tcW w:w="1701" w:type="dxa"/>
            <w:gridSpan w:val="6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45 zł </w:t>
            </w:r>
          </w:p>
        </w:tc>
        <w:tc>
          <w:tcPr>
            <w:tcW w:w="1559" w:type="dxa"/>
            <w:gridSpan w:val="6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6348D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styczeń, luty,</w:t>
            </w: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marzec, kwiecień, maj, </w:t>
            </w:r>
            <w:r w:rsidRPr="009A4DFC">
              <w:rPr>
                <w:rFonts w:ascii="Arial" w:hAnsi="Arial" w:cs="Arial"/>
                <w:sz w:val="20"/>
                <w:szCs w:val="20"/>
              </w:rPr>
              <w:t>czerwiec, lipiec, sierpień, wrzesień, październik, listopad, grudzień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A6348D" w:rsidRPr="009A4DFC" w:rsidTr="00203934">
        <w:tc>
          <w:tcPr>
            <w:tcW w:w="2235" w:type="dxa"/>
            <w:gridSpan w:val="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240 l</w:t>
            </w:r>
          </w:p>
        </w:tc>
        <w:tc>
          <w:tcPr>
            <w:tcW w:w="1701" w:type="dxa"/>
            <w:gridSpan w:val="9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40 zł </w:t>
            </w:r>
          </w:p>
        </w:tc>
        <w:tc>
          <w:tcPr>
            <w:tcW w:w="1701" w:type="dxa"/>
            <w:gridSpan w:val="6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60 zł </w:t>
            </w:r>
          </w:p>
        </w:tc>
        <w:tc>
          <w:tcPr>
            <w:tcW w:w="1559" w:type="dxa"/>
            <w:gridSpan w:val="6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2235" w:type="dxa"/>
            <w:gridSpan w:val="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1100 l</w:t>
            </w:r>
          </w:p>
        </w:tc>
        <w:tc>
          <w:tcPr>
            <w:tcW w:w="1701" w:type="dxa"/>
            <w:gridSpan w:val="9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90 zł </w:t>
            </w:r>
          </w:p>
        </w:tc>
        <w:tc>
          <w:tcPr>
            <w:tcW w:w="1701" w:type="dxa"/>
            <w:gridSpan w:val="6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135 zł </w:t>
            </w:r>
          </w:p>
        </w:tc>
        <w:tc>
          <w:tcPr>
            <w:tcW w:w="1559" w:type="dxa"/>
            <w:gridSpan w:val="6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2235" w:type="dxa"/>
            <w:gridSpan w:val="3"/>
            <w:shd w:val="clear" w:color="auto" w:fill="BFBFBF" w:themeFill="background1" w:themeFillShade="BF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powyżej 1100 l</w:t>
            </w:r>
          </w:p>
        </w:tc>
        <w:tc>
          <w:tcPr>
            <w:tcW w:w="1701" w:type="dxa"/>
            <w:gridSpan w:val="9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400 zł </w:t>
            </w:r>
          </w:p>
        </w:tc>
        <w:tc>
          <w:tcPr>
            <w:tcW w:w="1701" w:type="dxa"/>
            <w:gridSpan w:val="6"/>
            <w:shd w:val="clear" w:color="auto" w:fill="BFBFBF" w:themeFill="background1" w:themeFillShade="BF"/>
          </w:tcPr>
          <w:p w:rsidR="00A6348D" w:rsidRPr="00F73BF5" w:rsidRDefault="00A6348D" w:rsidP="00203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BF5">
              <w:rPr>
                <w:rFonts w:ascii="Arial" w:hAnsi="Arial" w:cs="Arial"/>
                <w:b/>
                <w:sz w:val="24"/>
                <w:szCs w:val="24"/>
              </w:rPr>
              <w:t xml:space="preserve">600 zł </w:t>
            </w:r>
          </w:p>
        </w:tc>
        <w:tc>
          <w:tcPr>
            <w:tcW w:w="1559" w:type="dxa"/>
            <w:gridSpan w:val="6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8D" w:rsidRPr="009A4DFC" w:rsidTr="00203934">
        <w:tc>
          <w:tcPr>
            <w:tcW w:w="7196" w:type="dxa"/>
            <w:gridSpan w:val="2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>Wysokość opłaty za gospodarowanie odpadami komunalnymi</w:t>
            </w:r>
            <w:r w:rsidRPr="009A4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DFC">
              <w:rPr>
                <w:rFonts w:ascii="Arial" w:hAnsi="Arial" w:cs="Arial"/>
                <w:i/>
                <w:sz w:val="20"/>
                <w:szCs w:val="20"/>
              </w:rPr>
              <w:t xml:space="preserve">(suma kwot z kolumny </w:t>
            </w:r>
            <w:r w:rsidRPr="009A4DFC">
              <w:rPr>
                <w:rFonts w:ascii="Arial" w:hAnsi="Arial" w:cs="Arial"/>
                <w:b/>
                <w:i/>
                <w:sz w:val="20"/>
                <w:szCs w:val="20"/>
              </w:rPr>
              <w:t>IV</w:t>
            </w:r>
            <w:r w:rsidRPr="009A4DFC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5 i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</w:rPr>
              <w:t>7)</w:t>
            </w:r>
          </w:p>
        </w:tc>
        <w:tc>
          <w:tcPr>
            <w:tcW w:w="3685" w:type="dxa"/>
            <w:gridSpan w:val="10"/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(należy podać kwotę w PLN)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 xml:space="preserve">Dotyczy nieruchomości mieszanych, która w części stanowi nieruchomość, na której zamieszkują mieszkańcy (część F) oraz w części, na której nie zamieszkują mieszkańcy, </w:t>
            </w:r>
          </w:p>
          <w:p w:rsidR="00A6348D" w:rsidRPr="009A4DFC" w:rsidRDefault="00A6348D" w:rsidP="00203934">
            <w:pPr>
              <w:pStyle w:val="Akapitzlist"/>
              <w:rPr>
                <w:rFonts w:ascii="Arial" w:hAnsi="Arial" w:cs="Arial"/>
                <w:b/>
              </w:rPr>
            </w:pPr>
            <w:r w:rsidRPr="009A4DFC">
              <w:rPr>
                <w:rFonts w:ascii="Arial" w:hAnsi="Arial" w:cs="Arial"/>
                <w:b/>
              </w:rPr>
              <w:t>a powstają odpady komunalne (część G)</w:t>
            </w:r>
          </w:p>
        </w:tc>
      </w:tr>
      <w:tr w:rsidR="00A6348D" w:rsidRPr="009A4DFC" w:rsidTr="00203934">
        <w:tc>
          <w:tcPr>
            <w:tcW w:w="8046" w:type="dxa"/>
            <w:gridSpan w:val="2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FC">
              <w:rPr>
                <w:rFonts w:ascii="Arial" w:hAnsi="Arial" w:cs="Arial"/>
                <w:b/>
                <w:sz w:val="24"/>
                <w:szCs w:val="24"/>
              </w:rPr>
              <w:t xml:space="preserve">Wysokość opłaty miesięcznej za gospodarowanie odpadami komunalnymi </w:t>
            </w:r>
            <w:r w:rsidRPr="009A4DFC">
              <w:rPr>
                <w:rFonts w:ascii="Arial" w:hAnsi="Arial" w:cs="Arial"/>
                <w:i/>
                <w:sz w:val="20"/>
                <w:szCs w:val="20"/>
              </w:rPr>
              <w:t xml:space="preserve">(suma kwot: </w:t>
            </w:r>
            <w:r w:rsidRPr="009A4DFC">
              <w:rPr>
                <w:rFonts w:ascii="Arial" w:hAnsi="Arial" w:cs="Arial"/>
                <w:b/>
                <w:i/>
                <w:sz w:val="20"/>
                <w:szCs w:val="20"/>
              </w:rPr>
              <w:t>poz.22+poz.25</w:t>
            </w:r>
            <w:r w:rsidRPr="009A4DFC">
              <w:rPr>
                <w:rFonts w:ascii="Arial" w:hAnsi="Arial" w:cs="Arial"/>
                <w:i/>
                <w:sz w:val="20"/>
                <w:szCs w:val="20"/>
              </w:rPr>
              <w:t xml:space="preserve"> lub </w:t>
            </w:r>
            <w:r w:rsidRPr="009A4DFC">
              <w:rPr>
                <w:rFonts w:ascii="Arial" w:hAnsi="Arial" w:cs="Arial"/>
                <w:b/>
                <w:i/>
                <w:sz w:val="20"/>
                <w:szCs w:val="20"/>
              </w:rPr>
              <w:t>poz.23+poz.25</w:t>
            </w:r>
            <w:r w:rsidRPr="009A4DFC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9A4DFC">
              <w:rPr>
                <w:rFonts w:ascii="Arial" w:hAnsi="Arial" w:cs="Arial"/>
                <w:b/>
                <w:i/>
                <w:sz w:val="16"/>
                <w:szCs w:val="16"/>
              </w:rPr>
              <w:t>(5)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A6348D" w:rsidRPr="009A4DFC" w:rsidRDefault="00A6348D" w:rsidP="00203934">
            <w:pPr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48D" w:rsidRPr="009A4DFC" w:rsidRDefault="00A6348D" w:rsidP="002039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>(należy podać kwotę w PLN)</w:t>
            </w:r>
          </w:p>
        </w:tc>
      </w:tr>
      <w:tr w:rsidR="00A6348D" w:rsidRPr="009A4DFC" w:rsidTr="00203934">
        <w:tc>
          <w:tcPr>
            <w:tcW w:w="8046" w:type="dxa"/>
            <w:gridSpan w:val="28"/>
            <w:tcBorders>
              <w:left w:val="nil"/>
              <w:right w:val="nil"/>
            </w:tcBorders>
            <w:shd w:val="clear" w:color="auto" w:fill="FFFFFF" w:themeFill="background1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</w:tcPr>
          <w:p w:rsidR="00A6348D" w:rsidRPr="009A4DFC" w:rsidRDefault="00A6348D" w:rsidP="00203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Default="00A6348D" w:rsidP="002039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 xml:space="preserve">PODPIS SKŁADAJĄCEGO DEKLARACJĘ / </w:t>
            </w:r>
          </w:p>
          <w:p w:rsidR="00A6348D" w:rsidRPr="00A6348D" w:rsidRDefault="00A6348D" w:rsidP="002039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>OSOBY REPREZENTUJACEJ SKŁ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>DAJĄCEGO DEKLARACJĘ</w:t>
            </w:r>
          </w:p>
        </w:tc>
      </w:tr>
      <w:tr w:rsidR="00A6348D" w:rsidRPr="009A4DFC" w:rsidTr="00203934">
        <w:tc>
          <w:tcPr>
            <w:tcW w:w="10881" w:type="dxa"/>
            <w:gridSpan w:val="34"/>
          </w:tcPr>
          <w:p w:rsidR="00A6348D" w:rsidRPr="009A4DFC" w:rsidRDefault="00A6348D" w:rsidP="00203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48D" w:rsidRPr="009A4DFC" w:rsidRDefault="00A6348D" w:rsidP="00203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DFC">
              <w:rPr>
                <w:rFonts w:ascii="Arial" w:hAnsi="Arial" w:cs="Arial"/>
                <w:sz w:val="20"/>
                <w:szCs w:val="20"/>
              </w:rPr>
              <w:t>…………………………………………………….                                             …………………………………………………….</w:t>
            </w:r>
          </w:p>
          <w:p w:rsidR="00A6348D" w:rsidRPr="009A4DFC" w:rsidRDefault="00A6348D" w:rsidP="002039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A4DF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(miejscowość i data)                                                                                                                     (czytelny podpis)</w:t>
            </w:r>
          </w:p>
        </w:tc>
      </w:tr>
      <w:tr w:rsidR="00A6348D" w:rsidRPr="009A4DFC" w:rsidTr="00203934">
        <w:tc>
          <w:tcPr>
            <w:tcW w:w="10881" w:type="dxa"/>
            <w:gridSpan w:val="34"/>
            <w:shd w:val="clear" w:color="auto" w:fill="BFBFBF" w:themeFill="background1" w:themeFillShade="BF"/>
          </w:tcPr>
          <w:p w:rsidR="00A6348D" w:rsidRPr="009A4DFC" w:rsidRDefault="00A6348D" w:rsidP="002039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4DFC">
              <w:rPr>
                <w:rFonts w:ascii="Arial" w:eastAsia="Calibri" w:hAnsi="Arial" w:cs="Arial"/>
                <w:b/>
                <w:sz w:val="24"/>
                <w:szCs w:val="24"/>
              </w:rPr>
              <w:t>ADONOTACJE ORGANU</w:t>
            </w:r>
          </w:p>
        </w:tc>
      </w:tr>
      <w:tr w:rsidR="00A6348D" w:rsidRPr="009A4DFC" w:rsidTr="00203934">
        <w:tc>
          <w:tcPr>
            <w:tcW w:w="10881" w:type="dxa"/>
            <w:gridSpan w:val="34"/>
          </w:tcPr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48D" w:rsidRPr="009A4DFC" w:rsidRDefault="00A6348D" w:rsidP="00203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A4DFC">
        <w:rPr>
          <w:rFonts w:ascii="Arial" w:hAnsi="Arial" w:cs="Arial"/>
          <w:b/>
          <w:sz w:val="28"/>
          <w:szCs w:val="28"/>
          <w:u w:val="single"/>
        </w:rPr>
        <w:t>Pouczenie:</w:t>
      </w:r>
    </w:p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348D" w:rsidRPr="009A4DFC" w:rsidRDefault="00A6348D" w:rsidP="00A634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4DFC">
        <w:rPr>
          <w:rFonts w:ascii="Arial" w:hAnsi="Arial" w:cs="Arial"/>
        </w:rPr>
        <w:t>Niniejsza deklaracja stanowi podstawę prawną do wystawienia tytułu wykonawczego, zgodnie z art. 3a ustawy z dnia 17 czerwca 1996r. o postępowaniu egzekucyjnym w administracji (Dz. U. z 2005 r. Nr 229, poz. 1954 ze zm.)</w:t>
      </w:r>
    </w:p>
    <w:p w:rsidR="00A6348D" w:rsidRPr="009A4DFC" w:rsidRDefault="00A6348D" w:rsidP="00A634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4DFC">
        <w:rPr>
          <w:rFonts w:ascii="Arial" w:hAnsi="Arial" w:cs="Arial"/>
        </w:rPr>
        <w:t>Właściciel nieruchomości jest obowiązany złożyć deklarację do Wójta Gminy Kołaczkowo o wysokości opłaty za gospodarowanie odpadami komunalnymi w terminie do 3</w:t>
      </w:r>
      <w:r>
        <w:rPr>
          <w:rFonts w:ascii="Arial" w:hAnsi="Arial" w:cs="Arial"/>
        </w:rPr>
        <w:t>1</w:t>
      </w:r>
      <w:r w:rsidRPr="009A4DFC">
        <w:rPr>
          <w:rFonts w:ascii="Arial" w:hAnsi="Arial" w:cs="Arial"/>
        </w:rPr>
        <w:t xml:space="preserve"> marca 2013 r. lub 14 dni od dnia zamieszkania na danej nieruchomości pierwszego mieszkańca, powstania na danej nieruchomości odpadów lub zmiany przez gminę wysokości opłaty za gospodarowanie odpadami komunalnymi.</w:t>
      </w:r>
    </w:p>
    <w:p w:rsidR="00A6348D" w:rsidRPr="00F73BF5" w:rsidRDefault="00A6348D" w:rsidP="00A634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4DFC">
        <w:rPr>
          <w:rFonts w:ascii="Arial" w:hAnsi="Arial" w:cs="Arial"/>
        </w:rPr>
        <w:t xml:space="preserve">W przypadku zmiany danych będących podstawą ustalenia wysokości należnej opłaty za gospodarowanie odpadami komunalnymi lub określonej w deklaracji ilości odpadów powstających na danej nieruchomości, właściciel nieruchomości obowiązany jest złożyć nową deklarację do Wójta Gminy Kołaczkowo w </w:t>
      </w:r>
      <w:r>
        <w:rPr>
          <w:rFonts w:ascii="Arial" w:hAnsi="Arial" w:cs="Arial"/>
        </w:rPr>
        <w:t>terminie 14 </w:t>
      </w:r>
      <w:r w:rsidRPr="009A4DFC">
        <w:rPr>
          <w:rFonts w:ascii="Arial" w:hAnsi="Arial" w:cs="Arial"/>
        </w:rPr>
        <w:t xml:space="preserve">dni od </w:t>
      </w:r>
      <w:r w:rsidRPr="00F73BF5">
        <w:rPr>
          <w:rFonts w:ascii="Arial" w:hAnsi="Arial" w:cs="Arial"/>
        </w:rPr>
        <w:t>dnia nastąpienia zmiany. Opłatę za gospodarowanie odpadami komunalnymi w zmienionej wysokości uiszcza się w następnym miesiącu, w którym nastąpiła zmiana.</w:t>
      </w:r>
    </w:p>
    <w:p w:rsidR="00A6348D" w:rsidRPr="009A4DFC" w:rsidRDefault="00A6348D" w:rsidP="00A634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</w:t>
      </w:r>
      <w:r w:rsidRPr="00F73BF5">
        <w:rPr>
          <w:rFonts w:ascii="Arial" w:hAnsi="Arial" w:cs="Arial"/>
        </w:rPr>
        <w:t>padku niezłożenia deklaracji w terminie albo uzasadnionych wątpliwości co do danych zawartych w deklaracji, Wójt</w:t>
      </w:r>
      <w:r>
        <w:rPr>
          <w:rFonts w:ascii="Arial" w:hAnsi="Arial" w:cs="Arial"/>
        </w:rPr>
        <w:t xml:space="preserve"> Gminy określi w drodze decyzji</w:t>
      </w:r>
      <w:r w:rsidRPr="00F73BF5">
        <w:rPr>
          <w:rFonts w:ascii="Arial" w:hAnsi="Arial" w:cs="Arial"/>
        </w:rPr>
        <w:t xml:space="preserve"> wysokość opłaty za gospodarowanie odpadami, biorąc pod uwagę uzasadnione szacunki, w tym</w:t>
      </w:r>
      <w:r w:rsidRPr="009A4DFC">
        <w:rPr>
          <w:rFonts w:ascii="Arial" w:hAnsi="Arial" w:cs="Arial"/>
        </w:rPr>
        <w:t xml:space="preserve"> średnią ilość odpadów komunalnych powstających na nieruchomościach o podobnym charakterze. </w:t>
      </w:r>
    </w:p>
    <w:p w:rsidR="00A6348D" w:rsidRPr="009A4DFC" w:rsidRDefault="00A6348D" w:rsidP="00A6348D">
      <w:pPr>
        <w:pStyle w:val="Akapitzlist"/>
        <w:spacing w:after="0" w:line="240" w:lineRule="auto"/>
        <w:jc w:val="both"/>
        <w:rPr>
          <w:rFonts w:ascii="Arial" w:hAnsi="Arial" w:cs="Arial"/>
          <w:u w:val="single"/>
        </w:rPr>
      </w:pPr>
    </w:p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A4DFC">
        <w:rPr>
          <w:rFonts w:ascii="Arial" w:hAnsi="Arial" w:cs="Arial"/>
          <w:b/>
          <w:sz w:val="28"/>
          <w:szCs w:val="28"/>
          <w:u w:val="single"/>
        </w:rPr>
        <w:t>Objaśnienia:</w:t>
      </w:r>
    </w:p>
    <w:p w:rsidR="00A6348D" w:rsidRPr="0006238A" w:rsidRDefault="00A6348D" w:rsidP="00A6348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A6348D" w:rsidRPr="0006238A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6238A">
        <w:rPr>
          <w:rFonts w:ascii="Arial" w:hAnsi="Arial" w:cs="Arial"/>
          <w:i/>
          <w:sz w:val="20"/>
          <w:szCs w:val="20"/>
        </w:rPr>
        <w:t>W przypadku posiadania więcej niż jednej nieruchomości ich właściciel powinien złożyć odrębne deklaracje dla każdej nieruchomości.</w:t>
      </w:r>
    </w:p>
    <w:p w:rsidR="00A6348D" w:rsidRPr="0006238A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6238A">
        <w:rPr>
          <w:rFonts w:ascii="Arial" w:hAnsi="Arial" w:cs="Arial"/>
          <w:i/>
          <w:sz w:val="20"/>
          <w:szCs w:val="20"/>
        </w:rPr>
        <w:t>Do osób zamieszkałych na terenie nieruchomości nie zalicza się osób przebywających poza miejscem zamieszkania powyżej 2 miesięcy.</w:t>
      </w:r>
    </w:p>
    <w:p w:rsidR="00A6348D" w:rsidRPr="00F73BF5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6238A">
        <w:rPr>
          <w:rFonts w:ascii="Arial" w:hAnsi="Arial" w:cs="Arial"/>
          <w:i/>
          <w:sz w:val="20"/>
          <w:szCs w:val="20"/>
        </w:rPr>
        <w:t xml:space="preserve">Sposób zbierania odpadów będzie podlegał kontroli. W przypadku niewywiązywania się z obowiązku selektywnego zbierania odpadów komunalnych właściwy organ w drodze decyzji naliczy opłatę za odprowadzanie odpadów </w:t>
      </w:r>
      <w:r w:rsidRPr="00F73BF5">
        <w:rPr>
          <w:rFonts w:ascii="Arial" w:hAnsi="Arial" w:cs="Arial"/>
          <w:i/>
          <w:sz w:val="20"/>
          <w:szCs w:val="20"/>
        </w:rPr>
        <w:t>zmieszanych wraz z zaległymi odsetkami.</w:t>
      </w:r>
    </w:p>
    <w:p w:rsidR="00A6348D" w:rsidRPr="00F73BF5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73BF5">
        <w:rPr>
          <w:rFonts w:ascii="Arial" w:hAnsi="Arial" w:cs="Arial"/>
          <w:i/>
          <w:sz w:val="20"/>
          <w:szCs w:val="20"/>
        </w:rPr>
        <w:t xml:space="preserve">Opłatę za gospodarowanie odpadami komunalnymi należy uiszczać raz na </w:t>
      </w:r>
      <w:r w:rsidRPr="008A58C4">
        <w:rPr>
          <w:rFonts w:ascii="Arial" w:hAnsi="Arial" w:cs="Arial"/>
          <w:b/>
          <w:i/>
          <w:sz w:val="20"/>
          <w:szCs w:val="20"/>
        </w:rPr>
        <w:t>2 miesiące w terminie do 15 dnia, począwszy od miesiąca sierpnia 2013 r.</w:t>
      </w:r>
      <w:r w:rsidRPr="00F73BF5">
        <w:rPr>
          <w:rFonts w:ascii="Arial" w:hAnsi="Arial" w:cs="Arial"/>
          <w:i/>
          <w:sz w:val="20"/>
          <w:szCs w:val="20"/>
        </w:rPr>
        <w:t xml:space="preserve">, (zgodnie z Uchwałą Nr </w:t>
      </w:r>
      <w:r w:rsidRPr="00F73BF5">
        <w:rPr>
          <w:rFonts w:ascii="Arial" w:hAnsi="Arial" w:cs="Arial"/>
          <w:bCs/>
          <w:i/>
          <w:sz w:val="20"/>
          <w:szCs w:val="20"/>
        </w:rPr>
        <w:t>XIX/11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F73BF5">
        <w:rPr>
          <w:rFonts w:ascii="Arial" w:hAnsi="Arial" w:cs="Arial"/>
          <w:bCs/>
          <w:i/>
          <w:sz w:val="20"/>
          <w:szCs w:val="20"/>
        </w:rPr>
        <w:t>/2012</w:t>
      </w:r>
      <w:r w:rsidRPr="00F73BF5">
        <w:rPr>
          <w:rFonts w:ascii="Arial" w:hAnsi="Arial" w:cs="Arial"/>
          <w:i/>
          <w:sz w:val="20"/>
          <w:szCs w:val="20"/>
        </w:rPr>
        <w:t xml:space="preserve"> Rady Gminy Kołaczkowo </w:t>
      </w:r>
      <w:r>
        <w:rPr>
          <w:rFonts w:ascii="Arial" w:hAnsi="Arial" w:cs="Arial"/>
          <w:i/>
          <w:sz w:val="20"/>
          <w:szCs w:val="20"/>
        </w:rPr>
        <w:t>z dnia 19 </w:t>
      </w:r>
      <w:r w:rsidRPr="00F73BF5">
        <w:rPr>
          <w:rFonts w:ascii="Arial" w:hAnsi="Arial" w:cs="Arial"/>
          <w:i/>
          <w:sz w:val="20"/>
          <w:szCs w:val="20"/>
        </w:rPr>
        <w:t>listopada 2012 r. sprawie ustalenia terminu, częstotliwości i trybu uiszczania opłaty za gospodarowanie odpadami komunalnymi).</w:t>
      </w:r>
    </w:p>
    <w:p w:rsidR="00A6348D" w:rsidRPr="0006238A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73BF5">
        <w:rPr>
          <w:rFonts w:ascii="Arial" w:hAnsi="Arial" w:cs="Arial"/>
          <w:i/>
          <w:sz w:val="20"/>
          <w:szCs w:val="20"/>
        </w:rPr>
        <w:t xml:space="preserve">Opłatę za gospodarowanie odpadami komunalnymi właściciel nieruchomości uiszcza na numer konta bankowego Gminy Kołaczkowo: </w:t>
      </w:r>
      <w:r w:rsidRPr="008A58C4">
        <w:rPr>
          <w:rFonts w:ascii="Arial" w:hAnsi="Arial" w:cs="Arial"/>
          <w:b/>
          <w:i/>
          <w:sz w:val="20"/>
          <w:szCs w:val="20"/>
        </w:rPr>
        <w:t>22 9681 0002 1100 0143 0001 9813</w:t>
      </w:r>
      <w:r w:rsidRPr="00F73BF5">
        <w:rPr>
          <w:rFonts w:ascii="Arial" w:hAnsi="Arial" w:cs="Arial"/>
          <w:i/>
          <w:sz w:val="20"/>
          <w:szCs w:val="20"/>
        </w:rPr>
        <w:t xml:space="preserve"> lub gotówką/kartą płatniczą w banku lub na poczcie na w/w rachunek bankowy</w:t>
      </w:r>
      <w:r w:rsidRPr="0006238A">
        <w:rPr>
          <w:rFonts w:ascii="Arial" w:hAnsi="Arial" w:cs="Arial"/>
          <w:i/>
          <w:sz w:val="20"/>
          <w:szCs w:val="20"/>
        </w:rPr>
        <w:t>.</w:t>
      </w:r>
    </w:p>
    <w:p w:rsidR="00A6348D" w:rsidRPr="0006238A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6238A">
        <w:rPr>
          <w:rFonts w:ascii="Arial" w:hAnsi="Arial" w:cs="Arial"/>
          <w:i/>
          <w:sz w:val="20"/>
          <w:szCs w:val="20"/>
        </w:rPr>
        <w:t xml:space="preserve">Wyliczoną wysokość opłaty podczas jej uiszczania należy podwoić (dotyczy </w:t>
      </w:r>
      <w:r>
        <w:rPr>
          <w:rFonts w:ascii="Arial" w:hAnsi="Arial" w:cs="Arial"/>
          <w:i/>
          <w:sz w:val="20"/>
          <w:szCs w:val="20"/>
        </w:rPr>
        <w:t xml:space="preserve">właścicieli nieruchomości, na </w:t>
      </w:r>
      <w:r w:rsidRPr="0006238A">
        <w:rPr>
          <w:rFonts w:ascii="Arial" w:hAnsi="Arial" w:cs="Arial"/>
          <w:i/>
          <w:sz w:val="20"/>
          <w:szCs w:val="20"/>
        </w:rPr>
        <w:t>której zamieszkują mieszkańcy).</w:t>
      </w:r>
    </w:p>
    <w:p w:rsidR="00A6348D" w:rsidRPr="0006238A" w:rsidRDefault="00A6348D" w:rsidP="00A6348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6238A">
        <w:rPr>
          <w:rFonts w:ascii="Arial" w:hAnsi="Arial" w:cs="Arial"/>
          <w:i/>
          <w:sz w:val="20"/>
          <w:szCs w:val="20"/>
        </w:rPr>
        <w:t>Wyliczoną wysokość opłaty należy uiścić w miesiącu, w którym wskazano wytwarzanie odpadów (dotyczy właścicieli nieruchomości, na których nie zamieszkują mieszkańcy, a powstają odpady komunalne).</w:t>
      </w:r>
    </w:p>
    <w:p w:rsidR="00A6348D" w:rsidRPr="009A4DFC" w:rsidRDefault="00A6348D" w:rsidP="00A6348D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</w:rPr>
      </w:pPr>
      <w:r w:rsidRPr="009A4DFC">
        <w:rPr>
          <w:rFonts w:ascii="Arial" w:hAnsi="Arial" w:cs="Arial"/>
          <w:b/>
        </w:rPr>
        <w:t>*Nieruchomość zamieszkała</w:t>
      </w:r>
      <w:r w:rsidRPr="009A4DFC">
        <w:rPr>
          <w:rFonts w:ascii="Arial" w:hAnsi="Arial" w:cs="Arial"/>
        </w:rPr>
        <w:t xml:space="preserve"> – należy przez to zrozumieć nieruchomość, na której zamieszkują mieszkańcy, a więc nieruchomość, na której człowiek bytuje stale, spożywa posiłki, przechowuje majątek</w:t>
      </w:r>
      <w:r>
        <w:rPr>
          <w:rFonts w:ascii="Arial" w:hAnsi="Arial" w:cs="Arial"/>
        </w:rPr>
        <w:t>.</w:t>
      </w:r>
    </w:p>
    <w:p w:rsidR="00A6348D" w:rsidRPr="009A4DFC" w:rsidRDefault="00A6348D" w:rsidP="00A6348D">
      <w:pPr>
        <w:spacing w:after="0" w:line="240" w:lineRule="auto"/>
        <w:jc w:val="both"/>
        <w:rPr>
          <w:rFonts w:ascii="Arial" w:hAnsi="Arial" w:cs="Arial"/>
        </w:rPr>
      </w:pPr>
      <w:r w:rsidRPr="009A4DFC">
        <w:rPr>
          <w:rFonts w:ascii="Arial" w:hAnsi="Arial" w:cs="Arial"/>
          <w:b/>
        </w:rPr>
        <w:t>**Nieruchomość niezamieszkała</w:t>
      </w:r>
      <w:r w:rsidRPr="009A4DFC">
        <w:rPr>
          <w:rFonts w:ascii="Arial" w:hAnsi="Arial" w:cs="Arial"/>
        </w:rPr>
        <w:t xml:space="preserve"> – należy przez to rozumieć nieruchomość, na której nie zamieszkują mieszkańcy, a powstają odpady komunalne, m.in.: domki letniskowe i domki na rodzinnych ogrodach działkowych o ile nie są zamieszkałe na stałe, szkoły, przedszkola, żłobki, biblioteki, urzędy administracji rządowej i samorządowej, domy i ośrodki kultury i sportu, cmentarze, oczyszczalnie ścieków, posterunki straży gminnych, policji i innych służb, strażnice straży pożarnych, centrum pomocy pokrzywdzonych, schroniska dla nieletnich, przychodnie lekarskie i weterynaryjne, restauracje, stołówki, bary, puby, hotele i hostele, gospodarstwa agroturystyczne, biura, sklepy wszelkiego rodzaju zakłady produkcyjne, usługowe, składowe, magazynowe, logistyczne itp.</w:t>
      </w:r>
    </w:p>
    <w:p w:rsidR="00A6348D" w:rsidRPr="0006238A" w:rsidRDefault="00A6348D" w:rsidP="00A6348D">
      <w:pPr>
        <w:spacing w:after="0" w:line="240" w:lineRule="auto"/>
        <w:jc w:val="both"/>
        <w:rPr>
          <w:rFonts w:ascii="Arial" w:hAnsi="Arial" w:cs="Arial"/>
        </w:rPr>
      </w:pPr>
      <w:r w:rsidRPr="009A4DFC">
        <w:rPr>
          <w:rFonts w:ascii="Arial" w:hAnsi="Arial" w:cs="Arial"/>
          <w:b/>
        </w:rPr>
        <w:t xml:space="preserve">***Nieruchomość mieszana </w:t>
      </w:r>
      <w:r w:rsidRPr="00A50FF8">
        <w:rPr>
          <w:rFonts w:ascii="Arial" w:hAnsi="Arial" w:cs="Arial"/>
        </w:rPr>
        <w:t>–</w:t>
      </w:r>
      <w:r w:rsidRPr="009A4DFC">
        <w:rPr>
          <w:rFonts w:ascii="Arial" w:hAnsi="Arial" w:cs="Arial"/>
        </w:rPr>
        <w:t xml:space="preserve"> należy przez to rozumieć nieruchomość, których część jest zamieszkała natomiast część niezamieszkała, a powstają na niej odpady komunalne. </w:t>
      </w:r>
    </w:p>
    <w:p w:rsidR="008E3128" w:rsidRDefault="008E3128"/>
    <w:sectPr w:rsidR="008E3128" w:rsidSect="00351E3B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02"/>
    <w:multiLevelType w:val="hybridMultilevel"/>
    <w:tmpl w:val="68AE3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835"/>
    <w:multiLevelType w:val="hybridMultilevel"/>
    <w:tmpl w:val="03761992"/>
    <w:lvl w:ilvl="0" w:tplc="7E4220D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B6FE7"/>
    <w:multiLevelType w:val="hybridMultilevel"/>
    <w:tmpl w:val="55B2F70E"/>
    <w:lvl w:ilvl="0" w:tplc="5CE2E5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24E2"/>
    <w:multiLevelType w:val="hybridMultilevel"/>
    <w:tmpl w:val="9D623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38D4"/>
    <w:multiLevelType w:val="hybridMultilevel"/>
    <w:tmpl w:val="CB24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48D"/>
    <w:rsid w:val="000B6A7A"/>
    <w:rsid w:val="001E15D7"/>
    <w:rsid w:val="003756F4"/>
    <w:rsid w:val="00414B4C"/>
    <w:rsid w:val="00416623"/>
    <w:rsid w:val="00532F04"/>
    <w:rsid w:val="00877420"/>
    <w:rsid w:val="008A58C4"/>
    <w:rsid w:val="008E0CF7"/>
    <w:rsid w:val="008E3128"/>
    <w:rsid w:val="00A473A0"/>
    <w:rsid w:val="00A556EB"/>
    <w:rsid w:val="00A6348D"/>
    <w:rsid w:val="00C00D93"/>
    <w:rsid w:val="00C318DC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ROLNICTWO</cp:lastModifiedBy>
  <cp:revision>3</cp:revision>
  <cp:lastPrinted>2013-01-02T12:38:00Z</cp:lastPrinted>
  <dcterms:created xsi:type="dcterms:W3CDTF">2013-04-08T10:20:00Z</dcterms:created>
  <dcterms:modified xsi:type="dcterms:W3CDTF">2013-04-08T10:47:00Z</dcterms:modified>
</cp:coreProperties>
</file>