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8807" w14:textId="4428F2A3" w:rsidR="00360DF0" w:rsidRPr="007A7EB5" w:rsidRDefault="00433B49">
      <w:pPr>
        <w:spacing w:after="258" w:line="259" w:lineRule="auto"/>
        <w:ind w:left="72" w:hanging="10"/>
        <w:jc w:val="center"/>
        <w:rPr>
          <w:szCs w:val="24"/>
        </w:rPr>
      </w:pPr>
      <w:r w:rsidRPr="007A7EB5">
        <w:rPr>
          <w:szCs w:val="24"/>
        </w:rPr>
        <w:t>UMOWA nr</w:t>
      </w:r>
      <w:r w:rsidR="00417CE7">
        <w:rPr>
          <w:szCs w:val="24"/>
        </w:rPr>
        <w:t xml:space="preserve"> </w:t>
      </w:r>
      <w:r w:rsidR="0093711C">
        <w:rPr>
          <w:szCs w:val="24"/>
        </w:rPr>
        <w:t>…</w:t>
      </w:r>
      <w:r w:rsidR="00BA714F" w:rsidRPr="007A7EB5">
        <w:rPr>
          <w:szCs w:val="24"/>
        </w:rPr>
        <w:t>/DOT</w:t>
      </w:r>
      <w:r w:rsidRPr="007A7EB5">
        <w:rPr>
          <w:szCs w:val="24"/>
        </w:rPr>
        <w:t>/</w:t>
      </w:r>
      <w:r w:rsidR="0093711C">
        <w:rPr>
          <w:szCs w:val="24"/>
        </w:rPr>
        <w:t>…</w:t>
      </w:r>
    </w:p>
    <w:p w14:paraId="56266478" w14:textId="01EE9178" w:rsidR="008D6E44" w:rsidRDefault="00433B49" w:rsidP="009965A0">
      <w:pPr>
        <w:ind w:left="101" w:right="13" w:firstLine="0"/>
        <w:rPr>
          <w:szCs w:val="24"/>
        </w:rPr>
      </w:pPr>
      <w:r w:rsidRPr="007A7EB5">
        <w:rPr>
          <w:szCs w:val="24"/>
        </w:rPr>
        <w:t xml:space="preserve">zawarta w dniu </w:t>
      </w:r>
      <w:r w:rsidR="0093711C">
        <w:rPr>
          <w:szCs w:val="24"/>
        </w:rPr>
        <w:t xml:space="preserve">……… </w:t>
      </w:r>
      <w:r w:rsidR="00417CE7">
        <w:rPr>
          <w:szCs w:val="24"/>
        </w:rPr>
        <w:t>202</w:t>
      </w:r>
      <w:r w:rsidR="00DD253A">
        <w:rPr>
          <w:szCs w:val="24"/>
        </w:rPr>
        <w:t>5</w:t>
      </w:r>
      <w:r w:rsidR="00417CE7">
        <w:rPr>
          <w:szCs w:val="24"/>
        </w:rPr>
        <w:t xml:space="preserve"> </w:t>
      </w:r>
      <w:r w:rsidRPr="007A7EB5">
        <w:rPr>
          <w:szCs w:val="24"/>
        </w:rPr>
        <w:t>r. pomiędzy Gminą Dmosin, z siedzibą Dmosin 9, 95-061 Dmosin, reprezentowaną przez</w:t>
      </w:r>
      <w:r w:rsidRPr="00417CE7">
        <w:rPr>
          <w:b/>
          <w:bCs/>
          <w:szCs w:val="24"/>
        </w:rPr>
        <w:t>: Danutę Supera — Wójta Gminy Dmosin</w:t>
      </w:r>
      <w:r w:rsidR="00BA714F" w:rsidRPr="007A7EB5">
        <w:rPr>
          <w:szCs w:val="24"/>
        </w:rPr>
        <w:t xml:space="preserve"> </w:t>
      </w:r>
      <w:r w:rsidRPr="00417CE7">
        <w:rPr>
          <w:b/>
          <w:bCs/>
          <w:szCs w:val="24"/>
        </w:rPr>
        <w:t>przy kontrasygnacie</w:t>
      </w:r>
      <w:r w:rsidRPr="007A7EB5">
        <w:rPr>
          <w:szCs w:val="24"/>
        </w:rPr>
        <w:t xml:space="preserve"> </w:t>
      </w:r>
      <w:r w:rsidRPr="00417CE7">
        <w:rPr>
          <w:b/>
          <w:bCs/>
          <w:szCs w:val="24"/>
        </w:rPr>
        <w:t>Skarbnika Gminy — Urszula Radzikowska</w:t>
      </w:r>
      <w:r w:rsidRPr="007A7EB5">
        <w:rPr>
          <w:szCs w:val="24"/>
        </w:rPr>
        <w:t xml:space="preserve"> zwaną dalej „Gminą”</w:t>
      </w:r>
    </w:p>
    <w:p w14:paraId="06AA6098" w14:textId="617810B9" w:rsidR="00360DF0" w:rsidRPr="007A7EB5" w:rsidRDefault="00433B49">
      <w:pPr>
        <w:ind w:left="101" w:right="907" w:firstLine="0"/>
        <w:rPr>
          <w:szCs w:val="24"/>
        </w:rPr>
      </w:pPr>
      <w:r w:rsidRPr="007A7EB5">
        <w:rPr>
          <w:szCs w:val="24"/>
        </w:rPr>
        <w:t xml:space="preserve"> a</w:t>
      </w:r>
    </w:p>
    <w:p w14:paraId="514857D9" w14:textId="70D2D830" w:rsidR="00360DF0" w:rsidRPr="00417CE7" w:rsidRDefault="00433B49">
      <w:pPr>
        <w:ind w:left="106" w:right="10" w:firstLine="0"/>
        <w:rPr>
          <w:b/>
          <w:bCs/>
          <w:szCs w:val="24"/>
        </w:rPr>
      </w:pPr>
      <w:r w:rsidRPr="00417CE7">
        <w:rPr>
          <w:b/>
          <w:bCs/>
          <w:szCs w:val="24"/>
        </w:rPr>
        <w:t>Pane</w:t>
      </w:r>
      <w:r w:rsidR="00BA714F" w:rsidRPr="00417CE7">
        <w:rPr>
          <w:b/>
          <w:bCs/>
          <w:szCs w:val="24"/>
        </w:rPr>
        <w:t>m</w:t>
      </w:r>
      <w:r w:rsidR="00A04883">
        <w:rPr>
          <w:b/>
          <w:bCs/>
          <w:szCs w:val="24"/>
        </w:rPr>
        <w:t>/Panią……………………..</w:t>
      </w:r>
    </w:p>
    <w:p w14:paraId="7E95DD4D" w14:textId="77777777" w:rsidR="00001EA3" w:rsidRDefault="00417CE7" w:rsidP="00001EA3">
      <w:pPr>
        <w:spacing w:after="284"/>
        <w:ind w:left="106" w:right="2242" w:hanging="5"/>
        <w:rPr>
          <w:szCs w:val="24"/>
        </w:rPr>
      </w:pPr>
      <w:r>
        <w:rPr>
          <w:szCs w:val="24"/>
        </w:rPr>
        <w:t>z</w:t>
      </w:r>
      <w:r w:rsidR="00433B49" w:rsidRPr="007A7EB5">
        <w:rPr>
          <w:szCs w:val="24"/>
        </w:rPr>
        <w:t>amieszkałym w miejscowości:</w:t>
      </w:r>
      <w:r w:rsidR="00A04883">
        <w:rPr>
          <w:szCs w:val="24"/>
        </w:rPr>
        <w:t>………….</w:t>
      </w:r>
      <w:r w:rsidR="00433B49" w:rsidRPr="007A7EB5">
        <w:rPr>
          <w:szCs w:val="24"/>
        </w:rPr>
        <w:t>, 95-061 Dmosin zwanym dalej „Dotowanym”, zawarto umowę o następującej treści:</w:t>
      </w:r>
    </w:p>
    <w:p w14:paraId="58F374C9" w14:textId="379AD931" w:rsidR="00360DF0" w:rsidRPr="007A7EB5" w:rsidRDefault="00001EA3" w:rsidP="00001EA3">
      <w:pPr>
        <w:spacing w:after="284"/>
        <w:ind w:left="106" w:right="2242" w:hanging="5"/>
        <w:jc w:val="center"/>
        <w:rPr>
          <w:szCs w:val="24"/>
        </w:rPr>
      </w:pPr>
      <w:r>
        <w:rPr>
          <w:szCs w:val="24"/>
        </w:rPr>
        <w:t xml:space="preserve">                                 </w:t>
      </w:r>
      <w:r w:rsidR="005A213D" w:rsidRPr="007A7EB5">
        <w:rPr>
          <w:szCs w:val="24"/>
        </w:rPr>
        <w:t>§ 1.</w:t>
      </w:r>
    </w:p>
    <w:p w14:paraId="0ED42960" w14:textId="3A0B9CC7" w:rsidR="00360DF0" w:rsidRPr="007A7EB5" w:rsidRDefault="00433B49" w:rsidP="007A7EB5">
      <w:pPr>
        <w:numPr>
          <w:ilvl w:val="0"/>
          <w:numId w:val="1"/>
        </w:numPr>
        <w:ind w:left="426" w:right="10"/>
        <w:rPr>
          <w:szCs w:val="24"/>
        </w:rPr>
      </w:pPr>
      <w:r w:rsidRPr="007A7EB5">
        <w:rPr>
          <w:szCs w:val="24"/>
        </w:rPr>
        <w:t xml:space="preserve">Gmina udziela Dotowanemu dotacji, zgodnie z </w:t>
      </w:r>
      <w:r w:rsidR="0093711C">
        <w:rPr>
          <w:szCs w:val="24"/>
        </w:rPr>
        <w:t>u</w:t>
      </w:r>
      <w:r w:rsidRPr="007A7EB5">
        <w:rPr>
          <w:szCs w:val="24"/>
        </w:rPr>
        <w:t>chwałą Nr XXVII/ 153/17 Rady Gminy w Dmosinie z dnia 29 maja 2017 r. w sprawie przyjęcia „Regulaminu udzielania dotacji celowej z budżetu Gminy Dmosin na budowę przydomowych oczyszczalni ścieków”</w:t>
      </w:r>
      <w:r w:rsidR="006C53FB">
        <w:rPr>
          <w:szCs w:val="24"/>
        </w:rPr>
        <w:t xml:space="preserve"> (Dz. Urz. Woj. Łódzkiego z </w:t>
      </w:r>
      <w:r w:rsidR="00EA3DA4">
        <w:rPr>
          <w:szCs w:val="24"/>
        </w:rPr>
        <w:t xml:space="preserve">2017 </w:t>
      </w:r>
      <w:r w:rsidR="006C53FB">
        <w:rPr>
          <w:szCs w:val="24"/>
        </w:rPr>
        <w:t xml:space="preserve"> r. poz. </w:t>
      </w:r>
      <w:r w:rsidR="00D76BCC">
        <w:rPr>
          <w:szCs w:val="24"/>
        </w:rPr>
        <w:t xml:space="preserve">2876; z 2021 r. poz. </w:t>
      </w:r>
      <w:r w:rsidR="00B83681">
        <w:rPr>
          <w:szCs w:val="24"/>
        </w:rPr>
        <w:t>4840</w:t>
      </w:r>
      <w:r w:rsidR="0093711C">
        <w:rPr>
          <w:szCs w:val="24"/>
        </w:rPr>
        <w:t>;</w:t>
      </w:r>
      <w:r w:rsidR="006C53FB">
        <w:rPr>
          <w:szCs w:val="24"/>
        </w:rPr>
        <w:t xml:space="preserve"> z 2023 r. poz. </w:t>
      </w:r>
      <w:r w:rsidR="00D3665C">
        <w:rPr>
          <w:szCs w:val="24"/>
        </w:rPr>
        <w:t>9136</w:t>
      </w:r>
      <w:r w:rsidR="006C53FB">
        <w:rPr>
          <w:szCs w:val="24"/>
        </w:rPr>
        <w:t xml:space="preserve"> </w:t>
      </w:r>
      <w:r w:rsidR="0093711C">
        <w:rPr>
          <w:szCs w:val="24"/>
        </w:rPr>
        <w:t>oraz z 2024 r. poz. 2891</w:t>
      </w:r>
      <w:r w:rsidR="006C53FB">
        <w:rPr>
          <w:szCs w:val="24"/>
        </w:rPr>
        <w:t>)</w:t>
      </w:r>
      <w:r w:rsidRPr="007A7EB5">
        <w:rPr>
          <w:szCs w:val="24"/>
        </w:rPr>
        <w:t xml:space="preserve"> na realizację zadania w zakresie przedsięwzięć związanych z ochroną powierzchni ziemi i wód poprzez budowę przydomowej oczyszczalni ścieków, na działce</w:t>
      </w:r>
      <w:r w:rsidR="00417CE7">
        <w:rPr>
          <w:szCs w:val="24"/>
        </w:rPr>
        <w:t xml:space="preserve"> </w:t>
      </w:r>
      <w:r w:rsidR="00A04883">
        <w:rPr>
          <w:szCs w:val="24"/>
        </w:rPr>
        <w:t>…………</w:t>
      </w:r>
      <w:r w:rsidRPr="007A7EB5">
        <w:rPr>
          <w:szCs w:val="24"/>
        </w:rPr>
        <w:t xml:space="preserve"> obręb geodezyjny</w:t>
      </w:r>
      <w:r w:rsidR="00417CE7">
        <w:rPr>
          <w:szCs w:val="24"/>
        </w:rPr>
        <w:t xml:space="preserve"> </w:t>
      </w:r>
      <w:r w:rsidR="0093711C">
        <w:rPr>
          <w:szCs w:val="24"/>
        </w:rPr>
        <w:t>…………</w:t>
      </w:r>
      <w:r w:rsidRPr="007A7EB5">
        <w:rPr>
          <w:szCs w:val="24"/>
        </w:rPr>
        <w:t>, gmina Dmosin.</w:t>
      </w:r>
    </w:p>
    <w:p w14:paraId="7C43FFFE" w14:textId="7786B116" w:rsidR="00360DF0" w:rsidRPr="007A7EB5" w:rsidRDefault="00433B49" w:rsidP="007A7EB5">
      <w:pPr>
        <w:numPr>
          <w:ilvl w:val="0"/>
          <w:numId w:val="1"/>
        </w:numPr>
        <w:ind w:left="426" w:right="10"/>
        <w:rPr>
          <w:szCs w:val="24"/>
        </w:rPr>
      </w:pPr>
      <w:r w:rsidRPr="007A7EB5">
        <w:rPr>
          <w:szCs w:val="24"/>
        </w:rPr>
        <w:t>Dotowany oświadcza, iż jest właścicielem/użytkownikiem wieczystym działki, o której mowa w ust. 1 co potwierdza akt notarialn</w:t>
      </w:r>
      <w:r w:rsidR="00BA714F" w:rsidRPr="007A7EB5">
        <w:rPr>
          <w:szCs w:val="24"/>
        </w:rPr>
        <w:t>y/umowa użytkowania</w:t>
      </w:r>
      <w:r w:rsidR="00417CE7">
        <w:rPr>
          <w:szCs w:val="24"/>
        </w:rPr>
        <w:t xml:space="preserve">  nr </w:t>
      </w:r>
      <w:r w:rsidR="00A04883">
        <w:rPr>
          <w:szCs w:val="24"/>
        </w:rPr>
        <w:t>…………..</w:t>
      </w:r>
      <w:r w:rsidR="00417CE7">
        <w:rPr>
          <w:szCs w:val="24"/>
        </w:rPr>
        <w:t>.</w:t>
      </w:r>
      <w:r w:rsidR="00524818">
        <w:rPr>
          <w:szCs w:val="24"/>
        </w:rPr>
        <w:t>................</w:t>
      </w:r>
    </w:p>
    <w:p w14:paraId="57C0B559" w14:textId="6092BE31" w:rsidR="00360DF0" w:rsidRPr="007A7EB5" w:rsidRDefault="00433B49" w:rsidP="007A7EB5">
      <w:pPr>
        <w:numPr>
          <w:ilvl w:val="0"/>
          <w:numId w:val="1"/>
        </w:numPr>
        <w:ind w:left="426" w:right="10"/>
        <w:rPr>
          <w:szCs w:val="24"/>
        </w:rPr>
      </w:pPr>
      <w:r w:rsidRPr="007A7EB5">
        <w:rPr>
          <w:szCs w:val="24"/>
        </w:rPr>
        <w:t>Zadanie, o którym mowa w ust. 1, jest szczegółowo określone we wniosku</w:t>
      </w:r>
      <w:r w:rsidR="00001EA3">
        <w:rPr>
          <w:szCs w:val="24"/>
        </w:rPr>
        <w:t xml:space="preserve"> o udzielenie dotacji</w:t>
      </w:r>
      <w:r w:rsidRPr="007A7EB5">
        <w:rPr>
          <w:szCs w:val="24"/>
        </w:rPr>
        <w:t xml:space="preserve">, złożonym przez Dotowanego dnia </w:t>
      </w:r>
      <w:r w:rsidR="00A04883">
        <w:rPr>
          <w:szCs w:val="24"/>
        </w:rPr>
        <w:t>………</w:t>
      </w:r>
      <w:r w:rsidR="00524818">
        <w:rPr>
          <w:szCs w:val="24"/>
        </w:rPr>
        <w:t>………….</w:t>
      </w:r>
      <w:r w:rsidR="00A04883">
        <w:rPr>
          <w:szCs w:val="24"/>
        </w:rPr>
        <w:t>.</w:t>
      </w:r>
      <w:r w:rsidRPr="007A7EB5">
        <w:rPr>
          <w:szCs w:val="24"/>
        </w:rPr>
        <w:t xml:space="preserve">., stanowiącym załącznik nr </w:t>
      </w:r>
      <w:r w:rsidR="00001EA3">
        <w:rPr>
          <w:szCs w:val="24"/>
        </w:rPr>
        <w:t>3</w:t>
      </w:r>
      <w:r w:rsidRPr="007A7EB5">
        <w:rPr>
          <w:szCs w:val="24"/>
        </w:rPr>
        <w:t xml:space="preserve"> do niniejszej umowy</w:t>
      </w:r>
      <w:r w:rsidR="00524818">
        <w:rPr>
          <w:szCs w:val="24"/>
        </w:rPr>
        <w:t>.</w:t>
      </w:r>
    </w:p>
    <w:p w14:paraId="77DF6DF4" w14:textId="77365AF6" w:rsidR="005A213D" w:rsidRPr="007A7EB5" w:rsidRDefault="00433B49" w:rsidP="007A7EB5">
      <w:pPr>
        <w:numPr>
          <w:ilvl w:val="0"/>
          <w:numId w:val="1"/>
        </w:numPr>
        <w:spacing w:after="0"/>
        <w:ind w:left="426" w:right="11"/>
        <w:rPr>
          <w:szCs w:val="24"/>
        </w:rPr>
      </w:pPr>
      <w:r w:rsidRPr="007A7EB5">
        <w:rPr>
          <w:szCs w:val="24"/>
        </w:rPr>
        <w:t>Za termin rozpoczęcia realizacji zadania, o którym mowa w ust. 1, uznaje się termin zawarcia niniejszej umowy.</w:t>
      </w:r>
    </w:p>
    <w:p w14:paraId="4069859A" w14:textId="378D1ABA" w:rsidR="005A213D" w:rsidRPr="007A7EB5" w:rsidRDefault="00001EA3" w:rsidP="00001EA3">
      <w:pPr>
        <w:spacing w:after="0"/>
        <w:ind w:left="0" w:right="11" w:firstLine="0"/>
        <w:rPr>
          <w:szCs w:val="24"/>
        </w:rPr>
      </w:pPr>
      <w:r>
        <w:rPr>
          <w:szCs w:val="24"/>
        </w:rPr>
        <w:t xml:space="preserve">                                                                           </w:t>
      </w:r>
      <w:r w:rsidR="005A213D" w:rsidRPr="007A7EB5">
        <w:rPr>
          <w:szCs w:val="24"/>
        </w:rPr>
        <w:t>§ 2.</w:t>
      </w:r>
    </w:p>
    <w:p w14:paraId="0F88E0EF" w14:textId="2790F319" w:rsidR="00360DF0" w:rsidRPr="007A7EB5" w:rsidRDefault="00433B49" w:rsidP="007A7EB5">
      <w:pPr>
        <w:numPr>
          <w:ilvl w:val="0"/>
          <w:numId w:val="2"/>
        </w:numPr>
        <w:spacing w:after="0"/>
        <w:ind w:left="426" w:right="11" w:hanging="426"/>
        <w:rPr>
          <w:szCs w:val="24"/>
        </w:rPr>
      </w:pPr>
      <w:r w:rsidRPr="007A7EB5">
        <w:rPr>
          <w:szCs w:val="24"/>
        </w:rPr>
        <w:t>Gmina zobowiązuje się do przekazania</w:t>
      </w:r>
      <w:r w:rsidR="0093711C">
        <w:rPr>
          <w:szCs w:val="24"/>
        </w:rPr>
        <w:t xml:space="preserve"> Dotowanemu </w:t>
      </w:r>
      <w:r w:rsidRPr="007A7EB5">
        <w:rPr>
          <w:szCs w:val="24"/>
        </w:rPr>
        <w:t xml:space="preserve">dotacji celowej w wysokości </w:t>
      </w:r>
      <w:r w:rsidR="0093711C">
        <w:rPr>
          <w:szCs w:val="24"/>
        </w:rPr>
        <w:t xml:space="preserve">do </w:t>
      </w:r>
      <w:r w:rsidR="00524818">
        <w:rPr>
          <w:szCs w:val="24"/>
        </w:rPr>
        <w:t xml:space="preserve">             </w:t>
      </w:r>
      <w:r w:rsidR="00BA714F" w:rsidRPr="007A7EB5">
        <w:rPr>
          <w:szCs w:val="24"/>
        </w:rPr>
        <w:t>6</w:t>
      </w:r>
      <w:r w:rsidRPr="007A7EB5">
        <w:rPr>
          <w:szCs w:val="24"/>
        </w:rPr>
        <w:t xml:space="preserve"> 000,00 zł (słownie: </w:t>
      </w:r>
      <w:r w:rsidR="00BA714F" w:rsidRPr="007A7EB5">
        <w:rPr>
          <w:szCs w:val="24"/>
        </w:rPr>
        <w:t>sześć</w:t>
      </w:r>
      <w:r w:rsidRPr="007A7EB5">
        <w:rPr>
          <w:szCs w:val="24"/>
        </w:rPr>
        <w:t xml:space="preserve"> tysi</w:t>
      </w:r>
      <w:r w:rsidR="005A213D" w:rsidRPr="007A7EB5">
        <w:rPr>
          <w:szCs w:val="24"/>
        </w:rPr>
        <w:t>ęc</w:t>
      </w:r>
      <w:r w:rsidR="00BA714F" w:rsidRPr="007A7EB5">
        <w:rPr>
          <w:szCs w:val="24"/>
        </w:rPr>
        <w:t>y</w:t>
      </w:r>
      <w:r w:rsidRPr="007A7EB5">
        <w:rPr>
          <w:szCs w:val="24"/>
        </w:rPr>
        <w:t xml:space="preserve"> 00/100)</w:t>
      </w:r>
      <w:r w:rsidR="00192B41">
        <w:rPr>
          <w:szCs w:val="24"/>
        </w:rPr>
        <w:t xml:space="preserve"> (</w:t>
      </w:r>
      <w:r w:rsidR="00192B41" w:rsidRPr="00F20F7A">
        <w:rPr>
          <w:i/>
          <w:iCs/>
          <w:szCs w:val="24"/>
        </w:rPr>
        <w:t xml:space="preserve">nie więcej przy tym, niż 50% </w:t>
      </w:r>
      <w:r w:rsidR="00F20F7A" w:rsidRPr="00F20F7A">
        <w:rPr>
          <w:i/>
          <w:iCs/>
          <w:szCs w:val="24"/>
        </w:rPr>
        <w:t>kosztów inwestycji podlegających dofinansowaniu zgodnie z uchwałą wskazaną w § 1</w:t>
      </w:r>
      <w:r w:rsidR="00F20F7A">
        <w:rPr>
          <w:szCs w:val="24"/>
        </w:rPr>
        <w:t>)</w:t>
      </w:r>
      <w:r w:rsidR="0093711C">
        <w:rPr>
          <w:szCs w:val="24"/>
        </w:rPr>
        <w:t xml:space="preserve"> </w:t>
      </w:r>
      <w:r w:rsidR="0093711C" w:rsidRPr="007A7EB5">
        <w:rPr>
          <w:szCs w:val="24"/>
        </w:rPr>
        <w:t>na realizację zadania, o którym mowa w § 1  umowy</w:t>
      </w:r>
      <w:r w:rsidRPr="007A7EB5">
        <w:rPr>
          <w:szCs w:val="24"/>
        </w:rPr>
        <w:t>.</w:t>
      </w:r>
    </w:p>
    <w:p w14:paraId="1129E20E" w14:textId="69999FB9" w:rsidR="00360DF0" w:rsidRPr="00974BE0" w:rsidRDefault="00983D0A" w:rsidP="007A7EB5">
      <w:pPr>
        <w:numPr>
          <w:ilvl w:val="0"/>
          <w:numId w:val="2"/>
        </w:numPr>
        <w:spacing w:after="0"/>
        <w:ind w:left="426" w:right="10" w:hanging="426"/>
        <w:rPr>
          <w:color w:val="auto"/>
          <w:szCs w:val="24"/>
        </w:rPr>
      </w:pPr>
      <w:r>
        <w:rPr>
          <w:szCs w:val="24"/>
        </w:rPr>
        <w:t>Dotacja</w:t>
      </w:r>
      <w:r w:rsidR="00433B49" w:rsidRPr="007A7EB5">
        <w:rPr>
          <w:szCs w:val="24"/>
        </w:rPr>
        <w:t>, o któr</w:t>
      </w:r>
      <w:r>
        <w:rPr>
          <w:szCs w:val="24"/>
        </w:rPr>
        <w:t>ej</w:t>
      </w:r>
      <w:r w:rsidR="00433B49" w:rsidRPr="007A7EB5">
        <w:rPr>
          <w:szCs w:val="24"/>
        </w:rPr>
        <w:t xml:space="preserve"> mowa w ust. l, </w:t>
      </w:r>
      <w:r>
        <w:rPr>
          <w:szCs w:val="24"/>
        </w:rPr>
        <w:t xml:space="preserve">zostanie przekazana </w:t>
      </w:r>
      <w:r w:rsidR="00433B49" w:rsidRPr="007A7EB5">
        <w:rPr>
          <w:szCs w:val="24"/>
        </w:rPr>
        <w:t xml:space="preserve">na rachunek bankowy Dotowanego: </w:t>
      </w:r>
      <w:r w:rsidR="008D6E44">
        <w:rPr>
          <w:szCs w:val="24"/>
        </w:rPr>
        <w:t xml:space="preserve"> </w:t>
      </w:r>
      <w:r w:rsidR="00A04883">
        <w:rPr>
          <w:szCs w:val="24"/>
        </w:rPr>
        <w:t>…………………………………………………</w:t>
      </w:r>
      <w:r w:rsidR="00A25B11">
        <w:rPr>
          <w:szCs w:val="24"/>
        </w:rPr>
        <w:t xml:space="preserve"> </w:t>
      </w:r>
      <w:r w:rsidR="00433B49" w:rsidRPr="00974BE0">
        <w:rPr>
          <w:color w:val="auto"/>
          <w:szCs w:val="24"/>
        </w:rPr>
        <w:t xml:space="preserve">wskazany we wniosku </w:t>
      </w:r>
      <w:r w:rsidRPr="00974BE0">
        <w:rPr>
          <w:color w:val="auto"/>
          <w:szCs w:val="24"/>
        </w:rPr>
        <w:t>po zrealizowaniu zadania, o którym mowa w § 1</w:t>
      </w:r>
      <w:r w:rsidR="009B7458" w:rsidRPr="00974BE0">
        <w:rPr>
          <w:color w:val="auto"/>
          <w:szCs w:val="24"/>
        </w:rPr>
        <w:t xml:space="preserve"> w terminie </w:t>
      </w:r>
      <w:r w:rsidR="005A3902" w:rsidRPr="00974BE0">
        <w:rPr>
          <w:color w:val="auto"/>
          <w:szCs w:val="24"/>
        </w:rPr>
        <w:t>14 dni</w:t>
      </w:r>
      <w:r w:rsidR="009B7458" w:rsidRPr="00974BE0">
        <w:rPr>
          <w:color w:val="auto"/>
          <w:szCs w:val="24"/>
        </w:rPr>
        <w:t xml:space="preserve"> </w:t>
      </w:r>
      <w:r w:rsidR="00A04883" w:rsidRPr="00974BE0">
        <w:rPr>
          <w:color w:val="auto"/>
          <w:szCs w:val="24"/>
        </w:rPr>
        <w:t xml:space="preserve">od złożenia wniosku o </w:t>
      </w:r>
      <w:r w:rsidR="00001EA3" w:rsidRPr="00974BE0">
        <w:rPr>
          <w:color w:val="auto"/>
          <w:szCs w:val="24"/>
        </w:rPr>
        <w:t>przekazanie dotacji</w:t>
      </w:r>
      <w:r w:rsidR="00A04CA5">
        <w:rPr>
          <w:color w:val="auto"/>
          <w:szCs w:val="24"/>
        </w:rPr>
        <w:t xml:space="preserve"> </w:t>
      </w:r>
      <w:r w:rsidR="00001EA3" w:rsidRPr="00974BE0">
        <w:rPr>
          <w:color w:val="auto"/>
          <w:szCs w:val="24"/>
        </w:rPr>
        <w:t>(załącznik nr 1 do umowy)</w:t>
      </w:r>
      <w:r w:rsidR="00A04883" w:rsidRPr="00974BE0">
        <w:rPr>
          <w:color w:val="auto"/>
          <w:szCs w:val="24"/>
        </w:rPr>
        <w:t xml:space="preserve"> wraz</w:t>
      </w:r>
      <w:r w:rsidR="00A04CA5">
        <w:rPr>
          <w:color w:val="auto"/>
          <w:szCs w:val="24"/>
        </w:rPr>
        <w:t xml:space="preserve"> z</w:t>
      </w:r>
      <w:r w:rsidR="00A04883" w:rsidRPr="00974BE0">
        <w:rPr>
          <w:color w:val="auto"/>
          <w:szCs w:val="24"/>
        </w:rPr>
        <w:t xml:space="preserve"> wszystkimi wymaganymi dokumentami.</w:t>
      </w:r>
    </w:p>
    <w:p w14:paraId="2EB83890" w14:textId="3ECF5FF4" w:rsidR="005A213D" w:rsidRPr="00983D0A" w:rsidRDefault="00433B49" w:rsidP="00983D0A">
      <w:pPr>
        <w:numPr>
          <w:ilvl w:val="0"/>
          <w:numId w:val="2"/>
        </w:numPr>
        <w:spacing w:after="0"/>
        <w:ind w:left="426" w:right="11" w:hanging="426"/>
        <w:rPr>
          <w:szCs w:val="24"/>
        </w:rPr>
      </w:pPr>
      <w:r w:rsidRPr="00974BE0">
        <w:rPr>
          <w:color w:val="auto"/>
          <w:szCs w:val="24"/>
        </w:rPr>
        <w:t>Dotowany oświadcza, że jest posiadaczem wskazanego w ust.2 rachunku bankowego</w:t>
      </w:r>
      <w:r w:rsidRPr="007A7EB5">
        <w:rPr>
          <w:szCs w:val="24"/>
        </w:rPr>
        <w:t>.</w:t>
      </w:r>
    </w:p>
    <w:p w14:paraId="3FF88B0A" w14:textId="0B604AA4" w:rsidR="005A213D" w:rsidRPr="007A7EB5" w:rsidRDefault="00001EA3" w:rsidP="00001EA3">
      <w:pPr>
        <w:spacing w:after="0"/>
        <w:ind w:left="0" w:right="11" w:firstLine="0"/>
        <w:rPr>
          <w:szCs w:val="24"/>
        </w:rPr>
      </w:pPr>
      <w:r>
        <w:rPr>
          <w:szCs w:val="24"/>
        </w:rPr>
        <w:t xml:space="preserve">                                                                         </w:t>
      </w:r>
      <w:r w:rsidR="005A213D" w:rsidRPr="007A7EB5">
        <w:rPr>
          <w:szCs w:val="24"/>
        </w:rPr>
        <w:t>§ 3.</w:t>
      </w:r>
    </w:p>
    <w:p w14:paraId="27783D9D" w14:textId="42A2A6D9" w:rsidR="00360DF0" w:rsidRPr="007A7EB5" w:rsidRDefault="00433B49" w:rsidP="007A7EB5">
      <w:pPr>
        <w:numPr>
          <w:ilvl w:val="0"/>
          <w:numId w:val="3"/>
        </w:numPr>
        <w:spacing w:after="0"/>
        <w:ind w:left="426" w:right="11"/>
        <w:rPr>
          <w:szCs w:val="24"/>
        </w:rPr>
      </w:pPr>
      <w:r w:rsidRPr="007A7EB5">
        <w:rPr>
          <w:szCs w:val="24"/>
        </w:rPr>
        <w:t xml:space="preserve">Rozliczenie zadania winno nastąpić nie później niż do dnia </w:t>
      </w:r>
      <w:r w:rsidR="00A04883" w:rsidRPr="00974BE0">
        <w:rPr>
          <w:color w:val="000000" w:themeColor="text1"/>
          <w:szCs w:val="24"/>
        </w:rPr>
        <w:t>31</w:t>
      </w:r>
      <w:r w:rsidRPr="00974BE0">
        <w:rPr>
          <w:color w:val="000000" w:themeColor="text1"/>
          <w:szCs w:val="24"/>
        </w:rPr>
        <w:t xml:space="preserve"> </w:t>
      </w:r>
      <w:r w:rsidR="00A04883" w:rsidRPr="00974BE0">
        <w:rPr>
          <w:color w:val="000000" w:themeColor="text1"/>
          <w:szCs w:val="24"/>
        </w:rPr>
        <w:t>sierpnia</w:t>
      </w:r>
      <w:r w:rsidRPr="00974BE0">
        <w:rPr>
          <w:color w:val="000000" w:themeColor="text1"/>
          <w:szCs w:val="24"/>
        </w:rPr>
        <w:t xml:space="preserve"> 202</w:t>
      </w:r>
      <w:r w:rsidR="00A04883" w:rsidRPr="00974BE0">
        <w:rPr>
          <w:color w:val="000000" w:themeColor="text1"/>
          <w:szCs w:val="24"/>
        </w:rPr>
        <w:t>4</w:t>
      </w:r>
      <w:r w:rsidRPr="00974BE0">
        <w:rPr>
          <w:color w:val="000000" w:themeColor="text1"/>
          <w:szCs w:val="24"/>
        </w:rPr>
        <w:t>r.</w:t>
      </w:r>
    </w:p>
    <w:p w14:paraId="4AE07305" w14:textId="6E63EEBB" w:rsidR="00360DF0" w:rsidRPr="007A7EB5" w:rsidRDefault="00433B49" w:rsidP="007A7EB5">
      <w:pPr>
        <w:numPr>
          <w:ilvl w:val="0"/>
          <w:numId w:val="3"/>
        </w:numPr>
        <w:spacing w:after="34"/>
        <w:ind w:left="426" w:right="10"/>
        <w:rPr>
          <w:szCs w:val="24"/>
        </w:rPr>
      </w:pPr>
      <w:r w:rsidRPr="007A7EB5">
        <w:rPr>
          <w:szCs w:val="24"/>
        </w:rPr>
        <w:t>Rozliczenie dotacji następuje poprzez złożenie dokumentów potwierdzających poniesienie kosztów oraz stwierdzających zakończenie inwestycji, tj.</w:t>
      </w:r>
      <w:r w:rsidR="001B1545">
        <w:rPr>
          <w:szCs w:val="24"/>
        </w:rPr>
        <w:t>:</w:t>
      </w:r>
    </w:p>
    <w:p w14:paraId="46C995FA" w14:textId="6F2FA283" w:rsidR="001B1545" w:rsidRDefault="00433B49" w:rsidP="00983D0A">
      <w:pPr>
        <w:pStyle w:val="Akapitzlist"/>
        <w:numPr>
          <w:ilvl w:val="0"/>
          <w:numId w:val="13"/>
        </w:numPr>
        <w:spacing w:after="35"/>
        <w:ind w:left="993" w:right="10" w:hanging="567"/>
        <w:rPr>
          <w:szCs w:val="24"/>
        </w:rPr>
      </w:pPr>
      <w:r w:rsidRPr="007A7EB5">
        <w:rPr>
          <w:szCs w:val="24"/>
        </w:rPr>
        <w:t>faktur i rachunków lub ich kserokopii</w:t>
      </w:r>
      <w:r w:rsidR="0014245A">
        <w:rPr>
          <w:szCs w:val="24"/>
        </w:rPr>
        <w:t xml:space="preserve"> </w:t>
      </w:r>
      <w:r w:rsidR="00155203">
        <w:rPr>
          <w:szCs w:val="24"/>
        </w:rPr>
        <w:t xml:space="preserve">poświadczonych przez Dotowanego za zgodność z oryginałem (po okazaniu </w:t>
      </w:r>
      <w:r w:rsidR="00D03306">
        <w:rPr>
          <w:szCs w:val="24"/>
        </w:rPr>
        <w:t>oryginałów);</w:t>
      </w:r>
    </w:p>
    <w:p w14:paraId="1FA96F7E" w14:textId="24EFD338" w:rsidR="00360DF0" w:rsidRPr="009B7458" w:rsidRDefault="009965A0" w:rsidP="009B7458">
      <w:pPr>
        <w:pStyle w:val="Akapitzlist"/>
        <w:numPr>
          <w:ilvl w:val="0"/>
          <w:numId w:val="13"/>
        </w:numPr>
        <w:spacing w:after="35"/>
        <w:ind w:right="10"/>
        <w:rPr>
          <w:szCs w:val="24"/>
        </w:rPr>
      </w:pPr>
      <w:r>
        <w:rPr>
          <w:szCs w:val="24"/>
        </w:rPr>
        <w:t xml:space="preserve">protokołów odbioru robót podpisanych przez </w:t>
      </w:r>
      <w:r w:rsidR="00983D0A" w:rsidRPr="009B7458">
        <w:rPr>
          <w:szCs w:val="24"/>
        </w:rPr>
        <w:t xml:space="preserve">Wykonawcę robót </w:t>
      </w:r>
      <w:r>
        <w:rPr>
          <w:szCs w:val="24"/>
        </w:rPr>
        <w:t xml:space="preserve">i Dotowanego </w:t>
      </w:r>
      <w:r w:rsidR="00983D0A" w:rsidRPr="009B7458">
        <w:rPr>
          <w:szCs w:val="24"/>
        </w:rPr>
        <w:t xml:space="preserve">lub ich kserokopii </w:t>
      </w:r>
      <w:r w:rsidR="006F6737">
        <w:rPr>
          <w:szCs w:val="24"/>
        </w:rPr>
        <w:t>poświadczonych przez Dotowanego za zgodność z oryginałem (</w:t>
      </w:r>
      <w:r w:rsidR="00983D0A" w:rsidRPr="009B7458">
        <w:rPr>
          <w:szCs w:val="24"/>
        </w:rPr>
        <w:t>po okazaniu oryginałów</w:t>
      </w:r>
      <w:r w:rsidR="006F6737">
        <w:rPr>
          <w:szCs w:val="24"/>
        </w:rPr>
        <w:t>)</w:t>
      </w:r>
      <w:r w:rsidR="00983D0A" w:rsidRPr="009B7458">
        <w:rPr>
          <w:szCs w:val="24"/>
        </w:rPr>
        <w:t>.</w:t>
      </w:r>
    </w:p>
    <w:p w14:paraId="6DFB5F21" w14:textId="5D7D42B7" w:rsidR="00360DF0" w:rsidRPr="007A7EB5" w:rsidRDefault="0093711C" w:rsidP="007A7EB5">
      <w:pPr>
        <w:numPr>
          <w:ilvl w:val="0"/>
          <w:numId w:val="3"/>
        </w:numPr>
        <w:ind w:left="426" w:right="10"/>
        <w:rPr>
          <w:szCs w:val="24"/>
        </w:rPr>
      </w:pPr>
      <w:r>
        <w:rPr>
          <w:szCs w:val="24"/>
        </w:rPr>
        <w:t>W</w:t>
      </w:r>
      <w:r w:rsidR="00433B49" w:rsidRPr="007A7EB5">
        <w:rPr>
          <w:szCs w:val="24"/>
        </w:rPr>
        <w:t>ykonani</w:t>
      </w:r>
      <w:r>
        <w:rPr>
          <w:szCs w:val="24"/>
        </w:rPr>
        <w:t>e</w:t>
      </w:r>
      <w:r w:rsidR="00433B49" w:rsidRPr="007A7EB5">
        <w:rPr>
          <w:szCs w:val="24"/>
        </w:rPr>
        <w:t xml:space="preserve"> zadania wraz z rozliczeniem dofinansowania</w:t>
      </w:r>
      <w:r>
        <w:rPr>
          <w:szCs w:val="24"/>
        </w:rPr>
        <w:t>, w tym  złożeniem sprawozdania końcowego</w:t>
      </w:r>
      <w:r w:rsidR="00001EA3">
        <w:rPr>
          <w:szCs w:val="24"/>
        </w:rPr>
        <w:t xml:space="preserve"> (załącznik nr 2 do umowy)</w:t>
      </w:r>
      <w:r w:rsidR="00433B49" w:rsidRPr="007A7EB5">
        <w:rPr>
          <w:szCs w:val="24"/>
        </w:rPr>
        <w:t xml:space="preserve"> nastąpi najpóźniej do dnia </w:t>
      </w:r>
      <w:r w:rsidR="00A04883" w:rsidRPr="00974BE0">
        <w:rPr>
          <w:color w:val="000000" w:themeColor="text1"/>
          <w:szCs w:val="24"/>
        </w:rPr>
        <w:t>31</w:t>
      </w:r>
      <w:r w:rsidR="00F3789F" w:rsidRPr="00974BE0">
        <w:rPr>
          <w:color w:val="000000" w:themeColor="text1"/>
          <w:szCs w:val="24"/>
        </w:rPr>
        <w:t xml:space="preserve"> </w:t>
      </w:r>
      <w:r w:rsidR="00A04883" w:rsidRPr="00974BE0">
        <w:rPr>
          <w:color w:val="000000" w:themeColor="text1"/>
          <w:szCs w:val="24"/>
        </w:rPr>
        <w:t>sierpnia</w:t>
      </w:r>
      <w:r w:rsidR="00433B49" w:rsidRPr="00974BE0">
        <w:rPr>
          <w:color w:val="000000" w:themeColor="text1"/>
          <w:szCs w:val="24"/>
        </w:rPr>
        <w:t xml:space="preserve"> 202</w:t>
      </w:r>
      <w:r w:rsidR="00A04883" w:rsidRPr="00974BE0">
        <w:rPr>
          <w:color w:val="000000" w:themeColor="text1"/>
          <w:szCs w:val="24"/>
        </w:rPr>
        <w:t>4</w:t>
      </w:r>
      <w:r w:rsidR="00433B49" w:rsidRPr="00974BE0">
        <w:rPr>
          <w:color w:val="000000" w:themeColor="text1"/>
          <w:szCs w:val="24"/>
        </w:rPr>
        <w:t>r.</w:t>
      </w:r>
    </w:p>
    <w:p w14:paraId="5F7D6707" w14:textId="4BEFF1C0" w:rsidR="00360DF0" w:rsidRPr="007A7EB5" w:rsidRDefault="00433B49" w:rsidP="007A7EB5">
      <w:pPr>
        <w:numPr>
          <w:ilvl w:val="0"/>
          <w:numId w:val="3"/>
        </w:numPr>
        <w:ind w:left="426" w:right="10"/>
        <w:rPr>
          <w:szCs w:val="24"/>
        </w:rPr>
      </w:pPr>
      <w:r w:rsidRPr="007A7EB5">
        <w:rPr>
          <w:szCs w:val="24"/>
        </w:rPr>
        <w:t>Wykorzystanie dotacji następuje w szczególności przez zapłatę za zrealizowane zadania, na które dotacja była udzielona.</w:t>
      </w:r>
    </w:p>
    <w:p w14:paraId="68E66310" w14:textId="77777777" w:rsidR="00360DF0" w:rsidRPr="007A7EB5" w:rsidRDefault="00433B49" w:rsidP="007A7EB5">
      <w:pPr>
        <w:numPr>
          <w:ilvl w:val="0"/>
          <w:numId w:val="3"/>
        </w:numPr>
        <w:ind w:left="426" w:right="10"/>
        <w:rPr>
          <w:szCs w:val="24"/>
        </w:rPr>
      </w:pPr>
      <w:r w:rsidRPr="007A7EB5">
        <w:rPr>
          <w:szCs w:val="24"/>
        </w:rPr>
        <w:lastRenderedPageBreak/>
        <w:t>W rozliczeniu będą uwzględnianie jedynie koszty uzasadnione, tj.: koszty brutto zakupu urządzeń i materiałów uwzględnionych w projekcie przydomowej oczyszczalni, koszty budowy, montażu i instalacji elementów oczyszczalni, koszty inwentaryzacji powykonawczej, jeżeli jest niezbędna.</w:t>
      </w:r>
    </w:p>
    <w:p w14:paraId="69734FC0" w14:textId="77777777" w:rsidR="00360DF0" w:rsidRPr="007A7EB5" w:rsidRDefault="00433B49" w:rsidP="007A7EB5">
      <w:pPr>
        <w:numPr>
          <w:ilvl w:val="0"/>
          <w:numId w:val="3"/>
        </w:numPr>
        <w:spacing w:after="0"/>
        <w:ind w:left="426" w:right="11"/>
        <w:rPr>
          <w:szCs w:val="24"/>
        </w:rPr>
      </w:pPr>
      <w:r w:rsidRPr="007A7EB5">
        <w:rPr>
          <w:szCs w:val="24"/>
        </w:rPr>
        <w:t>Kosztów uzasadnionych nie stanowią w szczególności wydatki poniesione przed dniem podpisania umowy, opłaty z tytułu kar i odsetek, koszty kredytu.</w:t>
      </w:r>
    </w:p>
    <w:p w14:paraId="07C76B05" w14:textId="77777777" w:rsidR="00360DF0" w:rsidRPr="007A7EB5" w:rsidRDefault="00433B49" w:rsidP="007A7EB5">
      <w:pPr>
        <w:numPr>
          <w:ilvl w:val="0"/>
          <w:numId w:val="3"/>
        </w:numPr>
        <w:spacing w:after="0"/>
        <w:ind w:left="426" w:right="11"/>
        <w:rPr>
          <w:szCs w:val="24"/>
        </w:rPr>
      </w:pPr>
      <w:r w:rsidRPr="007A7EB5">
        <w:rPr>
          <w:szCs w:val="24"/>
        </w:rPr>
        <w:t>Rozliczenie obejmuje prawo Gminy do weryfikacji zgodności złożonych dokumentów ze stanem faktycznym.</w:t>
      </w:r>
    </w:p>
    <w:p w14:paraId="4DE5E8C2" w14:textId="77777777" w:rsidR="009B7458" w:rsidRDefault="009B7458" w:rsidP="007A7EB5">
      <w:pPr>
        <w:spacing w:after="0"/>
        <w:ind w:left="0" w:right="11" w:firstLine="0"/>
        <w:jc w:val="center"/>
        <w:rPr>
          <w:szCs w:val="24"/>
        </w:rPr>
      </w:pPr>
    </w:p>
    <w:p w14:paraId="4FEA8570" w14:textId="268816F8" w:rsidR="000A0620" w:rsidRPr="007A7EB5" w:rsidRDefault="000A0620" w:rsidP="007A7EB5">
      <w:pPr>
        <w:spacing w:after="0"/>
        <w:ind w:left="0" w:right="11" w:firstLine="0"/>
        <w:jc w:val="center"/>
        <w:rPr>
          <w:szCs w:val="24"/>
        </w:rPr>
      </w:pPr>
      <w:r w:rsidRPr="007A7EB5">
        <w:rPr>
          <w:szCs w:val="24"/>
        </w:rPr>
        <w:t>§ 4.</w:t>
      </w:r>
    </w:p>
    <w:p w14:paraId="0861525F" w14:textId="77777777" w:rsidR="00360DF0" w:rsidRPr="007A7EB5" w:rsidRDefault="00433B49" w:rsidP="007A7EB5">
      <w:pPr>
        <w:spacing w:after="0"/>
        <w:ind w:left="38" w:right="11" w:firstLine="0"/>
        <w:rPr>
          <w:szCs w:val="24"/>
        </w:rPr>
      </w:pPr>
      <w:r w:rsidRPr="007A7EB5">
        <w:rPr>
          <w:szCs w:val="24"/>
        </w:rPr>
        <w:t>Dotowany zobowiązuje się wykonać zadanie zgodnie z wnioskiem, stanowiącym załącznik do niniejszej umowy.</w:t>
      </w:r>
    </w:p>
    <w:p w14:paraId="4B4DE4FB" w14:textId="6DA9F824" w:rsidR="005A213D" w:rsidRPr="007A7EB5" w:rsidRDefault="00001EA3" w:rsidP="00001EA3">
      <w:pPr>
        <w:spacing w:after="0"/>
        <w:ind w:left="0" w:right="11" w:firstLine="0"/>
        <w:rPr>
          <w:szCs w:val="24"/>
        </w:rPr>
      </w:pPr>
      <w:r>
        <w:rPr>
          <w:szCs w:val="24"/>
        </w:rPr>
        <w:t xml:space="preserve">                                                                          </w:t>
      </w:r>
      <w:r w:rsidR="005A213D" w:rsidRPr="007A7EB5">
        <w:rPr>
          <w:szCs w:val="24"/>
        </w:rPr>
        <w:t xml:space="preserve">§ </w:t>
      </w:r>
      <w:r w:rsidR="000A0620" w:rsidRPr="007A7EB5">
        <w:rPr>
          <w:szCs w:val="24"/>
        </w:rPr>
        <w:t>5</w:t>
      </w:r>
      <w:r w:rsidR="005A213D" w:rsidRPr="007A7EB5">
        <w:rPr>
          <w:szCs w:val="24"/>
        </w:rPr>
        <w:t>.</w:t>
      </w:r>
    </w:p>
    <w:p w14:paraId="18A1B8CB" w14:textId="29755CDE" w:rsidR="00360DF0" w:rsidRPr="007A7EB5" w:rsidRDefault="00433B49" w:rsidP="007A7EB5">
      <w:pPr>
        <w:numPr>
          <w:ilvl w:val="0"/>
          <w:numId w:val="4"/>
        </w:numPr>
        <w:spacing w:after="0"/>
        <w:ind w:left="426" w:right="11"/>
        <w:rPr>
          <w:szCs w:val="24"/>
        </w:rPr>
      </w:pPr>
      <w:r w:rsidRPr="007A7EB5">
        <w:rPr>
          <w:szCs w:val="24"/>
        </w:rPr>
        <w:t xml:space="preserve">Wójt Gminy, jako organ wykonawczy uprawniony do wykonywania budżetu </w:t>
      </w:r>
      <w:r w:rsidR="0093711C">
        <w:rPr>
          <w:szCs w:val="24"/>
        </w:rPr>
        <w:t>G</w:t>
      </w:r>
      <w:r w:rsidRPr="007A7EB5">
        <w:rPr>
          <w:szCs w:val="24"/>
        </w:rPr>
        <w:t>miny, spra</w:t>
      </w:r>
      <w:r w:rsidR="00F3789F" w:rsidRPr="007A7EB5">
        <w:rPr>
          <w:szCs w:val="24"/>
        </w:rPr>
        <w:t>w</w:t>
      </w:r>
      <w:r w:rsidRPr="007A7EB5">
        <w:rPr>
          <w:szCs w:val="24"/>
        </w:rPr>
        <w:t>uje kontrolę prawidłowości wykonywania zadania przez Dotowanego.</w:t>
      </w:r>
    </w:p>
    <w:p w14:paraId="0F3AF2A8" w14:textId="77777777" w:rsidR="00360DF0" w:rsidRPr="007A7EB5" w:rsidRDefault="00433B49" w:rsidP="007A7EB5">
      <w:pPr>
        <w:numPr>
          <w:ilvl w:val="0"/>
          <w:numId w:val="4"/>
        </w:numPr>
        <w:spacing w:after="0"/>
        <w:ind w:left="426" w:right="11"/>
        <w:rPr>
          <w:szCs w:val="24"/>
        </w:rPr>
      </w:pPr>
      <w:r w:rsidRPr="007A7EB5">
        <w:rPr>
          <w:szCs w:val="24"/>
        </w:rPr>
        <w:t>Kontrola może być przeprowadzona w toku realizacji zadania oraz po jego zakończeniu.</w:t>
      </w:r>
    </w:p>
    <w:p w14:paraId="637BBF44" w14:textId="77777777" w:rsidR="00360DF0" w:rsidRPr="007A7EB5" w:rsidRDefault="00433B49" w:rsidP="007A7EB5">
      <w:pPr>
        <w:numPr>
          <w:ilvl w:val="0"/>
          <w:numId w:val="4"/>
        </w:numPr>
        <w:spacing w:after="0"/>
        <w:ind w:left="426" w:right="11"/>
        <w:rPr>
          <w:szCs w:val="24"/>
        </w:rPr>
      </w:pPr>
      <w:r w:rsidRPr="007A7EB5">
        <w:rPr>
          <w:szCs w:val="24"/>
        </w:rPr>
        <w:t>W ramach kontroli, o której mowa w ust. 1, upoważnieni pracownicy Urzędu Gminy mogą w szczególności badać dokumenty i inne nośniki informacji, które mają lub mogą mieć znaczenie dla oceny prawidłowości wykonywania zadania oraz żądać udzielenia ustnie lub na piśmie informacji dotyczących wykonania zadania. Dotowany na żądanie kontrolującego jest zobowiązany dostarczyć lub udostępnić wszelkie niezbędne dane, w tym w szczególności dokumenty i inne nośniki informacji oraz udzielić wyjaśnień i informacji w terminie określonym przez kontrolującego.</w:t>
      </w:r>
    </w:p>
    <w:p w14:paraId="1D65824D" w14:textId="5A1B12C2" w:rsidR="00360DF0" w:rsidRPr="007A7EB5" w:rsidRDefault="00433B49" w:rsidP="007A7EB5">
      <w:pPr>
        <w:numPr>
          <w:ilvl w:val="0"/>
          <w:numId w:val="4"/>
        </w:numPr>
        <w:spacing w:after="50"/>
        <w:ind w:left="426" w:right="10"/>
        <w:rPr>
          <w:szCs w:val="24"/>
        </w:rPr>
      </w:pPr>
      <w:r w:rsidRPr="007A7EB5">
        <w:rPr>
          <w:szCs w:val="24"/>
        </w:rPr>
        <w:t xml:space="preserve">Prawo kontroli przysługuje upoważnionym pracownikom </w:t>
      </w:r>
      <w:r w:rsidR="0093711C">
        <w:rPr>
          <w:szCs w:val="24"/>
        </w:rPr>
        <w:t xml:space="preserve">Urzędu </w:t>
      </w:r>
      <w:r w:rsidRPr="007A7EB5">
        <w:rPr>
          <w:szCs w:val="24"/>
        </w:rPr>
        <w:t>Gminy w miejscu realizacji zadania.</w:t>
      </w:r>
    </w:p>
    <w:p w14:paraId="5A447B58" w14:textId="408D5A39" w:rsidR="00360DF0" w:rsidRPr="007A7EB5" w:rsidRDefault="00433B49" w:rsidP="007A7EB5">
      <w:pPr>
        <w:numPr>
          <w:ilvl w:val="0"/>
          <w:numId w:val="4"/>
        </w:numPr>
        <w:spacing w:after="0"/>
        <w:ind w:left="426" w:right="10"/>
        <w:rPr>
          <w:szCs w:val="24"/>
        </w:rPr>
      </w:pPr>
      <w:r w:rsidRPr="007A7EB5">
        <w:rPr>
          <w:szCs w:val="24"/>
        </w:rPr>
        <w:t xml:space="preserve">Gmina dokonując okresowej kontroli i oceny realizacji zadania określonego umową, </w:t>
      </w:r>
      <w:r w:rsidR="00524818">
        <w:rPr>
          <w:szCs w:val="24"/>
        </w:rPr>
        <w:t xml:space="preserve">                         </w:t>
      </w:r>
      <w:r w:rsidRPr="007A7EB5">
        <w:rPr>
          <w:szCs w:val="24"/>
        </w:rPr>
        <w:t>w szczególności bada:</w:t>
      </w:r>
    </w:p>
    <w:p w14:paraId="103CC1BA" w14:textId="77777777" w:rsidR="00360DF0" w:rsidRPr="007A7EB5" w:rsidRDefault="00433B49" w:rsidP="007A7EB5">
      <w:pPr>
        <w:numPr>
          <w:ilvl w:val="1"/>
          <w:numId w:val="4"/>
        </w:numPr>
        <w:spacing w:after="0"/>
        <w:ind w:left="851" w:right="10" w:hanging="360"/>
        <w:rPr>
          <w:szCs w:val="24"/>
        </w:rPr>
      </w:pPr>
      <w:r w:rsidRPr="007A7EB5">
        <w:rPr>
          <w:szCs w:val="24"/>
        </w:rPr>
        <w:t>rzeczywisty przebieg realizacji zadania i stan zaawansowania,</w:t>
      </w:r>
    </w:p>
    <w:p w14:paraId="05E0BF7C" w14:textId="77777777" w:rsidR="00360DF0" w:rsidRPr="007A7EB5" w:rsidRDefault="00433B49" w:rsidP="007A7EB5">
      <w:pPr>
        <w:numPr>
          <w:ilvl w:val="1"/>
          <w:numId w:val="4"/>
        </w:numPr>
        <w:spacing w:after="0"/>
        <w:ind w:left="851" w:right="10" w:hanging="360"/>
        <w:rPr>
          <w:szCs w:val="24"/>
        </w:rPr>
      </w:pPr>
      <w:r w:rsidRPr="007A7EB5">
        <w:rPr>
          <w:szCs w:val="24"/>
        </w:rPr>
        <w:t>efektywność, rzetelność i jakość realizacji zadania,</w:t>
      </w:r>
    </w:p>
    <w:p w14:paraId="1A1EB365" w14:textId="77777777" w:rsidR="00360DF0" w:rsidRPr="007A7EB5" w:rsidRDefault="00433B49" w:rsidP="007A7EB5">
      <w:pPr>
        <w:numPr>
          <w:ilvl w:val="1"/>
          <w:numId w:val="4"/>
        </w:numPr>
        <w:spacing w:after="0"/>
        <w:ind w:left="851" w:right="10" w:hanging="360"/>
        <w:rPr>
          <w:szCs w:val="24"/>
        </w:rPr>
      </w:pPr>
      <w:r w:rsidRPr="007A7EB5">
        <w:rPr>
          <w:szCs w:val="24"/>
        </w:rPr>
        <w:t>prawidłowość wykorzystania dofinansowania na realizacje zdania, sprawdzenie dokumentów finansowych,</w:t>
      </w:r>
    </w:p>
    <w:p w14:paraId="26D4D7C6" w14:textId="77777777" w:rsidR="00360DF0" w:rsidRPr="007A7EB5" w:rsidRDefault="00433B49" w:rsidP="007A7EB5">
      <w:pPr>
        <w:numPr>
          <w:ilvl w:val="1"/>
          <w:numId w:val="4"/>
        </w:numPr>
        <w:spacing w:after="0"/>
        <w:ind w:left="851" w:right="10" w:hanging="360"/>
        <w:rPr>
          <w:szCs w:val="24"/>
        </w:rPr>
      </w:pPr>
      <w:r w:rsidRPr="007A7EB5">
        <w:rPr>
          <w:szCs w:val="24"/>
        </w:rPr>
        <w:t>prawidłowość prowadzonej dokumentacji dotyczącej realizacji zadania,</w:t>
      </w:r>
    </w:p>
    <w:p w14:paraId="4E66959B" w14:textId="77777777" w:rsidR="00360DF0" w:rsidRPr="007A7EB5" w:rsidRDefault="00433B49" w:rsidP="007A7EB5">
      <w:pPr>
        <w:numPr>
          <w:ilvl w:val="0"/>
          <w:numId w:val="4"/>
        </w:numPr>
        <w:spacing w:after="0"/>
        <w:ind w:left="426" w:right="10"/>
        <w:rPr>
          <w:szCs w:val="24"/>
        </w:rPr>
      </w:pPr>
      <w:r w:rsidRPr="007A7EB5">
        <w:rPr>
          <w:szCs w:val="24"/>
        </w:rPr>
        <w:t>Kontrole przeprowadza się w taki sposób, by nie utrudniać Dotowanemu wykonywania zadania, z poszanowaniem praw osób trzecich.</w:t>
      </w:r>
    </w:p>
    <w:p w14:paraId="50862A82" w14:textId="77777777" w:rsidR="00360DF0" w:rsidRPr="007A7EB5" w:rsidRDefault="00433B49" w:rsidP="007A7EB5">
      <w:pPr>
        <w:numPr>
          <w:ilvl w:val="0"/>
          <w:numId w:val="4"/>
        </w:numPr>
        <w:spacing w:after="0"/>
        <w:ind w:left="426" w:right="11"/>
        <w:rPr>
          <w:szCs w:val="24"/>
        </w:rPr>
      </w:pPr>
      <w:r w:rsidRPr="007A7EB5">
        <w:rPr>
          <w:szCs w:val="24"/>
        </w:rPr>
        <w:t>Z przeprowadzonej kontroli kontrolujący sporządzają pisemny protokół w dwóch egzemplarzach.</w:t>
      </w:r>
    </w:p>
    <w:p w14:paraId="461996D7" w14:textId="77777777" w:rsidR="00360DF0" w:rsidRPr="007A7EB5" w:rsidRDefault="00433B49" w:rsidP="007A7EB5">
      <w:pPr>
        <w:numPr>
          <w:ilvl w:val="0"/>
          <w:numId w:val="4"/>
        </w:numPr>
        <w:spacing w:after="0"/>
        <w:ind w:left="426" w:right="11"/>
        <w:rPr>
          <w:szCs w:val="24"/>
        </w:rPr>
      </w:pPr>
      <w:r w:rsidRPr="007A7EB5">
        <w:rPr>
          <w:szCs w:val="24"/>
        </w:rPr>
        <w:t>Dotowany ma prawo do złożenia zastrzeżeń do protokołu, w terminie 14 dni od dnia jego otrzymania. Zastrzeżenia składane są Gminie na piśmie.</w:t>
      </w:r>
    </w:p>
    <w:p w14:paraId="5EBC993C" w14:textId="6D04EB19" w:rsidR="00360DF0" w:rsidRPr="007A7EB5" w:rsidRDefault="00433B49" w:rsidP="007A7EB5">
      <w:pPr>
        <w:numPr>
          <w:ilvl w:val="0"/>
          <w:numId w:val="4"/>
        </w:numPr>
        <w:spacing w:after="0"/>
        <w:ind w:left="426" w:right="11"/>
        <w:rPr>
          <w:szCs w:val="24"/>
        </w:rPr>
      </w:pPr>
      <w:r w:rsidRPr="007A7EB5">
        <w:rPr>
          <w:szCs w:val="24"/>
        </w:rPr>
        <w:t>Gmina udziela na piśmie odpowiedzi Dotowanemu w ciągu 14 dni od dnia złożenia przez niego zastrzeżeń o ich uwzględnieniu lub nieuwzględnieniu. Gmina</w:t>
      </w:r>
      <w:r w:rsidR="0093711C">
        <w:rPr>
          <w:szCs w:val="24"/>
        </w:rPr>
        <w:t>,</w:t>
      </w:r>
      <w:r w:rsidRPr="007A7EB5">
        <w:rPr>
          <w:szCs w:val="24"/>
        </w:rPr>
        <w:t xml:space="preserve"> informując jednocześnie o ostatecznej ocenie realizacji zadania </w:t>
      </w:r>
      <w:r w:rsidR="0093711C">
        <w:rPr>
          <w:szCs w:val="24"/>
        </w:rPr>
        <w:t>wskazanego w</w:t>
      </w:r>
      <w:r w:rsidRPr="007A7EB5">
        <w:rPr>
          <w:szCs w:val="24"/>
        </w:rPr>
        <w:t xml:space="preserve"> umow</w:t>
      </w:r>
      <w:r w:rsidR="0093711C">
        <w:rPr>
          <w:szCs w:val="24"/>
        </w:rPr>
        <w:t>ie,</w:t>
      </w:r>
      <w:r w:rsidRPr="007A7EB5">
        <w:rPr>
          <w:szCs w:val="24"/>
        </w:rPr>
        <w:t xml:space="preserve"> </w:t>
      </w:r>
      <w:r w:rsidR="0093711C">
        <w:rPr>
          <w:szCs w:val="24"/>
        </w:rPr>
        <w:t xml:space="preserve">w </w:t>
      </w:r>
      <w:r w:rsidRPr="007A7EB5">
        <w:rPr>
          <w:szCs w:val="24"/>
        </w:rPr>
        <w:t>kontrolowanym zakresie może określić zalecenia pokontrolne, kwoty dofinansowania podlegające zwrotowi, wypowiedzieć umowę lub odstąpić od umowy.</w:t>
      </w:r>
    </w:p>
    <w:p w14:paraId="55175FCD" w14:textId="77777777" w:rsidR="007A7EB5" w:rsidRDefault="007A7EB5" w:rsidP="007A7EB5">
      <w:pPr>
        <w:spacing w:after="0"/>
        <w:ind w:left="764" w:right="11" w:firstLine="0"/>
        <w:jc w:val="center"/>
        <w:rPr>
          <w:szCs w:val="24"/>
        </w:rPr>
      </w:pPr>
    </w:p>
    <w:p w14:paraId="029BE79D" w14:textId="535DEB44" w:rsidR="000A0620" w:rsidRPr="007A7EB5" w:rsidRDefault="000A0620" w:rsidP="007A7EB5">
      <w:pPr>
        <w:spacing w:after="0"/>
        <w:ind w:left="0" w:right="11" w:firstLine="0"/>
        <w:jc w:val="center"/>
        <w:rPr>
          <w:szCs w:val="24"/>
        </w:rPr>
      </w:pPr>
      <w:r w:rsidRPr="007A7EB5">
        <w:rPr>
          <w:szCs w:val="24"/>
        </w:rPr>
        <w:t>§ 6.</w:t>
      </w:r>
    </w:p>
    <w:p w14:paraId="044F788E" w14:textId="4F71C294" w:rsidR="00360DF0" w:rsidRPr="007A7EB5" w:rsidRDefault="00433B49" w:rsidP="007A7EB5">
      <w:pPr>
        <w:pStyle w:val="Akapitzlist"/>
        <w:numPr>
          <w:ilvl w:val="0"/>
          <w:numId w:val="9"/>
        </w:numPr>
        <w:spacing w:after="0"/>
        <w:ind w:left="426" w:right="11"/>
        <w:rPr>
          <w:szCs w:val="24"/>
        </w:rPr>
      </w:pPr>
      <w:r w:rsidRPr="007A7EB5">
        <w:rPr>
          <w:szCs w:val="24"/>
        </w:rPr>
        <w:t>Dotacja udzielona z budżetu Gminy:</w:t>
      </w:r>
    </w:p>
    <w:p w14:paraId="77D08652" w14:textId="77777777" w:rsidR="00360DF0" w:rsidRPr="007A7EB5" w:rsidRDefault="00433B49" w:rsidP="007A7EB5">
      <w:pPr>
        <w:numPr>
          <w:ilvl w:val="0"/>
          <w:numId w:val="10"/>
        </w:numPr>
        <w:spacing w:after="0"/>
        <w:ind w:left="851" w:right="11" w:hanging="284"/>
        <w:rPr>
          <w:szCs w:val="24"/>
        </w:rPr>
      </w:pPr>
      <w:r w:rsidRPr="007A7EB5">
        <w:rPr>
          <w:szCs w:val="24"/>
        </w:rPr>
        <w:t>wykorzystana niezgodnie z przeznaczeniem,</w:t>
      </w:r>
    </w:p>
    <w:p w14:paraId="15BDF479" w14:textId="2E285FD6" w:rsidR="00360DF0" w:rsidRPr="007A7EB5" w:rsidRDefault="00433B49" w:rsidP="007A7EB5">
      <w:pPr>
        <w:numPr>
          <w:ilvl w:val="0"/>
          <w:numId w:val="10"/>
        </w:numPr>
        <w:spacing w:after="0"/>
        <w:ind w:left="851" w:right="11" w:hanging="284"/>
        <w:rPr>
          <w:szCs w:val="24"/>
        </w:rPr>
      </w:pPr>
      <w:r w:rsidRPr="007A7EB5">
        <w:rPr>
          <w:szCs w:val="24"/>
        </w:rPr>
        <w:t>pobrana nienależnie lub w nadmiernej wysokości podlega zwrotowi do budżetu wraz z odsetkami w wysokości określonej jak dla zaległości podatkowych, w ciągu 15 dni od dnia stwierdzenia nieprawidłowości.</w:t>
      </w:r>
    </w:p>
    <w:p w14:paraId="31CFBF52" w14:textId="4504531F" w:rsidR="007A7EB5" w:rsidRPr="007A7EB5" w:rsidRDefault="00433B49" w:rsidP="007A7EB5">
      <w:pPr>
        <w:pStyle w:val="Akapitzlist"/>
        <w:numPr>
          <w:ilvl w:val="0"/>
          <w:numId w:val="9"/>
        </w:numPr>
        <w:spacing w:after="0"/>
        <w:ind w:left="426" w:right="11"/>
        <w:rPr>
          <w:szCs w:val="24"/>
        </w:rPr>
      </w:pPr>
      <w:r w:rsidRPr="007A7EB5">
        <w:rPr>
          <w:szCs w:val="24"/>
        </w:rPr>
        <w:lastRenderedPageBreak/>
        <w:t xml:space="preserve">Dotacjami pobranymi w nadmiernej wysokości są dotacje otrzymane z budżetu jednostki samorządu terytorialnego w wysokości wyższej niż </w:t>
      </w:r>
      <w:r w:rsidR="005A3902">
        <w:rPr>
          <w:szCs w:val="24"/>
        </w:rPr>
        <w:t>w uchwale, o której mowa w § 1</w:t>
      </w:r>
      <w:r w:rsidRPr="007A7EB5">
        <w:rPr>
          <w:szCs w:val="24"/>
        </w:rPr>
        <w:t>.</w:t>
      </w:r>
    </w:p>
    <w:p w14:paraId="65A75871" w14:textId="230C8179" w:rsidR="00360DF0" w:rsidRPr="007A7EB5" w:rsidRDefault="00433B49" w:rsidP="007A7EB5">
      <w:pPr>
        <w:pStyle w:val="Akapitzlist"/>
        <w:numPr>
          <w:ilvl w:val="0"/>
          <w:numId w:val="9"/>
        </w:numPr>
        <w:spacing w:after="0"/>
        <w:ind w:left="426" w:right="11"/>
        <w:rPr>
          <w:szCs w:val="24"/>
        </w:rPr>
      </w:pPr>
      <w:r w:rsidRPr="007A7EB5">
        <w:rPr>
          <w:szCs w:val="24"/>
        </w:rPr>
        <w:t>Dotacjami nienależnymi są dotacje udzielone bez podstawy prawnej.</w:t>
      </w:r>
    </w:p>
    <w:p w14:paraId="460C0616" w14:textId="77777777" w:rsidR="007A7EB5" w:rsidRPr="007A7EB5" w:rsidRDefault="00433B49" w:rsidP="007A7EB5">
      <w:pPr>
        <w:pStyle w:val="Akapitzlist"/>
        <w:numPr>
          <w:ilvl w:val="0"/>
          <w:numId w:val="9"/>
        </w:numPr>
        <w:spacing w:after="0"/>
        <w:ind w:left="426" w:right="10"/>
        <w:rPr>
          <w:szCs w:val="24"/>
        </w:rPr>
      </w:pPr>
      <w:r w:rsidRPr="007A7EB5">
        <w:rPr>
          <w:szCs w:val="24"/>
        </w:rPr>
        <w:t>Zwrotowi do budżetu Gminy podlega ta część dotacji, która została wykorzystana niezgodnie z przeznaczeniem, nienależnie pobrana lub pobrana w nadmiernej wysokości.</w:t>
      </w:r>
    </w:p>
    <w:p w14:paraId="5FF8CA08" w14:textId="6FA35346" w:rsidR="00360DF0" w:rsidRPr="007A7EB5" w:rsidRDefault="00433B49" w:rsidP="007A7EB5">
      <w:pPr>
        <w:pStyle w:val="Akapitzlist"/>
        <w:numPr>
          <w:ilvl w:val="0"/>
          <w:numId w:val="9"/>
        </w:numPr>
        <w:spacing w:after="0"/>
        <w:ind w:left="426" w:right="10"/>
        <w:rPr>
          <w:szCs w:val="24"/>
        </w:rPr>
      </w:pPr>
      <w:r w:rsidRPr="007A7EB5">
        <w:rPr>
          <w:szCs w:val="24"/>
        </w:rPr>
        <w:t>Odsetki od dotacji podlegających zwrotowi do budżetu Gminy nalicza się począwszy od dnia:</w:t>
      </w:r>
    </w:p>
    <w:p w14:paraId="666B6CB8" w14:textId="77777777" w:rsidR="00360DF0" w:rsidRPr="007A7EB5" w:rsidRDefault="00433B49" w:rsidP="007A7EB5">
      <w:pPr>
        <w:numPr>
          <w:ilvl w:val="0"/>
          <w:numId w:val="11"/>
        </w:numPr>
        <w:spacing w:after="0"/>
        <w:ind w:right="10" w:hanging="235"/>
        <w:rPr>
          <w:szCs w:val="24"/>
        </w:rPr>
      </w:pPr>
      <w:r w:rsidRPr="007A7EB5">
        <w:rPr>
          <w:szCs w:val="24"/>
        </w:rPr>
        <w:t>przekazania z budżetu Gminy dotacji wykorzystanych niezgodnie z przeznaczeniem;</w:t>
      </w:r>
    </w:p>
    <w:p w14:paraId="4236CA8D" w14:textId="77777777" w:rsidR="00360DF0" w:rsidRPr="007A7EB5" w:rsidRDefault="00433B49" w:rsidP="007A7EB5">
      <w:pPr>
        <w:numPr>
          <w:ilvl w:val="0"/>
          <w:numId w:val="11"/>
        </w:numPr>
        <w:spacing w:after="0"/>
        <w:ind w:right="10" w:hanging="235"/>
        <w:rPr>
          <w:szCs w:val="24"/>
        </w:rPr>
      </w:pPr>
      <w:r w:rsidRPr="007A7EB5">
        <w:rPr>
          <w:szCs w:val="24"/>
        </w:rPr>
        <w:t>następującego po upływie terminów zwrotu określonych w ust. 1 w odniesieniu do dotacji pobranej nienależnie lub w nadmiernej wysokości.</w:t>
      </w:r>
    </w:p>
    <w:p w14:paraId="07B97FDE" w14:textId="77777777" w:rsidR="007A7EB5" w:rsidRPr="007A7EB5" w:rsidRDefault="007A7EB5" w:rsidP="007A7EB5">
      <w:pPr>
        <w:spacing w:after="0"/>
        <w:ind w:left="789" w:right="10" w:firstLine="0"/>
        <w:jc w:val="center"/>
        <w:rPr>
          <w:szCs w:val="24"/>
        </w:rPr>
      </w:pPr>
    </w:p>
    <w:p w14:paraId="20080237" w14:textId="24AC7963" w:rsidR="000A0620" w:rsidRPr="007A7EB5" w:rsidRDefault="000A0620" w:rsidP="007A7EB5">
      <w:pPr>
        <w:spacing w:after="0"/>
        <w:ind w:left="0" w:right="10" w:firstLine="0"/>
        <w:jc w:val="center"/>
        <w:rPr>
          <w:szCs w:val="24"/>
        </w:rPr>
      </w:pPr>
      <w:r w:rsidRPr="007A7EB5">
        <w:rPr>
          <w:szCs w:val="24"/>
        </w:rPr>
        <w:t>§ 7.</w:t>
      </w:r>
    </w:p>
    <w:p w14:paraId="4B0558CA" w14:textId="77777777" w:rsidR="00360DF0" w:rsidRPr="007A7EB5" w:rsidRDefault="00433B49" w:rsidP="007A7EB5">
      <w:pPr>
        <w:numPr>
          <w:ilvl w:val="0"/>
          <w:numId w:val="7"/>
        </w:numPr>
        <w:spacing w:after="0"/>
        <w:ind w:left="426" w:right="10" w:hanging="360"/>
        <w:rPr>
          <w:szCs w:val="24"/>
        </w:rPr>
      </w:pPr>
      <w:r w:rsidRPr="007A7EB5">
        <w:rPr>
          <w:szCs w:val="24"/>
        </w:rPr>
        <w:t>Dotowany składa końcowe sprawozdanie z wykonywania zadania według wzoru stanowiącego załącznik do niniejszej umowy.</w:t>
      </w:r>
    </w:p>
    <w:p w14:paraId="272C27DC" w14:textId="19B5280F" w:rsidR="00360DF0" w:rsidRPr="00524818" w:rsidRDefault="00433B49" w:rsidP="007A7EB5">
      <w:pPr>
        <w:numPr>
          <w:ilvl w:val="0"/>
          <w:numId w:val="7"/>
        </w:numPr>
        <w:spacing w:after="0"/>
        <w:ind w:left="426" w:right="10" w:hanging="360"/>
        <w:rPr>
          <w:color w:val="000000" w:themeColor="text1"/>
          <w:szCs w:val="24"/>
        </w:rPr>
      </w:pPr>
      <w:r w:rsidRPr="007A7EB5">
        <w:rPr>
          <w:szCs w:val="24"/>
        </w:rPr>
        <w:t xml:space="preserve">Sprawozdanie końcowe z wykonania zadania należy złożyć nie później niż do dnia </w:t>
      </w:r>
      <w:r w:rsidR="00A04883" w:rsidRPr="00524818">
        <w:rPr>
          <w:color w:val="000000" w:themeColor="text1"/>
          <w:szCs w:val="24"/>
        </w:rPr>
        <w:t>31</w:t>
      </w:r>
      <w:r w:rsidRPr="00524818">
        <w:rPr>
          <w:color w:val="000000" w:themeColor="text1"/>
          <w:szCs w:val="24"/>
        </w:rPr>
        <w:t xml:space="preserve"> </w:t>
      </w:r>
      <w:r w:rsidR="00A04883" w:rsidRPr="00524818">
        <w:rPr>
          <w:color w:val="000000" w:themeColor="text1"/>
          <w:szCs w:val="24"/>
        </w:rPr>
        <w:t>sierpnia</w:t>
      </w:r>
      <w:r w:rsidRPr="00524818">
        <w:rPr>
          <w:color w:val="000000" w:themeColor="text1"/>
          <w:szCs w:val="24"/>
        </w:rPr>
        <w:t xml:space="preserve"> 202</w:t>
      </w:r>
      <w:r w:rsidR="00A04883" w:rsidRPr="00524818">
        <w:rPr>
          <w:color w:val="000000" w:themeColor="text1"/>
          <w:szCs w:val="24"/>
        </w:rPr>
        <w:t>4</w:t>
      </w:r>
      <w:r w:rsidRPr="00524818">
        <w:rPr>
          <w:color w:val="000000" w:themeColor="text1"/>
          <w:szCs w:val="24"/>
        </w:rPr>
        <w:t>r.</w:t>
      </w:r>
    </w:p>
    <w:p w14:paraId="6401DAAB" w14:textId="70BC1DD5" w:rsidR="00360DF0" w:rsidRPr="00A04883" w:rsidRDefault="00433B49" w:rsidP="007A7EB5">
      <w:pPr>
        <w:numPr>
          <w:ilvl w:val="0"/>
          <w:numId w:val="7"/>
        </w:numPr>
        <w:spacing w:after="0"/>
        <w:ind w:left="426" w:right="10" w:hanging="360"/>
        <w:rPr>
          <w:color w:val="FF0000"/>
          <w:szCs w:val="24"/>
        </w:rPr>
      </w:pPr>
      <w:r w:rsidRPr="007A7EB5">
        <w:rPr>
          <w:szCs w:val="24"/>
        </w:rPr>
        <w:t xml:space="preserve">Dotacja, o której mowa w </w:t>
      </w:r>
      <w:r w:rsidR="00F3789F" w:rsidRPr="007A7EB5">
        <w:rPr>
          <w:szCs w:val="24"/>
        </w:rPr>
        <w:t>§</w:t>
      </w:r>
      <w:r w:rsidRPr="007A7EB5">
        <w:rPr>
          <w:szCs w:val="24"/>
        </w:rPr>
        <w:t xml:space="preserve"> 1 niniejszej umowy, w części niewykorzystanej podlega zwrotowi do budżetu Gminy w terminie 15 dni od daty złożenia sprawozdania końcowego jednak nie później niż do dnia </w:t>
      </w:r>
      <w:r w:rsidR="00A04883" w:rsidRPr="00524818">
        <w:rPr>
          <w:color w:val="000000" w:themeColor="text1"/>
          <w:szCs w:val="24"/>
        </w:rPr>
        <w:t>15</w:t>
      </w:r>
      <w:r w:rsidRPr="00524818">
        <w:rPr>
          <w:color w:val="000000" w:themeColor="text1"/>
          <w:szCs w:val="24"/>
        </w:rPr>
        <w:t xml:space="preserve"> </w:t>
      </w:r>
      <w:r w:rsidR="00A04883" w:rsidRPr="00524818">
        <w:rPr>
          <w:color w:val="000000" w:themeColor="text1"/>
          <w:szCs w:val="24"/>
        </w:rPr>
        <w:t>września</w:t>
      </w:r>
      <w:r w:rsidRPr="00524818">
        <w:rPr>
          <w:color w:val="000000" w:themeColor="text1"/>
          <w:szCs w:val="24"/>
        </w:rPr>
        <w:t xml:space="preserve"> 202</w:t>
      </w:r>
      <w:r w:rsidR="00A04883" w:rsidRPr="00524818">
        <w:rPr>
          <w:color w:val="000000" w:themeColor="text1"/>
          <w:szCs w:val="24"/>
        </w:rPr>
        <w:t>4</w:t>
      </w:r>
      <w:r w:rsidRPr="00524818">
        <w:rPr>
          <w:color w:val="000000" w:themeColor="text1"/>
          <w:szCs w:val="24"/>
        </w:rPr>
        <w:t xml:space="preserve"> r.</w:t>
      </w:r>
    </w:p>
    <w:p w14:paraId="362EB15B" w14:textId="77777777" w:rsidR="00360DF0" w:rsidRPr="007A7EB5" w:rsidRDefault="00433B49" w:rsidP="007A7EB5">
      <w:pPr>
        <w:numPr>
          <w:ilvl w:val="0"/>
          <w:numId w:val="7"/>
        </w:numPr>
        <w:spacing w:after="0"/>
        <w:ind w:left="426" w:right="10" w:hanging="360"/>
        <w:rPr>
          <w:szCs w:val="24"/>
        </w:rPr>
      </w:pPr>
      <w:r w:rsidRPr="007A7EB5">
        <w:rPr>
          <w:szCs w:val="24"/>
        </w:rPr>
        <w:t>Od kwot dotacji zwróconej po terminach określonych w ust. 3 nalicza się odsetki w wysokości określonej jak dla zaległości podatkowych, począwszy od dnia następującego po upływie terminów zwrotu określonych w ust. 3.</w:t>
      </w:r>
    </w:p>
    <w:p w14:paraId="3856C4BA" w14:textId="1583E7CF" w:rsidR="00360DF0" w:rsidRPr="007A7EB5" w:rsidRDefault="00433B49" w:rsidP="007A7EB5">
      <w:pPr>
        <w:numPr>
          <w:ilvl w:val="0"/>
          <w:numId w:val="7"/>
        </w:numPr>
        <w:spacing w:after="0"/>
        <w:ind w:left="426" w:right="10" w:hanging="360"/>
        <w:rPr>
          <w:szCs w:val="24"/>
        </w:rPr>
      </w:pPr>
      <w:r w:rsidRPr="007A7EB5">
        <w:rPr>
          <w:szCs w:val="24"/>
        </w:rPr>
        <w:t>Sprawozdanie końcowe podlega kontroli przez Wójta Gminy</w:t>
      </w:r>
      <w:r w:rsidR="00524818">
        <w:rPr>
          <w:szCs w:val="24"/>
        </w:rPr>
        <w:t xml:space="preserve"> lub osoby przez niego upoważnionej</w:t>
      </w:r>
      <w:r w:rsidRPr="007A7EB5">
        <w:rPr>
          <w:szCs w:val="24"/>
        </w:rPr>
        <w:t>.</w:t>
      </w:r>
    </w:p>
    <w:p w14:paraId="73C5F726" w14:textId="4DEEB532" w:rsidR="00360DF0" w:rsidRPr="007A7EB5" w:rsidRDefault="00433B49" w:rsidP="007A7EB5">
      <w:pPr>
        <w:numPr>
          <w:ilvl w:val="0"/>
          <w:numId w:val="7"/>
        </w:numPr>
        <w:spacing w:after="0"/>
        <w:ind w:left="426" w:right="10" w:hanging="360"/>
        <w:rPr>
          <w:szCs w:val="24"/>
        </w:rPr>
      </w:pPr>
      <w:r w:rsidRPr="007A7EB5">
        <w:rPr>
          <w:szCs w:val="24"/>
        </w:rPr>
        <w:t>Wójt</w:t>
      </w:r>
      <w:r w:rsidR="00524818">
        <w:rPr>
          <w:szCs w:val="24"/>
        </w:rPr>
        <w:t xml:space="preserve"> lub osoba przez niego upoważniona</w:t>
      </w:r>
      <w:r w:rsidRPr="007A7EB5">
        <w:rPr>
          <w:szCs w:val="24"/>
        </w:rPr>
        <w:t xml:space="preserve"> informuje pisemnie „Dotowanego” o wyniku weryfikacji złożonego sprawozdania, jeżeli zostało ono zweryfikowane negatywnie.</w:t>
      </w:r>
    </w:p>
    <w:p w14:paraId="0CA75602" w14:textId="77777777" w:rsidR="00360DF0" w:rsidRDefault="00433B49" w:rsidP="007A7EB5">
      <w:pPr>
        <w:numPr>
          <w:ilvl w:val="0"/>
          <w:numId w:val="7"/>
        </w:numPr>
        <w:spacing w:after="0"/>
        <w:ind w:left="426" w:right="10" w:hanging="360"/>
        <w:rPr>
          <w:szCs w:val="24"/>
        </w:rPr>
      </w:pPr>
      <w:r w:rsidRPr="007A7EB5">
        <w:rPr>
          <w:szCs w:val="24"/>
        </w:rPr>
        <w:t>Gmina ma prawo żądać, aby „Dotowany” w wyznaczonym terminie przedstawił dodatkowe informacje i wyjaśnienia do sprawozdania, o którym mowa w ust. 1 .</w:t>
      </w:r>
    </w:p>
    <w:p w14:paraId="6F3D39A2" w14:textId="7B440C10" w:rsidR="00524818" w:rsidRPr="007A7EB5" w:rsidRDefault="00524818" w:rsidP="007A7EB5">
      <w:pPr>
        <w:numPr>
          <w:ilvl w:val="0"/>
          <w:numId w:val="7"/>
        </w:numPr>
        <w:spacing w:after="0"/>
        <w:ind w:left="426" w:right="10" w:hanging="360"/>
        <w:rPr>
          <w:szCs w:val="24"/>
        </w:rPr>
      </w:pPr>
      <w:r>
        <w:rPr>
          <w:szCs w:val="24"/>
        </w:rPr>
        <w:t>Dotowany niezwłocznie dostarczy do Urzędu Gminy w Dmosinie inwentaryzację geodezyjną powykonawczą wykonanej przydomowej oczyszczalni ścieków.</w:t>
      </w:r>
    </w:p>
    <w:p w14:paraId="35A92D79" w14:textId="77777777" w:rsidR="007A7EB5" w:rsidRDefault="007A7EB5" w:rsidP="007A7EB5">
      <w:pPr>
        <w:spacing w:after="0"/>
        <w:ind w:left="484" w:right="10" w:firstLine="0"/>
        <w:jc w:val="center"/>
        <w:rPr>
          <w:szCs w:val="24"/>
        </w:rPr>
      </w:pPr>
    </w:p>
    <w:p w14:paraId="7CED2B58" w14:textId="4D50F3E3" w:rsidR="000A0620" w:rsidRPr="007A7EB5" w:rsidRDefault="000A0620" w:rsidP="007A7EB5">
      <w:pPr>
        <w:spacing w:after="0"/>
        <w:ind w:left="0" w:right="10" w:firstLine="0"/>
        <w:jc w:val="center"/>
        <w:rPr>
          <w:szCs w:val="24"/>
        </w:rPr>
      </w:pPr>
      <w:r w:rsidRPr="007A7EB5">
        <w:rPr>
          <w:szCs w:val="24"/>
        </w:rPr>
        <w:t>§ 8.</w:t>
      </w:r>
    </w:p>
    <w:p w14:paraId="0A9B3F1B" w14:textId="77777777" w:rsidR="00360DF0" w:rsidRPr="007A7EB5" w:rsidRDefault="00433B49" w:rsidP="007A7EB5">
      <w:pPr>
        <w:numPr>
          <w:ilvl w:val="1"/>
          <w:numId w:val="7"/>
        </w:numPr>
        <w:spacing w:after="0"/>
        <w:ind w:left="426" w:right="139"/>
        <w:rPr>
          <w:szCs w:val="24"/>
        </w:rPr>
      </w:pPr>
      <w:r w:rsidRPr="007A7EB5">
        <w:rPr>
          <w:szCs w:val="24"/>
        </w:rPr>
        <w:t>Umowa może być rozwiązana przez Gminę ze skutkiem natychmiastowym w przypadku:</w:t>
      </w:r>
    </w:p>
    <w:p w14:paraId="00D0A104" w14:textId="77777777" w:rsidR="00360DF0" w:rsidRPr="007A7EB5" w:rsidRDefault="00433B49" w:rsidP="007A7EB5">
      <w:pPr>
        <w:numPr>
          <w:ilvl w:val="2"/>
          <w:numId w:val="7"/>
        </w:numPr>
        <w:spacing w:after="0"/>
        <w:ind w:left="993" w:right="10" w:hanging="355"/>
        <w:rPr>
          <w:szCs w:val="24"/>
        </w:rPr>
      </w:pPr>
      <w:r w:rsidRPr="007A7EB5">
        <w:rPr>
          <w:szCs w:val="24"/>
        </w:rPr>
        <w:t xml:space="preserve">nieterminowego lub nienależytego wykonywania umowy, w tym w szczególności </w:t>
      </w:r>
      <w:r w:rsidRPr="007A7EB5">
        <w:rPr>
          <w:noProof/>
          <w:szCs w:val="24"/>
        </w:rPr>
        <w:drawing>
          <wp:inline distT="0" distB="0" distL="0" distR="0" wp14:anchorId="28DF6CD3" wp14:editId="1E5E9F5D">
            <wp:extent cx="12193" cy="15241"/>
            <wp:effectExtent l="0" t="0" r="0" b="0"/>
            <wp:docPr id="9006" name="Picture 9006"/>
            <wp:cNvGraphicFramePr/>
            <a:graphic xmlns:a="http://schemas.openxmlformats.org/drawingml/2006/main">
              <a:graphicData uri="http://schemas.openxmlformats.org/drawingml/2006/picture">
                <pic:pic xmlns:pic="http://schemas.openxmlformats.org/drawingml/2006/picture">
                  <pic:nvPicPr>
                    <pic:cNvPr id="9006" name="Picture 9006"/>
                    <pic:cNvPicPr/>
                  </pic:nvPicPr>
                  <pic:blipFill>
                    <a:blip r:embed="rId8"/>
                    <a:stretch>
                      <a:fillRect/>
                    </a:stretch>
                  </pic:blipFill>
                  <pic:spPr>
                    <a:xfrm>
                      <a:off x="0" y="0"/>
                      <a:ext cx="12193" cy="15241"/>
                    </a:xfrm>
                    <a:prstGeom prst="rect">
                      <a:avLst/>
                    </a:prstGeom>
                  </pic:spPr>
                </pic:pic>
              </a:graphicData>
            </a:graphic>
          </wp:inline>
        </w:drawing>
      </w:r>
      <w:r w:rsidRPr="007A7EB5">
        <w:rPr>
          <w:szCs w:val="24"/>
        </w:rPr>
        <w:t xml:space="preserve"> zmniejszenia zakresu rzeczowego realizowanego zadania, stwierdzonego na podstawie wyników kontroli oraz oceny realizacji wniosków i zaleceń pokontrolnych,</w:t>
      </w:r>
    </w:p>
    <w:p w14:paraId="5EBDBE63" w14:textId="77777777" w:rsidR="00360DF0" w:rsidRPr="007A7EB5" w:rsidRDefault="00433B49" w:rsidP="007A7EB5">
      <w:pPr>
        <w:numPr>
          <w:ilvl w:val="2"/>
          <w:numId w:val="7"/>
        </w:numPr>
        <w:spacing w:after="0"/>
        <w:ind w:left="993" w:right="10" w:hanging="355"/>
        <w:rPr>
          <w:szCs w:val="24"/>
        </w:rPr>
      </w:pPr>
      <w:r w:rsidRPr="007A7EB5">
        <w:rPr>
          <w:szCs w:val="24"/>
        </w:rPr>
        <w:t>jeżeli Dotowany odmówi poddania się kontroli, bądź w terminie określonym przez Gminę nie doprowadzi do usunięcia stwierdzonych nieprawidłowości,</w:t>
      </w:r>
    </w:p>
    <w:p w14:paraId="303DD50D" w14:textId="77777777" w:rsidR="00360DF0" w:rsidRPr="007A7EB5" w:rsidRDefault="00433B49" w:rsidP="007A7EB5">
      <w:pPr>
        <w:numPr>
          <w:ilvl w:val="2"/>
          <w:numId w:val="7"/>
        </w:numPr>
        <w:spacing w:after="0"/>
        <w:ind w:left="993" w:right="10" w:hanging="355"/>
        <w:rPr>
          <w:szCs w:val="24"/>
        </w:rPr>
      </w:pPr>
      <w:r w:rsidRPr="007A7EB5">
        <w:rPr>
          <w:szCs w:val="24"/>
        </w:rPr>
        <w:t>w przypadku złożenia fałszywych dokumentów i oświadczeń,</w:t>
      </w:r>
    </w:p>
    <w:p w14:paraId="4F23270B" w14:textId="77777777" w:rsidR="00360DF0" w:rsidRPr="007A7EB5" w:rsidRDefault="00433B49" w:rsidP="007A7EB5">
      <w:pPr>
        <w:numPr>
          <w:ilvl w:val="2"/>
          <w:numId w:val="7"/>
        </w:numPr>
        <w:spacing w:after="0"/>
        <w:ind w:left="993" w:right="10" w:hanging="355"/>
        <w:rPr>
          <w:szCs w:val="24"/>
        </w:rPr>
      </w:pPr>
      <w:r w:rsidRPr="007A7EB5">
        <w:rPr>
          <w:szCs w:val="24"/>
        </w:rPr>
        <w:t>nie osiągnięcia zamierzonego efektu ekologicznego.</w:t>
      </w:r>
    </w:p>
    <w:p w14:paraId="129DAA3D" w14:textId="77777777" w:rsidR="00360DF0" w:rsidRPr="007A7EB5" w:rsidRDefault="00433B49" w:rsidP="007A7EB5">
      <w:pPr>
        <w:numPr>
          <w:ilvl w:val="1"/>
          <w:numId w:val="7"/>
        </w:numPr>
        <w:spacing w:after="0"/>
        <w:ind w:left="426" w:right="139"/>
        <w:rPr>
          <w:szCs w:val="24"/>
        </w:rPr>
      </w:pPr>
      <w:r w:rsidRPr="007A7EB5">
        <w:rPr>
          <w:szCs w:val="24"/>
        </w:rPr>
        <w:t>Rozwiązując umowę, Gmina określi kwotę dofinansowania podlegającą zwrotowi w wyniku stwierdzenia okoliczności, o których mowa w ust. l , jeżeli dofinansowanie zostało już przekazane, wraz z odsetkami w wysokości określonej jak dla zaległości podatkowych, naliczanymi od dnia przekazania dofinansowania; termin jego zwrotu oraz nazwę i numer konta, na które należy dokonać wpłaty.</w:t>
      </w:r>
    </w:p>
    <w:p w14:paraId="4598A673" w14:textId="2B85DEDF" w:rsidR="00360DF0" w:rsidRPr="007A7EB5" w:rsidRDefault="00433B49" w:rsidP="007A7EB5">
      <w:pPr>
        <w:numPr>
          <w:ilvl w:val="1"/>
          <w:numId w:val="7"/>
        </w:numPr>
        <w:spacing w:after="0"/>
        <w:ind w:left="426" w:right="139"/>
        <w:rPr>
          <w:szCs w:val="24"/>
        </w:rPr>
      </w:pPr>
      <w:r w:rsidRPr="007A7EB5">
        <w:rPr>
          <w:szCs w:val="24"/>
        </w:rPr>
        <w:t xml:space="preserve">W przypadku, gdy rozliczenie, o którym mowa w </w:t>
      </w:r>
      <w:r w:rsidR="000A0620" w:rsidRPr="007A7EB5">
        <w:rPr>
          <w:szCs w:val="24"/>
        </w:rPr>
        <w:t>§</w:t>
      </w:r>
      <w:r w:rsidRPr="007A7EB5">
        <w:rPr>
          <w:szCs w:val="24"/>
        </w:rPr>
        <w:t xml:space="preserve"> 3</w:t>
      </w:r>
      <w:r w:rsidR="000A0620" w:rsidRPr="007A7EB5">
        <w:rPr>
          <w:szCs w:val="24"/>
        </w:rPr>
        <w:t xml:space="preserve">. </w:t>
      </w:r>
      <w:r w:rsidRPr="007A7EB5">
        <w:rPr>
          <w:szCs w:val="24"/>
        </w:rPr>
        <w:t xml:space="preserve">ust. </w:t>
      </w:r>
      <w:r w:rsidR="000A0620" w:rsidRPr="007A7EB5">
        <w:rPr>
          <w:szCs w:val="24"/>
        </w:rPr>
        <w:t>1</w:t>
      </w:r>
      <w:r w:rsidRPr="007A7EB5">
        <w:rPr>
          <w:szCs w:val="24"/>
        </w:rPr>
        <w:t xml:space="preserve"> i 2 , nie zostanie dokonane w terminie lub nie został osiągnięty planowany efekt ekologiczny, przekazana dotacja, będzie podlegała zwrotowi w całości na rachunek bankowy Gminy wraz z ustawowymi odsetkami naliczonymi od dnia przekazania dofinansowania, w terminie określonym przez Gminę w wezwaniu do zwrotu.</w:t>
      </w:r>
    </w:p>
    <w:p w14:paraId="0C365DC7" w14:textId="77777777" w:rsidR="00360DF0" w:rsidRPr="007A7EB5" w:rsidRDefault="00433B49" w:rsidP="007A7EB5">
      <w:pPr>
        <w:numPr>
          <w:ilvl w:val="1"/>
          <w:numId w:val="7"/>
        </w:numPr>
        <w:spacing w:after="0"/>
        <w:ind w:left="426" w:right="139"/>
        <w:rPr>
          <w:szCs w:val="24"/>
        </w:rPr>
      </w:pPr>
      <w:r w:rsidRPr="007A7EB5">
        <w:rPr>
          <w:szCs w:val="24"/>
        </w:rPr>
        <w:lastRenderedPageBreak/>
        <w:t>Umowa może być rozwiązana na mocy porozumienia stron w przypadku wystąpienia okoliczności, za które strony nie ponoszą odpowiedzialności, a które uniemożliwiają wykonanie umowy. W takiej sytuacji skutki finansowe i ewentualny zwrot środków finansowych strony określają w sporządzonym protokole.</w:t>
      </w:r>
    </w:p>
    <w:p w14:paraId="5B57FE0B" w14:textId="77777777" w:rsidR="007A7EB5" w:rsidRDefault="001473F8" w:rsidP="007A7EB5">
      <w:pPr>
        <w:spacing w:after="0"/>
        <w:ind w:left="1555" w:right="139" w:firstLine="0"/>
        <w:rPr>
          <w:szCs w:val="24"/>
        </w:rPr>
      </w:pPr>
      <w:r w:rsidRPr="007A7EB5">
        <w:rPr>
          <w:szCs w:val="24"/>
        </w:rPr>
        <w:t xml:space="preserve">                                                 </w:t>
      </w:r>
    </w:p>
    <w:p w14:paraId="745D5B06" w14:textId="6958A274" w:rsidR="000A0620" w:rsidRPr="007A7EB5" w:rsidRDefault="000A0620" w:rsidP="007A7EB5">
      <w:pPr>
        <w:spacing w:after="0"/>
        <w:ind w:left="0" w:right="139" w:firstLine="0"/>
        <w:jc w:val="center"/>
        <w:rPr>
          <w:szCs w:val="24"/>
        </w:rPr>
      </w:pPr>
      <w:r w:rsidRPr="007A7EB5">
        <w:rPr>
          <w:szCs w:val="24"/>
        </w:rPr>
        <w:t>§ 9.</w:t>
      </w:r>
    </w:p>
    <w:p w14:paraId="1CB84029" w14:textId="77777777" w:rsidR="00360DF0" w:rsidRPr="007A7EB5" w:rsidRDefault="00433B49" w:rsidP="007A7EB5">
      <w:pPr>
        <w:spacing w:after="0"/>
        <w:ind w:left="5" w:right="10" w:firstLine="0"/>
        <w:rPr>
          <w:szCs w:val="24"/>
        </w:rPr>
      </w:pPr>
      <w:r w:rsidRPr="007A7EB5">
        <w:rPr>
          <w:szCs w:val="24"/>
        </w:rPr>
        <w:t>Wszelkie zmiany umowy wymagają zachowania formy pisemnej pod rygorem nieważności.</w:t>
      </w:r>
    </w:p>
    <w:p w14:paraId="7A56FF5B" w14:textId="77777777" w:rsidR="007A7EB5" w:rsidRDefault="007A7EB5" w:rsidP="007A7EB5">
      <w:pPr>
        <w:spacing w:after="0"/>
        <w:ind w:left="0" w:right="173" w:firstLine="0"/>
        <w:jc w:val="center"/>
        <w:rPr>
          <w:szCs w:val="24"/>
        </w:rPr>
      </w:pPr>
    </w:p>
    <w:p w14:paraId="63822674" w14:textId="085D3215" w:rsidR="00360DF0" w:rsidRPr="007A7EB5" w:rsidRDefault="00F3789F" w:rsidP="007A7EB5">
      <w:pPr>
        <w:spacing w:after="0"/>
        <w:ind w:left="0" w:right="173" w:firstLine="0"/>
        <w:jc w:val="center"/>
        <w:rPr>
          <w:szCs w:val="24"/>
        </w:rPr>
      </w:pPr>
      <w:r w:rsidRPr="007A7EB5">
        <w:rPr>
          <w:szCs w:val="24"/>
        </w:rPr>
        <w:t>§10</w:t>
      </w:r>
      <w:r w:rsidR="00433B49" w:rsidRPr="007A7EB5">
        <w:rPr>
          <w:szCs w:val="24"/>
        </w:rPr>
        <w:t>.</w:t>
      </w:r>
    </w:p>
    <w:p w14:paraId="130A2DE0" w14:textId="77777777" w:rsidR="00360DF0" w:rsidRPr="007A7EB5" w:rsidRDefault="00433B49" w:rsidP="007A7EB5">
      <w:pPr>
        <w:spacing w:after="0"/>
        <w:ind w:left="0" w:right="10" w:firstLine="0"/>
        <w:rPr>
          <w:szCs w:val="24"/>
        </w:rPr>
      </w:pPr>
      <w:r w:rsidRPr="007A7EB5">
        <w:rPr>
          <w:szCs w:val="24"/>
        </w:rPr>
        <w:t>Dotowany ponosi wyłączną odpowiedzialność wobec osób trzecich za szkody, powstałe w związku z realizacją zadania.</w:t>
      </w:r>
    </w:p>
    <w:p w14:paraId="6FD53D8A" w14:textId="77777777" w:rsidR="007A7EB5" w:rsidRDefault="007A7EB5" w:rsidP="007A7EB5">
      <w:pPr>
        <w:spacing w:after="0"/>
        <w:ind w:left="0" w:right="182" w:firstLine="0"/>
        <w:jc w:val="center"/>
        <w:rPr>
          <w:szCs w:val="24"/>
        </w:rPr>
      </w:pPr>
    </w:p>
    <w:p w14:paraId="088E95E9" w14:textId="768F3AF2" w:rsidR="00360DF0" w:rsidRPr="007A7EB5" w:rsidRDefault="00F3789F" w:rsidP="007A7EB5">
      <w:pPr>
        <w:spacing w:after="0"/>
        <w:ind w:left="0" w:right="182" w:firstLine="0"/>
        <w:jc w:val="center"/>
        <w:rPr>
          <w:szCs w:val="24"/>
        </w:rPr>
      </w:pPr>
      <w:r w:rsidRPr="007A7EB5">
        <w:rPr>
          <w:szCs w:val="24"/>
        </w:rPr>
        <w:t>§ 11.</w:t>
      </w:r>
    </w:p>
    <w:p w14:paraId="6119D393" w14:textId="2C19F2EE" w:rsidR="00360DF0" w:rsidRPr="007A7EB5" w:rsidRDefault="00433B49" w:rsidP="007A7EB5">
      <w:pPr>
        <w:spacing w:after="0"/>
        <w:ind w:left="0" w:right="168" w:firstLine="0"/>
        <w:rPr>
          <w:szCs w:val="24"/>
        </w:rPr>
      </w:pPr>
      <w:r w:rsidRPr="007A7EB5">
        <w:rPr>
          <w:szCs w:val="24"/>
        </w:rPr>
        <w:t>Integralną częścią um</w:t>
      </w:r>
      <w:r w:rsidR="00270FA4">
        <w:rPr>
          <w:szCs w:val="24"/>
        </w:rPr>
        <w:t>ow</w:t>
      </w:r>
      <w:r w:rsidRPr="007A7EB5">
        <w:rPr>
          <w:szCs w:val="24"/>
        </w:rPr>
        <w:t xml:space="preserve">y stanowi wniosek o udzielenie dotacji na budowę przydomowych oczyszczalni ścieków, o której mowa w </w:t>
      </w:r>
      <w:r w:rsidR="00F3789F" w:rsidRPr="007A7EB5">
        <w:rPr>
          <w:szCs w:val="24"/>
        </w:rPr>
        <w:t>§</w:t>
      </w:r>
      <w:r w:rsidRPr="007A7EB5">
        <w:rPr>
          <w:szCs w:val="24"/>
        </w:rPr>
        <w:t xml:space="preserve">1 ust. 3 umowy oraz wzór sprawozdania końcowego, o którym mowa w </w:t>
      </w:r>
      <w:r w:rsidR="00F3789F" w:rsidRPr="007A7EB5">
        <w:rPr>
          <w:szCs w:val="24"/>
        </w:rPr>
        <w:t>§</w:t>
      </w:r>
      <w:r w:rsidRPr="007A7EB5">
        <w:rPr>
          <w:szCs w:val="24"/>
        </w:rPr>
        <w:t xml:space="preserve"> 7 ust. 1 umowy.</w:t>
      </w:r>
    </w:p>
    <w:p w14:paraId="73A6B1DD" w14:textId="77777777" w:rsidR="007A7EB5" w:rsidRPr="007A7EB5" w:rsidRDefault="007A7EB5" w:rsidP="007A7EB5">
      <w:pPr>
        <w:spacing w:after="0"/>
        <w:ind w:left="10" w:right="192" w:hanging="10"/>
        <w:jc w:val="center"/>
        <w:rPr>
          <w:szCs w:val="24"/>
        </w:rPr>
      </w:pPr>
    </w:p>
    <w:p w14:paraId="36D696A1" w14:textId="57019B11" w:rsidR="00360DF0" w:rsidRPr="007A7EB5" w:rsidRDefault="00F3789F" w:rsidP="007A7EB5">
      <w:pPr>
        <w:spacing w:after="0"/>
        <w:ind w:left="10" w:right="192" w:hanging="10"/>
        <w:jc w:val="center"/>
        <w:rPr>
          <w:szCs w:val="24"/>
        </w:rPr>
      </w:pPr>
      <w:r w:rsidRPr="007A7EB5">
        <w:rPr>
          <w:szCs w:val="24"/>
        </w:rPr>
        <w:t>§</w:t>
      </w:r>
      <w:r w:rsidR="00433B49" w:rsidRPr="007A7EB5">
        <w:rPr>
          <w:szCs w:val="24"/>
        </w:rPr>
        <w:t>12.</w:t>
      </w:r>
    </w:p>
    <w:p w14:paraId="615D6B5D" w14:textId="6609C6CD" w:rsidR="00360DF0" w:rsidRPr="007A7EB5" w:rsidRDefault="00433B49" w:rsidP="007A7EB5">
      <w:pPr>
        <w:numPr>
          <w:ilvl w:val="1"/>
          <w:numId w:val="8"/>
        </w:numPr>
        <w:spacing w:after="0"/>
        <w:ind w:left="426" w:right="94"/>
        <w:rPr>
          <w:szCs w:val="24"/>
        </w:rPr>
      </w:pPr>
      <w:r w:rsidRPr="007A7EB5">
        <w:rPr>
          <w:szCs w:val="24"/>
        </w:rPr>
        <w:t>W zakresie nieuregulowanym umową stosuje się w szczególności przepisy ustawy z dnia 23 kwietnia 1964r. Kodeks cywilny (Dz. U. z 20</w:t>
      </w:r>
      <w:r w:rsidR="00270FA4">
        <w:rPr>
          <w:szCs w:val="24"/>
        </w:rPr>
        <w:t>2</w:t>
      </w:r>
      <w:r w:rsidR="006D1687">
        <w:rPr>
          <w:szCs w:val="24"/>
        </w:rPr>
        <w:t>4</w:t>
      </w:r>
      <w:r w:rsidRPr="007A7EB5">
        <w:rPr>
          <w:szCs w:val="24"/>
        </w:rPr>
        <w:t xml:space="preserve"> r. poz. </w:t>
      </w:r>
      <w:r w:rsidR="00270FA4">
        <w:rPr>
          <w:szCs w:val="24"/>
        </w:rPr>
        <w:t>1</w:t>
      </w:r>
      <w:r w:rsidR="006D1687">
        <w:rPr>
          <w:szCs w:val="24"/>
        </w:rPr>
        <w:t>061</w:t>
      </w:r>
      <w:r w:rsidR="00270FA4">
        <w:rPr>
          <w:szCs w:val="24"/>
        </w:rPr>
        <w:t xml:space="preserve"> </w:t>
      </w:r>
      <w:r w:rsidRPr="007A7EB5">
        <w:rPr>
          <w:szCs w:val="24"/>
        </w:rPr>
        <w:t>z późn. zm.), ustawy z dnia 27 sie</w:t>
      </w:r>
      <w:r w:rsidR="00F3789F" w:rsidRPr="007A7EB5">
        <w:rPr>
          <w:szCs w:val="24"/>
        </w:rPr>
        <w:t>r</w:t>
      </w:r>
      <w:r w:rsidRPr="007A7EB5">
        <w:rPr>
          <w:szCs w:val="24"/>
        </w:rPr>
        <w:t>pnia 2009 r. o finansach publicznych (Dz. U. z 20</w:t>
      </w:r>
      <w:r w:rsidR="00270FA4">
        <w:rPr>
          <w:szCs w:val="24"/>
        </w:rPr>
        <w:t>2</w:t>
      </w:r>
      <w:r w:rsidR="006D1687">
        <w:rPr>
          <w:szCs w:val="24"/>
        </w:rPr>
        <w:t>4</w:t>
      </w:r>
      <w:r w:rsidRPr="007A7EB5">
        <w:rPr>
          <w:szCs w:val="24"/>
        </w:rPr>
        <w:t xml:space="preserve"> r. poz. </w:t>
      </w:r>
      <w:r w:rsidR="002E46B7">
        <w:rPr>
          <w:szCs w:val="24"/>
        </w:rPr>
        <w:t>1</w:t>
      </w:r>
      <w:r w:rsidR="006D1687">
        <w:rPr>
          <w:szCs w:val="24"/>
        </w:rPr>
        <w:t>53</w:t>
      </w:r>
      <w:r w:rsidR="002E46B7">
        <w:rPr>
          <w:szCs w:val="24"/>
        </w:rPr>
        <w:t>0 z późn. zm.).</w:t>
      </w:r>
    </w:p>
    <w:p w14:paraId="57ECB68F" w14:textId="77777777" w:rsidR="00360DF0" w:rsidRPr="007A7EB5" w:rsidRDefault="00433B49" w:rsidP="007A7EB5">
      <w:pPr>
        <w:spacing w:after="0"/>
        <w:ind w:left="426" w:right="10" w:firstLine="0"/>
        <w:rPr>
          <w:szCs w:val="24"/>
        </w:rPr>
      </w:pPr>
      <w:r w:rsidRPr="007A7EB5">
        <w:rPr>
          <w:szCs w:val="24"/>
        </w:rPr>
        <w:t>ze zm.) oraz postanowienia „Regulaminu udzielania dotacji celowej z budżetu Gminy Dmosin na budowę przydomowych oczyszczalni ścieków”.</w:t>
      </w:r>
    </w:p>
    <w:p w14:paraId="2F247BBE" w14:textId="6D90892D" w:rsidR="00360DF0" w:rsidRPr="007A7EB5" w:rsidRDefault="00433B49" w:rsidP="007A7EB5">
      <w:pPr>
        <w:numPr>
          <w:ilvl w:val="1"/>
          <w:numId w:val="8"/>
        </w:numPr>
        <w:spacing w:after="0"/>
        <w:ind w:left="426" w:right="94"/>
        <w:rPr>
          <w:szCs w:val="24"/>
        </w:rPr>
      </w:pPr>
      <w:r w:rsidRPr="007A7EB5">
        <w:rPr>
          <w:szCs w:val="24"/>
        </w:rPr>
        <w:t xml:space="preserve">Dotowany oświadcza, że znane są mu obowiązki wynikające z przepisów prawa, w szczególności Uchwały powołanej w </w:t>
      </w:r>
      <w:r w:rsidR="00F3789F" w:rsidRPr="007A7EB5">
        <w:rPr>
          <w:szCs w:val="24"/>
        </w:rPr>
        <w:t>§</w:t>
      </w:r>
      <w:r w:rsidRPr="007A7EB5">
        <w:rPr>
          <w:szCs w:val="24"/>
        </w:rPr>
        <w:t xml:space="preserve"> 1 ust. 1.</w:t>
      </w:r>
    </w:p>
    <w:p w14:paraId="7F6168E2" w14:textId="77777777" w:rsidR="007A7EB5" w:rsidRPr="007A7EB5" w:rsidRDefault="007A7EB5" w:rsidP="007A7EB5">
      <w:pPr>
        <w:spacing w:after="0"/>
        <w:ind w:left="10" w:hanging="10"/>
        <w:jc w:val="center"/>
        <w:rPr>
          <w:szCs w:val="24"/>
        </w:rPr>
      </w:pPr>
    </w:p>
    <w:p w14:paraId="25AC022A" w14:textId="003EAC37" w:rsidR="00360DF0" w:rsidRPr="007A7EB5" w:rsidRDefault="00F3789F" w:rsidP="007A7EB5">
      <w:pPr>
        <w:spacing w:after="0"/>
        <w:ind w:left="10" w:hanging="10"/>
        <w:jc w:val="center"/>
        <w:rPr>
          <w:szCs w:val="24"/>
        </w:rPr>
      </w:pPr>
      <w:r w:rsidRPr="007A7EB5">
        <w:rPr>
          <w:szCs w:val="24"/>
        </w:rPr>
        <w:t>§</w:t>
      </w:r>
      <w:r w:rsidR="00433B49" w:rsidRPr="007A7EB5">
        <w:rPr>
          <w:szCs w:val="24"/>
        </w:rPr>
        <w:t xml:space="preserve"> 13.</w:t>
      </w:r>
    </w:p>
    <w:p w14:paraId="52DBCC70" w14:textId="77777777" w:rsidR="00360DF0" w:rsidRPr="007A7EB5" w:rsidRDefault="00433B49" w:rsidP="007A7EB5">
      <w:pPr>
        <w:spacing w:after="0"/>
        <w:ind w:left="77" w:right="10" w:firstLine="5"/>
        <w:rPr>
          <w:szCs w:val="24"/>
        </w:rPr>
      </w:pPr>
      <w:r w:rsidRPr="007A7EB5">
        <w:rPr>
          <w:szCs w:val="24"/>
        </w:rPr>
        <w:t>Spory mogące wynikać z niniejszej umowy strony poddają pod rozstrzygnięcie sądu właściwego miejscowo dla Gminy Dmosin.</w:t>
      </w:r>
    </w:p>
    <w:p w14:paraId="0C7BB025" w14:textId="77777777" w:rsidR="001473F8" w:rsidRPr="007A7EB5" w:rsidRDefault="001473F8" w:rsidP="007A7EB5">
      <w:pPr>
        <w:spacing w:after="0"/>
        <w:ind w:left="0" w:right="67" w:firstLine="0"/>
        <w:rPr>
          <w:szCs w:val="24"/>
        </w:rPr>
      </w:pPr>
    </w:p>
    <w:p w14:paraId="553ED3F4" w14:textId="783E637D" w:rsidR="00360DF0" w:rsidRPr="007A7EB5" w:rsidRDefault="00F3789F" w:rsidP="007A7EB5">
      <w:pPr>
        <w:spacing w:after="0"/>
        <w:ind w:left="72" w:right="67" w:hanging="10"/>
        <w:jc w:val="center"/>
        <w:rPr>
          <w:szCs w:val="24"/>
        </w:rPr>
      </w:pPr>
      <w:r w:rsidRPr="007A7EB5">
        <w:rPr>
          <w:szCs w:val="24"/>
        </w:rPr>
        <w:t>§</w:t>
      </w:r>
      <w:r w:rsidR="00433B49" w:rsidRPr="007A7EB5">
        <w:rPr>
          <w:szCs w:val="24"/>
        </w:rPr>
        <w:t>14.</w:t>
      </w:r>
    </w:p>
    <w:p w14:paraId="13251C9A" w14:textId="0BCAFD9F" w:rsidR="00360DF0" w:rsidRPr="007A7EB5" w:rsidRDefault="00433B49" w:rsidP="0093711C">
      <w:pPr>
        <w:spacing w:after="0"/>
        <w:ind w:left="77" w:right="10" w:firstLine="0"/>
        <w:jc w:val="left"/>
        <w:rPr>
          <w:szCs w:val="24"/>
        </w:rPr>
        <w:sectPr w:rsidR="00360DF0" w:rsidRPr="007A7EB5" w:rsidSect="004933E1">
          <w:footerReference w:type="even" r:id="rId9"/>
          <w:footerReference w:type="default" r:id="rId10"/>
          <w:footerReference w:type="first" r:id="rId11"/>
          <w:pgSz w:w="11900" w:h="16840"/>
          <w:pgMar w:top="1049" w:right="1406" w:bottom="1521" w:left="1267" w:header="708" w:footer="1027" w:gutter="0"/>
          <w:cols w:space="708"/>
        </w:sectPr>
      </w:pPr>
      <w:r w:rsidRPr="007A7EB5">
        <w:rPr>
          <w:szCs w:val="24"/>
        </w:rPr>
        <w:t xml:space="preserve">Umowa niniejsza została sporządzona w </w:t>
      </w:r>
      <w:r w:rsidR="006D1687">
        <w:rPr>
          <w:szCs w:val="24"/>
        </w:rPr>
        <w:t>dwóch</w:t>
      </w:r>
      <w:r w:rsidRPr="007A7EB5">
        <w:rPr>
          <w:szCs w:val="24"/>
        </w:rPr>
        <w:t xml:space="preserve"> jednobrzmiących egzemplarzach - </w:t>
      </w:r>
      <w:r w:rsidR="006D1687">
        <w:rPr>
          <w:szCs w:val="24"/>
        </w:rPr>
        <w:t>jeden</w:t>
      </w:r>
      <w:r w:rsidRPr="007A7EB5">
        <w:rPr>
          <w:szCs w:val="24"/>
        </w:rPr>
        <w:t xml:space="preserve"> dla</w:t>
      </w:r>
      <w:r w:rsidR="002E46B7">
        <w:rPr>
          <w:szCs w:val="24"/>
        </w:rPr>
        <w:t xml:space="preserve"> </w:t>
      </w:r>
    </w:p>
    <w:p w14:paraId="11C7063B" w14:textId="77777777" w:rsidR="00360DF0" w:rsidRPr="007A7EB5" w:rsidRDefault="00433B49" w:rsidP="007A7EB5">
      <w:pPr>
        <w:spacing w:after="0"/>
        <w:ind w:left="0" w:right="10" w:firstLine="0"/>
        <w:rPr>
          <w:szCs w:val="24"/>
        </w:rPr>
      </w:pPr>
      <w:r w:rsidRPr="007A7EB5">
        <w:rPr>
          <w:szCs w:val="24"/>
        </w:rPr>
        <w:t>Gminy i jeden dla Dotowanego.</w:t>
      </w:r>
    </w:p>
    <w:p w14:paraId="3116843D" w14:textId="77777777" w:rsidR="007A7EB5" w:rsidRDefault="007A7EB5" w:rsidP="006504D2">
      <w:pPr>
        <w:spacing w:after="0" w:line="259" w:lineRule="auto"/>
        <w:ind w:left="715" w:firstLine="0"/>
        <w:jc w:val="left"/>
        <w:rPr>
          <w:szCs w:val="24"/>
        </w:rPr>
      </w:pPr>
    </w:p>
    <w:p w14:paraId="59647840" w14:textId="77777777" w:rsidR="007A7EB5" w:rsidRDefault="007A7EB5" w:rsidP="006504D2">
      <w:pPr>
        <w:spacing w:after="0" w:line="259" w:lineRule="auto"/>
        <w:ind w:left="715" w:firstLine="0"/>
        <w:jc w:val="left"/>
        <w:rPr>
          <w:szCs w:val="24"/>
        </w:rPr>
      </w:pPr>
    </w:p>
    <w:p w14:paraId="2FA7B8CA" w14:textId="77777777" w:rsidR="007A7EB5" w:rsidRDefault="007A7EB5" w:rsidP="006504D2">
      <w:pPr>
        <w:spacing w:after="0" w:line="259" w:lineRule="auto"/>
        <w:ind w:left="715" w:firstLine="0"/>
        <w:jc w:val="left"/>
        <w:rPr>
          <w:szCs w:val="24"/>
        </w:rPr>
      </w:pPr>
    </w:p>
    <w:p w14:paraId="0B12FF9C" w14:textId="7E662509" w:rsidR="00360DF0" w:rsidRPr="007A7EB5" w:rsidRDefault="00433B49" w:rsidP="006504D2">
      <w:pPr>
        <w:spacing w:after="0" w:line="259" w:lineRule="auto"/>
        <w:ind w:left="715" w:firstLine="0"/>
        <w:jc w:val="left"/>
        <w:rPr>
          <w:szCs w:val="24"/>
        </w:rPr>
        <w:sectPr w:rsidR="00360DF0" w:rsidRPr="007A7EB5" w:rsidSect="004933E1">
          <w:type w:val="continuous"/>
          <w:pgSz w:w="11900" w:h="16840"/>
          <w:pgMar w:top="1049" w:right="7503" w:bottom="8583" w:left="1349" w:header="708" w:footer="708" w:gutter="0"/>
          <w:cols w:space="708"/>
        </w:sectPr>
      </w:pPr>
      <w:r w:rsidRPr="007A7EB5">
        <w:rPr>
          <w:szCs w:val="24"/>
        </w:rPr>
        <w:t>Dotowany</w:t>
      </w:r>
      <w:r w:rsidR="006504D2" w:rsidRPr="007A7EB5">
        <w:rPr>
          <w:szCs w:val="24"/>
        </w:rPr>
        <w:t>:</w:t>
      </w:r>
    </w:p>
    <w:p w14:paraId="7F74B47D" w14:textId="17F7456C" w:rsidR="00360DF0" w:rsidRPr="007A7EB5" w:rsidRDefault="006504D2" w:rsidP="007A7EB5">
      <w:pPr>
        <w:spacing w:after="113" w:line="259" w:lineRule="auto"/>
        <w:ind w:left="0" w:right="29" w:firstLine="0"/>
        <w:rPr>
          <w:szCs w:val="24"/>
        </w:rPr>
      </w:pPr>
      <w:r w:rsidRPr="007A7EB5">
        <w:rPr>
          <w:szCs w:val="24"/>
        </w:rPr>
        <w:t xml:space="preserve">                                 </w:t>
      </w:r>
      <w:r w:rsidR="00433B49" w:rsidRPr="007A7EB5">
        <w:rPr>
          <w:szCs w:val="24"/>
        </w:rPr>
        <w:t>Gmina</w:t>
      </w:r>
    </w:p>
    <w:sectPr w:rsidR="00360DF0" w:rsidRPr="007A7EB5">
      <w:type w:val="continuous"/>
      <w:pgSz w:w="11900" w:h="16840"/>
      <w:pgMar w:top="1049" w:right="1584" w:bottom="7186" w:left="608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EA2F" w14:textId="77777777" w:rsidR="002B4352" w:rsidRDefault="002B4352">
      <w:pPr>
        <w:spacing w:after="0" w:line="240" w:lineRule="auto"/>
      </w:pPr>
      <w:r>
        <w:separator/>
      </w:r>
    </w:p>
  </w:endnote>
  <w:endnote w:type="continuationSeparator" w:id="0">
    <w:p w14:paraId="1AFDF44E" w14:textId="77777777" w:rsidR="002B4352" w:rsidRDefault="002B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2902" w14:textId="77777777" w:rsidR="00360DF0" w:rsidRDefault="00433B49">
    <w:pPr>
      <w:spacing w:after="0" w:line="259" w:lineRule="auto"/>
      <w:ind w:left="154" w:firstLine="0"/>
      <w:jc w:val="left"/>
    </w:pPr>
    <w:r>
      <w:rPr>
        <w:rFonts w:ascii="Calibri" w:eastAsia="Calibri" w:hAnsi="Calibri" w:cs="Calibri"/>
        <w:sz w:val="22"/>
      </w:rP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CCD3" w14:textId="77777777" w:rsidR="00360DF0" w:rsidRDefault="00433B49">
    <w:pPr>
      <w:spacing w:after="0" w:line="259" w:lineRule="auto"/>
      <w:ind w:left="154" w:firstLine="0"/>
      <w:jc w:val="left"/>
    </w:pPr>
    <w:r>
      <w:rPr>
        <w:rFonts w:ascii="Calibri" w:eastAsia="Calibri" w:hAnsi="Calibri" w:cs="Calibri"/>
        <w:sz w:val="22"/>
      </w:rPr>
      <w:t>*niepotrzebne skreślić</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A968" w14:textId="77777777" w:rsidR="00360DF0" w:rsidRDefault="00433B49">
    <w:pPr>
      <w:spacing w:after="0" w:line="259" w:lineRule="auto"/>
      <w:ind w:left="154" w:firstLine="0"/>
      <w:jc w:val="left"/>
    </w:pPr>
    <w:r>
      <w:rPr>
        <w:rFonts w:ascii="Calibri" w:eastAsia="Calibri" w:hAnsi="Calibri" w:cs="Calibri"/>
        <w:sz w:val="22"/>
      </w:rPr>
      <w:t>*niepotrzebne skreślić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05F2" w14:textId="77777777" w:rsidR="002B4352" w:rsidRDefault="002B4352">
      <w:pPr>
        <w:spacing w:after="0" w:line="240" w:lineRule="auto"/>
      </w:pPr>
      <w:r>
        <w:separator/>
      </w:r>
    </w:p>
  </w:footnote>
  <w:footnote w:type="continuationSeparator" w:id="0">
    <w:p w14:paraId="03267735" w14:textId="77777777" w:rsidR="002B4352" w:rsidRDefault="002B4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42F6D"/>
    <w:multiLevelType w:val="hybridMultilevel"/>
    <w:tmpl w:val="6EAEA5E2"/>
    <w:lvl w:ilvl="0" w:tplc="539A931C">
      <w:start w:val="1"/>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509C56">
      <w:start w:val="1"/>
      <w:numFmt w:val="lowerLetter"/>
      <w:lvlText w:val="%2"/>
      <w:lvlJc w:val="left"/>
      <w:pPr>
        <w:ind w:left="1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AB706">
      <w:start w:val="1"/>
      <w:numFmt w:val="lowerRoman"/>
      <w:lvlText w:val="%3"/>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E24A62">
      <w:start w:val="1"/>
      <w:numFmt w:val="decimal"/>
      <w:lvlText w:val="%4"/>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50581A">
      <w:start w:val="1"/>
      <w:numFmt w:val="lowerLetter"/>
      <w:lvlText w:val="%5"/>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46610">
      <w:start w:val="1"/>
      <w:numFmt w:val="lowerRoman"/>
      <w:lvlText w:val="%6"/>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6EF540">
      <w:start w:val="1"/>
      <w:numFmt w:val="decimal"/>
      <w:lvlText w:val="%7"/>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F27A3E">
      <w:start w:val="1"/>
      <w:numFmt w:val="lowerLetter"/>
      <w:lvlText w:val="%8"/>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B8DCCE">
      <w:start w:val="1"/>
      <w:numFmt w:val="lowerRoman"/>
      <w:lvlText w:val="%9"/>
      <w:lvlJc w:val="left"/>
      <w:pPr>
        <w:ind w:left="6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604A43"/>
    <w:multiLevelType w:val="hybridMultilevel"/>
    <w:tmpl w:val="4C9C7B7E"/>
    <w:lvl w:ilvl="0" w:tplc="1958C36C">
      <w:start w:val="1"/>
      <w:numFmt w:val="decimal"/>
      <w:lvlText w:val="%1."/>
      <w:lvlJc w:val="left"/>
      <w:pPr>
        <w:ind w:left="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DC2624">
      <w:start w:val="1"/>
      <w:numFmt w:val="decimal"/>
      <w:lvlText w:val="%2)"/>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EC6482">
      <w:start w:val="1"/>
      <w:numFmt w:val="lowerRoman"/>
      <w:lvlText w:val="%3"/>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1C176E">
      <w:start w:val="1"/>
      <w:numFmt w:val="decimal"/>
      <w:lvlText w:val="%4"/>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D6E28A">
      <w:start w:val="1"/>
      <w:numFmt w:val="lowerLetter"/>
      <w:lvlText w:val="%5"/>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FC3A52">
      <w:start w:val="1"/>
      <w:numFmt w:val="lowerRoman"/>
      <w:lvlText w:val="%6"/>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EEB16">
      <w:start w:val="1"/>
      <w:numFmt w:val="decimal"/>
      <w:lvlText w:val="%7"/>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824B0">
      <w:start w:val="1"/>
      <w:numFmt w:val="lowerLetter"/>
      <w:lvlText w:val="%8"/>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6E1B4">
      <w:start w:val="1"/>
      <w:numFmt w:val="lowerRoman"/>
      <w:lvlText w:val="%9"/>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CE6949"/>
    <w:multiLevelType w:val="hybridMultilevel"/>
    <w:tmpl w:val="88DCEF88"/>
    <w:lvl w:ilvl="0" w:tplc="FB86ED28">
      <w:start w:val="1"/>
      <w:numFmt w:val="decimal"/>
      <w:lvlText w:val="%1."/>
      <w:lvlJc w:val="left"/>
      <w:pPr>
        <w:ind w:left="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5ECC20">
      <w:start w:val="1"/>
      <w:numFmt w:val="decimal"/>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50011">
      <w:start w:val="1"/>
      <w:numFmt w:val="decimal"/>
      <w:lvlText w:val="%3)"/>
      <w:lvlJc w:val="left"/>
      <w:pPr>
        <w:ind w:left="720" w:hanging="360"/>
      </w:pPr>
    </w:lvl>
    <w:lvl w:ilvl="3" w:tplc="FB36007E">
      <w:start w:val="1"/>
      <w:numFmt w:val="decimal"/>
      <w:lvlText w:val="%4"/>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DA0660">
      <w:start w:val="1"/>
      <w:numFmt w:val="lowerLetter"/>
      <w:lvlText w:val="%5"/>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F425EC">
      <w:start w:val="1"/>
      <w:numFmt w:val="lowerRoman"/>
      <w:lvlText w:val="%6"/>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0E4F40">
      <w:start w:val="1"/>
      <w:numFmt w:val="decimal"/>
      <w:lvlText w:val="%7"/>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EB954">
      <w:start w:val="1"/>
      <w:numFmt w:val="lowerLetter"/>
      <w:lvlText w:val="%8"/>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70B21A">
      <w:start w:val="1"/>
      <w:numFmt w:val="lowerRoman"/>
      <w:lvlText w:val="%9"/>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6036F9"/>
    <w:multiLevelType w:val="hybridMultilevel"/>
    <w:tmpl w:val="8012D5F0"/>
    <w:lvl w:ilvl="0" w:tplc="F6A814CC">
      <w:start w:val="1"/>
      <w:numFmt w:val="decimal"/>
      <w:lvlText w:val="%1."/>
      <w:lvlJc w:val="left"/>
      <w:pPr>
        <w:ind w:left="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126434">
      <w:start w:val="1"/>
      <w:numFmt w:val="lowerLetter"/>
      <w:lvlText w:val="%2"/>
      <w:lvlJc w:val="left"/>
      <w:pPr>
        <w:ind w:left="1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76701A">
      <w:start w:val="1"/>
      <w:numFmt w:val="lowerRoman"/>
      <w:lvlText w:val="%3"/>
      <w:lvlJc w:val="left"/>
      <w:pPr>
        <w:ind w:left="2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E2BB46">
      <w:start w:val="1"/>
      <w:numFmt w:val="decimal"/>
      <w:lvlText w:val="%4"/>
      <w:lvlJc w:val="left"/>
      <w:pPr>
        <w:ind w:left="2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C68882">
      <w:start w:val="1"/>
      <w:numFmt w:val="lowerLetter"/>
      <w:lvlText w:val="%5"/>
      <w:lvlJc w:val="left"/>
      <w:pPr>
        <w:ind w:left="3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FA94B0">
      <w:start w:val="1"/>
      <w:numFmt w:val="lowerRoman"/>
      <w:lvlText w:val="%6"/>
      <w:lvlJc w:val="left"/>
      <w:pPr>
        <w:ind w:left="4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BC1FF2">
      <w:start w:val="1"/>
      <w:numFmt w:val="decimal"/>
      <w:lvlText w:val="%7"/>
      <w:lvlJc w:val="left"/>
      <w:pPr>
        <w:ind w:left="5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A261F8">
      <w:start w:val="1"/>
      <w:numFmt w:val="lowerLetter"/>
      <w:lvlText w:val="%8"/>
      <w:lvlJc w:val="left"/>
      <w:pPr>
        <w:ind w:left="5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589BF8">
      <w:start w:val="1"/>
      <w:numFmt w:val="lowerRoman"/>
      <w:lvlText w:val="%9"/>
      <w:lvlJc w:val="left"/>
      <w:pPr>
        <w:ind w:left="6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C3F57AF"/>
    <w:multiLevelType w:val="hybridMultilevel"/>
    <w:tmpl w:val="6018EC3A"/>
    <w:lvl w:ilvl="0" w:tplc="EF3ECC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E08C6">
      <w:start w:val="1"/>
      <w:numFmt w:val="decimal"/>
      <w:lvlText w:val="%2."/>
      <w:lvlJc w:val="left"/>
      <w:pPr>
        <w:ind w:left="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AE7C4">
      <w:start w:val="1"/>
      <w:numFmt w:val="lowerRoman"/>
      <w:lvlText w:val="%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2E1052">
      <w:start w:val="1"/>
      <w:numFmt w:val="decimal"/>
      <w:lvlText w:val="%4"/>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341294">
      <w:start w:val="1"/>
      <w:numFmt w:val="lowerLetter"/>
      <w:lvlText w:val="%5"/>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9A4DD0">
      <w:start w:val="1"/>
      <w:numFmt w:val="lowerRoman"/>
      <w:lvlText w:val="%6"/>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CA83C0">
      <w:start w:val="1"/>
      <w:numFmt w:val="decimal"/>
      <w:lvlText w:val="%7"/>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4E194">
      <w:start w:val="1"/>
      <w:numFmt w:val="lowerLetter"/>
      <w:lvlText w:val="%8"/>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EC42EC">
      <w:start w:val="1"/>
      <w:numFmt w:val="lowerRoman"/>
      <w:lvlText w:val="%9"/>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AA66E9"/>
    <w:multiLevelType w:val="hybridMultilevel"/>
    <w:tmpl w:val="A238A672"/>
    <w:lvl w:ilvl="0" w:tplc="0DB678A4">
      <w:start w:val="1"/>
      <w:numFmt w:val="lowerLetter"/>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44322">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0917C">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60D88E">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3C6A8C">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1839E6">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494B4">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1E20E2">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6E73AA">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190118"/>
    <w:multiLevelType w:val="hybridMultilevel"/>
    <w:tmpl w:val="86BC7388"/>
    <w:lvl w:ilvl="0" w:tplc="12EC47BE">
      <w:start w:val="1"/>
      <w:numFmt w:val="lowerLetter"/>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B27CB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A68B0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08F4E6">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90725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0C7A9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1ACF1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EA16C2">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FADE52">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990030"/>
    <w:multiLevelType w:val="hybridMultilevel"/>
    <w:tmpl w:val="1E52744C"/>
    <w:lvl w:ilvl="0" w:tplc="04150017">
      <w:start w:val="1"/>
      <w:numFmt w:val="lowerLetter"/>
      <w:lvlText w:val="%1)"/>
      <w:lvlJc w:val="left"/>
      <w:pPr>
        <w:ind w:left="518"/>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163A6E"/>
    <w:multiLevelType w:val="hybridMultilevel"/>
    <w:tmpl w:val="9E70A5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C308E4"/>
    <w:multiLevelType w:val="hybridMultilevel"/>
    <w:tmpl w:val="8976DD04"/>
    <w:lvl w:ilvl="0" w:tplc="04150017">
      <w:start w:val="1"/>
      <w:numFmt w:val="lowerLetter"/>
      <w:lvlText w:val="%1)"/>
      <w:lvlJc w:val="left"/>
      <w:pPr>
        <w:ind w:left="79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A27BBF"/>
    <w:multiLevelType w:val="hybridMultilevel"/>
    <w:tmpl w:val="40DCA0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A62426"/>
    <w:multiLevelType w:val="hybridMultilevel"/>
    <w:tmpl w:val="D8C6C7A4"/>
    <w:lvl w:ilvl="0" w:tplc="920665E4">
      <w:start w:val="1"/>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204E30">
      <w:start w:val="1"/>
      <w:numFmt w:val="lowerLetter"/>
      <w:lvlText w:val="%2"/>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E8E920">
      <w:start w:val="1"/>
      <w:numFmt w:val="lowerRoman"/>
      <w:lvlText w:val="%3"/>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ABBB0">
      <w:start w:val="1"/>
      <w:numFmt w:val="decimal"/>
      <w:lvlText w:val="%4"/>
      <w:lvlJc w:val="left"/>
      <w:pPr>
        <w:ind w:left="2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4A52C">
      <w:start w:val="1"/>
      <w:numFmt w:val="lowerLetter"/>
      <w:lvlText w:val="%5"/>
      <w:lvlJc w:val="left"/>
      <w:pPr>
        <w:ind w:left="3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0657DC">
      <w:start w:val="1"/>
      <w:numFmt w:val="lowerRoman"/>
      <w:lvlText w:val="%6"/>
      <w:lvlJc w:val="left"/>
      <w:pPr>
        <w:ind w:left="4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003FE0">
      <w:start w:val="1"/>
      <w:numFmt w:val="decimal"/>
      <w:lvlText w:val="%7"/>
      <w:lvlJc w:val="left"/>
      <w:pPr>
        <w:ind w:left="5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C4A1DC">
      <w:start w:val="1"/>
      <w:numFmt w:val="lowerLetter"/>
      <w:lvlText w:val="%8"/>
      <w:lvlJc w:val="left"/>
      <w:pPr>
        <w:ind w:left="5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601550">
      <w:start w:val="1"/>
      <w:numFmt w:val="lowerRoman"/>
      <w:lvlText w:val="%9"/>
      <w:lvlJc w:val="left"/>
      <w:pPr>
        <w:ind w:left="6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811751D"/>
    <w:multiLevelType w:val="hybridMultilevel"/>
    <w:tmpl w:val="AE080A22"/>
    <w:lvl w:ilvl="0" w:tplc="6D78F2DE">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num w:numId="1" w16cid:durableId="913663428">
    <w:abstractNumId w:val="11"/>
  </w:num>
  <w:num w:numId="2" w16cid:durableId="1266882015">
    <w:abstractNumId w:val="3"/>
  </w:num>
  <w:num w:numId="3" w16cid:durableId="1092047979">
    <w:abstractNumId w:val="0"/>
  </w:num>
  <w:num w:numId="4" w16cid:durableId="1309549485">
    <w:abstractNumId w:val="1"/>
  </w:num>
  <w:num w:numId="5" w16cid:durableId="1041245500">
    <w:abstractNumId w:val="6"/>
  </w:num>
  <w:num w:numId="6" w16cid:durableId="360329447">
    <w:abstractNumId w:val="5"/>
  </w:num>
  <w:num w:numId="7" w16cid:durableId="1779376135">
    <w:abstractNumId w:val="2"/>
  </w:num>
  <w:num w:numId="8" w16cid:durableId="317537453">
    <w:abstractNumId w:val="4"/>
  </w:num>
  <w:num w:numId="9" w16cid:durableId="1313414099">
    <w:abstractNumId w:val="12"/>
  </w:num>
  <w:num w:numId="10" w16cid:durableId="1822624138">
    <w:abstractNumId w:val="7"/>
  </w:num>
  <w:num w:numId="11" w16cid:durableId="841941096">
    <w:abstractNumId w:val="9"/>
  </w:num>
  <w:num w:numId="12" w16cid:durableId="366099938">
    <w:abstractNumId w:val="10"/>
  </w:num>
  <w:num w:numId="13" w16cid:durableId="176232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DF0"/>
    <w:rsid w:val="00001EA3"/>
    <w:rsid w:val="000A0620"/>
    <w:rsid w:val="000E7E8D"/>
    <w:rsid w:val="0014245A"/>
    <w:rsid w:val="001473F8"/>
    <w:rsid w:val="00153BC0"/>
    <w:rsid w:val="00155203"/>
    <w:rsid w:val="0016299F"/>
    <w:rsid w:val="00166242"/>
    <w:rsid w:val="00192B41"/>
    <w:rsid w:val="001B1545"/>
    <w:rsid w:val="001E0118"/>
    <w:rsid w:val="00270FA4"/>
    <w:rsid w:val="002B4352"/>
    <w:rsid w:val="002E46B7"/>
    <w:rsid w:val="00360DF0"/>
    <w:rsid w:val="003D764D"/>
    <w:rsid w:val="00417CE7"/>
    <w:rsid w:val="00433B49"/>
    <w:rsid w:val="004933E1"/>
    <w:rsid w:val="004D5186"/>
    <w:rsid w:val="00524818"/>
    <w:rsid w:val="005A213D"/>
    <w:rsid w:val="005A3902"/>
    <w:rsid w:val="005B2E24"/>
    <w:rsid w:val="005E7F62"/>
    <w:rsid w:val="00634D25"/>
    <w:rsid w:val="006504D2"/>
    <w:rsid w:val="006C53FB"/>
    <w:rsid w:val="006D1687"/>
    <w:rsid w:val="006F6737"/>
    <w:rsid w:val="007A7EB5"/>
    <w:rsid w:val="008D6E44"/>
    <w:rsid w:val="0093711C"/>
    <w:rsid w:val="00974BE0"/>
    <w:rsid w:val="00977586"/>
    <w:rsid w:val="00983D0A"/>
    <w:rsid w:val="00987388"/>
    <w:rsid w:val="009965A0"/>
    <w:rsid w:val="009B7458"/>
    <w:rsid w:val="00A04883"/>
    <w:rsid w:val="00A04CA5"/>
    <w:rsid w:val="00A25B11"/>
    <w:rsid w:val="00A3434C"/>
    <w:rsid w:val="00A628B3"/>
    <w:rsid w:val="00AC2E84"/>
    <w:rsid w:val="00B669CA"/>
    <w:rsid w:val="00B73E2C"/>
    <w:rsid w:val="00B83681"/>
    <w:rsid w:val="00BA714F"/>
    <w:rsid w:val="00D03306"/>
    <w:rsid w:val="00D3665C"/>
    <w:rsid w:val="00D76BCC"/>
    <w:rsid w:val="00DD253A"/>
    <w:rsid w:val="00EA3DA4"/>
    <w:rsid w:val="00F12725"/>
    <w:rsid w:val="00F20F7A"/>
    <w:rsid w:val="00F37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A883"/>
  <w15:docId w15:val="{251FFD07-B077-434B-82E1-76A02A3F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 w:line="247" w:lineRule="auto"/>
      <w:ind w:left="413" w:hanging="351"/>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11"/>
      <w:ind w:left="173"/>
      <w:outlineLvl w:val="0"/>
    </w:pPr>
    <w:rPr>
      <w:rFonts w:ascii="Times New Roman" w:eastAsia="Times New Roman" w:hAnsi="Times New Roman" w:cs="Times New Roman"/>
      <w:color w:val="000000"/>
      <w:sz w:val="3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34"/>
    </w:rPr>
  </w:style>
  <w:style w:type="paragraph" w:styleId="Akapitzlist">
    <w:name w:val="List Paragraph"/>
    <w:basedOn w:val="Normalny"/>
    <w:uiPriority w:val="34"/>
    <w:qFormat/>
    <w:rsid w:val="00F3789F"/>
    <w:pPr>
      <w:ind w:left="720"/>
      <w:contextualSpacing/>
    </w:pPr>
  </w:style>
  <w:style w:type="paragraph" w:styleId="Poprawka">
    <w:name w:val="Revision"/>
    <w:hidden/>
    <w:uiPriority w:val="99"/>
    <w:semiHidden/>
    <w:rsid w:val="0093711C"/>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6DD0F-A367-4BE4-A82E-747A4F04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1557</Words>
  <Characters>9347</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Goździński</dc:creator>
  <cp:keywords/>
  <cp:lastModifiedBy>Agnieszka Banaś</cp:lastModifiedBy>
  <cp:revision>12</cp:revision>
  <dcterms:created xsi:type="dcterms:W3CDTF">2024-04-22T11:17:00Z</dcterms:created>
  <dcterms:modified xsi:type="dcterms:W3CDTF">2025-02-14T12:21:00Z</dcterms:modified>
</cp:coreProperties>
</file>