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C949" w14:textId="77777777" w:rsidR="003E38CF" w:rsidRPr="006A0611" w:rsidRDefault="003E38CF" w:rsidP="003432E8">
      <w:pPr>
        <w:jc w:val="center"/>
        <w:rPr>
          <w:b/>
          <w:color w:val="FF0000"/>
          <w:sz w:val="20"/>
          <w:szCs w:val="20"/>
          <w:u w:val="single"/>
        </w:rPr>
      </w:pPr>
      <w:r w:rsidRPr="006A0611">
        <w:rPr>
          <w:b/>
          <w:color w:val="FF0000"/>
          <w:sz w:val="20"/>
          <w:szCs w:val="20"/>
          <w:u w:val="single"/>
        </w:rPr>
        <w:t>P O U C Z E N I E</w:t>
      </w:r>
    </w:p>
    <w:p w14:paraId="4AABBEB9" w14:textId="2531A1E8" w:rsidR="003E38CF" w:rsidRPr="006A0611" w:rsidRDefault="003E38CF" w:rsidP="006A0611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rFonts w:eastAsia="TrebuchetMS"/>
          <w:sz w:val="20"/>
          <w:szCs w:val="20"/>
          <w:lang w:eastAsia="en-US"/>
        </w:rPr>
      </w:pPr>
      <w:r w:rsidRPr="006A0611">
        <w:rPr>
          <w:rFonts w:eastAsia="TrebuchetMS"/>
          <w:sz w:val="20"/>
          <w:szCs w:val="20"/>
          <w:lang w:eastAsia="en-US"/>
        </w:rPr>
        <w:t xml:space="preserve">Świadczenia pomocy materialnej o charakterze socjalnym przysługują zamieszkałym na terenie </w:t>
      </w:r>
      <w:r w:rsidR="00E30E84">
        <w:rPr>
          <w:rFonts w:eastAsia="TrebuchetMS"/>
          <w:sz w:val="20"/>
          <w:szCs w:val="20"/>
          <w:lang w:eastAsia="en-US"/>
        </w:rPr>
        <w:t>g</w:t>
      </w:r>
      <w:r w:rsidRPr="006A0611">
        <w:rPr>
          <w:rFonts w:eastAsia="TrebuchetMS"/>
          <w:sz w:val="20"/>
          <w:szCs w:val="20"/>
          <w:lang w:eastAsia="en-US"/>
        </w:rPr>
        <w:t>miny Dmosin:</w:t>
      </w:r>
    </w:p>
    <w:p w14:paraId="39C0AACE" w14:textId="77777777" w:rsidR="003E38CF" w:rsidRPr="006A0611" w:rsidRDefault="003E38CF" w:rsidP="006A0611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TrebuchetMS"/>
          <w:sz w:val="20"/>
          <w:szCs w:val="20"/>
          <w:lang w:eastAsia="en-US"/>
        </w:rPr>
      </w:pPr>
      <w:r w:rsidRPr="006A0611">
        <w:rPr>
          <w:rFonts w:eastAsia="TrebuchetMS"/>
          <w:sz w:val="20"/>
          <w:szCs w:val="20"/>
          <w:lang w:eastAsia="en-US"/>
        </w:rPr>
        <w:t>uczniom szkół publicznych i niepublicznych o uprawnieniach szkół publicznych dla młodzieży i dla dorosłych oraz słuchaczom publicznych kolegiów nauczycielskich, nauczycielskich kolegiów języków obcych i kolegiów pracowników służb społecznych - do czasu ukończenia kształcenia, nie dłużej jednak niż do ukończenia 24 roku życia;</w:t>
      </w:r>
    </w:p>
    <w:p w14:paraId="2F657462" w14:textId="77777777" w:rsidR="003E38CF" w:rsidRPr="006A0611" w:rsidRDefault="003E38CF" w:rsidP="006A0611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TrebuchetMS"/>
          <w:sz w:val="20"/>
          <w:szCs w:val="20"/>
          <w:lang w:eastAsia="en-US"/>
        </w:rPr>
      </w:pPr>
      <w:r w:rsidRPr="006A0611">
        <w:rPr>
          <w:rFonts w:eastAsia="TrebuchetMS"/>
          <w:sz w:val="20"/>
          <w:szCs w:val="20"/>
          <w:lang w:eastAsia="en-US"/>
        </w:rPr>
        <w:t>wychowankom publicznych i niepublicznych ośrodków umożliwiających dzieciom i młodzieży upośledzonym umysłowo w stopniu głębokim a także dzieciom i młodzieży z upośledzaniem umysłowym ze sprzężonymi niepełnosprawnościami realizację odpowiednio obowiązku szkolnego i obowiązku nauki – do czasu ukończenia realizacji obowiązku nauki;</w:t>
      </w:r>
    </w:p>
    <w:p w14:paraId="622E9B62" w14:textId="77777777" w:rsidR="003E38CF" w:rsidRPr="006A0611" w:rsidRDefault="003E38CF" w:rsidP="006A0611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TrebuchetMS"/>
          <w:sz w:val="20"/>
          <w:szCs w:val="20"/>
          <w:lang w:eastAsia="en-US"/>
        </w:rPr>
      </w:pPr>
      <w:r w:rsidRPr="006A0611">
        <w:rPr>
          <w:rFonts w:eastAsia="TrebuchetMS"/>
          <w:sz w:val="20"/>
          <w:szCs w:val="20"/>
          <w:lang w:eastAsia="en-US"/>
        </w:rPr>
        <w:t>uczniom szkół niepublicznych nie posiadających uprawnień szkół publicznych dla młodzieży i dla dorosłych – do czasu ukończenia realizacji obowiązku nauki;</w:t>
      </w:r>
    </w:p>
    <w:p w14:paraId="310BD8E4" w14:textId="77777777" w:rsidR="003E38CF" w:rsidRPr="006A0611" w:rsidRDefault="003E38CF" w:rsidP="006A0611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TrebuchetMS"/>
          <w:sz w:val="20"/>
          <w:szCs w:val="20"/>
          <w:lang w:eastAsia="en-US"/>
        </w:rPr>
      </w:pPr>
      <w:r w:rsidRPr="006A0611">
        <w:rPr>
          <w:rFonts w:eastAsia="TrebuchetMS"/>
          <w:sz w:val="20"/>
          <w:szCs w:val="20"/>
          <w:lang w:eastAsia="en-US"/>
        </w:rPr>
        <w:t>słuchaczom niepublicznych kolegiów nauczycielskich i nauczycielskich kolegiów języków obcych –do czasu ukończenia kształcenia, nie dłużej jednak niż do ukończenia 24 roku życia.</w:t>
      </w:r>
    </w:p>
    <w:p w14:paraId="2E8C77F3" w14:textId="77777777" w:rsidR="003E38CF" w:rsidRPr="006A0611" w:rsidRDefault="003E38CF" w:rsidP="006A0611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rFonts w:eastAsia="TrebuchetMS"/>
          <w:sz w:val="20"/>
          <w:szCs w:val="20"/>
          <w:lang w:eastAsia="en-US"/>
        </w:rPr>
      </w:pPr>
      <w:r w:rsidRPr="006A0611">
        <w:rPr>
          <w:rFonts w:eastAsia="TrebuchetMS"/>
          <w:sz w:val="20"/>
          <w:szCs w:val="20"/>
          <w:lang w:eastAsia="en-US"/>
        </w:rPr>
        <w:t>Świadczenia pomocy materialnej o charakterze socjalnym nie przysługują dzieciom przedszkoli publicznych i niepublicznych oraz uczęszczających do oddziałów przedszkolnych i innych form wychowania przedszkolnego.</w:t>
      </w:r>
    </w:p>
    <w:p w14:paraId="5DE265F0" w14:textId="35EDD33D" w:rsidR="006A0611" w:rsidRPr="006A0611" w:rsidRDefault="003E38CF" w:rsidP="006A0611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rFonts w:eastAsia="TrebuchetMS"/>
          <w:sz w:val="20"/>
          <w:szCs w:val="20"/>
          <w:lang w:eastAsia="en-US"/>
        </w:rPr>
      </w:pPr>
      <w:r w:rsidRPr="006A0611">
        <w:rPr>
          <w:rFonts w:eastAsia="TrebuchetMS"/>
          <w:sz w:val="20"/>
          <w:szCs w:val="20"/>
          <w:lang w:eastAsia="en-US"/>
        </w:rPr>
        <w:t xml:space="preserve">Stypendium szkolne może otrzymać uczeń znajdujący się w trudnej sytuacji materialnej, wynikającej z niskich dochodów na osobę w rodzinie, w szczególności, gdy w rodzinie tej występuje: bezrobocie, niepełnosprawność, ciężka lub długotrwała choroba, wielodzietność, brak umiejętności wypełniania funkcji opiekuńczo - wychowawczych, alkoholizm lub narkomania, </w:t>
      </w:r>
      <w:r w:rsidR="00A565BD">
        <w:rPr>
          <w:rFonts w:eastAsia="TrebuchetMS"/>
          <w:sz w:val="20"/>
          <w:szCs w:val="20"/>
          <w:lang w:eastAsia="en-US"/>
        </w:rPr>
        <w:br/>
      </w:r>
      <w:r w:rsidRPr="006A0611">
        <w:rPr>
          <w:rFonts w:eastAsia="TrebuchetMS"/>
          <w:sz w:val="20"/>
          <w:szCs w:val="20"/>
          <w:lang w:eastAsia="en-US"/>
        </w:rPr>
        <w:t>a także, gdy rodzina jest niepełna lub wystąpiło zdarzenie losowe.</w:t>
      </w:r>
    </w:p>
    <w:p w14:paraId="516D9F06" w14:textId="77777777" w:rsidR="006A0611" w:rsidRPr="006A0611" w:rsidRDefault="006A0611" w:rsidP="006A0611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rFonts w:eastAsia="TrebuchetMS"/>
          <w:sz w:val="20"/>
          <w:szCs w:val="20"/>
          <w:lang w:eastAsia="en-US"/>
        </w:rPr>
      </w:pPr>
      <w:r w:rsidRPr="006A0611">
        <w:rPr>
          <w:rFonts w:eastAsia="TrebuchetMS"/>
          <w:sz w:val="20"/>
          <w:szCs w:val="20"/>
          <w:lang w:eastAsia="en-US"/>
        </w:rPr>
        <w:t>Wnioski o przyznanie stypendium szkolnego na dany rok szkolny uczniom uprawnionym do ubiegania się o stypendium szkolne, składa się do dnia 15 września danego roku, a w przypadku słuchaczy kolegiów nauczycielskich, nauczycielskich kolegiów języków obcych i kolegiów pracowników służb społecznych do dnia 15 października danego roku.</w:t>
      </w:r>
    </w:p>
    <w:p w14:paraId="757A862A" w14:textId="77777777" w:rsidR="006A0611" w:rsidRPr="006A0611" w:rsidRDefault="006A0611" w:rsidP="006A0611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rFonts w:eastAsia="TrebuchetMS"/>
          <w:i/>
          <w:sz w:val="20"/>
          <w:szCs w:val="20"/>
          <w:lang w:eastAsia="en-US"/>
        </w:rPr>
      </w:pPr>
      <w:r w:rsidRPr="006A0611">
        <w:rPr>
          <w:rFonts w:eastAsia="TrebuchetMS"/>
          <w:sz w:val="20"/>
          <w:szCs w:val="20"/>
          <w:lang w:eastAsia="en-US"/>
        </w:rPr>
        <w:t xml:space="preserve">W uzasadnionych przypadkach wniosek o przyznaniu stypendium szkolnego może być złożony po upływie terminu, o którym mowa w pkt IV. </w:t>
      </w:r>
      <w:r w:rsidRPr="006A0611">
        <w:rPr>
          <w:rFonts w:eastAsia="TrebuchetMS"/>
          <w:i/>
          <w:sz w:val="20"/>
          <w:szCs w:val="20"/>
          <w:lang w:eastAsia="en-US"/>
        </w:rPr>
        <w:t>( za uzasadniony przypadek uznaje się np. pobyt wnioskodawcy szpitalu).</w:t>
      </w:r>
    </w:p>
    <w:p w14:paraId="77087C34" w14:textId="5CCEFA63" w:rsidR="008D12BB" w:rsidRPr="006A0611" w:rsidRDefault="006A0611" w:rsidP="003432E8">
      <w:pPr>
        <w:jc w:val="center"/>
        <w:rPr>
          <w:b/>
          <w:color w:val="FF0000"/>
          <w:sz w:val="20"/>
          <w:szCs w:val="20"/>
          <w:u w:val="single"/>
        </w:rPr>
      </w:pPr>
      <w:r w:rsidRPr="006A0611">
        <w:rPr>
          <w:b/>
          <w:color w:val="FF0000"/>
          <w:sz w:val="20"/>
          <w:szCs w:val="20"/>
          <w:u w:val="single"/>
        </w:rPr>
        <w:t>I</w:t>
      </w:r>
      <w:r>
        <w:rPr>
          <w:b/>
          <w:color w:val="FF0000"/>
          <w:sz w:val="20"/>
          <w:szCs w:val="20"/>
          <w:u w:val="single"/>
        </w:rPr>
        <w:t xml:space="preserve"> </w:t>
      </w:r>
      <w:r w:rsidRPr="006A0611">
        <w:rPr>
          <w:b/>
          <w:color w:val="FF0000"/>
          <w:sz w:val="20"/>
          <w:szCs w:val="20"/>
          <w:u w:val="single"/>
        </w:rPr>
        <w:t>N</w:t>
      </w:r>
      <w:r>
        <w:rPr>
          <w:b/>
          <w:color w:val="FF0000"/>
          <w:sz w:val="20"/>
          <w:szCs w:val="20"/>
          <w:u w:val="single"/>
        </w:rPr>
        <w:t xml:space="preserve"> </w:t>
      </w:r>
      <w:r w:rsidRPr="006A0611">
        <w:rPr>
          <w:b/>
          <w:color w:val="FF0000"/>
          <w:sz w:val="20"/>
          <w:szCs w:val="20"/>
          <w:u w:val="single"/>
        </w:rPr>
        <w:t>S</w:t>
      </w:r>
      <w:r>
        <w:rPr>
          <w:b/>
          <w:color w:val="FF0000"/>
          <w:sz w:val="20"/>
          <w:szCs w:val="20"/>
          <w:u w:val="single"/>
        </w:rPr>
        <w:t xml:space="preserve"> </w:t>
      </w:r>
      <w:r w:rsidRPr="006A0611">
        <w:rPr>
          <w:b/>
          <w:color w:val="FF0000"/>
          <w:sz w:val="20"/>
          <w:szCs w:val="20"/>
          <w:u w:val="single"/>
        </w:rPr>
        <w:t>T</w:t>
      </w:r>
      <w:r>
        <w:rPr>
          <w:b/>
          <w:color w:val="FF0000"/>
          <w:sz w:val="20"/>
          <w:szCs w:val="20"/>
          <w:u w:val="single"/>
        </w:rPr>
        <w:t xml:space="preserve"> </w:t>
      </w:r>
      <w:r w:rsidRPr="006A0611">
        <w:rPr>
          <w:b/>
          <w:color w:val="FF0000"/>
          <w:sz w:val="20"/>
          <w:szCs w:val="20"/>
          <w:u w:val="single"/>
        </w:rPr>
        <w:t>R</w:t>
      </w:r>
      <w:r>
        <w:rPr>
          <w:b/>
          <w:color w:val="FF0000"/>
          <w:sz w:val="20"/>
          <w:szCs w:val="20"/>
          <w:u w:val="single"/>
        </w:rPr>
        <w:t xml:space="preserve"> </w:t>
      </w:r>
      <w:r w:rsidRPr="006A0611">
        <w:rPr>
          <w:b/>
          <w:color w:val="FF0000"/>
          <w:sz w:val="20"/>
          <w:szCs w:val="20"/>
          <w:u w:val="single"/>
        </w:rPr>
        <w:t>U</w:t>
      </w:r>
      <w:r>
        <w:rPr>
          <w:b/>
          <w:color w:val="FF0000"/>
          <w:sz w:val="20"/>
          <w:szCs w:val="20"/>
          <w:u w:val="single"/>
        </w:rPr>
        <w:t xml:space="preserve"> </w:t>
      </w:r>
      <w:r w:rsidRPr="006A0611">
        <w:rPr>
          <w:b/>
          <w:color w:val="FF0000"/>
          <w:sz w:val="20"/>
          <w:szCs w:val="20"/>
          <w:u w:val="single"/>
        </w:rPr>
        <w:t>K</w:t>
      </w:r>
      <w:r>
        <w:rPr>
          <w:b/>
          <w:color w:val="FF0000"/>
          <w:sz w:val="20"/>
          <w:szCs w:val="20"/>
          <w:u w:val="single"/>
        </w:rPr>
        <w:t xml:space="preserve"> </w:t>
      </w:r>
      <w:r w:rsidRPr="006A0611">
        <w:rPr>
          <w:b/>
          <w:color w:val="FF0000"/>
          <w:sz w:val="20"/>
          <w:szCs w:val="20"/>
          <w:u w:val="single"/>
        </w:rPr>
        <w:t>C</w:t>
      </w:r>
      <w:r>
        <w:rPr>
          <w:b/>
          <w:color w:val="FF0000"/>
          <w:sz w:val="20"/>
          <w:szCs w:val="20"/>
          <w:u w:val="single"/>
        </w:rPr>
        <w:t xml:space="preserve"> </w:t>
      </w:r>
      <w:r w:rsidRPr="006A0611">
        <w:rPr>
          <w:b/>
          <w:color w:val="FF0000"/>
          <w:sz w:val="20"/>
          <w:szCs w:val="20"/>
          <w:u w:val="single"/>
        </w:rPr>
        <w:t>J</w:t>
      </w:r>
      <w:r>
        <w:rPr>
          <w:b/>
          <w:color w:val="FF0000"/>
          <w:sz w:val="20"/>
          <w:szCs w:val="20"/>
          <w:u w:val="single"/>
        </w:rPr>
        <w:t xml:space="preserve"> </w:t>
      </w:r>
      <w:r w:rsidRPr="006A0611">
        <w:rPr>
          <w:b/>
          <w:color w:val="FF0000"/>
          <w:sz w:val="20"/>
          <w:szCs w:val="20"/>
          <w:u w:val="single"/>
        </w:rPr>
        <w:t>A</w:t>
      </w:r>
    </w:p>
    <w:p w14:paraId="1B91DB4B" w14:textId="13E80BE9" w:rsidR="00FD55F6" w:rsidRPr="006A0611" w:rsidRDefault="00FD55F6" w:rsidP="006A0611">
      <w:pPr>
        <w:jc w:val="center"/>
        <w:rPr>
          <w:b/>
          <w:color w:val="FF0000"/>
          <w:sz w:val="20"/>
          <w:szCs w:val="20"/>
        </w:rPr>
      </w:pPr>
      <w:r w:rsidRPr="006A0611">
        <w:rPr>
          <w:b/>
          <w:color w:val="FF0000"/>
          <w:sz w:val="20"/>
          <w:szCs w:val="20"/>
        </w:rPr>
        <w:t>dotycząca wypełni</w:t>
      </w:r>
      <w:r w:rsidR="002E42DD">
        <w:rPr>
          <w:b/>
          <w:color w:val="FF0000"/>
          <w:sz w:val="20"/>
          <w:szCs w:val="20"/>
        </w:rPr>
        <w:t>enia</w:t>
      </w:r>
      <w:r w:rsidRPr="006A0611">
        <w:rPr>
          <w:b/>
          <w:color w:val="FF0000"/>
          <w:sz w:val="20"/>
          <w:szCs w:val="20"/>
        </w:rPr>
        <w:t xml:space="preserve"> wniosku o przyznanie stypendium szkolnego</w:t>
      </w:r>
      <w:r w:rsidR="006A0611" w:rsidRPr="006A0611">
        <w:rPr>
          <w:b/>
          <w:color w:val="FF0000"/>
          <w:sz w:val="20"/>
          <w:szCs w:val="20"/>
        </w:rPr>
        <w:t xml:space="preserve"> </w:t>
      </w:r>
      <w:r w:rsidR="008D12BB" w:rsidRPr="006A0611">
        <w:rPr>
          <w:b/>
          <w:color w:val="FF0000"/>
          <w:sz w:val="20"/>
          <w:szCs w:val="20"/>
        </w:rPr>
        <w:t>na rok szkolny 20</w:t>
      </w:r>
      <w:r w:rsidR="00C0256F">
        <w:rPr>
          <w:b/>
          <w:color w:val="FF0000"/>
          <w:sz w:val="20"/>
          <w:szCs w:val="20"/>
        </w:rPr>
        <w:t>2</w:t>
      </w:r>
      <w:r w:rsidR="004F0324">
        <w:rPr>
          <w:b/>
          <w:color w:val="FF0000"/>
          <w:sz w:val="20"/>
          <w:szCs w:val="20"/>
        </w:rPr>
        <w:t>2</w:t>
      </w:r>
      <w:r w:rsidR="008D12BB" w:rsidRPr="006A0611">
        <w:rPr>
          <w:b/>
          <w:color w:val="FF0000"/>
          <w:sz w:val="20"/>
          <w:szCs w:val="20"/>
        </w:rPr>
        <w:t>/20</w:t>
      </w:r>
      <w:r w:rsidR="002C5DEF">
        <w:rPr>
          <w:b/>
          <w:color w:val="FF0000"/>
          <w:sz w:val="20"/>
          <w:szCs w:val="20"/>
        </w:rPr>
        <w:t>2</w:t>
      </w:r>
      <w:r w:rsidR="004F0324">
        <w:rPr>
          <w:b/>
          <w:color w:val="FF0000"/>
          <w:sz w:val="20"/>
          <w:szCs w:val="20"/>
        </w:rPr>
        <w:t>3</w:t>
      </w:r>
    </w:p>
    <w:p w14:paraId="45967E39" w14:textId="77777777" w:rsidR="00FD55F6" w:rsidRPr="006A0611" w:rsidRDefault="00B3584A" w:rsidP="006A0611">
      <w:pPr>
        <w:tabs>
          <w:tab w:val="left" w:pos="184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A0611">
        <w:rPr>
          <w:b/>
          <w:sz w:val="20"/>
          <w:szCs w:val="20"/>
        </w:rPr>
        <w:t>*1</w:t>
      </w:r>
      <w:r w:rsidRPr="006A0611">
        <w:rPr>
          <w:sz w:val="20"/>
          <w:szCs w:val="20"/>
        </w:rPr>
        <w:t xml:space="preserve"> </w:t>
      </w:r>
      <w:r w:rsidR="00FD55F6" w:rsidRPr="006A0611">
        <w:rPr>
          <w:b/>
          <w:sz w:val="20"/>
          <w:szCs w:val="20"/>
        </w:rPr>
        <w:t>Miejsce zamieszkania:</w:t>
      </w:r>
    </w:p>
    <w:p w14:paraId="39753077" w14:textId="77777777" w:rsidR="00FD55F6" w:rsidRPr="006A0611" w:rsidRDefault="00FD55F6" w:rsidP="006A0611">
      <w:pPr>
        <w:tabs>
          <w:tab w:val="left" w:pos="1843"/>
        </w:tabs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6A0611">
        <w:rPr>
          <w:sz w:val="20"/>
          <w:szCs w:val="20"/>
        </w:rPr>
        <w:t xml:space="preserve">W przypadku rozbieżności dotyczących adresu zamieszkania </w:t>
      </w:r>
      <w:r w:rsidR="00B3584A" w:rsidRPr="006A0611">
        <w:rPr>
          <w:sz w:val="20"/>
          <w:szCs w:val="20"/>
        </w:rPr>
        <w:t xml:space="preserve">Wnioskodawcy i Ucznia </w:t>
      </w:r>
      <w:r w:rsidRPr="006A0611">
        <w:rPr>
          <w:sz w:val="20"/>
          <w:szCs w:val="20"/>
        </w:rPr>
        <w:t xml:space="preserve">należy załączyć wyjaśnienie oraz dokumenty potwierdzające miejsce </w:t>
      </w:r>
      <w:r w:rsidR="00B3584A" w:rsidRPr="006A0611">
        <w:rPr>
          <w:sz w:val="20"/>
          <w:szCs w:val="20"/>
        </w:rPr>
        <w:t>zamieszkania ucznia.</w:t>
      </w:r>
    </w:p>
    <w:p w14:paraId="5FD12450" w14:textId="77777777" w:rsidR="00FD55F6" w:rsidRPr="006A0611" w:rsidRDefault="00B3584A" w:rsidP="006A0611">
      <w:pPr>
        <w:tabs>
          <w:tab w:val="left" w:pos="184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A0611">
        <w:rPr>
          <w:b/>
          <w:sz w:val="20"/>
          <w:szCs w:val="20"/>
        </w:rPr>
        <w:t>*2</w:t>
      </w:r>
      <w:r w:rsidRPr="006A0611">
        <w:rPr>
          <w:sz w:val="20"/>
          <w:szCs w:val="20"/>
        </w:rPr>
        <w:t xml:space="preserve"> </w:t>
      </w:r>
      <w:r w:rsidR="00FD55F6" w:rsidRPr="006A0611">
        <w:rPr>
          <w:b/>
          <w:sz w:val="20"/>
          <w:szCs w:val="20"/>
        </w:rPr>
        <w:t xml:space="preserve"> Kryteria dochodowe:</w:t>
      </w:r>
    </w:p>
    <w:p w14:paraId="756AFE28" w14:textId="6B8A9F8A" w:rsidR="00531FD2" w:rsidRPr="006A0611" w:rsidRDefault="00FD55F6" w:rsidP="006A0611">
      <w:pPr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142"/>
        <w:jc w:val="both"/>
        <w:rPr>
          <w:sz w:val="20"/>
          <w:szCs w:val="20"/>
        </w:rPr>
      </w:pPr>
      <w:r w:rsidRPr="006A0611">
        <w:rPr>
          <w:b/>
          <w:sz w:val="20"/>
          <w:szCs w:val="20"/>
        </w:rPr>
        <w:t>Miesięczny dochód na osobę w rodzinie ucznia uprawniający do ubiegania się o stypendium szkolne nie może być wyższy niż kwota</w:t>
      </w:r>
      <w:r w:rsidRPr="006A0611">
        <w:rPr>
          <w:sz w:val="20"/>
          <w:szCs w:val="20"/>
        </w:rPr>
        <w:t>, o której mowa w art. 8 ust. 1 pkt 2 ustawy z dnia 12 marca 2004 r. o pomocy społecznej (Dz. U. z 20</w:t>
      </w:r>
      <w:r w:rsidR="00C0256F">
        <w:rPr>
          <w:sz w:val="20"/>
          <w:szCs w:val="20"/>
        </w:rPr>
        <w:t>2</w:t>
      </w:r>
      <w:r w:rsidR="004F0324">
        <w:rPr>
          <w:sz w:val="20"/>
          <w:szCs w:val="20"/>
        </w:rPr>
        <w:t>1</w:t>
      </w:r>
      <w:r w:rsidRPr="006A0611">
        <w:rPr>
          <w:sz w:val="20"/>
          <w:szCs w:val="20"/>
        </w:rPr>
        <w:t xml:space="preserve"> r. poz. </w:t>
      </w:r>
      <w:r w:rsidR="004F0324">
        <w:rPr>
          <w:sz w:val="20"/>
          <w:szCs w:val="20"/>
        </w:rPr>
        <w:t xml:space="preserve">2268 </w:t>
      </w:r>
      <w:r w:rsidRPr="006A0611">
        <w:rPr>
          <w:sz w:val="20"/>
          <w:szCs w:val="20"/>
        </w:rPr>
        <w:t xml:space="preserve">z późn. zm.), tj. </w:t>
      </w:r>
      <w:r w:rsidR="004F0324">
        <w:rPr>
          <w:b/>
          <w:sz w:val="20"/>
          <w:szCs w:val="20"/>
        </w:rPr>
        <w:t>600</w:t>
      </w:r>
      <w:r w:rsidR="002C5DEF">
        <w:rPr>
          <w:b/>
          <w:sz w:val="20"/>
          <w:szCs w:val="20"/>
        </w:rPr>
        <w:t xml:space="preserve"> </w:t>
      </w:r>
      <w:r w:rsidRPr="006A0611">
        <w:rPr>
          <w:b/>
          <w:sz w:val="20"/>
          <w:szCs w:val="20"/>
        </w:rPr>
        <w:t>zł</w:t>
      </w:r>
      <w:r w:rsidRPr="006A0611">
        <w:rPr>
          <w:sz w:val="20"/>
          <w:szCs w:val="20"/>
        </w:rPr>
        <w:t>.</w:t>
      </w:r>
    </w:p>
    <w:p w14:paraId="24A5305B" w14:textId="77777777" w:rsidR="00FD55F6" w:rsidRPr="006A0611" w:rsidRDefault="00FD55F6" w:rsidP="006A0611">
      <w:pPr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142"/>
        <w:jc w:val="both"/>
        <w:rPr>
          <w:sz w:val="20"/>
          <w:szCs w:val="20"/>
        </w:rPr>
      </w:pPr>
      <w:r w:rsidRPr="006A0611">
        <w:rPr>
          <w:b/>
          <w:sz w:val="20"/>
          <w:szCs w:val="20"/>
        </w:rPr>
        <w:t>Wysokość dochodu oblicza się w następujący sposób:</w:t>
      </w:r>
    </w:p>
    <w:p w14:paraId="703CD538" w14:textId="059EBE0E" w:rsidR="00FD55F6" w:rsidRPr="006A0611" w:rsidRDefault="00FD55F6" w:rsidP="006A0611">
      <w:pPr>
        <w:numPr>
          <w:ilvl w:val="1"/>
          <w:numId w:val="1"/>
        </w:numPr>
        <w:tabs>
          <w:tab w:val="clear" w:pos="1080"/>
          <w:tab w:val="num" w:pos="0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6A0611">
        <w:rPr>
          <w:b/>
          <w:sz w:val="20"/>
          <w:szCs w:val="20"/>
        </w:rPr>
        <w:t xml:space="preserve">Za dochód uważa się </w:t>
      </w:r>
      <w:r w:rsidRPr="006A0611">
        <w:rPr>
          <w:sz w:val="20"/>
          <w:szCs w:val="20"/>
        </w:rPr>
        <w:t xml:space="preserve">sumę miesięcznych przychodów z miesiąca poprzedzającego złożenie wniosku </w:t>
      </w:r>
      <w:r w:rsidR="003E38CF" w:rsidRPr="006A0611">
        <w:rPr>
          <w:sz w:val="20"/>
          <w:szCs w:val="20"/>
        </w:rPr>
        <w:t xml:space="preserve">( </w:t>
      </w:r>
      <w:r w:rsidR="003E38CF" w:rsidRPr="006A0611">
        <w:rPr>
          <w:i/>
          <w:sz w:val="20"/>
          <w:szCs w:val="20"/>
        </w:rPr>
        <w:t>np. wniosek składany jest w okresie od 1 do 15 września, wówczas dochody podajemy tylko za miesiąc sierpień</w:t>
      </w:r>
      <w:r w:rsidR="003E38CF" w:rsidRPr="006A0611">
        <w:rPr>
          <w:sz w:val="20"/>
          <w:szCs w:val="20"/>
        </w:rPr>
        <w:t xml:space="preserve">) </w:t>
      </w:r>
      <w:r w:rsidRPr="006A0611">
        <w:rPr>
          <w:sz w:val="20"/>
          <w:szCs w:val="20"/>
        </w:rPr>
        <w:t xml:space="preserve">lub w przypadku utraty dochodu </w:t>
      </w:r>
      <w:r w:rsidR="00A565BD">
        <w:rPr>
          <w:sz w:val="20"/>
          <w:szCs w:val="20"/>
        </w:rPr>
        <w:br/>
      </w:r>
      <w:r w:rsidRPr="006A0611">
        <w:rPr>
          <w:sz w:val="20"/>
          <w:szCs w:val="20"/>
        </w:rPr>
        <w:t xml:space="preserve">z miesiąca, w którym wniosek został złożony, bez względu na tytuł i źródło ich uzyskania, jeżeli ustawa nie stanowi inaczej, </w:t>
      </w:r>
      <w:r w:rsidRPr="006A0611">
        <w:rPr>
          <w:b/>
          <w:sz w:val="20"/>
          <w:szCs w:val="20"/>
        </w:rPr>
        <w:t>pomniejszoną o</w:t>
      </w:r>
      <w:r w:rsidRPr="006A0611">
        <w:rPr>
          <w:sz w:val="20"/>
          <w:szCs w:val="20"/>
        </w:rPr>
        <w:t>:</w:t>
      </w:r>
    </w:p>
    <w:p w14:paraId="68CCAE17" w14:textId="33E2E00E" w:rsidR="00531FD2" w:rsidRPr="006A0611" w:rsidRDefault="00FD55F6" w:rsidP="006A0611">
      <w:pPr>
        <w:numPr>
          <w:ilvl w:val="2"/>
          <w:numId w:val="1"/>
        </w:numPr>
        <w:tabs>
          <w:tab w:val="clear" w:pos="2340"/>
          <w:tab w:val="num" w:pos="0"/>
          <w:tab w:val="right" w:pos="284"/>
          <w:tab w:val="left" w:pos="851"/>
          <w:tab w:val="num" w:pos="1440"/>
        </w:tabs>
        <w:autoSpaceDE w:val="0"/>
        <w:autoSpaceDN w:val="0"/>
        <w:adjustRightInd w:val="0"/>
        <w:ind w:left="851"/>
        <w:jc w:val="both"/>
        <w:rPr>
          <w:sz w:val="20"/>
          <w:szCs w:val="20"/>
        </w:rPr>
      </w:pPr>
      <w:r w:rsidRPr="006A0611">
        <w:rPr>
          <w:sz w:val="20"/>
          <w:szCs w:val="20"/>
        </w:rPr>
        <w:t>miesięczne obciążenie podatkiem dochodowym od osób fizycznych</w:t>
      </w:r>
      <w:r w:rsidR="000D5D95">
        <w:rPr>
          <w:sz w:val="20"/>
          <w:szCs w:val="20"/>
        </w:rPr>
        <w:t xml:space="preserve"> i koszty uzyskania przychodu</w:t>
      </w:r>
      <w:r w:rsidRPr="006A0611">
        <w:rPr>
          <w:sz w:val="20"/>
          <w:szCs w:val="20"/>
        </w:rPr>
        <w:t>,</w:t>
      </w:r>
    </w:p>
    <w:p w14:paraId="0F3FA62A" w14:textId="77777777" w:rsidR="00531FD2" w:rsidRPr="006A0611" w:rsidRDefault="00FD55F6" w:rsidP="006A0611">
      <w:pPr>
        <w:numPr>
          <w:ilvl w:val="2"/>
          <w:numId w:val="1"/>
        </w:numPr>
        <w:tabs>
          <w:tab w:val="clear" w:pos="2340"/>
          <w:tab w:val="num" w:pos="0"/>
          <w:tab w:val="right" w:pos="284"/>
          <w:tab w:val="left" w:pos="851"/>
          <w:tab w:val="num" w:pos="1440"/>
        </w:tabs>
        <w:autoSpaceDE w:val="0"/>
        <w:autoSpaceDN w:val="0"/>
        <w:adjustRightInd w:val="0"/>
        <w:ind w:left="851"/>
        <w:jc w:val="both"/>
        <w:rPr>
          <w:sz w:val="20"/>
          <w:szCs w:val="20"/>
        </w:rPr>
      </w:pPr>
      <w:r w:rsidRPr="006A0611">
        <w:rPr>
          <w:sz w:val="20"/>
          <w:szCs w:val="20"/>
        </w:rPr>
        <w:t>składki na ubezpieczenie zdrowotne określone w przepisach o świadczeniach opieki zdrowotnej finansowanych ze środków publicznych oraz ubezpieczenia społeczne określone w odrębnych przepisach,</w:t>
      </w:r>
    </w:p>
    <w:p w14:paraId="17D64BC3" w14:textId="77777777" w:rsidR="00FD55F6" w:rsidRPr="006A0611" w:rsidRDefault="00FD55F6" w:rsidP="006A0611">
      <w:pPr>
        <w:numPr>
          <w:ilvl w:val="2"/>
          <w:numId w:val="1"/>
        </w:numPr>
        <w:tabs>
          <w:tab w:val="clear" w:pos="2340"/>
          <w:tab w:val="num" w:pos="0"/>
          <w:tab w:val="right" w:pos="284"/>
          <w:tab w:val="left" w:pos="851"/>
          <w:tab w:val="num" w:pos="1440"/>
        </w:tabs>
        <w:autoSpaceDE w:val="0"/>
        <w:autoSpaceDN w:val="0"/>
        <w:adjustRightInd w:val="0"/>
        <w:ind w:left="851"/>
        <w:jc w:val="both"/>
        <w:rPr>
          <w:sz w:val="20"/>
          <w:szCs w:val="20"/>
        </w:rPr>
      </w:pPr>
      <w:r w:rsidRPr="006A0611">
        <w:rPr>
          <w:sz w:val="20"/>
          <w:szCs w:val="20"/>
        </w:rPr>
        <w:t>kwotę alimentów świadczonych na rzecz innych osób.</w:t>
      </w:r>
    </w:p>
    <w:p w14:paraId="2B20CE61" w14:textId="3A6D13D6" w:rsidR="003E190B" w:rsidRPr="003432E8" w:rsidRDefault="00FD55F6" w:rsidP="003432E8">
      <w:pPr>
        <w:numPr>
          <w:ilvl w:val="1"/>
          <w:numId w:val="1"/>
        </w:numPr>
        <w:tabs>
          <w:tab w:val="clear" w:pos="1080"/>
          <w:tab w:val="num" w:pos="0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6A0611">
        <w:rPr>
          <w:color w:val="000000"/>
          <w:sz w:val="20"/>
          <w:szCs w:val="20"/>
        </w:rPr>
        <w:t>Do dochodu ustalonego nie wlicza się</w:t>
      </w:r>
      <w:r w:rsidR="002E42DD">
        <w:rPr>
          <w:color w:val="000000"/>
          <w:sz w:val="20"/>
          <w:szCs w:val="20"/>
        </w:rPr>
        <w:t xml:space="preserve">: </w:t>
      </w:r>
      <w:r w:rsidRPr="006A0611">
        <w:rPr>
          <w:color w:val="000000"/>
          <w:sz w:val="20"/>
          <w:szCs w:val="20"/>
        </w:rPr>
        <w:t xml:space="preserve"> </w:t>
      </w:r>
      <w:r w:rsidR="002E42DD">
        <w:rPr>
          <w:color w:val="000000"/>
          <w:sz w:val="20"/>
          <w:szCs w:val="20"/>
        </w:rPr>
        <w:t xml:space="preserve">1) </w:t>
      </w:r>
      <w:r w:rsidRPr="006A0611">
        <w:rPr>
          <w:sz w:val="20"/>
          <w:szCs w:val="20"/>
        </w:rPr>
        <w:t xml:space="preserve">jednorazowego pieniężnego świadczenia socjalnego, </w:t>
      </w:r>
      <w:r w:rsidR="002E42DD">
        <w:rPr>
          <w:sz w:val="20"/>
          <w:szCs w:val="20"/>
        </w:rPr>
        <w:t xml:space="preserve">2) </w:t>
      </w:r>
      <w:r w:rsidRPr="002E42DD">
        <w:rPr>
          <w:sz w:val="20"/>
          <w:szCs w:val="20"/>
        </w:rPr>
        <w:t xml:space="preserve">zasiłku celowego, </w:t>
      </w:r>
      <w:r w:rsidR="00DA40AD">
        <w:rPr>
          <w:sz w:val="20"/>
          <w:szCs w:val="20"/>
        </w:rPr>
        <w:t xml:space="preserve">3) </w:t>
      </w:r>
      <w:r w:rsidRPr="002E42DD">
        <w:rPr>
          <w:sz w:val="20"/>
          <w:szCs w:val="20"/>
        </w:rPr>
        <w:t>pomocy materialnej mającej charakter socjalny albo motywacyjny przyznawanej na podstawie przepisów o systemie oświaty,</w:t>
      </w:r>
      <w:r w:rsidR="00DA40AD">
        <w:rPr>
          <w:sz w:val="20"/>
          <w:szCs w:val="20"/>
        </w:rPr>
        <w:t xml:space="preserve"> 4)</w:t>
      </w:r>
      <w:r w:rsidRPr="002E42DD">
        <w:rPr>
          <w:sz w:val="20"/>
          <w:szCs w:val="20"/>
        </w:rPr>
        <w:t xml:space="preserve"> wartości świadczenia w naturze, </w:t>
      </w:r>
      <w:r w:rsidR="00DA40AD">
        <w:rPr>
          <w:sz w:val="20"/>
          <w:szCs w:val="20"/>
        </w:rPr>
        <w:t xml:space="preserve">5) </w:t>
      </w:r>
      <w:r w:rsidRPr="00DA40AD">
        <w:rPr>
          <w:sz w:val="20"/>
          <w:szCs w:val="20"/>
        </w:rPr>
        <w:t xml:space="preserve">świadczenia przysługującego osobie bezrobotnej na podstawie przepisów o promocji zatrudnienia </w:t>
      </w:r>
      <w:r w:rsidR="00A565BD">
        <w:rPr>
          <w:sz w:val="20"/>
          <w:szCs w:val="20"/>
        </w:rPr>
        <w:br/>
      </w:r>
      <w:r w:rsidRPr="00DA40AD">
        <w:rPr>
          <w:sz w:val="20"/>
          <w:szCs w:val="20"/>
        </w:rPr>
        <w:t>i instytucjach rynku pracy z tytułu wykonywania prac społecznie użytecznych,</w:t>
      </w:r>
      <w:r w:rsidR="00DA40AD">
        <w:rPr>
          <w:sz w:val="20"/>
          <w:szCs w:val="20"/>
        </w:rPr>
        <w:t xml:space="preserve"> 5a) </w:t>
      </w:r>
      <w:r w:rsidRPr="00DA40AD">
        <w:rPr>
          <w:color w:val="000000"/>
          <w:sz w:val="20"/>
          <w:szCs w:val="20"/>
        </w:rPr>
        <w:t xml:space="preserve">świadczenia pieniężnego i pomocy pieniężnej, o których mowa w </w:t>
      </w:r>
      <w:bookmarkStart w:id="0" w:name="#hiperlinkText.rpc?hiperlink=type=tresc:"/>
      <w:r w:rsidRPr="00DA40AD">
        <w:rPr>
          <w:color w:val="000000"/>
          <w:sz w:val="20"/>
          <w:szCs w:val="20"/>
        </w:rPr>
        <w:t>ustawie</w:t>
      </w:r>
      <w:bookmarkEnd w:id="0"/>
      <w:r w:rsidRPr="00DA40AD">
        <w:rPr>
          <w:color w:val="000000"/>
          <w:sz w:val="20"/>
          <w:szCs w:val="20"/>
        </w:rPr>
        <w:t xml:space="preserve"> z dnia 20 marca 2015 r. o działaczach opozycji antykomunistycznej oraz osobach represjonowanych z powodów politycznych (Dz. U. </w:t>
      </w:r>
      <w:r w:rsidR="002C5DEF" w:rsidRPr="00DA40AD">
        <w:rPr>
          <w:color w:val="000000"/>
          <w:sz w:val="20"/>
          <w:szCs w:val="20"/>
        </w:rPr>
        <w:t>z 20</w:t>
      </w:r>
      <w:r w:rsidR="00C0256F" w:rsidRPr="00DA40AD">
        <w:rPr>
          <w:color w:val="000000"/>
          <w:sz w:val="20"/>
          <w:szCs w:val="20"/>
        </w:rPr>
        <w:t>21</w:t>
      </w:r>
      <w:r w:rsidR="002C5DEF" w:rsidRPr="00DA40AD">
        <w:rPr>
          <w:color w:val="000000"/>
          <w:sz w:val="20"/>
          <w:szCs w:val="20"/>
        </w:rPr>
        <w:t xml:space="preserve"> r. </w:t>
      </w:r>
      <w:r w:rsidRPr="00DA40AD">
        <w:rPr>
          <w:color w:val="000000"/>
          <w:sz w:val="20"/>
          <w:szCs w:val="20"/>
        </w:rPr>
        <w:t xml:space="preserve">poz. </w:t>
      </w:r>
      <w:r w:rsidR="00C0256F" w:rsidRPr="00DA40AD">
        <w:rPr>
          <w:color w:val="000000"/>
          <w:sz w:val="20"/>
          <w:szCs w:val="20"/>
        </w:rPr>
        <w:t>1255</w:t>
      </w:r>
      <w:r w:rsidR="004F0324">
        <w:rPr>
          <w:color w:val="000000"/>
          <w:sz w:val="20"/>
          <w:szCs w:val="20"/>
        </w:rPr>
        <w:t xml:space="preserve"> z późn. zm.</w:t>
      </w:r>
      <w:r w:rsidRPr="00DA40AD">
        <w:rPr>
          <w:color w:val="000000"/>
          <w:sz w:val="20"/>
          <w:szCs w:val="20"/>
        </w:rPr>
        <w:t xml:space="preserve">), </w:t>
      </w:r>
      <w:r w:rsidR="00DA40AD">
        <w:rPr>
          <w:sz w:val="20"/>
          <w:szCs w:val="20"/>
        </w:rPr>
        <w:t xml:space="preserve">6) </w:t>
      </w:r>
      <w:r w:rsidRPr="00DA40AD">
        <w:rPr>
          <w:sz w:val="20"/>
          <w:szCs w:val="20"/>
        </w:rPr>
        <w:t xml:space="preserve">dochodu z powierzchni użytków rolnych poniżej </w:t>
      </w:r>
      <w:smartTag w:uri="urn:schemas-microsoft-com:office:smarttags" w:element="metricconverter">
        <w:smartTagPr>
          <w:attr w:name="ProductID" w:val="1 ha"/>
        </w:smartTagPr>
        <w:r w:rsidRPr="00DA40AD">
          <w:rPr>
            <w:sz w:val="20"/>
            <w:szCs w:val="20"/>
          </w:rPr>
          <w:t>1 ha</w:t>
        </w:r>
      </w:smartTag>
      <w:r w:rsidRPr="00DA40AD">
        <w:rPr>
          <w:sz w:val="20"/>
          <w:szCs w:val="20"/>
        </w:rPr>
        <w:t xml:space="preserve"> przeliczeniowego, </w:t>
      </w:r>
      <w:r w:rsidR="00DA40AD">
        <w:rPr>
          <w:sz w:val="20"/>
          <w:szCs w:val="20"/>
        </w:rPr>
        <w:t>7</w:t>
      </w:r>
      <w:r w:rsidR="00DA40AD" w:rsidRPr="00DA40AD">
        <w:rPr>
          <w:sz w:val="20"/>
          <w:szCs w:val="20"/>
        </w:rPr>
        <w:t xml:space="preserve">) </w:t>
      </w:r>
      <w:r w:rsidR="00C26F1A" w:rsidRPr="00DA40AD">
        <w:rPr>
          <w:sz w:val="20"/>
          <w:szCs w:val="20"/>
        </w:rPr>
        <w:t xml:space="preserve">świadczenia wychowawczego, o której mowa w ustawie z dnia 11 lutego 2016 r. o pomocy państwa </w:t>
      </w:r>
      <w:r w:rsidR="00A565BD">
        <w:rPr>
          <w:sz w:val="20"/>
          <w:szCs w:val="20"/>
        </w:rPr>
        <w:br/>
      </w:r>
      <w:r w:rsidR="00C26F1A" w:rsidRPr="00DA40AD">
        <w:rPr>
          <w:sz w:val="20"/>
          <w:szCs w:val="20"/>
        </w:rPr>
        <w:t>w wychowywaniu dzieci (Dz. U. z 20</w:t>
      </w:r>
      <w:r w:rsidR="004F0324">
        <w:rPr>
          <w:sz w:val="20"/>
          <w:szCs w:val="20"/>
        </w:rPr>
        <w:t>22</w:t>
      </w:r>
      <w:r w:rsidR="00C26F1A" w:rsidRPr="00DA40AD">
        <w:rPr>
          <w:sz w:val="20"/>
          <w:szCs w:val="20"/>
        </w:rPr>
        <w:t xml:space="preserve"> r. poz. </w:t>
      </w:r>
      <w:r w:rsidR="004F0324">
        <w:rPr>
          <w:sz w:val="20"/>
          <w:szCs w:val="20"/>
        </w:rPr>
        <w:t>1577</w:t>
      </w:r>
      <w:r w:rsidR="00C26F1A" w:rsidRPr="00DA40AD">
        <w:rPr>
          <w:sz w:val="20"/>
          <w:szCs w:val="20"/>
        </w:rPr>
        <w:t>) oraz dodatku wychowawczego, o którym mowa w ustawie z dnia 9 czerwca 2011 r. o wspieraniu rodziny i systemie pieczy zastępczej (Dz. U. z 202</w:t>
      </w:r>
      <w:r w:rsidR="004F0324">
        <w:rPr>
          <w:sz w:val="20"/>
          <w:szCs w:val="20"/>
        </w:rPr>
        <w:t>2</w:t>
      </w:r>
      <w:r w:rsidR="00C26F1A" w:rsidRPr="00DA40AD">
        <w:rPr>
          <w:sz w:val="20"/>
          <w:szCs w:val="20"/>
        </w:rPr>
        <w:t xml:space="preserve"> poz. </w:t>
      </w:r>
      <w:r w:rsidR="004F0324">
        <w:rPr>
          <w:sz w:val="20"/>
          <w:szCs w:val="20"/>
        </w:rPr>
        <w:t>447</w:t>
      </w:r>
      <w:r w:rsidR="00C26F1A" w:rsidRPr="00DA40AD">
        <w:rPr>
          <w:sz w:val="20"/>
          <w:szCs w:val="20"/>
        </w:rPr>
        <w:t xml:space="preserve">), </w:t>
      </w:r>
      <w:r w:rsidR="00DA40AD">
        <w:rPr>
          <w:sz w:val="20"/>
          <w:szCs w:val="20"/>
        </w:rPr>
        <w:t>8</w:t>
      </w:r>
      <w:r w:rsidR="00DA40AD" w:rsidRPr="00DA40AD">
        <w:rPr>
          <w:sz w:val="20"/>
          <w:szCs w:val="20"/>
        </w:rPr>
        <w:t xml:space="preserve">) </w:t>
      </w:r>
      <w:r w:rsidRPr="00DA40AD">
        <w:rPr>
          <w:sz w:val="20"/>
          <w:szCs w:val="20"/>
        </w:rPr>
        <w:t>świadczenia pieniężnego, o którym mowa w art. 8a ust. 1 ustawy z dnia 7 września 2007 r</w:t>
      </w:r>
      <w:r w:rsidR="002C5DEF" w:rsidRPr="00DA40AD">
        <w:rPr>
          <w:sz w:val="20"/>
          <w:szCs w:val="20"/>
        </w:rPr>
        <w:t>. o Karcie Polaka (Dz. U. z 2019</w:t>
      </w:r>
      <w:r w:rsidRPr="00DA40AD">
        <w:rPr>
          <w:sz w:val="20"/>
          <w:szCs w:val="20"/>
        </w:rPr>
        <w:t xml:space="preserve"> r. poz. 1</w:t>
      </w:r>
      <w:r w:rsidR="002C5DEF" w:rsidRPr="00DA40AD">
        <w:rPr>
          <w:sz w:val="20"/>
          <w:szCs w:val="20"/>
        </w:rPr>
        <w:t>598</w:t>
      </w:r>
      <w:r w:rsidR="004F0324">
        <w:rPr>
          <w:sz w:val="20"/>
          <w:szCs w:val="20"/>
        </w:rPr>
        <w:t xml:space="preserve"> z późn.</w:t>
      </w:r>
      <w:r w:rsidRPr="00DA40AD">
        <w:rPr>
          <w:sz w:val="20"/>
          <w:szCs w:val="20"/>
        </w:rPr>
        <w:t>)</w:t>
      </w:r>
      <w:r w:rsidR="00DA40AD" w:rsidRPr="00DA40AD">
        <w:rPr>
          <w:sz w:val="20"/>
          <w:szCs w:val="20"/>
        </w:rPr>
        <w:t xml:space="preserve">, </w:t>
      </w:r>
      <w:r w:rsidR="00DA40AD">
        <w:rPr>
          <w:sz w:val="20"/>
          <w:szCs w:val="20"/>
        </w:rPr>
        <w:t>9)</w:t>
      </w:r>
      <w:r w:rsidR="00DA40AD" w:rsidRPr="00DA40AD">
        <w:rPr>
          <w:sz w:val="20"/>
          <w:szCs w:val="20"/>
        </w:rPr>
        <w:t xml:space="preserve"> </w:t>
      </w:r>
      <w:r w:rsidR="00C26F1A" w:rsidRPr="00DA40AD">
        <w:rPr>
          <w:sz w:val="20"/>
          <w:szCs w:val="20"/>
        </w:rPr>
        <w:t>świadczenia pieniężnego przyznawanego na podstawie art. 9 ustawy z dnia 22 listopada 2018 r. o grobach weteranów walk o wolność i niepodległość</w:t>
      </w:r>
      <w:r w:rsidR="003E190B" w:rsidRPr="00DA40AD">
        <w:rPr>
          <w:sz w:val="20"/>
          <w:szCs w:val="20"/>
        </w:rPr>
        <w:t xml:space="preserve"> Polski (Dz. U. z 2018 r. poz. 2529)</w:t>
      </w:r>
      <w:r w:rsidR="00DA40AD" w:rsidRPr="00DA40AD">
        <w:rPr>
          <w:sz w:val="20"/>
          <w:szCs w:val="20"/>
        </w:rPr>
        <w:t xml:space="preserve">, </w:t>
      </w:r>
      <w:r w:rsidR="00DA40AD">
        <w:rPr>
          <w:sz w:val="20"/>
          <w:szCs w:val="20"/>
        </w:rPr>
        <w:t>10</w:t>
      </w:r>
      <w:r w:rsidR="00DA40AD" w:rsidRPr="00DA40AD">
        <w:rPr>
          <w:sz w:val="20"/>
          <w:szCs w:val="20"/>
        </w:rPr>
        <w:t>) n</w:t>
      </w:r>
      <w:r w:rsidR="003E190B" w:rsidRPr="00DA40AD">
        <w:rPr>
          <w:sz w:val="20"/>
          <w:szCs w:val="20"/>
        </w:rPr>
        <w:t>agrody specjalnej Prezesa Rady Ministrów przyznawanej na podstawie art. 31a ustawy z dnia 8 sierpnia 1996 r. o Radzie Ministrów (Dz. U. z 20</w:t>
      </w:r>
      <w:r w:rsidR="00A933B3" w:rsidRPr="00DA40AD">
        <w:rPr>
          <w:sz w:val="20"/>
          <w:szCs w:val="20"/>
        </w:rPr>
        <w:t>2</w:t>
      </w:r>
      <w:r w:rsidR="0079377A">
        <w:rPr>
          <w:sz w:val="20"/>
          <w:szCs w:val="20"/>
        </w:rPr>
        <w:t>2</w:t>
      </w:r>
      <w:r w:rsidR="003E190B" w:rsidRPr="00DA40AD">
        <w:rPr>
          <w:sz w:val="20"/>
          <w:szCs w:val="20"/>
        </w:rPr>
        <w:t xml:space="preserve"> r. poz. </w:t>
      </w:r>
      <w:r w:rsidR="0079377A">
        <w:rPr>
          <w:sz w:val="20"/>
          <w:szCs w:val="20"/>
        </w:rPr>
        <w:t>1188</w:t>
      </w:r>
      <w:r w:rsidR="003E190B" w:rsidRPr="00DA40AD">
        <w:rPr>
          <w:sz w:val="20"/>
          <w:szCs w:val="20"/>
        </w:rPr>
        <w:t>)</w:t>
      </w:r>
      <w:r w:rsidR="00DA40AD">
        <w:rPr>
          <w:sz w:val="20"/>
          <w:szCs w:val="20"/>
        </w:rPr>
        <w:t xml:space="preserve">, 11) pomocy finansowej przyznawanej repatriantom </w:t>
      </w:r>
      <w:r w:rsidR="00A565BD">
        <w:rPr>
          <w:sz w:val="20"/>
          <w:szCs w:val="20"/>
        </w:rPr>
        <w:br/>
      </w:r>
      <w:r w:rsidR="00DA40AD">
        <w:rPr>
          <w:sz w:val="20"/>
          <w:szCs w:val="20"/>
        </w:rPr>
        <w:t>o której mowa w ust. z dnia 9 listopada 2000 r. o repatriacji (Dz. U. z 20</w:t>
      </w:r>
      <w:r w:rsidR="0079377A">
        <w:rPr>
          <w:sz w:val="20"/>
          <w:szCs w:val="20"/>
        </w:rPr>
        <w:t>22</w:t>
      </w:r>
      <w:r w:rsidR="00DA40AD">
        <w:rPr>
          <w:sz w:val="20"/>
          <w:szCs w:val="20"/>
        </w:rPr>
        <w:t xml:space="preserve"> r. poz. 1</w:t>
      </w:r>
      <w:r w:rsidR="0079377A">
        <w:rPr>
          <w:sz w:val="20"/>
          <w:szCs w:val="20"/>
        </w:rPr>
        <w:t>105</w:t>
      </w:r>
      <w:r w:rsidR="00DA40AD">
        <w:rPr>
          <w:sz w:val="20"/>
          <w:szCs w:val="20"/>
        </w:rPr>
        <w:t xml:space="preserve">), </w:t>
      </w:r>
      <w:r w:rsidR="003E190B" w:rsidRPr="00DA40AD">
        <w:rPr>
          <w:sz w:val="20"/>
          <w:szCs w:val="20"/>
        </w:rPr>
        <w:t xml:space="preserve"> </w:t>
      </w:r>
      <w:r w:rsidR="00DA40AD" w:rsidRPr="00DA40AD">
        <w:rPr>
          <w:sz w:val="20"/>
          <w:szCs w:val="20"/>
        </w:rPr>
        <w:t>1</w:t>
      </w:r>
      <w:r w:rsidR="00DA40AD">
        <w:rPr>
          <w:sz w:val="20"/>
          <w:szCs w:val="20"/>
        </w:rPr>
        <w:t>2</w:t>
      </w:r>
      <w:r w:rsidR="00DA40AD" w:rsidRPr="00DA40AD">
        <w:rPr>
          <w:sz w:val="20"/>
          <w:szCs w:val="20"/>
        </w:rPr>
        <w:t xml:space="preserve">) </w:t>
      </w:r>
      <w:r w:rsidR="002E42DD" w:rsidRPr="00DA40AD">
        <w:rPr>
          <w:sz w:val="20"/>
          <w:szCs w:val="20"/>
        </w:rPr>
        <w:t>środków finansowych przyznawanych w ramach działań podejmowanych przez organy publiczne, mających na celu poprawę jakości powietrza lub ochronę środowiska naturalnego</w:t>
      </w:r>
      <w:r w:rsidR="00DA40AD" w:rsidRPr="00DA40AD">
        <w:rPr>
          <w:sz w:val="20"/>
          <w:szCs w:val="20"/>
        </w:rPr>
        <w:t>, 1</w:t>
      </w:r>
      <w:r w:rsidR="00DA40AD">
        <w:rPr>
          <w:sz w:val="20"/>
          <w:szCs w:val="20"/>
        </w:rPr>
        <w:t>3</w:t>
      </w:r>
      <w:r w:rsidR="00DA40AD" w:rsidRPr="00DA40AD">
        <w:rPr>
          <w:sz w:val="20"/>
          <w:szCs w:val="20"/>
        </w:rPr>
        <w:t xml:space="preserve">) </w:t>
      </w:r>
      <w:r w:rsidR="002E42DD" w:rsidRPr="00DA40AD">
        <w:rPr>
          <w:sz w:val="20"/>
          <w:szCs w:val="20"/>
        </w:rPr>
        <w:t xml:space="preserve">zwrotu kosztów, o których mowa w </w:t>
      </w:r>
      <w:hyperlink r:id="rId7" w:anchor="/document/18558680?unitId=art(39(a))ust(1)&amp;cm=DOCUMENT" w:history="1">
        <w:r w:rsidR="002E42DD" w:rsidRPr="00DA40AD">
          <w:rPr>
            <w:rStyle w:val="Hipercze"/>
            <w:sz w:val="20"/>
            <w:szCs w:val="20"/>
          </w:rPr>
          <w:t>art. 39a ust. 1</w:t>
        </w:r>
      </w:hyperlink>
      <w:r w:rsidR="002E42DD" w:rsidRPr="00DA40AD">
        <w:rPr>
          <w:sz w:val="20"/>
          <w:szCs w:val="20"/>
        </w:rPr>
        <w:t xml:space="preserve"> ustawy z dnia 14 grudnia 2016 r. - Prawo oświatowe (Dz. U. z 202</w:t>
      </w:r>
      <w:r w:rsidR="0079377A">
        <w:rPr>
          <w:sz w:val="20"/>
          <w:szCs w:val="20"/>
        </w:rPr>
        <w:t>1</w:t>
      </w:r>
      <w:r w:rsidR="002E42DD" w:rsidRPr="00DA40AD">
        <w:rPr>
          <w:sz w:val="20"/>
          <w:szCs w:val="20"/>
        </w:rPr>
        <w:t xml:space="preserve"> r. poz. </w:t>
      </w:r>
      <w:r w:rsidR="0079377A">
        <w:rPr>
          <w:sz w:val="20"/>
          <w:szCs w:val="20"/>
        </w:rPr>
        <w:t>1082 z późn. zm.</w:t>
      </w:r>
      <w:r w:rsidR="002E42DD" w:rsidRPr="00DA40AD">
        <w:rPr>
          <w:sz w:val="20"/>
          <w:szCs w:val="20"/>
        </w:rPr>
        <w:t>)</w:t>
      </w:r>
      <w:r w:rsidR="00DA40AD">
        <w:rPr>
          <w:sz w:val="20"/>
          <w:szCs w:val="20"/>
        </w:rPr>
        <w:t xml:space="preserve">, </w:t>
      </w:r>
      <w:r w:rsidR="00DA40AD" w:rsidRPr="00DA40AD">
        <w:rPr>
          <w:sz w:val="20"/>
          <w:szCs w:val="20"/>
        </w:rPr>
        <w:t xml:space="preserve">4a) </w:t>
      </w:r>
      <w:r w:rsidR="002E42DD" w:rsidRPr="00DA40AD">
        <w:rPr>
          <w:sz w:val="20"/>
          <w:szCs w:val="20"/>
        </w:rPr>
        <w:t xml:space="preserve">W przypadku dochodu ustalonego zgodnie z ust. 3 i 4 na potrzeby ustalenia prawa do świadczenia pieniężnego oraz opłaty wnoszonej przez osoby, o których mowa w art. 61 ust. 2 pkt 2, w dochodzie osoby lub rodziny nie uwzględnia się świadczenia uzupełniającego, o którym mowa w </w:t>
      </w:r>
      <w:hyperlink r:id="rId8" w:anchor="/document/18885415?unitId=art(1)ust(1)&amp;cm=DOCUMENT" w:history="1">
        <w:r w:rsidR="002E42DD" w:rsidRPr="00DA40AD">
          <w:rPr>
            <w:rStyle w:val="Hipercze"/>
            <w:sz w:val="20"/>
            <w:szCs w:val="20"/>
          </w:rPr>
          <w:t>art. 1 ust. 1</w:t>
        </w:r>
      </w:hyperlink>
      <w:r w:rsidR="002E42DD" w:rsidRPr="00DA40AD">
        <w:rPr>
          <w:sz w:val="20"/>
          <w:szCs w:val="20"/>
        </w:rPr>
        <w:t xml:space="preserve"> ustawy z dnia 31 lipca 2019 r. </w:t>
      </w:r>
      <w:r w:rsidR="00A565BD">
        <w:rPr>
          <w:sz w:val="20"/>
          <w:szCs w:val="20"/>
        </w:rPr>
        <w:br/>
      </w:r>
      <w:r w:rsidR="002E42DD" w:rsidRPr="00DA40AD">
        <w:rPr>
          <w:sz w:val="20"/>
          <w:szCs w:val="20"/>
        </w:rPr>
        <w:t xml:space="preserve">o świadczeniu uzupełniającym dla osób niezdolnych do samodzielnej egzystencji (Dz. U. </w:t>
      </w:r>
      <w:r w:rsidR="0079377A">
        <w:rPr>
          <w:sz w:val="20"/>
          <w:szCs w:val="20"/>
        </w:rPr>
        <w:t>z 2022 r. poz. 1006</w:t>
      </w:r>
      <w:r w:rsidR="002E42DD" w:rsidRPr="00DA40AD">
        <w:rPr>
          <w:sz w:val="20"/>
          <w:szCs w:val="20"/>
        </w:rPr>
        <w:t>).</w:t>
      </w:r>
    </w:p>
    <w:p w14:paraId="166E37E8" w14:textId="2259396E" w:rsidR="00FD55F6" w:rsidRPr="006A0611" w:rsidRDefault="00FD55F6" w:rsidP="006A0611">
      <w:pPr>
        <w:numPr>
          <w:ilvl w:val="1"/>
          <w:numId w:val="1"/>
        </w:numPr>
        <w:tabs>
          <w:tab w:val="clear" w:pos="1080"/>
          <w:tab w:val="num" w:pos="0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6A0611">
        <w:rPr>
          <w:b/>
          <w:color w:val="FF0000"/>
          <w:sz w:val="20"/>
          <w:szCs w:val="20"/>
        </w:rPr>
        <w:t>Do dochodu nie wlicza się również świadczenia wychowawczego, o którym mowa w ust</w:t>
      </w:r>
      <w:r w:rsidR="006A0611">
        <w:rPr>
          <w:b/>
          <w:color w:val="FF0000"/>
          <w:sz w:val="20"/>
          <w:szCs w:val="20"/>
        </w:rPr>
        <w:t xml:space="preserve">awie z dnia 11 lutego 2016 r. </w:t>
      </w:r>
      <w:r w:rsidR="00A565BD">
        <w:rPr>
          <w:b/>
          <w:color w:val="FF0000"/>
          <w:sz w:val="20"/>
          <w:szCs w:val="20"/>
        </w:rPr>
        <w:br/>
      </w:r>
      <w:r w:rsidR="006A0611">
        <w:rPr>
          <w:b/>
          <w:color w:val="FF0000"/>
          <w:sz w:val="20"/>
          <w:szCs w:val="20"/>
        </w:rPr>
        <w:t xml:space="preserve">o </w:t>
      </w:r>
      <w:r w:rsidRPr="006A0611">
        <w:rPr>
          <w:b/>
          <w:color w:val="FF0000"/>
          <w:sz w:val="20"/>
          <w:szCs w:val="20"/>
        </w:rPr>
        <w:t xml:space="preserve">pomocy państwa w wychowywaniu dzieci (Dz. U. </w:t>
      </w:r>
      <w:r w:rsidR="002C5DEF">
        <w:rPr>
          <w:b/>
          <w:color w:val="FF0000"/>
          <w:sz w:val="20"/>
          <w:szCs w:val="20"/>
        </w:rPr>
        <w:t>z 20</w:t>
      </w:r>
      <w:r w:rsidR="0079377A">
        <w:rPr>
          <w:b/>
          <w:color w:val="FF0000"/>
          <w:sz w:val="20"/>
          <w:szCs w:val="20"/>
        </w:rPr>
        <w:t>22</w:t>
      </w:r>
      <w:r w:rsidR="002C5DEF">
        <w:rPr>
          <w:b/>
          <w:color w:val="FF0000"/>
          <w:sz w:val="20"/>
          <w:szCs w:val="20"/>
        </w:rPr>
        <w:t xml:space="preserve"> r., </w:t>
      </w:r>
      <w:r w:rsidRPr="006A0611">
        <w:rPr>
          <w:b/>
          <w:color w:val="FF0000"/>
          <w:sz w:val="20"/>
          <w:szCs w:val="20"/>
        </w:rPr>
        <w:t xml:space="preserve">poz. </w:t>
      </w:r>
      <w:r w:rsidR="0079377A">
        <w:rPr>
          <w:b/>
          <w:color w:val="FF0000"/>
          <w:sz w:val="20"/>
          <w:szCs w:val="20"/>
        </w:rPr>
        <w:t>1577</w:t>
      </w:r>
      <w:r w:rsidRPr="006A0611">
        <w:rPr>
          <w:b/>
          <w:color w:val="FF0000"/>
          <w:sz w:val="20"/>
          <w:szCs w:val="20"/>
        </w:rPr>
        <w:t>), tzw. Program „Rodzina 500+”,</w:t>
      </w:r>
      <w:r w:rsidRPr="006A0611">
        <w:rPr>
          <w:color w:val="FF0000"/>
          <w:sz w:val="20"/>
          <w:szCs w:val="20"/>
        </w:rPr>
        <w:t xml:space="preserve"> </w:t>
      </w:r>
      <w:r w:rsidRPr="006A0611">
        <w:rPr>
          <w:sz w:val="20"/>
          <w:szCs w:val="20"/>
        </w:rPr>
        <w:t>oraz dodatku wychowawczego, o którym mowa w ustawie z dnia 9 czerwca 2011 r. o wspieraniu rodziny i systemie pieczy zastępczej</w:t>
      </w:r>
      <w:r w:rsidR="00E30E84">
        <w:rPr>
          <w:sz w:val="20"/>
          <w:szCs w:val="20"/>
        </w:rPr>
        <w:t xml:space="preserve"> (Dz. U. z 202</w:t>
      </w:r>
      <w:r w:rsidR="00A565BD">
        <w:rPr>
          <w:sz w:val="20"/>
          <w:szCs w:val="20"/>
        </w:rPr>
        <w:t>2</w:t>
      </w:r>
      <w:r w:rsidR="00E30E84">
        <w:rPr>
          <w:sz w:val="20"/>
          <w:szCs w:val="20"/>
        </w:rPr>
        <w:t xml:space="preserve"> r. poz. </w:t>
      </w:r>
      <w:r w:rsidR="00A565BD">
        <w:rPr>
          <w:sz w:val="20"/>
          <w:szCs w:val="20"/>
        </w:rPr>
        <w:t>447)</w:t>
      </w:r>
      <w:r w:rsidRPr="006A0611">
        <w:rPr>
          <w:sz w:val="20"/>
          <w:szCs w:val="20"/>
        </w:rPr>
        <w:t>.</w:t>
      </w:r>
    </w:p>
    <w:p w14:paraId="1D6388A3" w14:textId="44BDC1EF" w:rsidR="00531FD2" w:rsidRPr="006A0611" w:rsidRDefault="00FD55F6" w:rsidP="006A0611">
      <w:pPr>
        <w:numPr>
          <w:ilvl w:val="1"/>
          <w:numId w:val="1"/>
        </w:numPr>
        <w:tabs>
          <w:tab w:val="clear" w:pos="1080"/>
          <w:tab w:val="num" w:pos="0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6A0611">
        <w:rPr>
          <w:sz w:val="20"/>
          <w:szCs w:val="20"/>
        </w:rPr>
        <w:t>W stosunku do osób prowadzących pozarolniczą działalność gospodarczą:</w:t>
      </w:r>
    </w:p>
    <w:p w14:paraId="0E7DA863" w14:textId="77777777" w:rsidR="00531FD2" w:rsidRPr="006A0611" w:rsidRDefault="00FD55F6" w:rsidP="006A061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6A0611">
        <w:rPr>
          <w:sz w:val="20"/>
          <w:szCs w:val="20"/>
        </w:rPr>
        <w:lastRenderedPageBreak/>
        <w:t xml:space="preserve">opodatkowaną podatkiem dochodowym od osób fizycznych na zasadach określonych w </w:t>
      </w:r>
      <w:hyperlink r:id="rId9" w:anchor="hiperlinkDocsList.rpc?hiperlink=type=merytoryczny:nro=Powszechny.796753:part=a8u5p1:nr=4&amp;full=1#hiperlinkDocsList.rpc?hiperlink=type=merytoryczny:nro=Powszechny.796753:part=a8u5p1:nr=4&amp;full=1" w:tgtFrame="_parent" w:history="1">
        <w:r w:rsidRPr="006A0611">
          <w:rPr>
            <w:rStyle w:val="Hipercze"/>
            <w:sz w:val="20"/>
            <w:szCs w:val="20"/>
          </w:rPr>
          <w:t>przepisach</w:t>
        </w:r>
      </w:hyperlink>
      <w:r w:rsidRPr="006A0611">
        <w:rPr>
          <w:sz w:val="20"/>
          <w:szCs w:val="20"/>
        </w:rPr>
        <w:t xml:space="preserve"> o podatku dochodowym od osób fizycznych - za dochód przyjmuje się przychód z tej działalności pomniejszony o koszty uzyskania przychodu, obciążenie podatkiem należnym </w:t>
      </w:r>
      <w:r w:rsidRPr="006A0611">
        <w:rPr>
          <w:rStyle w:val="txt-old"/>
          <w:vanish/>
          <w:sz w:val="20"/>
          <w:szCs w:val="20"/>
        </w:rPr>
        <w:t>i składkami na ubezpieczenie zdrowotne określonymi</w:t>
      </w:r>
      <w:r w:rsidRPr="006A0611">
        <w:rPr>
          <w:sz w:val="20"/>
          <w:szCs w:val="20"/>
        </w:rPr>
        <w:t xml:space="preserve"> </w:t>
      </w:r>
      <w:r w:rsidRPr="006A0611">
        <w:rPr>
          <w:rStyle w:val="txt-new"/>
          <w:sz w:val="20"/>
          <w:szCs w:val="20"/>
        </w:rPr>
        <w:t>określonym</w:t>
      </w:r>
      <w:r w:rsidRPr="006A0611">
        <w:rPr>
          <w:sz w:val="20"/>
          <w:szCs w:val="20"/>
        </w:rPr>
        <w:t xml:space="preserve"> w </w:t>
      </w:r>
      <w:hyperlink r:id="rId10" w:anchor="hiperlinkDocsList.rpc?hiperlink=type=merytoryczny:nro=Powszechny.796753:part=a8u5p1:nr=9&amp;full=1#hiperlinkDocsList.rpc?hiperlink=type=merytoryczny:nro=Powszechny.796753:part=a8u5p1:nr=9&amp;full=1" w:tgtFrame="_parent" w:history="1">
        <w:r w:rsidRPr="006A0611">
          <w:rPr>
            <w:rStyle w:val="Hipercze"/>
            <w:sz w:val="20"/>
            <w:szCs w:val="20"/>
          </w:rPr>
          <w:t>przepisach</w:t>
        </w:r>
      </w:hyperlink>
      <w:r w:rsidRPr="006A0611">
        <w:rPr>
          <w:sz w:val="20"/>
          <w:szCs w:val="20"/>
        </w:rPr>
        <w:t xml:space="preserve"> o </w:t>
      </w:r>
      <w:r w:rsidRPr="006A0611">
        <w:rPr>
          <w:rStyle w:val="txt-old"/>
          <w:vanish/>
          <w:sz w:val="20"/>
          <w:szCs w:val="20"/>
        </w:rPr>
        <w:t>powszechnym ubezpieczeniu w Narodowym Funduszu Zdrowia</w:t>
      </w:r>
      <w:r w:rsidRPr="006A0611">
        <w:rPr>
          <w:sz w:val="20"/>
          <w:szCs w:val="20"/>
        </w:rPr>
        <w:t xml:space="preserve"> </w:t>
      </w:r>
      <w:r w:rsidRPr="006A0611">
        <w:rPr>
          <w:rStyle w:val="txt-new"/>
          <w:sz w:val="20"/>
          <w:szCs w:val="20"/>
        </w:rPr>
        <w:t xml:space="preserve">podatku dochodowym od osób fizycznych i składkami na ubezpieczenie zdrowotne określonymi w </w:t>
      </w:r>
      <w:hyperlink r:id="rId11" w:anchor="hiperlinkDocsList.rpc?hiperlink=type=merytoryczny:nro=Powszechny.796753:part=a8u5p1:nr=5&amp;full=1#hiperlinkDocsList.rpc?hiperlink=type=merytoryczny:nro=Powszechny.796753:part=a8u5p1:nr=5&amp;full=1" w:tgtFrame="_parent" w:history="1">
        <w:r w:rsidRPr="006A0611">
          <w:rPr>
            <w:rStyle w:val="Hipercze"/>
            <w:sz w:val="20"/>
            <w:szCs w:val="20"/>
          </w:rPr>
          <w:t>przepisach</w:t>
        </w:r>
      </w:hyperlink>
      <w:r w:rsidRPr="006A0611">
        <w:rPr>
          <w:rStyle w:val="txt-new"/>
          <w:sz w:val="20"/>
          <w:szCs w:val="20"/>
        </w:rPr>
        <w:t xml:space="preserve"> o świadczeniach opieki zdrowotnej finansowanych ze środków publicznych</w:t>
      </w:r>
      <w:r w:rsidRPr="006A0611">
        <w:rPr>
          <w:sz w:val="20"/>
          <w:szCs w:val="20"/>
        </w:rPr>
        <w:t xml:space="preserve">, związane z prowadzeniem tej działalności oraz odliczonymi od dochodu składkami na ubezpieczenia społeczne niezaliczonymi do kosztów uzyskania przychodów, określonymi w odrębnych </w:t>
      </w:r>
      <w:hyperlink r:id="rId12" w:anchor="hiperlinkDocsList.rpc?hiperlink=type=merytoryczny:nro=Powszechny.796753:part=a8u5p1:nr=6&amp;full=1#hiperlinkDocsList.rpc?hiperlink=type=merytoryczny:nro=Powszechny.796753:part=a8u5p1:nr=6&amp;full=1" w:tgtFrame="_parent" w:history="1">
        <w:r w:rsidRPr="006A0611">
          <w:rPr>
            <w:rStyle w:val="Hipercze"/>
            <w:sz w:val="20"/>
            <w:szCs w:val="20"/>
          </w:rPr>
          <w:t>przepisach</w:t>
        </w:r>
      </w:hyperlink>
      <w:r w:rsidRPr="006A0611">
        <w:rPr>
          <w:sz w:val="20"/>
          <w:szCs w:val="20"/>
        </w:rPr>
        <w:t>, z tym że</w:t>
      </w:r>
      <w:r w:rsidRPr="006A0611">
        <w:rPr>
          <w:rStyle w:val="txt-old"/>
          <w:vanish/>
          <w:sz w:val="20"/>
          <w:szCs w:val="20"/>
        </w:rPr>
        <w:t>:</w:t>
      </w:r>
      <w:r w:rsidRPr="006A0611">
        <w:rPr>
          <w:sz w:val="20"/>
          <w:szCs w:val="20"/>
        </w:rPr>
        <w:t xml:space="preserve"> </w:t>
      </w:r>
      <w:r w:rsidRPr="006A0611">
        <w:rPr>
          <w:rStyle w:val="txt-new"/>
          <w:sz w:val="20"/>
          <w:szCs w:val="20"/>
        </w:rPr>
        <w:t>dochód ustala się, dzieląc kwotę dochodu z działalności gospodarczej wykazanego w zeznaniu podatkowym złożonym za poprzedni rok kalendarzowy przez liczbę miesięcy, w których podatnik prowadził działalność, a jeżeli nie prowadził działalności, za dochód przyjmuje się kwotę zadeklarowaną w oświadczeniu tej osoby</w:t>
      </w:r>
      <w:r w:rsidR="00531FD2" w:rsidRPr="006A0611">
        <w:rPr>
          <w:sz w:val="20"/>
          <w:szCs w:val="20"/>
        </w:rPr>
        <w:t>,</w:t>
      </w:r>
    </w:p>
    <w:p w14:paraId="05B1A946" w14:textId="77777777" w:rsidR="00531FD2" w:rsidRPr="006A0611" w:rsidRDefault="00FD55F6" w:rsidP="006A061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6A0611">
        <w:rPr>
          <w:sz w:val="20"/>
          <w:szCs w:val="20"/>
        </w:rPr>
        <w:t xml:space="preserve">opodatkowaną na zasadach określonych w </w:t>
      </w:r>
      <w:hyperlink r:id="rId13" w:anchor="hiperlinkDocsList.rpc?hiperlink=type=merytoryczny:nro=Powszechny.796753:part=a8u5p2:nr=7&amp;full=1#hiperlinkDocsList.rpc?hiperlink=type=merytoryczny:nro=Powszechny.796753:part=a8u5p2:nr=7&amp;full=1" w:tgtFrame="_parent" w:history="1">
        <w:r w:rsidRPr="006A0611">
          <w:rPr>
            <w:rStyle w:val="Hipercze"/>
            <w:sz w:val="20"/>
            <w:szCs w:val="20"/>
          </w:rPr>
          <w:t>przepisach</w:t>
        </w:r>
      </w:hyperlink>
      <w:r w:rsidRPr="006A0611">
        <w:rPr>
          <w:sz w:val="20"/>
          <w:szCs w:val="20"/>
        </w:rPr>
        <w:t xml:space="preserve"> o zryczałtowanym podatku dochodowym od niektórych przychodów osiąganych przez osoby fizyczne - za dochód przyjmuje się kwotę zadeklarowaną w oświadczeniu tej osoby</w:t>
      </w:r>
      <w:r w:rsidR="00531FD2" w:rsidRPr="006A0611">
        <w:rPr>
          <w:sz w:val="20"/>
          <w:szCs w:val="20"/>
        </w:rPr>
        <w:t>,</w:t>
      </w:r>
    </w:p>
    <w:p w14:paraId="0BB7849A" w14:textId="77777777" w:rsidR="00531FD2" w:rsidRPr="006A0611" w:rsidRDefault="00531FD2" w:rsidP="006A061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6A0611">
        <w:rPr>
          <w:sz w:val="20"/>
          <w:szCs w:val="20"/>
        </w:rPr>
        <w:t>w</w:t>
      </w:r>
      <w:r w:rsidR="00FD55F6" w:rsidRPr="006A0611">
        <w:rPr>
          <w:sz w:val="20"/>
          <w:szCs w:val="20"/>
        </w:rPr>
        <w:t xml:space="preserve"> sytuacji gdy podatnik łączy przychody z działalności gospodarczej z innymi przychodami lub rozlicza się wspólnie z małżonkiem, przez podatek należny rozumie się podatek wyliczony w takiej proporcji, w jakiej pozostaje dochód podatnika z pozarolniczej działalności gospodarczej wynikający z deklaracji podatkowych do sumy wszyst</w:t>
      </w:r>
      <w:r w:rsidRPr="006A0611">
        <w:rPr>
          <w:sz w:val="20"/>
          <w:szCs w:val="20"/>
        </w:rPr>
        <w:t>kich wykazanych w nich dochodów,</w:t>
      </w:r>
    </w:p>
    <w:p w14:paraId="1A66B4D4" w14:textId="77777777" w:rsidR="00531FD2" w:rsidRPr="006A0611" w:rsidRDefault="00531FD2" w:rsidP="006A061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6A0611">
        <w:rPr>
          <w:sz w:val="20"/>
          <w:szCs w:val="20"/>
        </w:rPr>
        <w:t>w</w:t>
      </w:r>
      <w:r w:rsidR="00FD55F6" w:rsidRPr="006A0611">
        <w:rPr>
          <w:sz w:val="20"/>
          <w:szCs w:val="20"/>
        </w:rPr>
        <w:t>ysokość dochodu z pozarolniczej działalności gospodarczej w przypadku prowadzenia działalności opodatkowanej na zasadach określonych w przepisach o podatku dochodowym od osób fizycznych ustala się na podstawie zaświadczenia wydanego przez naczelni</w:t>
      </w:r>
      <w:r w:rsidRPr="006A0611">
        <w:rPr>
          <w:sz w:val="20"/>
          <w:szCs w:val="20"/>
        </w:rPr>
        <w:t>ka właściwego urzędu skarbowego,</w:t>
      </w:r>
    </w:p>
    <w:p w14:paraId="7133FB49" w14:textId="77777777" w:rsidR="00531FD2" w:rsidRPr="006A0611" w:rsidRDefault="00531FD2" w:rsidP="006A061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6A0611">
        <w:rPr>
          <w:sz w:val="20"/>
          <w:szCs w:val="20"/>
        </w:rPr>
        <w:t>w</w:t>
      </w:r>
      <w:r w:rsidR="00FD55F6" w:rsidRPr="006A0611">
        <w:rPr>
          <w:sz w:val="20"/>
          <w:szCs w:val="20"/>
        </w:rPr>
        <w:t>ysokość dochodu z pozarolniczej działalności gospodarczej w przypadku prowadzenia działalności na zasadach określonych w przepisach o zryczałtowanym podatku dochodowym od niektórych przychodów osiąganych przez osoby fizyczne ustala się na podstawie zaświadczenia wydanego przez naczelnika właściwego urzędu skarbowego zawierającego informację o formie opodatkowania oraz na podstawie dowodu opłacenia składek w Zakładzie Ubezpieczeń Społecznych.</w:t>
      </w:r>
    </w:p>
    <w:p w14:paraId="723C0A4A" w14:textId="2CE27853" w:rsidR="00531FD2" w:rsidRPr="006A0611" w:rsidRDefault="00531FD2" w:rsidP="006A0611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6A0611">
        <w:rPr>
          <w:sz w:val="20"/>
          <w:szCs w:val="20"/>
        </w:rPr>
        <w:t>p</w:t>
      </w:r>
      <w:r w:rsidR="00FD55F6" w:rsidRPr="006A0611">
        <w:rPr>
          <w:sz w:val="20"/>
          <w:szCs w:val="20"/>
        </w:rPr>
        <w:t xml:space="preserve">rzyjmuje się, że </w:t>
      </w:r>
      <w:r w:rsidR="00FD55F6" w:rsidRPr="00C0256F">
        <w:rPr>
          <w:color w:val="FF0000"/>
          <w:sz w:val="20"/>
          <w:szCs w:val="20"/>
          <w:u w:val="single"/>
        </w:rPr>
        <w:t xml:space="preserve">z </w:t>
      </w:r>
      <w:smartTag w:uri="urn:schemas-microsoft-com:office:smarttags" w:element="metricconverter">
        <w:smartTagPr>
          <w:attr w:name="ProductID" w:val="1 ha"/>
        </w:smartTagPr>
        <w:r w:rsidR="00FD55F6" w:rsidRPr="00C0256F">
          <w:rPr>
            <w:color w:val="FF0000"/>
            <w:sz w:val="20"/>
            <w:szCs w:val="20"/>
            <w:u w:val="single"/>
          </w:rPr>
          <w:t>1 ha</w:t>
        </w:r>
      </w:smartTag>
      <w:r w:rsidR="00FD55F6" w:rsidRPr="00C0256F">
        <w:rPr>
          <w:color w:val="FF0000"/>
          <w:sz w:val="20"/>
          <w:szCs w:val="20"/>
          <w:u w:val="single"/>
        </w:rPr>
        <w:t xml:space="preserve"> przeliczeniowego</w:t>
      </w:r>
      <w:r w:rsidR="00FD55F6" w:rsidRPr="006A0611">
        <w:rPr>
          <w:sz w:val="20"/>
          <w:szCs w:val="20"/>
        </w:rPr>
        <w:t xml:space="preserve"> uzyskuje się dochód miesięczny w wysokości </w:t>
      </w:r>
      <w:r w:rsidR="002C5DEF" w:rsidRPr="00C0256F">
        <w:rPr>
          <w:color w:val="FF0000"/>
          <w:sz w:val="20"/>
          <w:szCs w:val="20"/>
          <w:u w:val="single"/>
        </w:rPr>
        <w:t>3</w:t>
      </w:r>
      <w:r w:rsidR="00A565BD">
        <w:rPr>
          <w:color w:val="FF0000"/>
          <w:sz w:val="20"/>
          <w:szCs w:val="20"/>
          <w:u w:val="single"/>
        </w:rPr>
        <w:t>45</w:t>
      </w:r>
      <w:r w:rsidR="00FD55F6" w:rsidRPr="00C0256F">
        <w:rPr>
          <w:color w:val="FF0000"/>
          <w:sz w:val="20"/>
          <w:szCs w:val="20"/>
          <w:u w:val="single"/>
        </w:rPr>
        <w:t xml:space="preserve"> zł</w:t>
      </w:r>
      <w:r w:rsidR="00FD55F6" w:rsidRPr="006A0611">
        <w:rPr>
          <w:sz w:val="20"/>
          <w:szCs w:val="20"/>
        </w:rPr>
        <w:t xml:space="preserve">. Dochody z pozarolniczej działalności gospodarczej i z ha przeliczeniowych </w:t>
      </w:r>
      <w:r w:rsidRPr="006A0611">
        <w:rPr>
          <w:sz w:val="20"/>
          <w:szCs w:val="20"/>
        </w:rPr>
        <w:t>oraz z innych źródeł sumuje się,</w:t>
      </w:r>
    </w:p>
    <w:p w14:paraId="0463B2F2" w14:textId="5E4DC1DD" w:rsidR="00531FD2" w:rsidRPr="006A0611" w:rsidRDefault="00531FD2" w:rsidP="006A0611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6A0611">
        <w:rPr>
          <w:sz w:val="20"/>
          <w:szCs w:val="20"/>
        </w:rPr>
        <w:t>w</w:t>
      </w:r>
      <w:r w:rsidR="00FD55F6" w:rsidRPr="006A0611">
        <w:rPr>
          <w:sz w:val="20"/>
          <w:szCs w:val="20"/>
        </w:rPr>
        <w:t xml:space="preserve"> przypadku uzyskania w ciągu 12 miesięcy poprzedzających miesiąc złożenia wniosku lub w okresie pobierania świadczenia z pomocy społecznej dochodu jednorazowego przekraczającego pięciokrotnie kwotę </w:t>
      </w:r>
      <w:r w:rsidR="00A565BD">
        <w:rPr>
          <w:sz w:val="20"/>
          <w:szCs w:val="20"/>
        </w:rPr>
        <w:t>600</w:t>
      </w:r>
      <w:r w:rsidR="00FD55F6" w:rsidRPr="006A0611">
        <w:rPr>
          <w:sz w:val="20"/>
          <w:szCs w:val="20"/>
        </w:rPr>
        <w:t xml:space="preserve"> zł, a w przypadku osoby samotnie gospodarującej </w:t>
      </w:r>
      <w:r w:rsidR="002C5DEF">
        <w:rPr>
          <w:sz w:val="20"/>
          <w:szCs w:val="20"/>
        </w:rPr>
        <w:t>7</w:t>
      </w:r>
      <w:r w:rsidR="00A565BD">
        <w:rPr>
          <w:sz w:val="20"/>
          <w:szCs w:val="20"/>
        </w:rPr>
        <w:t>76</w:t>
      </w:r>
      <w:r w:rsidR="00FD55F6" w:rsidRPr="006A0611">
        <w:rPr>
          <w:sz w:val="20"/>
          <w:szCs w:val="20"/>
        </w:rPr>
        <w:t xml:space="preserve"> zł - kwotę tego dochodu rozlicza się w równych częściach na 12 kolejnych miesięcy, poczynając od miesiąca, w którym do</w:t>
      </w:r>
      <w:r w:rsidRPr="006A0611">
        <w:rPr>
          <w:sz w:val="20"/>
          <w:szCs w:val="20"/>
        </w:rPr>
        <w:t>chód został wypłacony,</w:t>
      </w:r>
    </w:p>
    <w:p w14:paraId="7FD49D57" w14:textId="77777777" w:rsidR="00531FD2" w:rsidRPr="006A0611" w:rsidRDefault="00531FD2" w:rsidP="006A0611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6A0611">
        <w:rPr>
          <w:color w:val="000000"/>
          <w:sz w:val="20"/>
          <w:szCs w:val="20"/>
        </w:rPr>
        <w:t>w</w:t>
      </w:r>
      <w:r w:rsidR="00FD55F6" w:rsidRPr="006A0611">
        <w:rPr>
          <w:color w:val="000000"/>
          <w:sz w:val="20"/>
          <w:szCs w:val="20"/>
        </w:rPr>
        <w:t xml:space="preserve"> przypadku uzyskania jednorazowo dochodu należnego za dany okres, kwotę tego dochodu uwzględnia się w dochodzie osoby lub rodziny przez okres, za który uzyskano ten dochód</w:t>
      </w:r>
      <w:r w:rsidRPr="006A0611">
        <w:rPr>
          <w:sz w:val="20"/>
          <w:szCs w:val="20"/>
        </w:rPr>
        <w:t>,</w:t>
      </w:r>
    </w:p>
    <w:p w14:paraId="1AA511FC" w14:textId="77777777" w:rsidR="00531FD2" w:rsidRPr="006A0611" w:rsidRDefault="00531FD2" w:rsidP="006A0611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6A0611">
        <w:rPr>
          <w:sz w:val="20"/>
          <w:szCs w:val="20"/>
        </w:rPr>
        <w:t>w</w:t>
      </w:r>
      <w:r w:rsidR="00FD55F6" w:rsidRPr="006A0611">
        <w:rPr>
          <w:sz w:val="20"/>
          <w:szCs w:val="20"/>
        </w:rPr>
        <w:t xml:space="preserve"> przypadku uzyskiwania dochodu w walucie obcej, wysokość tego dochodu ustala się według średniego kursu Narodowego Banku Polskiego</w:t>
      </w:r>
      <w:r w:rsidRPr="006A0611">
        <w:rPr>
          <w:sz w:val="20"/>
          <w:szCs w:val="20"/>
        </w:rPr>
        <w:t>,</w:t>
      </w:r>
    </w:p>
    <w:p w14:paraId="49AFC24B" w14:textId="77777777" w:rsidR="00531FD2" w:rsidRPr="006A0611" w:rsidRDefault="00531FD2" w:rsidP="006A0611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6A0611">
        <w:rPr>
          <w:sz w:val="20"/>
          <w:szCs w:val="20"/>
        </w:rPr>
        <w:t>w</w:t>
      </w:r>
      <w:r w:rsidR="00FD55F6" w:rsidRPr="006A0611">
        <w:rPr>
          <w:sz w:val="20"/>
          <w:szCs w:val="20"/>
        </w:rPr>
        <w:t>ysokość dochodu osób nieprowadzących pozarolniczej działalności gospodarczej potwierdzona powinna zostać zaświadczeniem z zakładu pracy o wysokości zarobków oraz oświadczeniem wnioskodawcy o wysokości uzyskanych dochodów z innych źródeł takich jak np. darowizny, dochody z najmu mieszkań i lokali oraz umów zleceń lub umów o dzieło (lub ewentualnie oświadc</w:t>
      </w:r>
      <w:r w:rsidRPr="006A0611">
        <w:rPr>
          <w:sz w:val="20"/>
          <w:szCs w:val="20"/>
        </w:rPr>
        <w:t>zeniem o braku takich dochodów),</w:t>
      </w:r>
    </w:p>
    <w:p w14:paraId="76BD979A" w14:textId="77777777" w:rsidR="00531FD2" w:rsidRPr="006A0611" w:rsidRDefault="00531FD2" w:rsidP="006A0611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6A0611">
        <w:rPr>
          <w:sz w:val="20"/>
          <w:szCs w:val="20"/>
        </w:rPr>
        <w:t>o</w:t>
      </w:r>
      <w:r w:rsidR="00FD55F6" w:rsidRPr="006A0611">
        <w:rPr>
          <w:sz w:val="20"/>
          <w:szCs w:val="20"/>
        </w:rPr>
        <w:t xml:space="preserve">soby bezrobotne przedłożyć powinny zaświadczenie z urzędu pracy o statusie bezrobotnego. </w:t>
      </w:r>
    </w:p>
    <w:p w14:paraId="2C20B1B6" w14:textId="4D9BD5D7" w:rsidR="00FD55F6" w:rsidRPr="003432E8" w:rsidRDefault="00FD55F6" w:rsidP="006A0611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6A0611">
        <w:rPr>
          <w:sz w:val="20"/>
          <w:szCs w:val="20"/>
        </w:rPr>
        <w:t xml:space="preserve">W przypadku ubiegania się o stypendium szkolne dla ucznia, którego rodzina korzysta ze świadczeń pieniężnych z pomocy społecznej, zamiast zaświadczenia o wysokości dochodów przedkłada się zaświadczenie o korzystaniu ze świadczeń pieniężnych z pomocy społecznej lub </w:t>
      </w:r>
      <w:r w:rsidRPr="006A0611">
        <w:rPr>
          <w:b/>
          <w:sz w:val="20"/>
          <w:szCs w:val="20"/>
        </w:rPr>
        <w:t xml:space="preserve">oświadczenie o korzystaniu ze świadczeń pieniężnych z pomocy społecznej, przy czym w takim przypadku pod oświadczeniem konieczne jest dopisanie klauzuli, o której mowa w art. 90n ust. 5a ustawy o systemie oświaty o następującej treści: </w:t>
      </w:r>
      <w:r w:rsidRPr="006A0611">
        <w:rPr>
          <w:b/>
          <w:i/>
          <w:sz w:val="20"/>
          <w:szCs w:val="20"/>
        </w:rPr>
        <w:t>„Jestem świadomy odpowiedzialności karnej za złożenie fałszywego oświadczenia”</w:t>
      </w:r>
      <w:r w:rsidRPr="006A0611">
        <w:rPr>
          <w:b/>
          <w:sz w:val="20"/>
          <w:szCs w:val="20"/>
        </w:rPr>
        <w:t>.</w:t>
      </w:r>
    </w:p>
    <w:p w14:paraId="432736A7" w14:textId="109A3016" w:rsidR="00FD55F6" w:rsidRPr="003432E8" w:rsidRDefault="008D12BB" w:rsidP="006A0611">
      <w:pPr>
        <w:autoSpaceDE w:val="0"/>
        <w:autoSpaceDN w:val="0"/>
        <w:adjustRightInd w:val="0"/>
        <w:jc w:val="both"/>
        <w:rPr>
          <w:b/>
          <w:color w:val="FF0000"/>
          <w:sz w:val="20"/>
          <w:szCs w:val="20"/>
          <w:u w:val="single"/>
        </w:rPr>
      </w:pPr>
      <w:r w:rsidRPr="006A0611">
        <w:rPr>
          <w:color w:val="FF0000"/>
          <w:sz w:val="20"/>
          <w:szCs w:val="20"/>
          <w:u w:val="single"/>
        </w:rPr>
        <w:t xml:space="preserve">!!!   </w:t>
      </w:r>
      <w:r w:rsidR="00FD55F6" w:rsidRPr="006A0611">
        <w:rPr>
          <w:color w:val="FF0000"/>
          <w:sz w:val="20"/>
          <w:szCs w:val="20"/>
          <w:u w:val="single"/>
        </w:rPr>
        <w:t xml:space="preserve">Dokumentem potwierdzającym wysokość osiągniętych dochodów może być nie tylko zaświadczenie o wysokości osiągniętych dochodów, lecz również oświadczenie, przy czym w takim przypadku pod oświadczeniem konieczne jest dopisanie klauzuli, o której mowa w art. 90n ust. 5a ustawy o systemie oświaty o następującej treści: </w:t>
      </w:r>
      <w:r w:rsidR="00FD55F6" w:rsidRPr="006A0611">
        <w:rPr>
          <w:i/>
          <w:color w:val="FF0000"/>
          <w:sz w:val="20"/>
          <w:szCs w:val="20"/>
          <w:u w:val="single"/>
        </w:rPr>
        <w:t>„</w:t>
      </w:r>
      <w:r w:rsidR="00FD55F6" w:rsidRPr="006A0611">
        <w:rPr>
          <w:b/>
          <w:i/>
          <w:color w:val="FF0000"/>
          <w:sz w:val="20"/>
          <w:szCs w:val="20"/>
          <w:u w:val="single"/>
        </w:rPr>
        <w:t>Jestem świadomy odpowiedzialności karnej za złożenie fałszywego oświadczenia”</w:t>
      </w:r>
      <w:r w:rsidR="00FD55F6" w:rsidRPr="006A0611">
        <w:rPr>
          <w:b/>
          <w:color w:val="FF0000"/>
          <w:sz w:val="20"/>
          <w:szCs w:val="20"/>
          <w:u w:val="single"/>
        </w:rPr>
        <w:t>.</w:t>
      </w:r>
    </w:p>
    <w:p w14:paraId="52687B82" w14:textId="77777777" w:rsidR="00FD55F6" w:rsidRPr="006A0611" w:rsidRDefault="00531FD2" w:rsidP="006A0611">
      <w:pPr>
        <w:jc w:val="both"/>
        <w:rPr>
          <w:b/>
          <w:sz w:val="20"/>
          <w:szCs w:val="20"/>
        </w:rPr>
      </w:pPr>
      <w:r w:rsidRPr="006A0611">
        <w:rPr>
          <w:sz w:val="20"/>
          <w:szCs w:val="20"/>
        </w:rPr>
        <w:t xml:space="preserve">*3 </w:t>
      </w:r>
      <w:r w:rsidRPr="006A0611">
        <w:rPr>
          <w:b/>
          <w:sz w:val="20"/>
          <w:szCs w:val="20"/>
        </w:rPr>
        <w:t xml:space="preserve"> </w:t>
      </w:r>
      <w:r w:rsidR="00FD55F6" w:rsidRPr="006A0611">
        <w:rPr>
          <w:b/>
          <w:sz w:val="20"/>
          <w:szCs w:val="20"/>
        </w:rPr>
        <w:t xml:space="preserve">Wysokość i realizacja stypendium </w:t>
      </w:r>
    </w:p>
    <w:p w14:paraId="0D571813" w14:textId="2910B85D" w:rsidR="00FD55F6" w:rsidRPr="006A0611" w:rsidRDefault="00FD55F6" w:rsidP="006A0611">
      <w:pPr>
        <w:numPr>
          <w:ilvl w:val="0"/>
          <w:numId w:val="2"/>
        </w:numPr>
        <w:tabs>
          <w:tab w:val="clear" w:pos="720"/>
          <w:tab w:val="num" w:pos="426"/>
          <w:tab w:val="left" w:pos="1843"/>
        </w:tabs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6A0611">
        <w:rPr>
          <w:sz w:val="20"/>
          <w:szCs w:val="20"/>
        </w:rPr>
        <w:t>Stypendium szkolne może być przyznawane na okres nie dłuższy niż od września do czerwca w roku szkolnym</w:t>
      </w:r>
      <w:r w:rsidR="008D12BB" w:rsidRPr="006A0611">
        <w:rPr>
          <w:sz w:val="20"/>
          <w:szCs w:val="20"/>
        </w:rPr>
        <w:t xml:space="preserve"> 20</w:t>
      </w:r>
      <w:r w:rsidR="00C0256F">
        <w:rPr>
          <w:sz w:val="20"/>
          <w:szCs w:val="20"/>
        </w:rPr>
        <w:t>2</w:t>
      </w:r>
      <w:r w:rsidR="001336A5">
        <w:rPr>
          <w:sz w:val="20"/>
          <w:szCs w:val="20"/>
        </w:rPr>
        <w:t>2</w:t>
      </w:r>
      <w:r w:rsidR="002C5DEF">
        <w:rPr>
          <w:sz w:val="20"/>
          <w:szCs w:val="20"/>
        </w:rPr>
        <w:t>/202</w:t>
      </w:r>
      <w:r w:rsidR="001336A5">
        <w:rPr>
          <w:sz w:val="20"/>
          <w:szCs w:val="20"/>
        </w:rPr>
        <w:t>3</w:t>
      </w:r>
      <w:r w:rsidRPr="006A0611">
        <w:rPr>
          <w:sz w:val="20"/>
          <w:szCs w:val="20"/>
        </w:rPr>
        <w:t>.</w:t>
      </w:r>
    </w:p>
    <w:p w14:paraId="6E46BC07" w14:textId="115884A0" w:rsidR="00FD55F6" w:rsidRPr="003432E8" w:rsidRDefault="00FD55F6" w:rsidP="006A0611">
      <w:pPr>
        <w:numPr>
          <w:ilvl w:val="0"/>
          <w:numId w:val="2"/>
        </w:numPr>
        <w:tabs>
          <w:tab w:val="clear" w:pos="720"/>
          <w:tab w:val="num" w:pos="426"/>
          <w:tab w:val="left" w:pos="1843"/>
        </w:tabs>
        <w:autoSpaceDE w:val="0"/>
        <w:autoSpaceDN w:val="0"/>
        <w:adjustRightInd w:val="0"/>
        <w:ind w:left="284"/>
        <w:jc w:val="both"/>
        <w:rPr>
          <w:b/>
          <w:sz w:val="20"/>
          <w:szCs w:val="20"/>
        </w:rPr>
      </w:pPr>
      <w:r w:rsidRPr="006A0611">
        <w:rPr>
          <w:sz w:val="20"/>
          <w:szCs w:val="20"/>
        </w:rPr>
        <w:t>Jeżeli forma stypendium szkolnego tego wymaga, stypendium szkolne może być realizowane w okresach innych niż miesięczne lub jednorazowo.</w:t>
      </w:r>
    </w:p>
    <w:p w14:paraId="2AA83E13" w14:textId="77777777" w:rsidR="00FD55F6" w:rsidRPr="006A0611" w:rsidRDefault="00531FD2" w:rsidP="006A0611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A0611">
        <w:rPr>
          <w:sz w:val="20"/>
          <w:szCs w:val="20"/>
        </w:rPr>
        <w:t xml:space="preserve">*4 </w:t>
      </w:r>
      <w:r w:rsidRPr="006A0611">
        <w:rPr>
          <w:b/>
          <w:sz w:val="20"/>
          <w:szCs w:val="20"/>
        </w:rPr>
        <w:t xml:space="preserve"> </w:t>
      </w:r>
      <w:r w:rsidR="00FD55F6" w:rsidRPr="006A0611">
        <w:rPr>
          <w:b/>
          <w:sz w:val="20"/>
          <w:szCs w:val="20"/>
        </w:rPr>
        <w:t>Miesięczna wysokość stypendium może wynosić:</w:t>
      </w:r>
    </w:p>
    <w:p w14:paraId="1362172D" w14:textId="77777777" w:rsidR="003E38CF" w:rsidRPr="006A0611" w:rsidRDefault="00FD55F6" w:rsidP="006A0611">
      <w:pPr>
        <w:pStyle w:val="Akapitzlist"/>
        <w:numPr>
          <w:ilvl w:val="0"/>
          <w:numId w:val="2"/>
        </w:numPr>
        <w:tabs>
          <w:tab w:val="clear" w:pos="720"/>
          <w:tab w:val="num" w:pos="284"/>
          <w:tab w:val="left" w:pos="1843"/>
        </w:tabs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6A0611">
        <w:rPr>
          <w:sz w:val="20"/>
          <w:szCs w:val="20"/>
        </w:rPr>
        <w:t xml:space="preserve">miesięczna wysokość stypendium nie może być niższa niż </w:t>
      </w:r>
      <w:r w:rsidRPr="006A0611">
        <w:rPr>
          <w:b/>
          <w:sz w:val="20"/>
          <w:szCs w:val="20"/>
        </w:rPr>
        <w:t>9</w:t>
      </w:r>
      <w:r w:rsidR="003E38CF" w:rsidRPr="006A0611">
        <w:rPr>
          <w:b/>
          <w:sz w:val="20"/>
          <w:szCs w:val="20"/>
        </w:rPr>
        <w:t>9</w:t>
      </w:r>
      <w:r w:rsidRPr="006A0611">
        <w:rPr>
          <w:b/>
          <w:sz w:val="20"/>
          <w:szCs w:val="20"/>
        </w:rPr>
        <w:t>,</w:t>
      </w:r>
      <w:r w:rsidR="003E38CF" w:rsidRPr="006A0611">
        <w:rPr>
          <w:b/>
          <w:sz w:val="20"/>
          <w:szCs w:val="20"/>
        </w:rPr>
        <w:t>2</w:t>
      </w:r>
      <w:r w:rsidRPr="006A0611">
        <w:rPr>
          <w:b/>
          <w:sz w:val="20"/>
          <w:szCs w:val="20"/>
        </w:rPr>
        <w:t>0 zł</w:t>
      </w:r>
      <w:r w:rsidR="00531FD2" w:rsidRPr="006A0611">
        <w:rPr>
          <w:sz w:val="20"/>
          <w:szCs w:val="20"/>
        </w:rPr>
        <w:t>.</w:t>
      </w:r>
    </w:p>
    <w:p w14:paraId="2260110A" w14:textId="65EB41C9" w:rsidR="006A0611" w:rsidRPr="003432E8" w:rsidRDefault="003E38CF" w:rsidP="003432E8">
      <w:pPr>
        <w:pStyle w:val="Akapitzlist"/>
        <w:numPr>
          <w:ilvl w:val="0"/>
          <w:numId w:val="2"/>
        </w:numPr>
        <w:tabs>
          <w:tab w:val="clear" w:pos="720"/>
          <w:tab w:val="num" w:pos="284"/>
          <w:tab w:val="left" w:pos="1843"/>
        </w:tabs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6A0611">
        <w:rPr>
          <w:sz w:val="20"/>
          <w:szCs w:val="20"/>
        </w:rPr>
        <w:t xml:space="preserve">miesięczna wysokość stypendium nie może być wyższa niż </w:t>
      </w:r>
      <w:r w:rsidRPr="006A0611">
        <w:rPr>
          <w:b/>
          <w:sz w:val="20"/>
          <w:szCs w:val="20"/>
        </w:rPr>
        <w:t>248,00 zł</w:t>
      </w:r>
    </w:p>
    <w:p w14:paraId="0D24EED2" w14:textId="0D47A539" w:rsidR="003E38CF" w:rsidRPr="006A0611" w:rsidRDefault="00BF24FE" w:rsidP="006A0611">
      <w:pPr>
        <w:tabs>
          <w:tab w:val="left" w:pos="1843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BF24FE">
        <w:rPr>
          <w:sz w:val="20"/>
          <w:szCs w:val="20"/>
        </w:rPr>
        <w:t xml:space="preserve">Stypendium szkolne nie może być niższe miesięcznie niż 80% kwoty, o której mowa w </w:t>
      </w:r>
      <w:hyperlink r:id="rId14" w:anchor="/document/17066846?unitId=art(6)ust(2)pkt(2)&amp;cm=DOCUMENT" w:history="1">
        <w:r w:rsidRPr="00BF24FE">
          <w:rPr>
            <w:rStyle w:val="Hipercze"/>
            <w:sz w:val="20"/>
            <w:szCs w:val="20"/>
          </w:rPr>
          <w:t>art. 6 ust. 2 pkt 2</w:t>
        </w:r>
      </w:hyperlink>
      <w:r w:rsidRPr="00BF24FE">
        <w:rPr>
          <w:sz w:val="20"/>
          <w:szCs w:val="20"/>
        </w:rPr>
        <w:t xml:space="preserve"> ustawy z dnia 28 listopada 2003 r. o świadczeniach rodzinnych i nie może przekraczać miesięcznie 200% kwoty, o której mowa w </w:t>
      </w:r>
      <w:hyperlink r:id="rId15" w:anchor="/document/17066846?unitId=art(6)ust(2)pkt(2)&amp;cm=DOCUMENT" w:history="1">
        <w:r w:rsidRPr="00BF24FE">
          <w:rPr>
            <w:rStyle w:val="Hipercze"/>
            <w:sz w:val="20"/>
            <w:szCs w:val="20"/>
          </w:rPr>
          <w:t>art. 6 ust. 2 pkt 2</w:t>
        </w:r>
      </w:hyperlink>
      <w:r w:rsidRPr="00BF24FE">
        <w:rPr>
          <w:sz w:val="20"/>
          <w:szCs w:val="20"/>
        </w:rPr>
        <w:t xml:space="preserve"> ustawy z dnia 28 listopada 2003 r. o świadczeniach rodzinnych. </w:t>
      </w:r>
    </w:p>
    <w:p w14:paraId="5CEAAD9A" w14:textId="77777777" w:rsidR="00FD55F6" w:rsidRPr="006A0611" w:rsidRDefault="00531FD2" w:rsidP="006A0611">
      <w:pPr>
        <w:tabs>
          <w:tab w:val="num" w:pos="1080"/>
          <w:tab w:val="left" w:pos="1843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A0611">
        <w:rPr>
          <w:sz w:val="20"/>
          <w:szCs w:val="20"/>
        </w:rPr>
        <w:t xml:space="preserve">*5 </w:t>
      </w:r>
      <w:r w:rsidRPr="006A0611">
        <w:rPr>
          <w:b/>
          <w:sz w:val="20"/>
          <w:szCs w:val="20"/>
        </w:rPr>
        <w:t>Uwagi pozostałe:</w:t>
      </w:r>
      <w:r w:rsidRPr="006A0611">
        <w:rPr>
          <w:sz w:val="20"/>
          <w:szCs w:val="20"/>
        </w:rPr>
        <w:t xml:space="preserve"> </w:t>
      </w:r>
      <w:r w:rsidRPr="006A0611">
        <w:rPr>
          <w:b/>
          <w:sz w:val="20"/>
          <w:szCs w:val="20"/>
        </w:rPr>
        <w:t xml:space="preserve"> </w:t>
      </w:r>
    </w:p>
    <w:p w14:paraId="3212D971" w14:textId="35E68CE2" w:rsidR="00FD55F6" w:rsidRPr="006A0611" w:rsidRDefault="00FD55F6" w:rsidP="006A0611">
      <w:pPr>
        <w:tabs>
          <w:tab w:val="left" w:pos="1843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A0611">
        <w:rPr>
          <w:sz w:val="20"/>
          <w:szCs w:val="20"/>
        </w:rPr>
        <w:t xml:space="preserve">Stypendium szkolne nie przysługuje uczniowi, który otrzymuje inne stypendium o charakterze socjalnym ze środków publicznych, z zastrzeżeniem, że uczeń, który otrzymuje inne stypendium o charakterze socjalnym ze środków publicznych, może otrzymać stypendium szkolne w wysokości, która łącznie z innym stypendium o charakterze socjalnym ze środków publicznych nie przekracza dwudziestokrotności kwoty, o której mowa w art. 6 ust. 2 pkt 2 ustawy z dnia 28 listopada 2003 r. o świadczeniach rodzinnych, </w:t>
      </w:r>
      <w:r w:rsidR="000E3966">
        <w:rPr>
          <w:sz w:val="20"/>
          <w:szCs w:val="20"/>
        </w:rPr>
        <w:br/>
      </w:r>
      <w:r w:rsidRPr="006A0611">
        <w:rPr>
          <w:sz w:val="20"/>
          <w:szCs w:val="20"/>
        </w:rPr>
        <w:t>tj.</w:t>
      </w:r>
      <w:r w:rsidRPr="006A0611">
        <w:rPr>
          <w:b/>
          <w:sz w:val="20"/>
          <w:szCs w:val="20"/>
        </w:rPr>
        <w:t xml:space="preserve"> 2 </w:t>
      </w:r>
      <w:r w:rsidR="000E3966">
        <w:rPr>
          <w:b/>
          <w:sz w:val="20"/>
          <w:szCs w:val="20"/>
        </w:rPr>
        <w:t>480</w:t>
      </w:r>
      <w:r w:rsidRPr="006A0611">
        <w:rPr>
          <w:b/>
          <w:sz w:val="20"/>
          <w:szCs w:val="20"/>
        </w:rPr>
        <w:t xml:space="preserve"> zł</w:t>
      </w:r>
      <w:r w:rsidRPr="006A0611">
        <w:rPr>
          <w:sz w:val="20"/>
          <w:szCs w:val="20"/>
        </w:rPr>
        <w:t>.</w:t>
      </w:r>
      <w:r w:rsidR="006A0611" w:rsidRPr="006A0611">
        <w:rPr>
          <w:sz w:val="20"/>
          <w:szCs w:val="20"/>
        </w:rPr>
        <w:t xml:space="preserve"> (</w:t>
      </w:r>
      <w:r w:rsidR="006A0611" w:rsidRPr="006A0611">
        <w:rPr>
          <w:i/>
          <w:sz w:val="20"/>
          <w:szCs w:val="20"/>
        </w:rPr>
        <w:t>20 x 1</w:t>
      </w:r>
      <w:r w:rsidR="000E3966">
        <w:rPr>
          <w:i/>
          <w:sz w:val="20"/>
          <w:szCs w:val="20"/>
        </w:rPr>
        <w:t>24</w:t>
      </w:r>
      <w:r w:rsidR="006A0611" w:rsidRPr="006A0611">
        <w:rPr>
          <w:i/>
          <w:sz w:val="20"/>
          <w:szCs w:val="20"/>
        </w:rPr>
        <w:t>,00 zł = 2</w:t>
      </w:r>
      <w:r w:rsidR="000E3966">
        <w:rPr>
          <w:i/>
          <w:sz w:val="20"/>
          <w:szCs w:val="20"/>
        </w:rPr>
        <w:t> 480,</w:t>
      </w:r>
      <w:r w:rsidR="006A0611" w:rsidRPr="006A0611">
        <w:rPr>
          <w:i/>
          <w:sz w:val="20"/>
          <w:szCs w:val="20"/>
        </w:rPr>
        <w:t>00 z</w:t>
      </w:r>
      <w:r w:rsidR="006A0611" w:rsidRPr="006A0611">
        <w:rPr>
          <w:sz w:val="20"/>
          <w:szCs w:val="20"/>
        </w:rPr>
        <w:t>ł)</w:t>
      </w:r>
      <w:r w:rsidR="005B4675">
        <w:rPr>
          <w:sz w:val="20"/>
          <w:szCs w:val="20"/>
        </w:rPr>
        <w:t xml:space="preserve"> a </w:t>
      </w:r>
      <w:r w:rsidR="005B4675" w:rsidRPr="005B4675">
        <w:rPr>
          <w:sz w:val="20"/>
          <w:szCs w:val="20"/>
        </w:rPr>
        <w:t xml:space="preserve">w przypadku słuchaczy kolegiów pracowników służb społecznych - osiemnastokrotności kwoty, o której mowa w </w:t>
      </w:r>
      <w:hyperlink r:id="rId16" w:anchor="/document/17066846?unitId=art(6)ust(2)pkt(2)&amp;cm=DOCUMENT" w:history="1">
        <w:r w:rsidR="005B4675" w:rsidRPr="005B4675">
          <w:rPr>
            <w:rStyle w:val="Hipercze"/>
            <w:sz w:val="20"/>
            <w:szCs w:val="20"/>
          </w:rPr>
          <w:t>art. 6 ust. 2 pkt 2</w:t>
        </w:r>
      </w:hyperlink>
      <w:r w:rsidR="005B4675" w:rsidRPr="005B4675">
        <w:rPr>
          <w:sz w:val="20"/>
          <w:szCs w:val="20"/>
        </w:rPr>
        <w:t xml:space="preserve"> ustawy z dnia 28 listopada 2003 r. o świadczeniach rodzinnych.</w:t>
      </w:r>
    </w:p>
    <w:p w14:paraId="182C9E7E" w14:textId="77777777" w:rsidR="00FD55F6" w:rsidRPr="006A0611" w:rsidRDefault="00FD55F6" w:rsidP="006A0611">
      <w:pPr>
        <w:tabs>
          <w:tab w:val="left" w:pos="184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02C90478" w14:textId="32DAD2D0" w:rsidR="00FD55F6" w:rsidRPr="006A0611" w:rsidRDefault="00531FD2" w:rsidP="006A0611">
      <w:pPr>
        <w:tabs>
          <w:tab w:val="left" w:pos="184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A0611">
        <w:rPr>
          <w:sz w:val="20"/>
          <w:szCs w:val="20"/>
        </w:rPr>
        <w:t xml:space="preserve">*6 </w:t>
      </w:r>
      <w:r w:rsidR="00FD55F6" w:rsidRPr="006A0611">
        <w:rPr>
          <w:b/>
          <w:sz w:val="20"/>
          <w:szCs w:val="20"/>
        </w:rPr>
        <w:t xml:space="preserve"> </w:t>
      </w:r>
      <w:r w:rsidR="005B4675">
        <w:rPr>
          <w:b/>
          <w:sz w:val="20"/>
          <w:szCs w:val="20"/>
        </w:rPr>
        <w:t xml:space="preserve">Informacja </w:t>
      </w:r>
      <w:r w:rsidR="00FD55F6" w:rsidRPr="006A0611">
        <w:rPr>
          <w:b/>
          <w:sz w:val="20"/>
          <w:szCs w:val="20"/>
        </w:rPr>
        <w:t>dyrektora szkoły / ośrodka</w:t>
      </w:r>
    </w:p>
    <w:p w14:paraId="74BD2803" w14:textId="77777777" w:rsidR="006A0611" w:rsidRPr="006A0611" w:rsidRDefault="00FD55F6" w:rsidP="006A0611">
      <w:pPr>
        <w:tabs>
          <w:tab w:val="left" w:pos="1843"/>
        </w:tabs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6A0611">
        <w:rPr>
          <w:sz w:val="20"/>
          <w:szCs w:val="20"/>
        </w:rPr>
        <w:t>W przypadku, gdy wnioskodawcą jest dyrektor szkoły nie należy wypełniać tej części.</w:t>
      </w:r>
    </w:p>
    <w:sectPr w:rsidR="006A0611" w:rsidRPr="006A0611" w:rsidSect="006A0611">
      <w:footerReference w:type="even" r:id="rId17"/>
      <w:footerReference w:type="default" r:id="rId18"/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E03B3" w14:textId="77777777" w:rsidR="00174606" w:rsidRDefault="00174606" w:rsidP="007E252D">
      <w:r>
        <w:separator/>
      </w:r>
    </w:p>
  </w:endnote>
  <w:endnote w:type="continuationSeparator" w:id="0">
    <w:p w14:paraId="25FCF9AF" w14:textId="77777777" w:rsidR="00174606" w:rsidRDefault="00174606" w:rsidP="007E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BF86" w14:textId="77777777" w:rsidR="0090798B" w:rsidRDefault="002D67C8" w:rsidP="00CF6E7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D55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987244" w14:textId="77777777" w:rsidR="0090798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8184" w14:textId="77777777" w:rsidR="0090798B" w:rsidRDefault="002D67C8" w:rsidP="00CF6E7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D55F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31EE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8BAA3CF" w14:textId="77777777" w:rsidR="0090798B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9EF3" w14:textId="77777777" w:rsidR="00174606" w:rsidRDefault="00174606" w:rsidP="007E252D">
      <w:r>
        <w:separator/>
      </w:r>
    </w:p>
  </w:footnote>
  <w:footnote w:type="continuationSeparator" w:id="0">
    <w:p w14:paraId="5185CAE6" w14:textId="77777777" w:rsidR="00174606" w:rsidRDefault="00174606" w:rsidP="007E2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8B5"/>
    <w:multiLevelType w:val="hybridMultilevel"/>
    <w:tmpl w:val="7BA4B2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20F1"/>
    <w:multiLevelType w:val="hybridMultilevel"/>
    <w:tmpl w:val="AF725434"/>
    <w:lvl w:ilvl="0" w:tplc="2AC4F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E29DD"/>
    <w:multiLevelType w:val="hybridMultilevel"/>
    <w:tmpl w:val="73ECBC82"/>
    <w:lvl w:ilvl="0" w:tplc="23E80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53C2D16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A23B9C"/>
    <w:multiLevelType w:val="hybridMultilevel"/>
    <w:tmpl w:val="0DC0F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F4216"/>
    <w:multiLevelType w:val="hybridMultilevel"/>
    <w:tmpl w:val="40E6182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92779"/>
    <w:multiLevelType w:val="hybridMultilevel"/>
    <w:tmpl w:val="FEDE17FA"/>
    <w:lvl w:ilvl="0" w:tplc="2368BED2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A03664"/>
    <w:multiLevelType w:val="hybridMultilevel"/>
    <w:tmpl w:val="83A83D08"/>
    <w:lvl w:ilvl="0" w:tplc="DBAE1C0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F12B9"/>
    <w:multiLevelType w:val="hybridMultilevel"/>
    <w:tmpl w:val="0F72EF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E881FCD"/>
    <w:multiLevelType w:val="hybridMultilevel"/>
    <w:tmpl w:val="5A723626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65985086">
    <w:abstractNumId w:val="2"/>
  </w:num>
  <w:num w:numId="2" w16cid:durableId="712971762">
    <w:abstractNumId w:val="4"/>
  </w:num>
  <w:num w:numId="3" w16cid:durableId="631982776">
    <w:abstractNumId w:val="0"/>
  </w:num>
  <w:num w:numId="4" w16cid:durableId="859321719">
    <w:abstractNumId w:val="5"/>
  </w:num>
  <w:num w:numId="5" w16cid:durableId="758868762">
    <w:abstractNumId w:val="7"/>
  </w:num>
  <w:num w:numId="6" w16cid:durableId="1351880146">
    <w:abstractNumId w:val="8"/>
  </w:num>
  <w:num w:numId="7" w16cid:durableId="1031808954">
    <w:abstractNumId w:val="6"/>
  </w:num>
  <w:num w:numId="8" w16cid:durableId="1108282888">
    <w:abstractNumId w:val="1"/>
  </w:num>
  <w:num w:numId="9" w16cid:durableId="55196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F6"/>
    <w:rsid w:val="000C6AC0"/>
    <w:rsid w:val="000D5D95"/>
    <w:rsid w:val="000E3966"/>
    <w:rsid w:val="00131EEF"/>
    <w:rsid w:val="00132178"/>
    <w:rsid w:val="001336A5"/>
    <w:rsid w:val="00174606"/>
    <w:rsid w:val="00215CF8"/>
    <w:rsid w:val="00283B53"/>
    <w:rsid w:val="0028746E"/>
    <w:rsid w:val="002B17FA"/>
    <w:rsid w:val="002C5DEF"/>
    <w:rsid w:val="002D67C8"/>
    <w:rsid w:val="002E42DD"/>
    <w:rsid w:val="003415B6"/>
    <w:rsid w:val="003432E8"/>
    <w:rsid w:val="00347F1C"/>
    <w:rsid w:val="003D682A"/>
    <w:rsid w:val="003E190B"/>
    <w:rsid w:val="003E38CF"/>
    <w:rsid w:val="00436358"/>
    <w:rsid w:val="00466406"/>
    <w:rsid w:val="004F0324"/>
    <w:rsid w:val="00503FBC"/>
    <w:rsid w:val="00511476"/>
    <w:rsid w:val="00517ABD"/>
    <w:rsid w:val="00531FD2"/>
    <w:rsid w:val="0059319A"/>
    <w:rsid w:val="005B4675"/>
    <w:rsid w:val="00670AA3"/>
    <w:rsid w:val="006A0611"/>
    <w:rsid w:val="006D1460"/>
    <w:rsid w:val="0072497E"/>
    <w:rsid w:val="007366A2"/>
    <w:rsid w:val="0079377A"/>
    <w:rsid w:val="007E252D"/>
    <w:rsid w:val="007F4015"/>
    <w:rsid w:val="008234C1"/>
    <w:rsid w:val="008D12BB"/>
    <w:rsid w:val="00923630"/>
    <w:rsid w:val="00953A08"/>
    <w:rsid w:val="009631FD"/>
    <w:rsid w:val="00A04F17"/>
    <w:rsid w:val="00A565BD"/>
    <w:rsid w:val="00A80E22"/>
    <w:rsid w:val="00A933B3"/>
    <w:rsid w:val="00A93530"/>
    <w:rsid w:val="00AA74D5"/>
    <w:rsid w:val="00B00081"/>
    <w:rsid w:val="00B3584A"/>
    <w:rsid w:val="00B6171B"/>
    <w:rsid w:val="00BC2795"/>
    <w:rsid w:val="00BE4B35"/>
    <w:rsid w:val="00BF24FE"/>
    <w:rsid w:val="00C0256F"/>
    <w:rsid w:val="00C26AF2"/>
    <w:rsid w:val="00C26F1A"/>
    <w:rsid w:val="00C60AB8"/>
    <w:rsid w:val="00C9067D"/>
    <w:rsid w:val="00C943FA"/>
    <w:rsid w:val="00CF7592"/>
    <w:rsid w:val="00DA40AD"/>
    <w:rsid w:val="00E30E84"/>
    <w:rsid w:val="00E32E51"/>
    <w:rsid w:val="00E350CF"/>
    <w:rsid w:val="00EB100C"/>
    <w:rsid w:val="00ED3685"/>
    <w:rsid w:val="00F260BF"/>
    <w:rsid w:val="00FD55F6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DBF7A9"/>
  <w15:docId w15:val="{28913979-7104-4B62-BB8F-88804D25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5F6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D5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55F6"/>
    <w:rPr>
      <w:rFonts w:eastAsia="Times New Roman"/>
      <w:lang w:eastAsia="pl-PL"/>
    </w:rPr>
  </w:style>
  <w:style w:type="character" w:styleId="Numerstrony">
    <w:name w:val="page number"/>
    <w:basedOn w:val="Domylnaczcionkaakapitu"/>
    <w:rsid w:val="00FD55F6"/>
  </w:style>
  <w:style w:type="character" w:styleId="Hipercze">
    <w:name w:val="Hyperlink"/>
    <w:rsid w:val="00FD55F6"/>
    <w:rPr>
      <w:color w:val="0000FF"/>
      <w:u w:val="single"/>
    </w:rPr>
  </w:style>
  <w:style w:type="character" w:customStyle="1" w:styleId="txt-old">
    <w:name w:val="txt-old"/>
    <w:basedOn w:val="Domylnaczcionkaakapitu"/>
    <w:rsid w:val="00FD55F6"/>
  </w:style>
  <w:style w:type="character" w:customStyle="1" w:styleId="txt-new">
    <w:name w:val="txt-new"/>
    <w:basedOn w:val="Domylnaczcionkaakapitu"/>
    <w:rsid w:val="00FD55F6"/>
  </w:style>
  <w:style w:type="paragraph" w:styleId="Akapitzlist">
    <w:name w:val="List Paragraph"/>
    <w:basedOn w:val="Normalny"/>
    <w:uiPriority w:val="34"/>
    <w:qFormat/>
    <w:rsid w:val="00531FD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5C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5C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5CF8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CF8"/>
    <w:rPr>
      <w:rFonts w:eastAsia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5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67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481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122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132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881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4909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6426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35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8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7789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4651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90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3040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345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74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1083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61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66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50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8551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248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0233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9774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2532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0652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049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320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0646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956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968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120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://lex.um.warszawa.pl/lex/index.rpc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://lex.um.warszawa.pl/lex/index.rp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x.um.warszawa.pl/lex/index.rp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://lex.um.warszawa.pl/lex/index.rp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x.um.warszawa.pl/lex/index.rpc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Monika Okrasa</cp:lastModifiedBy>
  <cp:revision>2</cp:revision>
  <cp:lastPrinted>2021-08-12T08:45:00Z</cp:lastPrinted>
  <dcterms:created xsi:type="dcterms:W3CDTF">2022-08-16T12:30:00Z</dcterms:created>
  <dcterms:modified xsi:type="dcterms:W3CDTF">2022-08-16T12:30:00Z</dcterms:modified>
</cp:coreProperties>
</file>