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 w:cs="Calibri"/>
          <w:b/>
          <w:b/>
          <w:bCs/>
          <w:sz w:val="96"/>
          <w:szCs w:val="96"/>
          <w:u w:val="single"/>
        </w:rPr>
      </w:pPr>
      <w:r>
        <w:rPr>
          <w:rFonts w:cs="Calibri" w:ascii="Calibri" w:hAnsi="Calibri"/>
          <w:b/>
          <w:bCs/>
          <w:sz w:val="96"/>
          <w:szCs w:val="96"/>
          <w:u w:val="single"/>
        </w:rPr>
      </w:r>
    </w:p>
    <w:p>
      <w:pPr>
        <w:pStyle w:val="Normal"/>
        <w:jc w:val="center"/>
        <w:rPr>
          <w:rFonts w:ascii="Calibri" w:hAnsi="Calibri" w:cs="Calibri"/>
          <w:b/>
          <w:b/>
          <w:bCs/>
          <w:sz w:val="120"/>
          <w:szCs w:val="120"/>
          <w:u w:val="single"/>
        </w:rPr>
      </w:pPr>
      <w:r>
        <w:rPr>
          <w:rFonts w:cs="Calibri" w:ascii="Calibri" w:hAnsi="Calibri"/>
          <w:b/>
          <w:bCs/>
          <w:sz w:val="120"/>
          <w:szCs w:val="120"/>
          <w:u w:val="single"/>
        </w:rPr>
        <w:t>OGŁOSZENIE</w:t>
      </w:r>
    </w:p>
    <w:p>
      <w:pPr>
        <w:pStyle w:val="Normal"/>
        <w:jc w:val="center"/>
        <w:rPr>
          <w:rFonts w:ascii="Calibri" w:hAnsi="Calibri" w:cs="Calibri"/>
          <w:b/>
          <w:b/>
          <w:bCs/>
          <w:sz w:val="40"/>
          <w:szCs w:val="40"/>
          <w:u w:val="single"/>
        </w:rPr>
      </w:pPr>
      <w:r>
        <w:rPr>
          <w:rFonts w:cs="Calibri" w:ascii="Calibri" w:hAnsi="Calibri"/>
          <w:b/>
          <w:bCs/>
          <w:sz w:val="40"/>
          <w:szCs w:val="40"/>
          <w:u w:val="single"/>
        </w:rPr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b/>
          <w:bCs/>
          <w:sz w:val="12"/>
          <w:szCs w:val="12"/>
          <w:u w:val="single"/>
        </w:rPr>
      </w:pPr>
      <w:r>
        <w:rPr>
          <w:rFonts w:cs="Calibri" w:ascii="Calibri" w:hAnsi="Calibri"/>
          <w:b/>
          <w:bCs/>
          <w:sz w:val="12"/>
          <w:szCs w:val="12"/>
          <w:u w:val="single"/>
        </w:rPr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b/>
          <w:bCs/>
          <w:sz w:val="48"/>
          <w:szCs w:val="48"/>
        </w:rPr>
      </w:pPr>
      <w:r>
        <w:rPr>
          <w:rFonts w:cs="Calibri" w:ascii="Calibri" w:hAnsi="Calibri"/>
          <w:b/>
          <w:bCs/>
          <w:sz w:val="48"/>
          <w:szCs w:val="48"/>
        </w:rPr>
        <w:t>PRZEWODNICZĄCEGO RADY MIEJSKIEJ W NOWYM STAWIE</w:t>
      </w:r>
    </w:p>
    <w:p>
      <w:pPr>
        <w:pStyle w:val="Normal"/>
        <w:spacing w:lineRule="auto" w:line="360"/>
        <w:jc w:val="center"/>
        <w:rPr>
          <w:rFonts w:ascii="Calibri" w:hAnsi="Calibri"/>
          <w:sz w:val="48"/>
          <w:szCs w:val="48"/>
        </w:rPr>
      </w:pPr>
      <w:r>
        <w:rPr>
          <w:rFonts w:cs="Calibri" w:ascii="Calibri" w:hAnsi="Calibri"/>
          <w:b/>
          <w:bCs/>
          <w:sz w:val="48"/>
          <w:szCs w:val="48"/>
        </w:rPr>
        <w:t xml:space="preserve">z dnia </w:t>
      </w:r>
      <w:r>
        <w:rPr>
          <w:rFonts w:cs="Calibri" w:ascii="Calibri" w:hAnsi="Calibri"/>
          <w:b/>
          <w:bCs/>
          <w:sz w:val="48"/>
          <w:szCs w:val="48"/>
        </w:rPr>
        <w:t>22 kwietnia</w:t>
      </w:r>
      <w:r>
        <w:rPr>
          <w:rFonts w:cs="Calibri" w:ascii="Calibri" w:hAnsi="Calibri"/>
          <w:b/>
          <w:bCs/>
          <w:sz w:val="48"/>
          <w:szCs w:val="48"/>
        </w:rPr>
        <w:t xml:space="preserve"> </w:t>
      </w:r>
      <w:r>
        <w:rPr>
          <w:rFonts w:cs="Calibri" w:ascii="Calibri" w:hAnsi="Calibri"/>
          <w:b/>
          <w:bCs/>
          <w:sz w:val="48"/>
          <w:szCs w:val="48"/>
        </w:rPr>
        <w:t>20</w:t>
      </w:r>
      <w:r>
        <w:rPr>
          <w:rFonts w:cs="Calibri" w:ascii="Calibri" w:hAnsi="Calibri"/>
          <w:b/>
          <w:bCs/>
          <w:sz w:val="48"/>
          <w:szCs w:val="48"/>
        </w:rPr>
        <w:t>2</w:t>
      </w:r>
      <w:r>
        <w:rPr>
          <w:rFonts w:cs="Calibri" w:ascii="Calibri" w:hAnsi="Calibri"/>
          <w:b/>
          <w:bCs/>
          <w:sz w:val="48"/>
          <w:szCs w:val="48"/>
        </w:rPr>
        <w:t>2</w:t>
      </w:r>
      <w:r>
        <w:rPr>
          <w:rFonts w:cs="Calibri" w:ascii="Calibri" w:hAnsi="Calibri"/>
          <w:b/>
          <w:bCs/>
          <w:sz w:val="48"/>
          <w:szCs w:val="48"/>
        </w:rPr>
        <w:t xml:space="preserve"> </w:t>
      </w:r>
      <w:r>
        <w:rPr>
          <w:rFonts w:cs="Calibri" w:ascii="Calibri" w:hAnsi="Calibri"/>
          <w:b/>
          <w:bCs/>
          <w:sz w:val="48"/>
          <w:szCs w:val="48"/>
        </w:rPr>
        <w:t>r</w:t>
      </w:r>
      <w:r>
        <w:rPr>
          <w:rFonts w:cs="Calibri" w:ascii="Calibri" w:hAnsi="Calibri"/>
          <w:b/>
          <w:bCs/>
          <w:sz w:val="48"/>
          <w:szCs w:val="48"/>
        </w:rPr>
        <w:t>.</w:t>
      </w:r>
    </w:p>
    <w:p>
      <w:pPr>
        <w:pStyle w:val="Normal"/>
        <w:numPr>
          <w:ilvl w:val="0"/>
          <w:numId w:val="0"/>
        </w:numPr>
        <w:spacing w:lineRule="auto" w:line="360"/>
        <w:ind w:left="720" w:hanging="0"/>
        <w:jc w:val="center"/>
        <w:rPr>
          <w:rFonts w:ascii="Calibri" w:hAnsi="Calibri" w:cs="Calibri"/>
          <w:sz w:val="48"/>
          <w:szCs w:val="48"/>
        </w:rPr>
      </w:pPr>
      <w:r>
        <w:rPr>
          <w:rFonts w:cs="Calibri" w:ascii="Calibri" w:hAnsi="Calibri"/>
          <w:b/>
          <w:bCs/>
          <w:sz w:val="48"/>
          <w:szCs w:val="48"/>
        </w:rPr>
        <w:t xml:space="preserve">O ZWOŁANIU </w:t>
      </w:r>
      <w:r>
        <w:rPr>
          <w:rFonts w:cs="Calibri" w:ascii="Calibri" w:hAnsi="Calibri"/>
          <w:b/>
          <w:bCs/>
          <w:sz w:val="48"/>
          <w:szCs w:val="48"/>
        </w:rPr>
        <w:t>X</w:t>
      </w:r>
      <w:r>
        <w:rPr>
          <w:rFonts w:cs="Calibri" w:ascii="Calibri" w:hAnsi="Calibri"/>
          <w:b/>
          <w:bCs/>
          <w:sz w:val="48"/>
          <w:szCs w:val="48"/>
        </w:rPr>
        <w:t>L</w:t>
      </w:r>
      <w:r>
        <w:rPr>
          <w:rFonts w:cs="Calibri" w:ascii="Calibri" w:hAnsi="Calibri"/>
          <w:b/>
          <w:bCs/>
          <w:sz w:val="48"/>
          <w:szCs w:val="48"/>
        </w:rPr>
        <w:t>V</w:t>
      </w:r>
      <w:r>
        <w:rPr>
          <w:rFonts w:cs="Calibri" w:ascii="Calibri" w:hAnsi="Calibri"/>
          <w:b/>
          <w:bCs/>
          <w:sz w:val="48"/>
          <w:szCs w:val="48"/>
        </w:rPr>
        <w:t>I</w:t>
      </w:r>
      <w:r>
        <w:rPr>
          <w:rFonts w:cs="Calibri" w:ascii="Calibri" w:hAnsi="Calibri"/>
          <w:b/>
          <w:bCs/>
          <w:sz w:val="48"/>
          <w:szCs w:val="48"/>
        </w:rPr>
        <w:t>I</w:t>
      </w:r>
      <w:r>
        <w:rPr>
          <w:rFonts w:cs="Calibri" w:ascii="Calibri" w:hAnsi="Calibri"/>
          <w:b/>
          <w:bCs/>
          <w:sz w:val="48"/>
          <w:szCs w:val="48"/>
        </w:rPr>
        <w:t xml:space="preserve"> </w:t>
      </w:r>
      <w:r>
        <w:rPr>
          <w:rFonts w:cs="Calibri" w:ascii="Calibri" w:hAnsi="Calibri"/>
          <w:b/>
          <w:bCs/>
          <w:sz w:val="48"/>
          <w:szCs w:val="48"/>
        </w:rPr>
        <w:t>SESJI RADY MIEJSKIEJ W NOWYM STAWIE</w:t>
      </w:r>
    </w:p>
    <w:p>
      <w:pPr>
        <w:pStyle w:val="Normal"/>
        <w:ind w:left="0" w:right="-15" w:hanging="0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32"/>
          <w:szCs w:val="32"/>
          <w:u w:val="none"/>
          <w:lang w:eastAsia="ar-SA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32"/>
          <w:szCs w:val="32"/>
          <w:u w:val="none"/>
          <w:lang w:eastAsia="ar-SA"/>
        </w:rPr>
      </w:r>
    </w:p>
    <w:p>
      <w:pPr>
        <w:pStyle w:val="Normal"/>
        <w:jc w:val="both"/>
        <w:rPr/>
      </w:pPr>
      <w:r>
        <w:rPr>
          <w:rFonts w:eastAsia="Calibri" w:cs="Calibri" w:ascii="Calibri" w:hAnsi="Calibri"/>
          <w:sz w:val="32"/>
          <w:szCs w:val="32"/>
        </w:rPr>
        <w:t>Na podstawie art. 20 ust. 2 ustawy z dnia 8 marca 1990 roku o samorządzie gminnym (tekst jedn. Dz. U. z 202</w:t>
      </w:r>
      <w:r>
        <w:rPr>
          <w:rFonts w:eastAsia="Calibri" w:cs="Calibri" w:ascii="Calibri" w:hAnsi="Calibri"/>
          <w:sz w:val="32"/>
          <w:szCs w:val="32"/>
        </w:rPr>
        <w:t>2</w:t>
      </w:r>
      <w:r>
        <w:rPr>
          <w:rFonts w:eastAsia="Calibri" w:cs="Calibri" w:ascii="Calibri" w:hAnsi="Calibri"/>
          <w:sz w:val="32"/>
          <w:szCs w:val="32"/>
        </w:rPr>
        <w:t xml:space="preserve"> r., poz. </w:t>
      </w:r>
      <w:r>
        <w:rPr>
          <w:rFonts w:eastAsia="Calibri" w:cs="Calibri" w:ascii="Calibri" w:hAnsi="Calibri"/>
          <w:sz w:val="32"/>
          <w:szCs w:val="32"/>
        </w:rPr>
        <w:t>559</w:t>
      </w:r>
      <w:r>
        <w:rPr>
          <w:rFonts w:eastAsia="Calibri" w:cs="Calibri" w:ascii="Calibri" w:hAnsi="Calibri"/>
          <w:sz w:val="32"/>
          <w:szCs w:val="32"/>
        </w:rPr>
        <w:t xml:space="preserve">) zwołuję na dzień </w:t>
      </w:r>
      <w:r>
        <w:rPr>
          <w:rFonts w:eastAsia="Calibri" w:cs="Calibri" w:ascii="Calibri" w:hAnsi="Calibri"/>
          <w:b/>
          <w:bCs/>
          <w:sz w:val="32"/>
          <w:szCs w:val="32"/>
          <w:u w:val="single"/>
        </w:rPr>
        <w:t>2</w:t>
      </w:r>
      <w:r>
        <w:rPr>
          <w:rFonts w:eastAsia="Calibri" w:cs="Calibri" w:ascii="Calibri" w:hAnsi="Calibri"/>
          <w:b/>
          <w:bCs/>
          <w:sz w:val="32"/>
          <w:szCs w:val="32"/>
          <w:u w:val="single"/>
        </w:rPr>
        <w:t>6</w:t>
      </w:r>
      <w:r>
        <w:rPr>
          <w:rFonts w:eastAsia="Calibri" w:cs="Calibri" w:ascii="Calibri" w:hAnsi="Calibri"/>
          <w:b/>
          <w:bCs/>
          <w:sz w:val="32"/>
          <w:szCs w:val="32"/>
          <w:u w:val="single"/>
        </w:rPr>
        <w:t xml:space="preserve"> </w:t>
      </w:r>
      <w:r>
        <w:rPr>
          <w:rFonts w:eastAsia="Calibri" w:cs="Calibri" w:ascii="Calibri" w:hAnsi="Calibri"/>
          <w:b/>
          <w:bCs/>
          <w:sz w:val="32"/>
          <w:szCs w:val="32"/>
          <w:u w:val="single"/>
        </w:rPr>
        <w:t>kwietnia</w:t>
      </w:r>
      <w:r>
        <w:rPr>
          <w:rFonts w:eastAsia="Calibri" w:cs="Calibri" w:ascii="Calibri" w:hAnsi="Calibri"/>
          <w:b/>
          <w:bCs/>
          <w:sz w:val="32"/>
          <w:szCs w:val="32"/>
          <w:u w:val="single"/>
        </w:rPr>
        <w:t xml:space="preserve"> 2022 roku na godz. 16</w:t>
      </w:r>
      <w:r>
        <w:rPr>
          <w:rFonts w:eastAsia="Calibri" w:cs="Calibri" w:ascii="Calibri" w:hAnsi="Calibri"/>
          <w:b/>
          <w:bCs/>
          <w:sz w:val="32"/>
          <w:szCs w:val="32"/>
          <w:u w:val="single"/>
          <w:vertAlign w:val="superscript"/>
        </w:rPr>
        <w:t>00</w:t>
      </w:r>
      <w:r>
        <w:rPr>
          <w:rFonts w:eastAsia="Calibri" w:cs="Calibri" w:ascii="Calibri" w:hAnsi="Calibri"/>
          <w:b/>
          <w:bCs/>
          <w:sz w:val="32"/>
          <w:szCs w:val="32"/>
          <w:u w:val="none"/>
          <w:vertAlign w:val="superscript"/>
        </w:rPr>
        <w:t xml:space="preserve">  </w:t>
      </w:r>
      <w:r>
        <w:rPr>
          <w:rFonts w:eastAsia="Calibri" w:cs="Calibri" w:ascii="Calibri" w:hAnsi="Calibri"/>
          <w:b/>
          <w:bCs/>
          <w:sz w:val="32"/>
          <w:szCs w:val="32"/>
          <w:u w:val="none"/>
        </w:rPr>
        <w:t>XLV</w:t>
      </w:r>
      <w:r>
        <w:rPr>
          <w:rFonts w:eastAsia="Calibri" w:cs="Calibri" w:ascii="Calibri" w:hAnsi="Calibri"/>
          <w:b/>
          <w:bCs/>
          <w:sz w:val="32"/>
          <w:szCs w:val="32"/>
          <w:u w:val="none"/>
        </w:rPr>
        <w:t>I</w:t>
      </w:r>
      <w:r>
        <w:rPr>
          <w:rFonts w:eastAsia="Calibri" w:cs="Calibri" w:ascii="Calibri" w:hAnsi="Calibri"/>
          <w:b/>
          <w:bCs/>
          <w:sz w:val="32"/>
          <w:szCs w:val="32"/>
          <w:u w:val="none"/>
        </w:rPr>
        <w:t>I</w:t>
      </w:r>
      <w:r>
        <w:rPr>
          <w:rFonts w:eastAsia="Calibri" w:cs="Calibri" w:ascii="Calibri" w:hAnsi="Calibri"/>
          <w:b/>
          <w:bCs/>
          <w:sz w:val="32"/>
          <w:szCs w:val="32"/>
          <w:u w:val="none"/>
        </w:rPr>
        <w:t xml:space="preserve"> S</w:t>
      </w:r>
      <w:r>
        <w:rPr>
          <w:rFonts w:eastAsia="Calibri" w:cs="Calibri" w:ascii="Calibri" w:hAnsi="Calibri"/>
          <w:b/>
          <w:bCs/>
          <w:sz w:val="32"/>
          <w:szCs w:val="32"/>
        </w:rPr>
        <w:t>esję RADY MIEJSKIEJ</w:t>
      </w:r>
      <w:r>
        <w:rPr>
          <w:rFonts w:eastAsia="Calibri" w:cs="Calibri" w:ascii="Calibri" w:hAnsi="Calibri"/>
          <w:sz w:val="32"/>
          <w:szCs w:val="32"/>
        </w:rPr>
        <w:t>, która odbędzie się</w:t>
        <w:br/>
        <w:t xml:space="preserve">w </w:t>
      </w:r>
      <w:r>
        <w:rPr>
          <w:rFonts w:eastAsia="Calibri" w:cs="Calibri" w:ascii="Calibri" w:hAnsi="Calibri"/>
          <w:b/>
          <w:bCs/>
          <w:sz w:val="32"/>
          <w:szCs w:val="32"/>
          <w:u w:val="single"/>
        </w:rPr>
        <w:t>sali posiedzeń Urzędu Miejskiego w Nowym Stawie</w:t>
      </w:r>
      <w:r>
        <w:rPr>
          <w:rFonts w:eastAsia="Calibri" w:cs="Calibri" w:ascii="Calibri" w:hAnsi="Calibri"/>
          <w:b/>
          <w:bCs/>
          <w:sz w:val="32"/>
          <w:szCs w:val="32"/>
          <w:u w:val="none"/>
        </w:rPr>
        <w:t xml:space="preserve"> </w:t>
      </w:r>
      <w:r>
        <w:rPr>
          <w:rFonts w:eastAsia="Calibri" w:cs="Calibri" w:ascii="Calibri" w:hAnsi="Calibri"/>
          <w:sz w:val="32"/>
          <w:szCs w:val="32"/>
          <w:u w:val="none"/>
        </w:rPr>
        <w:t>z</w:t>
      </w:r>
      <w:r>
        <w:rPr>
          <w:rFonts w:eastAsia="Calibri" w:cs="Calibri" w:ascii="Calibri" w:hAnsi="Calibri"/>
          <w:sz w:val="32"/>
          <w:szCs w:val="32"/>
        </w:rPr>
        <w:t xml:space="preserve"> następującym porządkiem obrad:</w:t>
      </w:r>
      <w:r>
        <w:rPr>
          <w:rFonts w:eastAsia="Calibri" w:cs="Calibri" w:ascii="Calibri" w:hAnsi="Calibri"/>
          <w:sz w:val="32"/>
          <w:szCs w:val="32"/>
          <w:lang w:eastAsia="ar-SA"/>
        </w:rPr>
        <w:t xml:space="preserve"> </w:t>
      </w:r>
    </w:p>
    <w:p>
      <w:pPr>
        <w:pStyle w:val="Normal"/>
        <w:ind w:left="0" w:right="-15" w:hanging="0"/>
        <w:jc w:val="both"/>
        <w:rPr>
          <w:rFonts w:ascii="Calibri" w:hAnsi="Calibri" w:eastAsia="Calibri" w:cs="Calibri"/>
          <w:i w:val="false"/>
          <w:i w:val="false"/>
          <w:iCs w:val="false"/>
          <w:color w:val="000000"/>
          <w:sz w:val="32"/>
          <w:szCs w:val="32"/>
          <w:u w:val="none"/>
          <w:lang w:eastAsia="ar-SA"/>
        </w:rPr>
      </w:pPr>
      <w:r>
        <w:rPr>
          <w:rFonts w:eastAsia="Calibri" w:cs="Calibri" w:ascii="Calibri" w:hAnsi="Calibri"/>
          <w:i w:val="false"/>
          <w:iCs w:val="false"/>
          <w:color w:val="000000"/>
          <w:sz w:val="32"/>
          <w:szCs w:val="32"/>
          <w:u w:val="none"/>
          <w:lang w:eastAsia="ar-SA"/>
        </w:rPr>
      </w:r>
    </w:p>
    <w:p>
      <w:pPr>
        <w:pStyle w:val="Normal"/>
        <w:numPr>
          <w:ilvl w:val="0"/>
          <w:numId w:val="2"/>
        </w:numPr>
        <w:jc w:val="both"/>
        <w:rPr>
          <w:rFonts w:ascii="Calibri" w:hAnsi="Calibri" w:cs="Calibri"/>
          <w:b w:val="false"/>
          <w:b w:val="false"/>
          <w:bCs w:val="false"/>
          <w:sz w:val="32"/>
          <w:szCs w:val="32"/>
          <w:lang w:eastAsia="ar-SA"/>
        </w:rPr>
      </w:pPr>
      <w:r>
        <w:rPr>
          <w:rFonts w:cs="Calibri" w:ascii="Calibri" w:hAnsi="Calibri"/>
          <w:b w:val="false"/>
          <w:bCs w:val="false"/>
          <w:sz w:val="32"/>
          <w:szCs w:val="32"/>
          <w:lang w:eastAsia="ar-SA"/>
        </w:rPr>
        <w:t>Otwarcie i ustalenie prawomocności obrad sesji.</w:t>
      </w:r>
    </w:p>
    <w:p>
      <w:pPr>
        <w:pStyle w:val="Normal"/>
        <w:numPr>
          <w:ilvl w:val="0"/>
          <w:numId w:val="2"/>
        </w:numPr>
        <w:jc w:val="both"/>
        <w:rPr>
          <w:rFonts w:ascii="Calibri" w:hAnsi="Calibri" w:cs="Calibri"/>
          <w:b w:val="false"/>
          <w:b w:val="false"/>
          <w:bCs w:val="false"/>
          <w:sz w:val="32"/>
          <w:szCs w:val="32"/>
          <w:lang w:eastAsia="ar-SA"/>
        </w:rPr>
      </w:pPr>
      <w:r>
        <w:rPr>
          <w:rFonts w:cs="Calibri" w:ascii="Calibri" w:hAnsi="Calibri"/>
          <w:b w:val="false"/>
          <w:bCs w:val="false"/>
          <w:sz w:val="32"/>
          <w:szCs w:val="32"/>
          <w:lang w:eastAsia="ar-SA"/>
        </w:rPr>
        <w:t xml:space="preserve">Zatwierdzenie porządku obrad. </w:t>
      </w:r>
    </w:p>
    <w:p>
      <w:pPr>
        <w:pStyle w:val="Normal"/>
        <w:numPr>
          <w:ilvl w:val="0"/>
          <w:numId w:val="2"/>
        </w:numPr>
        <w:jc w:val="both"/>
        <w:rPr>
          <w:rFonts w:ascii="Calibri" w:hAnsi="Calibri" w:cs="Calibri"/>
          <w:b w:val="false"/>
          <w:b w:val="false"/>
          <w:bCs w:val="false"/>
          <w:sz w:val="32"/>
          <w:szCs w:val="32"/>
          <w:lang w:eastAsia="ar-SA"/>
        </w:rPr>
      </w:pPr>
      <w:r>
        <w:rPr>
          <w:rFonts w:cs="Calibri" w:ascii="Calibri" w:hAnsi="Calibri"/>
          <w:b w:val="false"/>
          <w:bCs w:val="false"/>
          <w:sz w:val="32"/>
          <w:szCs w:val="32"/>
          <w:lang w:eastAsia="ar-SA"/>
        </w:rPr>
        <w:t xml:space="preserve">Przyjęcie protokołu z </w:t>
      </w:r>
      <w:r>
        <w:rPr>
          <w:rFonts w:cs="Calibri" w:ascii="Calibri" w:hAnsi="Calibri"/>
          <w:b w:val="false"/>
          <w:bCs w:val="false"/>
          <w:sz w:val="32"/>
          <w:szCs w:val="32"/>
          <w:lang w:eastAsia="ar-SA"/>
        </w:rPr>
        <w:t>X</w:t>
      </w:r>
      <w:r>
        <w:rPr>
          <w:rFonts w:cs="Calibri" w:ascii="Calibri" w:hAnsi="Calibri"/>
          <w:b w:val="false"/>
          <w:bCs w:val="false"/>
          <w:sz w:val="32"/>
          <w:szCs w:val="32"/>
          <w:lang w:eastAsia="ar-SA"/>
        </w:rPr>
        <w:t>LV</w:t>
      </w:r>
      <w:r>
        <w:rPr>
          <w:rFonts w:cs="Calibri" w:ascii="Calibri" w:hAnsi="Calibri"/>
          <w:b w:val="false"/>
          <w:bCs w:val="false"/>
          <w:sz w:val="32"/>
          <w:szCs w:val="32"/>
          <w:lang w:eastAsia="ar-SA"/>
        </w:rPr>
        <w:t>I</w:t>
      </w:r>
      <w:r>
        <w:rPr>
          <w:rFonts w:cs="Calibri" w:ascii="Calibri" w:hAnsi="Calibri"/>
          <w:b w:val="false"/>
          <w:bCs w:val="false"/>
          <w:sz w:val="32"/>
          <w:szCs w:val="32"/>
          <w:lang w:eastAsia="ar-SA"/>
        </w:rPr>
        <w:t xml:space="preserve"> sesji Rady Miejskiej w Nowym Stawie.     </w:t>
      </w:r>
    </w:p>
    <w:p>
      <w:pPr>
        <w:pStyle w:val="Normal"/>
        <w:numPr>
          <w:ilvl w:val="0"/>
          <w:numId w:val="2"/>
        </w:numPr>
        <w:jc w:val="both"/>
        <w:rPr>
          <w:rFonts w:ascii="Calibri" w:hAnsi="Calibri" w:cs="Calibri"/>
          <w:b w:val="false"/>
          <w:b w:val="false"/>
          <w:bCs w:val="false"/>
          <w:sz w:val="32"/>
          <w:szCs w:val="32"/>
          <w:lang w:eastAsia="ar-SA"/>
        </w:rPr>
      </w:pPr>
      <w:r>
        <w:rPr>
          <w:rFonts w:cs="Calibri" w:ascii="Calibri" w:hAnsi="Calibri"/>
          <w:b w:val="false"/>
          <w:bCs w:val="false"/>
          <w:sz w:val="32"/>
          <w:szCs w:val="32"/>
          <w:lang w:eastAsia="ar-SA"/>
        </w:rPr>
        <w:t xml:space="preserve">Informacja </w:t>
      </w:r>
      <w:r>
        <w:rPr>
          <w:rFonts w:cs="Calibri" w:ascii="Calibri" w:hAnsi="Calibri"/>
          <w:b w:val="false"/>
          <w:bCs w:val="false"/>
          <w:sz w:val="32"/>
          <w:szCs w:val="32"/>
          <w:lang w:eastAsia="ar-SA"/>
        </w:rPr>
        <w:t>o pracy komisji stałych Rady Miejskiej w Nowym Stawie w okresie międzysesyjnym: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Calibri" w:hAnsi="Calibri" w:cs="Calibri"/>
          <w:b w:val="false"/>
          <w:b w:val="false"/>
          <w:bCs w:val="false"/>
          <w:sz w:val="32"/>
          <w:szCs w:val="32"/>
          <w:lang w:eastAsia="ar-SA"/>
        </w:rPr>
      </w:pPr>
      <w:r>
        <w:rPr>
          <w:rFonts w:cs="Calibri" w:ascii="Calibri" w:hAnsi="Calibri"/>
          <w:b w:val="false"/>
          <w:bCs w:val="false"/>
          <w:sz w:val="32"/>
          <w:szCs w:val="32"/>
          <w:lang w:eastAsia="ar-SA"/>
        </w:rPr>
        <w:t>1) informacja ze wspólnego posiedzenia komisji stałych Rady Miejskiej w Nowym Stawie,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Calibri" w:hAnsi="Calibri" w:cs="Calibri"/>
          <w:b w:val="false"/>
          <w:b w:val="false"/>
          <w:bCs w:val="false"/>
          <w:sz w:val="32"/>
          <w:szCs w:val="32"/>
          <w:lang w:eastAsia="ar-SA"/>
        </w:rPr>
      </w:pPr>
      <w:r>
        <w:rPr>
          <w:rFonts w:cs="Calibri" w:ascii="Calibri" w:hAnsi="Calibri"/>
          <w:b w:val="false"/>
          <w:bCs w:val="false"/>
          <w:sz w:val="32"/>
          <w:szCs w:val="32"/>
          <w:lang w:eastAsia="ar-SA"/>
        </w:rPr>
        <w:t xml:space="preserve">2) informacja z posiedzenia Komisji </w:t>
      </w:r>
      <w:r>
        <w:rPr>
          <w:rFonts w:cs="Calibri" w:ascii="Calibri" w:hAnsi="Calibri"/>
          <w:b w:val="false"/>
          <w:bCs w:val="false"/>
          <w:sz w:val="32"/>
          <w:szCs w:val="32"/>
          <w:lang w:eastAsia="ar-SA"/>
        </w:rPr>
        <w:t xml:space="preserve">Rewizyjnej </w:t>
      </w:r>
      <w:r>
        <w:rPr>
          <w:rFonts w:cs="Calibri" w:ascii="Calibri" w:hAnsi="Calibri"/>
          <w:b w:val="false"/>
          <w:bCs w:val="false"/>
          <w:sz w:val="32"/>
          <w:szCs w:val="32"/>
          <w:lang w:eastAsia="ar-SA"/>
        </w:rPr>
        <w:t>Rady Miejskiej w Nowym Stawie.</w:t>
      </w:r>
    </w:p>
    <w:p>
      <w:pPr>
        <w:pStyle w:val="Normal"/>
        <w:numPr>
          <w:ilvl w:val="0"/>
          <w:numId w:val="2"/>
        </w:numPr>
        <w:jc w:val="both"/>
        <w:rPr>
          <w:rFonts w:ascii="Calibri" w:hAnsi="Calibri" w:cs="Calibri"/>
          <w:b w:val="false"/>
          <w:b w:val="false"/>
          <w:bCs w:val="false"/>
          <w:sz w:val="32"/>
          <w:szCs w:val="32"/>
          <w:lang w:eastAsia="ar-SA"/>
        </w:rPr>
      </w:pPr>
      <w:r>
        <w:rPr>
          <w:rFonts w:cs="Calibri" w:ascii="Calibri" w:hAnsi="Calibri"/>
          <w:b w:val="false"/>
          <w:bCs w:val="false"/>
          <w:sz w:val="32"/>
          <w:szCs w:val="32"/>
          <w:lang w:eastAsia="ar-SA"/>
        </w:rPr>
        <w:t>Sprawozdanie z działalności Burmistrza Nowego Stawu za okres</w:t>
      </w:r>
      <w:r>
        <w:rPr>
          <w:rFonts w:cs="Calibri" w:ascii="Calibri" w:hAnsi="Calibri"/>
          <w:b w:val="false"/>
          <w:bCs w:val="false"/>
          <w:sz w:val="32"/>
          <w:szCs w:val="32"/>
          <w:lang w:eastAsia="ar-SA"/>
        </w:rPr>
        <w:t xml:space="preserve"> od 01 </w:t>
      </w:r>
      <w:r>
        <w:rPr>
          <w:rFonts w:cs="Calibri" w:ascii="Calibri" w:hAnsi="Calibri"/>
          <w:b w:val="false"/>
          <w:bCs w:val="false"/>
          <w:sz w:val="32"/>
          <w:szCs w:val="32"/>
          <w:lang w:eastAsia="ar-SA"/>
        </w:rPr>
        <w:t xml:space="preserve">marca </w:t>
      </w:r>
      <w:r>
        <w:rPr>
          <w:rFonts w:cs="Calibri" w:ascii="Calibri" w:hAnsi="Calibri"/>
          <w:b w:val="false"/>
          <w:bCs w:val="false"/>
          <w:sz w:val="32"/>
          <w:szCs w:val="32"/>
          <w:lang w:eastAsia="ar-SA"/>
        </w:rPr>
        <w:t xml:space="preserve">2022 roku do </w:t>
      </w:r>
      <w:r>
        <w:rPr>
          <w:rFonts w:cs="Calibri" w:ascii="Calibri" w:hAnsi="Calibri"/>
          <w:b w:val="false"/>
          <w:bCs w:val="false"/>
          <w:sz w:val="32"/>
          <w:szCs w:val="32"/>
          <w:lang w:eastAsia="ar-SA"/>
        </w:rPr>
        <w:t xml:space="preserve">31 marca </w:t>
      </w:r>
      <w:r>
        <w:rPr>
          <w:rFonts w:cs="Calibri" w:ascii="Calibri" w:hAnsi="Calibri"/>
          <w:b w:val="false"/>
          <w:bCs w:val="false"/>
          <w:sz w:val="32"/>
          <w:szCs w:val="32"/>
          <w:lang w:eastAsia="ar-SA"/>
        </w:rPr>
        <w:t>2022 roku.</w:t>
      </w:r>
    </w:p>
    <w:p>
      <w:pPr>
        <w:pStyle w:val="Normal"/>
        <w:numPr>
          <w:ilvl w:val="0"/>
          <w:numId w:val="2"/>
        </w:numPr>
        <w:jc w:val="both"/>
        <w:rPr>
          <w:rFonts w:ascii="Calibri" w:hAnsi="Calibri" w:cs="Calibri"/>
          <w:b w:val="false"/>
          <w:b w:val="false"/>
          <w:bCs w:val="false"/>
          <w:sz w:val="32"/>
          <w:szCs w:val="32"/>
          <w:lang w:eastAsia="ar-SA"/>
        </w:rPr>
      </w:pPr>
      <w:r>
        <w:rPr>
          <w:rFonts w:cs="Calibri" w:ascii="Calibri" w:hAnsi="Calibri"/>
          <w:b w:val="false"/>
          <w:bCs w:val="false"/>
          <w:sz w:val="32"/>
          <w:szCs w:val="32"/>
          <w:lang w:eastAsia="ar-SA"/>
        </w:rPr>
        <w:t>Interpelacje, zapytania oraz wolne wnioski radnych.</w:t>
      </w:r>
    </w:p>
    <w:p>
      <w:pPr>
        <w:pStyle w:val="Normal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rFonts w:cs="Times New Roman" w:ascii="Calibri" w:hAnsi="Calibri"/>
          <w:b w:val="false"/>
          <w:bCs w:val="false"/>
          <w:i w:val="false"/>
          <w:iCs w:val="false"/>
          <w:color w:val="000000"/>
          <w:sz w:val="32"/>
          <w:szCs w:val="32"/>
          <w:u w:val="none"/>
          <w:lang w:eastAsia="ar-SA"/>
        </w:rPr>
        <w:t>Projekt</w:t>
      </w:r>
      <w:r>
        <w:rPr>
          <w:rFonts w:cs="Times New Roman" w:ascii="Calibri" w:hAnsi="Calibri"/>
          <w:b w:val="false"/>
          <w:bCs w:val="false"/>
          <w:i w:val="false"/>
          <w:iCs w:val="false"/>
          <w:color w:val="000000"/>
          <w:sz w:val="32"/>
          <w:szCs w:val="32"/>
          <w:u w:val="none"/>
          <w:lang w:eastAsia="ar-SA"/>
        </w:rPr>
        <w:t>y</w:t>
      </w:r>
      <w:r>
        <w:rPr>
          <w:rFonts w:cs="Times New Roman" w:ascii="Calibri" w:hAnsi="Calibri"/>
          <w:b w:val="false"/>
          <w:bCs w:val="false"/>
          <w:i w:val="false"/>
          <w:iCs w:val="false"/>
          <w:color w:val="000000"/>
          <w:sz w:val="32"/>
          <w:szCs w:val="32"/>
          <w:u w:val="none"/>
          <w:lang w:eastAsia="ar-SA"/>
        </w:rPr>
        <w:t xml:space="preserve"> uchwał Rady Miejskiej w Nowym Stawie w sprawie:</w:t>
      </w:r>
    </w:p>
    <w:p>
      <w:pPr>
        <w:pStyle w:val="Normal"/>
        <w:numPr>
          <w:ilvl w:val="1"/>
          <w:numId w:val="2"/>
        </w:numPr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32"/>
          <w:szCs w:val="32"/>
          <w:u w:val="none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sz w:val="32"/>
          <w:szCs w:val="32"/>
          <w:u w:val="none"/>
        </w:rPr>
        <w:t>wniesienia środków finansowych do Centralnego Wodociągu Żuławskiego Spółka z o. o.</w:t>
        <w:br/>
        <w:t xml:space="preserve"> </w:t>
      </w:r>
      <w:r>
        <w:rPr>
          <w:rFonts w:ascii="Calibri" w:hAnsi="Calibri"/>
          <w:b w:val="false"/>
          <w:bCs w:val="false"/>
          <w:i w:val="false"/>
          <w:iCs w:val="false"/>
          <w:color w:val="auto"/>
          <w:sz w:val="32"/>
          <w:szCs w:val="32"/>
          <w:u w:val="none"/>
        </w:rPr>
        <w:t>w</w:t>
      </w:r>
      <w:r>
        <w:rPr>
          <w:rFonts w:ascii="Calibri" w:hAnsi="Calibri"/>
          <w:b w:val="false"/>
          <w:bCs w:val="false"/>
          <w:i w:val="false"/>
          <w:iCs w:val="false"/>
          <w:color w:val="auto"/>
          <w:sz w:val="32"/>
          <w:szCs w:val="32"/>
          <w:u w:val="none"/>
        </w:rPr>
        <w:t xml:space="preserve"> Nowym Dworze Gdańskim oraz upoważnienie Burmistrza Nowego Stawu do złożenia w imieniu Gminy oświadczenia o objęciu udziałów w podwyższonym kapitale zakładowym Centralnego Wodociągu</w:t>
        <w:br/>
        <w:t>Żuławskiego Spółka z o. o. w Nowym Dworze Gdańskim,</w:t>
      </w:r>
    </w:p>
    <w:p>
      <w:pPr>
        <w:pStyle w:val="Normal"/>
        <w:numPr>
          <w:ilvl w:val="1"/>
          <w:numId w:val="2"/>
        </w:numPr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32"/>
          <w:szCs w:val="32"/>
          <w:u w:val="none"/>
        </w:rPr>
      </w:pPr>
      <w:r>
        <w:rPr>
          <w:rFonts w:ascii="Calibri" w:hAnsi="Calibri"/>
          <w:b w:val="false"/>
          <w:bCs w:val="false"/>
          <w:i w:val="false"/>
          <w:iCs w:val="false"/>
          <w:sz w:val="32"/>
          <w:szCs w:val="32"/>
          <w:u w:val="none"/>
        </w:rPr>
        <w:t>zmian w budżecie miasta i gminy na 2022 rok,</w:t>
      </w:r>
    </w:p>
    <w:p>
      <w:pPr>
        <w:pStyle w:val="Normal"/>
        <w:numPr>
          <w:ilvl w:val="1"/>
          <w:numId w:val="2"/>
        </w:numPr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32"/>
          <w:szCs w:val="32"/>
          <w:u w:val="none"/>
        </w:rPr>
      </w:pPr>
      <w:r>
        <w:rPr>
          <w:rFonts w:ascii="Calibri" w:hAnsi="Calibri"/>
          <w:b w:val="false"/>
          <w:bCs w:val="false"/>
          <w:i w:val="false"/>
          <w:iCs w:val="false"/>
          <w:sz w:val="32"/>
          <w:szCs w:val="32"/>
          <w:u w:val="none"/>
        </w:rPr>
        <w:t>zmiany wieloletniej prognozy finansowej miasta i gminy Nowy Staw,</w:t>
      </w:r>
    </w:p>
    <w:p>
      <w:pPr>
        <w:pStyle w:val="Normal"/>
        <w:numPr>
          <w:ilvl w:val="1"/>
          <w:numId w:val="2"/>
        </w:numPr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color w:val="auto"/>
          <w:sz w:val="32"/>
          <w:szCs w:val="32"/>
          <w:u w:val="none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sz w:val="32"/>
          <w:szCs w:val="32"/>
          <w:u w:val="none"/>
        </w:rPr>
        <w:t>kontynuowania członkostwa  Gminy Nowy Staw w Żuławskiej Lokalnej Grupie Działania w okresie</w:t>
        <w:br/>
        <w:t>programowania Unii Europejskiej na lata 2021 – 2027,</w:t>
      </w:r>
    </w:p>
    <w:p>
      <w:pPr>
        <w:pStyle w:val="Normal"/>
        <w:numPr>
          <w:ilvl w:val="1"/>
          <w:numId w:val="2"/>
        </w:numPr>
        <w:jc w:val="both"/>
        <w:rPr>
          <w:rFonts w:ascii="Calibri" w:hAnsi="Calibri"/>
          <w:b w:val="false"/>
          <w:b w:val="false"/>
          <w:bCs w:val="false"/>
          <w:sz w:val="32"/>
          <w:szCs w:val="32"/>
        </w:rPr>
      </w:pPr>
      <w:r>
        <w:rPr>
          <w:rFonts w:ascii="Calibri" w:hAnsi="Calibri"/>
          <w:b w:val="false"/>
          <w:bCs w:val="false"/>
          <w:color w:val="auto"/>
          <w:sz w:val="32"/>
          <w:szCs w:val="32"/>
        </w:rPr>
        <w:t xml:space="preserve">przyznania pierwszeństwa w nabyciu budynku </w:t>
      </w:r>
      <w:r>
        <w:rPr>
          <w:rFonts w:ascii="Calibri" w:hAnsi="Calibri"/>
          <w:b w:val="false"/>
          <w:bCs w:val="false"/>
          <w:color w:val="auto"/>
          <w:sz w:val="32"/>
          <w:szCs w:val="32"/>
        </w:rPr>
        <w:t xml:space="preserve">gospodarczego </w:t>
      </w:r>
      <w:r>
        <w:rPr>
          <w:rFonts w:ascii="Calibri" w:hAnsi="Calibri"/>
          <w:b w:val="false"/>
          <w:bCs w:val="false"/>
          <w:color w:val="auto"/>
          <w:sz w:val="32"/>
          <w:szCs w:val="32"/>
        </w:rPr>
        <w:t>jego najemcy oraz wyrażenia zgody na jego zbycie wraz z dzia</w:t>
      </w:r>
      <w:r>
        <w:rPr>
          <w:rFonts w:ascii="Calibri" w:hAnsi="Calibri"/>
          <w:b w:val="false"/>
          <w:bCs w:val="false"/>
          <w:color w:val="auto"/>
          <w:sz w:val="32"/>
          <w:szCs w:val="32"/>
        </w:rPr>
        <w:t>łkami</w:t>
      </w:r>
      <w:r>
        <w:rPr>
          <w:rFonts w:ascii="Calibri" w:hAnsi="Calibri"/>
          <w:b w:val="false"/>
          <w:bCs w:val="false"/>
          <w:color w:val="auto"/>
          <w:sz w:val="32"/>
          <w:szCs w:val="32"/>
        </w:rPr>
        <w:t xml:space="preserve"> nr 153/4 </w:t>
      </w:r>
      <w:r>
        <w:rPr>
          <w:rFonts w:ascii="Calibri" w:hAnsi="Calibri"/>
          <w:b w:val="false"/>
          <w:bCs w:val="false"/>
          <w:color w:val="auto"/>
          <w:sz w:val="32"/>
          <w:szCs w:val="32"/>
        </w:rPr>
        <w:t xml:space="preserve">oraz 153/5 </w:t>
      </w:r>
      <w:r>
        <w:rPr>
          <w:rFonts w:ascii="Calibri" w:hAnsi="Calibri"/>
          <w:b w:val="false"/>
          <w:bCs w:val="false"/>
          <w:color w:val="auto"/>
          <w:sz w:val="32"/>
          <w:szCs w:val="32"/>
        </w:rPr>
        <w:t>położon</w:t>
      </w:r>
      <w:r>
        <w:rPr>
          <w:rFonts w:ascii="Calibri" w:hAnsi="Calibri"/>
          <w:b w:val="false"/>
          <w:bCs w:val="false"/>
          <w:color w:val="auto"/>
          <w:sz w:val="32"/>
          <w:szCs w:val="32"/>
        </w:rPr>
        <w:t xml:space="preserve">ymi </w:t>
      </w:r>
      <w:r>
        <w:rPr>
          <w:rFonts w:ascii="Calibri" w:hAnsi="Calibri"/>
          <w:b w:val="false"/>
          <w:bCs w:val="false"/>
          <w:color w:val="auto"/>
          <w:sz w:val="32"/>
          <w:szCs w:val="32"/>
        </w:rPr>
        <w:t>w obrębie Myszewo Gmina Nowy Staw,</w:t>
      </w:r>
    </w:p>
    <w:p>
      <w:pPr>
        <w:pStyle w:val="Normal"/>
        <w:numPr>
          <w:ilvl w:val="1"/>
          <w:numId w:val="2"/>
        </w:numPr>
        <w:jc w:val="both"/>
        <w:rPr>
          <w:rFonts w:ascii="Calibri" w:hAnsi="Calibri"/>
          <w:b w:val="false"/>
          <w:b w:val="false"/>
          <w:bCs w:val="false"/>
          <w:color w:val="auto"/>
          <w:sz w:val="32"/>
          <w:szCs w:val="32"/>
        </w:rPr>
      </w:pPr>
      <w:r>
        <w:rPr>
          <w:rFonts w:ascii="Calibri" w:hAnsi="Calibri"/>
          <w:b w:val="false"/>
          <w:bCs w:val="false"/>
          <w:color w:val="auto"/>
          <w:sz w:val="32"/>
          <w:szCs w:val="32"/>
        </w:rPr>
        <w:t>przeznaczenia do sprzedaży w trybie przetargu ustnego nieograniczonego lokali mieszkalnych,</w:t>
        <w:br/>
        <w:t>stanowiących własność Gminy Nowy Staw,</w:t>
      </w:r>
    </w:p>
    <w:p>
      <w:pPr>
        <w:pStyle w:val="Normal"/>
        <w:numPr>
          <w:ilvl w:val="1"/>
          <w:numId w:val="2"/>
        </w:numPr>
        <w:jc w:val="both"/>
        <w:rPr>
          <w:rFonts w:ascii="Calibri" w:hAnsi="Calibri" w:cs="Calibri"/>
          <w:b w:val="false"/>
          <w:b w:val="false"/>
          <w:bCs w:val="false"/>
          <w:color w:val="auto"/>
          <w:sz w:val="32"/>
          <w:szCs w:val="32"/>
          <w:lang w:eastAsia="ar-SA"/>
        </w:rPr>
      </w:pPr>
      <w:r>
        <w:rPr>
          <w:rFonts w:cs="Calibri" w:ascii="Calibri" w:hAnsi="Calibri"/>
          <w:b w:val="false"/>
          <w:bCs w:val="false"/>
          <w:color w:val="auto"/>
          <w:sz w:val="32"/>
          <w:szCs w:val="32"/>
          <w:lang w:eastAsia="ar-SA"/>
        </w:rPr>
        <w:t>przeznaczenia do sprzedaży w trybie bezprzetargowym udziału w lokalu mieszkalnym stanowiącym współwłasność Gminy Nowy Staw.</w:t>
      </w:r>
    </w:p>
    <w:p>
      <w:pPr>
        <w:pStyle w:val="Normal"/>
        <w:numPr>
          <w:ilvl w:val="0"/>
          <w:numId w:val="2"/>
        </w:numPr>
        <w:jc w:val="both"/>
        <w:rPr>
          <w:rFonts w:ascii="Calibri" w:hAnsi="Calibri" w:cs="Calibri"/>
          <w:sz w:val="32"/>
          <w:szCs w:val="32"/>
          <w:lang w:eastAsia="ar-SA"/>
        </w:rPr>
      </w:pPr>
      <w:r>
        <w:rPr>
          <w:rFonts w:cs="Calibri" w:ascii="Calibri" w:hAnsi="Calibri"/>
          <w:sz w:val="32"/>
          <w:szCs w:val="32"/>
          <w:lang w:eastAsia="ar-SA"/>
        </w:rPr>
        <w:t>Zapytania sołtysów i zaproszonych gości.</w:t>
      </w:r>
    </w:p>
    <w:p>
      <w:pPr>
        <w:pStyle w:val="Normal"/>
        <w:numPr>
          <w:ilvl w:val="0"/>
          <w:numId w:val="2"/>
        </w:numPr>
        <w:jc w:val="both"/>
        <w:rPr>
          <w:rFonts w:ascii="Calibri" w:hAnsi="Calibri" w:cs="Calibri"/>
          <w:sz w:val="32"/>
          <w:szCs w:val="32"/>
          <w:lang w:eastAsia="ar-SA"/>
        </w:rPr>
      </w:pPr>
      <w:r>
        <w:rPr>
          <w:rFonts w:cs="Calibri" w:ascii="Calibri" w:hAnsi="Calibri"/>
          <w:sz w:val="32"/>
          <w:szCs w:val="32"/>
          <w:lang w:eastAsia="ar-SA"/>
        </w:rPr>
        <w:t>Informacje i komunikaty.</w:t>
      </w:r>
    </w:p>
    <w:p>
      <w:pPr>
        <w:pStyle w:val="Normal"/>
        <w:jc w:val="both"/>
        <w:rPr>
          <w:rFonts w:ascii="Calibri" w:hAnsi="Calibri" w:cs="Calibri"/>
          <w:sz w:val="32"/>
          <w:szCs w:val="32"/>
          <w:lang w:eastAsia="ar-SA"/>
        </w:rPr>
      </w:pPr>
      <w:r>
        <w:rPr>
          <w:rFonts w:cs="Calibri" w:ascii="Calibri" w:hAnsi="Calibri"/>
          <w:sz w:val="32"/>
          <w:szCs w:val="32"/>
          <w:lang w:eastAsia="ar-SA"/>
        </w:rPr>
        <w:t xml:space="preserve">   </w:t>
      </w:r>
      <w:r>
        <w:rPr>
          <w:rFonts w:cs="Calibri" w:ascii="Calibri" w:hAnsi="Calibri"/>
          <w:sz w:val="32"/>
          <w:szCs w:val="32"/>
          <w:lang w:eastAsia="ar-SA"/>
        </w:rPr>
        <w:t xml:space="preserve">10. </w:t>
      </w:r>
      <w:r>
        <w:rPr>
          <w:rFonts w:cs="Calibri" w:ascii="Calibri" w:hAnsi="Calibri"/>
          <w:sz w:val="32"/>
          <w:szCs w:val="32"/>
          <w:lang w:eastAsia="ar-SA"/>
        </w:rPr>
        <w:t>Zakończenie obrad sesji.</w:t>
      </w:r>
    </w:p>
    <w:p>
      <w:pPr>
        <w:pStyle w:val="Normal"/>
        <w:numPr>
          <w:ilvl w:val="0"/>
          <w:numId w:val="0"/>
        </w:numPr>
        <w:ind w:left="720" w:right="-15" w:hanging="0"/>
        <w:jc w:val="center"/>
        <w:rPr>
          <w:rFonts w:ascii="Calibri" w:hAnsi="Calibri" w:cs="Calibri"/>
          <w:b/>
          <w:b/>
          <w:bCs/>
          <w:sz w:val="32"/>
          <w:szCs w:val="32"/>
          <w:u w:val="single"/>
          <w:lang w:eastAsia="ar-SA"/>
        </w:rPr>
      </w:pPr>
      <w:r>
        <w:rPr>
          <w:rFonts w:cs="Calibri" w:ascii="Calibri" w:hAnsi="Calibri"/>
          <w:b/>
          <w:bCs/>
          <w:sz w:val="32"/>
          <w:szCs w:val="32"/>
          <w:u w:val="single"/>
          <w:lang w:eastAsia="ar-SA"/>
        </w:rPr>
      </w:r>
    </w:p>
    <w:p>
      <w:pPr>
        <w:pStyle w:val="Tekstpodstawowy2"/>
        <w:ind w:left="0" w:right="-15" w:hanging="0"/>
        <w:jc w:val="center"/>
        <w:rPr>
          <w:rFonts w:ascii="Calibri" w:hAnsi="Calibri" w:cs="Calibri"/>
          <w:b/>
          <w:b/>
          <w:bCs/>
          <w:sz w:val="28"/>
          <w:szCs w:val="28"/>
          <w:u w:val="single"/>
          <w:lang w:eastAsia="ar-SA"/>
        </w:rPr>
      </w:pPr>
      <w:r>
        <w:rPr>
          <w:rFonts w:cs="Calibri" w:ascii="Calibri" w:hAnsi="Calibri"/>
          <w:b/>
          <w:bCs/>
          <w:sz w:val="28"/>
          <w:szCs w:val="28"/>
          <w:u w:val="single"/>
          <w:lang w:eastAsia="ar-SA"/>
        </w:rPr>
      </w:r>
    </w:p>
    <w:p>
      <w:pPr>
        <w:pStyle w:val="Tekstpodstawowy2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ab/>
        <w:tab/>
        <w:tab/>
        <w:tab/>
        <w:t xml:space="preserve">         </w:t>
        <w:tab/>
        <w:tab/>
        <w:tab/>
        <w:tab/>
        <w:tab/>
        <w:tab/>
        <w:tab/>
        <w:t xml:space="preserve">          </w:t>
        <w:tab/>
        <w:tab/>
        <w:t xml:space="preserve">       </w:t>
      </w:r>
      <w:r>
        <w:rPr>
          <w:rFonts w:cs="Calibri" w:ascii="Calibri" w:hAnsi="Calibri"/>
          <w:b/>
          <w:bCs/>
          <w:sz w:val="28"/>
          <w:szCs w:val="28"/>
        </w:rPr>
        <w:t xml:space="preserve"> </w:t>
      </w:r>
      <w:r>
        <w:rPr>
          <w:rFonts w:cs="Calibri" w:ascii="Calibri" w:hAnsi="Calibri"/>
          <w:b/>
          <w:bCs/>
          <w:sz w:val="28"/>
          <w:szCs w:val="28"/>
        </w:rPr>
        <w:t>P</w:t>
      </w:r>
      <w:r>
        <w:rPr>
          <w:rFonts w:cs="Calibri" w:ascii="Calibri" w:hAnsi="Calibri"/>
          <w:b/>
          <w:bCs/>
          <w:sz w:val="28"/>
          <w:szCs w:val="28"/>
        </w:rPr>
        <w:t xml:space="preserve"> r z e w o d n i c z ą c y</w:t>
      </w:r>
    </w:p>
    <w:p>
      <w:pPr>
        <w:pStyle w:val="Tekstpodstawowy2"/>
        <w:jc w:val="both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 w:ascii="Calibri" w:hAnsi="Calibri"/>
          <w:b/>
          <w:bCs/>
          <w:sz w:val="28"/>
          <w:szCs w:val="28"/>
        </w:rPr>
        <w:tab/>
        <w:tab/>
        <w:tab/>
        <w:tab/>
        <w:tab/>
        <w:tab/>
        <w:tab/>
        <w:tab/>
        <w:t xml:space="preserve">   </w:t>
        <w:tab/>
        <w:tab/>
        <w:tab/>
        <w:t xml:space="preserve"> </w:t>
        <w:tab/>
        <w:t xml:space="preserve">           Rady Miejskiej w Nowym Stawie</w:t>
      </w:r>
    </w:p>
    <w:p>
      <w:pPr>
        <w:pStyle w:val="Tekstpodstawowy2"/>
        <w:jc w:val="both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 w:ascii="Calibri" w:hAnsi="Calibri"/>
          <w:b/>
          <w:bCs/>
          <w:sz w:val="28"/>
          <w:szCs w:val="28"/>
        </w:rPr>
      </w:r>
    </w:p>
    <w:p>
      <w:pPr>
        <w:pStyle w:val="Tekstpodstawowy2"/>
        <w:jc w:val="both"/>
        <w:rPr>
          <w:rFonts w:ascii="Calibri" w:hAnsi="Calibri" w:cs="Calibri"/>
          <w:b/>
          <w:b/>
          <w:bCs/>
          <w:sz w:val="28"/>
          <w:szCs w:val="28"/>
          <w:lang w:eastAsia="ar-SA"/>
        </w:rPr>
      </w:pPr>
      <w:r>
        <w:rPr>
          <w:rFonts w:cs="Calibri" w:ascii="Calibri" w:hAnsi="Calibri"/>
          <w:b/>
          <w:bCs/>
          <w:sz w:val="28"/>
          <w:szCs w:val="28"/>
          <w:lang w:eastAsia="ar-SA"/>
        </w:rPr>
        <w:tab/>
        <w:tab/>
        <w:tab/>
        <w:tab/>
        <w:tab/>
        <w:tab/>
        <w:tab/>
        <w:tab/>
        <w:tab/>
        <w:tab/>
        <w:t xml:space="preserve">                              </w:t>
        <w:tab/>
        <w:t xml:space="preserve">           </w:t>
      </w:r>
      <w:r>
        <w:rPr>
          <w:rFonts w:cs="Calibri" w:ascii="Calibri" w:hAnsi="Calibri"/>
          <w:b/>
          <w:bCs/>
          <w:sz w:val="28"/>
          <w:szCs w:val="28"/>
          <w:lang w:eastAsia="ar-SA"/>
        </w:rPr>
        <w:t>Marek Szczeciński</w:t>
      </w:r>
    </w:p>
    <w:sectPr>
      <w:type w:val="nextPage"/>
      <w:pgSz w:w="16838" w:h="23811"/>
      <w:pgMar w:left="850" w:right="850" w:header="0" w:top="850" w:footer="0" w:bottom="850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  <w:font w:name="Bookman Old Style">
    <w:charset w:val="ee"/>
    <w:family w:val="roman"/>
    <w:pitch w:val="variable"/>
  </w:font>
  <w:font w:name="OpenSymbol">
    <w:altName w:val="Arial Unicode MS"/>
    <w:charset w:val="ee"/>
    <w:family w:val="auto"/>
    <w:pitch w:val="default"/>
  </w:font>
  <w:font w:name="Wingdings">
    <w:charset w:val="02"/>
    <w:family w:val="auto"/>
    <w:pitch w:val="variable"/>
  </w:font>
  <w:font w:name="Courier New">
    <w:charset w:val="ee"/>
    <w:family w:val="modern"/>
    <w:pitch w:val="default"/>
  </w:font>
  <w:font w:name="Times New Roman">
    <w:charset w:val="ee"/>
    <w:family w:val="roman"/>
    <w:pitch w:val="variable"/>
  </w:font>
  <w:font w:name="Times New Roman">
    <w:charset w:val="ee"/>
    <w:family w:val="roman"/>
    <w:pitch w:val="default"/>
  </w:font>
  <w:font w:name="Courier New">
    <w:charset w:val="ee"/>
    <w:family w:val="roman"/>
    <w:pitch w:val="variable"/>
  </w:font>
  <w:font w:name="Century Gothic">
    <w:charset w:val="ee"/>
    <w:family w:val="swiss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swiss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32"/>
        <w:szCs w:val="32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1">
    <w:name w:val="Heading 1"/>
    <w:basedOn w:val="Normal"/>
    <w:next w:val="Normal"/>
    <w:qFormat/>
    <w:pPr>
      <w:keepNext w:val="true"/>
      <w:numPr>
        <w:ilvl w:val="0"/>
        <w:numId w:val="0"/>
      </w:numPr>
      <w:outlineLvl w:val="0"/>
    </w:pPr>
    <w:rPr>
      <w:rFonts w:ascii="Arial" w:hAnsi="Arial" w:cs="Arial"/>
      <w:b/>
      <w:bCs/>
      <w:sz w:val="22"/>
    </w:rPr>
  </w:style>
  <w:style w:type="paragraph" w:styleId="Nagwek2">
    <w:name w:val="Heading 2"/>
    <w:basedOn w:val="Normal"/>
    <w:next w:val="Normal"/>
    <w:qFormat/>
    <w:pPr>
      <w:keepNext w:val="true"/>
      <w:numPr>
        <w:ilvl w:val="0"/>
        <w:numId w:val="0"/>
      </w:numPr>
      <w:outlineLvl w:val="1"/>
    </w:pPr>
    <w:rPr>
      <w:rFonts w:ascii="Bookman Old Style" w:hAnsi="Bookman Old Style" w:cs="Arial"/>
      <w:b/>
      <w:bCs/>
      <w:i/>
      <w:iCs/>
      <w:color w:val="FFCC00"/>
      <w:sz w:val="22"/>
    </w:rPr>
  </w:style>
  <w:style w:type="paragraph" w:styleId="Nagwek3">
    <w:name w:val="Heading 3"/>
    <w:basedOn w:val="Normal"/>
    <w:next w:val="Normal"/>
    <w:qFormat/>
    <w:pPr>
      <w:keepNext w:val="true"/>
      <w:numPr>
        <w:ilvl w:val="0"/>
        <w:numId w:val="0"/>
      </w:numPr>
      <w:spacing w:before="0" w:after="0"/>
      <w:ind w:left="2832" w:right="0" w:hanging="1422"/>
      <w:outlineLvl w:val="2"/>
    </w:pPr>
    <w:rPr>
      <w:rFonts w:ascii="Arial" w:hAnsi="Arial" w:cs="Arial"/>
      <w:b/>
      <w:bCs/>
      <w:sz w:val="26"/>
    </w:rPr>
  </w:style>
  <w:style w:type="paragraph" w:styleId="Nagwek4">
    <w:name w:val="Heading 4"/>
    <w:basedOn w:val="Normal"/>
    <w:next w:val="Normal"/>
    <w:qFormat/>
    <w:pPr>
      <w:keepNext w:val="true"/>
      <w:numPr>
        <w:ilvl w:val="0"/>
        <w:numId w:val="0"/>
      </w:numPr>
      <w:spacing w:before="0" w:after="0"/>
      <w:ind w:left="0" w:right="-648" w:hanging="0"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"/>
    <w:next w:val="Normal"/>
    <w:qFormat/>
    <w:pPr>
      <w:keepNext w:val="true"/>
      <w:numPr>
        <w:ilvl w:val="0"/>
        <w:numId w:val="0"/>
      </w:numPr>
      <w:outlineLvl w:val="4"/>
    </w:pPr>
    <w:rPr>
      <w:rFonts w:ascii="Arial" w:hAnsi="Arial" w:cs="Arial"/>
      <w:b/>
      <w:bCs/>
      <w:sz w:val="26"/>
    </w:rPr>
  </w:style>
  <w:style w:type="paragraph" w:styleId="Nagwek6">
    <w:name w:val="Heading 6"/>
    <w:basedOn w:val="Nagwek"/>
    <w:next w:val="Tretekstu"/>
    <w:qFormat/>
    <w:pPr>
      <w:numPr>
        <w:ilvl w:val="0"/>
        <w:numId w:val="0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Nagwek7">
    <w:name w:val="Heading 7"/>
    <w:basedOn w:val="Nagwek"/>
    <w:next w:val="Tretekstu"/>
    <w:qFormat/>
    <w:pPr>
      <w:numPr>
        <w:ilvl w:val="0"/>
        <w:numId w:val="0"/>
      </w:numPr>
      <w:spacing w:before="60" w:after="60"/>
      <w:outlineLvl w:val="6"/>
    </w:pPr>
    <w:rPr>
      <w:b/>
      <w:bCs/>
      <w:sz w:val="22"/>
      <w:szCs w:val="22"/>
    </w:rPr>
  </w:style>
  <w:style w:type="paragraph" w:styleId="Nagwek8">
    <w:name w:val="Heading 8"/>
    <w:basedOn w:val="Nagwek"/>
    <w:next w:val="Tretekstu"/>
    <w:qFormat/>
    <w:pPr>
      <w:numPr>
        <w:ilvl w:val="0"/>
        <w:numId w:val="0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Nagwek9">
    <w:name w:val="Heading 9"/>
    <w:basedOn w:val="Nagwek"/>
    <w:next w:val="Tretekstu"/>
    <w:qFormat/>
    <w:pPr>
      <w:numPr>
        <w:ilvl w:val="0"/>
        <w:numId w:val="0"/>
      </w:numPr>
      <w:spacing w:before="60" w:after="60"/>
      <w:outlineLvl w:val="8"/>
    </w:pPr>
    <w:rPr>
      <w:b/>
      <w:bCs/>
      <w:sz w:val="21"/>
      <w:szCs w:val="21"/>
    </w:rPr>
  </w:style>
  <w:style w:type="character" w:styleId="WW8Num2z1">
    <w:name w:val="WW8Num2z1"/>
    <w:qFormat/>
    <w:rPr>
      <w:sz w:val="32"/>
      <w:szCs w:val="32"/>
    </w:rPr>
  </w:style>
  <w:style w:type="character" w:styleId="Znakinumeracji">
    <w:name w:val="Znaki numeracji"/>
    <w:qFormat/>
    <w:rPr/>
  </w:style>
  <w:style w:type="character" w:styleId="Znakiwypunktowania">
    <w:name w:val="Znaki wypunktowania"/>
    <w:qFormat/>
    <w:rPr>
      <w:rFonts w:ascii="OpenSymbol;Arial Unicode MS" w:hAnsi="OpenSymbol;Arial Unicode MS" w:eastAsia="OpenSymbol;Arial Unicode MS" w:cs="OpenSymbol;Arial Unicode MS"/>
    </w:rPr>
  </w:style>
  <w:style w:type="character" w:styleId="Domylnaczcionkaakapitu">
    <w:name w:val="Domyślna czcionka akapitu"/>
    <w:qFormat/>
    <w:rPr/>
  </w:style>
  <w:style w:type="character" w:styleId="WW8Num9z3">
    <w:name w:val="WW8Num9z3"/>
    <w:qFormat/>
    <w:rPr>
      <w:rFonts w:ascii="Symbol" w:hAnsi="Symbol" w:cs="Symbol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0">
    <w:name w:val="WW8Num9z0"/>
    <w:qFormat/>
    <w:rPr>
      <w:rFonts w:ascii="Times New Roman" w:hAnsi="Times New Roman" w:eastAsia="Times New Roman" w:cs="Times New Roman"/>
    </w:rPr>
  </w:style>
  <w:style w:type="character" w:styleId="WW8Num8z1">
    <w:name w:val="WW8Num8z1"/>
    <w:qFormat/>
    <w:rPr>
      <w:rFonts w:ascii="Times New Roman" w:hAnsi="Times New Roman" w:eastAsia="Times New Roman" w:cs="Times New Roman"/>
    </w:rPr>
  </w:style>
  <w:style w:type="character" w:styleId="WW8Num7z3">
    <w:name w:val="WW8Num7z3"/>
    <w:qFormat/>
    <w:rPr>
      <w:rFonts w:ascii="Times New Roman" w:hAnsi="Times New Roman" w:eastAsia="Times New Roman" w:cs="Times New Roman"/>
    </w:rPr>
  </w:style>
  <w:style w:type="character" w:styleId="WW8Num4z1">
    <w:name w:val="WW8Num4z1"/>
    <w:qFormat/>
    <w:rPr>
      <w:rFonts w:ascii="Times New Roman" w:hAnsi="Times New Roman" w:eastAsia="Times New Roman" w:cs="Times New Roman"/>
    </w:rPr>
  </w:style>
  <w:style w:type="character" w:styleId="WW8Num1z2">
    <w:name w:val="WW8Num1z2"/>
    <w:qFormat/>
    <w:rPr>
      <w:rFonts w:ascii="Times New Roman" w:hAnsi="Times New Roman" w:eastAsia="Times New Roman" w:cs="Times New Roman"/>
    </w:rPr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8Num3z3">
    <w:name w:val="WW8Num3z3"/>
    <w:qFormat/>
    <w:rPr>
      <w:rFonts w:ascii="Times New Roman" w:hAnsi="Times New Roman" w:cs="Times New Roman"/>
    </w:rPr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">
    <w:name w:val="WW-Absatz-Standardschriftart"/>
    <w:qFormat/>
    <w:rPr/>
  </w:style>
  <w:style w:type="character" w:styleId="AbsatzStandardschriftart">
    <w:name w:val="Absatz-Standardschriftart"/>
    <w:qFormat/>
    <w:rPr/>
  </w:style>
  <w:style w:type="character" w:styleId="WW8Num4z2">
    <w:name w:val="WW8Num4z2"/>
    <w:qFormat/>
    <w:rPr>
      <w:rFonts w:ascii="Times New Roman" w:hAnsi="Times New Roman" w:cs="Times New Roman"/>
    </w:rPr>
  </w:style>
  <w:style w:type="character" w:styleId="WW8Num3z2">
    <w:name w:val="WW8Num3z2"/>
    <w:qFormat/>
    <w:rPr>
      <w:rFonts w:ascii="Times New Roman" w:hAnsi="Times New Roman" w:cs="Times New Roman"/>
    </w:rPr>
  </w:style>
  <w:style w:type="character" w:styleId="WW8Num2z2">
    <w:name w:val="WW8Num2z2"/>
    <w:qFormat/>
    <w:rPr>
      <w:rFonts w:ascii="Times New Roman" w:hAnsi="Times New Roman" w:cs="Times New Roman"/>
    </w:rPr>
  </w:style>
  <w:style w:type="character" w:styleId="Numeracjawierszy">
    <w:name w:val="Numeracja wierszy"/>
    <w:rPr/>
  </w:style>
  <w:style w:type="character" w:styleId="Zeichenformat">
    <w:name w:val="Zeichenformat"/>
    <w:qFormat/>
    <w:rPr/>
  </w:style>
  <w:style w:type="character" w:styleId="DefaultParagraphFont">
    <w:name w:val="Default Paragraph Font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Mocnewyrnione">
    <w:name w:val="Mocne wyróżnione"/>
    <w:qFormat/>
    <w:rPr>
      <w:b/>
      <w:bCs/>
    </w:rPr>
  </w:style>
  <w:style w:type="character" w:styleId="WW8Num2z3">
    <w:name w:val="WW8Num2z3"/>
    <w:qFormat/>
    <w:rPr>
      <w:rFonts w:ascii="Times New Roman" w:hAnsi="Times New Roman" w:cs="Times New Roman"/>
    </w:rPr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8Num10z1">
    <w:name w:val="WW8Num10z1"/>
    <w:qFormat/>
    <w:rPr>
      <w:sz w:val="24"/>
    </w:rPr>
  </w:style>
  <w:style w:type="character" w:styleId="WW8Num10z3">
    <w:name w:val="WW8Num10z3"/>
    <w:qFormat/>
    <w:rPr>
      <w:rFonts w:ascii="Times New Roman" w:hAnsi="Times New Roman" w:eastAsia="Times New Roman" w:cs="Times New Roman"/>
    </w:rPr>
  </w:style>
  <w:style w:type="character" w:styleId="WW8Num2z4">
    <w:name w:val="WW8Num2z4"/>
    <w:qFormat/>
    <w:rPr>
      <w:rFonts w:ascii="Times New Roman" w:hAnsi="Times New Roman" w:eastAsia="Times New Roman" w:cs="Times New Roman"/>
    </w:rPr>
  </w:style>
  <w:style w:type="character" w:styleId="Numerstron">
    <w:name w:val="Numer stron"/>
    <w:basedOn w:val="Domylnaczcionkaakapitu"/>
    <w:rPr/>
  </w:style>
  <w:style w:type="character" w:styleId="Comment">
    <w:name w:val="Comment"/>
    <w:qFormat/>
    <w:rPr>
      <w:vanish/>
    </w:rPr>
  </w:style>
  <w:style w:type="character" w:styleId="HTMLMarkup">
    <w:name w:val="HTML Markup"/>
    <w:qFormat/>
    <w:rPr>
      <w:vanish/>
      <w:color w:val="FF0000"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Strong">
    <w:name w:val="Strong"/>
    <w:qFormat/>
    <w:rPr>
      <w:b/>
    </w:rPr>
  </w:style>
  <w:style w:type="character" w:styleId="Sample">
    <w:name w:val="Sample"/>
    <w:qFormat/>
    <w:rPr>
      <w:rFonts w:ascii="Courier New" w:hAnsi="Courier New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CITE">
    <w:name w:val="CITE"/>
    <w:qFormat/>
    <w:rPr>
      <w:i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Mangal"/>
    </w:rPr>
  </w:style>
  <w:style w:type="paragraph" w:styleId="Sygnatura">
    <w:name w:val="Signatur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Tekstpodstawowy2">
    <w:name w:val="Tekst podstawowy 2"/>
    <w:basedOn w:val="Normal"/>
    <w:qFormat/>
    <w:pPr>
      <w:jc w:val="both"/>
    </w:pPr>
    <w:rPr>
      <w:rFonts w:ascii="Century Gothic" w:hAnsi="Century Gothic" w:cs="Arial"/>
      <w:sz w:val="18"/>
    </w:rPr>
  </w:style>
  <w:style w:type="paragraph" w:styleId="NormalnyWeb">
    <w:name w:val="Normalny (Web)"/>
    <w:basedOn w:val="Normal"/>
    <w:qFormat/>
    <w:pPr>
      <w:spacing w:before="280" w:after="119"/>
    </w:pPr>
    <w:rPr/>
  </w:style>
  <w:style w:type="paragraph" w:styleId="Tekstpodstawowy3">
    <w:name w:val="Tekst podstawowy 3"/>
    <w:basedOn w:val="Normal"/>
    <w:qFormat/>
    <w:pPr>
      <w:spacing w:before="0" w:after="0"/>
      <w:ind w:left="0" w:right="-648" w:hanging="0"/>
      <w:jc w:val="both"/>
    </w:pPr>
    <w:rPr>
      <w:rFonts w:ascii="Cambria" w:hAnsi="Cambria" w:cs="Arial"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Tekstblokowy">
    <w:name w:val="Tekst blokowy"/>
    <w:basedOn w:val="Normal"/>
    <w:qFormat/>
    <w:pPr>
      <w:tabs>
        <w:tab w:val="clear" w:pos="709"/>
        <w:tab w:val="left" w:pos="360" w:leader="none"/>
      </w:tabs>
      <w:spacing w:before="0" w:after="0"/>
      <w:ind w:left="720" w:right="563" w:hanging="360"/>
      <w:jc w:val="both"/>
    </w:pPr>
    <w:rPr>
      <w:rFonts w:ascii="Arial" w:hAnsi="Arial" w:cs="Arial"/>
    </w:rPr>
  </w:style>
  <w:style w:type="paragraph" w:styleId="Stopka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Wcicietrecitekstu">
    <w:name w:val="Body Text Indent"/>
    <w:basedOn w:val="Normal"/>
    <w:pPr>
      <w:spacing w:before="0" w:after="0"/>
      <w:ind w:left="-15" w:right="0" w:hanging="0"/>
      <w:jc w:val="both"/>
    </w:pPr>
    <w:rPr>
      <w:rFonts w:ascii="Arial" w:hAnsi="Arial" w:cs="Arial"/>
    </w:rPr>
  </w:style>
  <w:style w:type="paragraph" w:styleId="TableSimple1">
    <w:name w:val="Table Simple 1"/>
    <w:basedOn w:val="DocumentMap"/>
    <w:qFormat/>
    <w:pPr>
      <w:jc w:val="left"/>
    </w:pPr>
    <w:rPr>
      <w:sz w:val="20"/>
    </w:rPr>
  </w:style>
  <w:style w:type="paragraph" w:styleId="DocumentMap">
    <w:name w:val="DocumentMap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NSimSun" w:cs="Arial"/>
      <w:color w:val="auto"/>
      <w:kern w:val="2"/>
      <w:sz w:val="20"/>
      <w:szCs w:val="24"/>
      <w:lang w:val="pl-PL" w:eastAsia="zh-CN" w:bidi="hi-IN"/>
    </w:rPr>
  </w:style>
  <w:style w:type="paragraph" w:styleId="Tekstpodstawowywcity2">
    <w:name w:val="Tekst podstawowy wcięty 2"/>
    <w:basedOn w:val="Normal"/>
    <w:qFormat/>
    <w:pPr>
      <w:spacing w:before="0" w:after="0"/>
      <w:ind w:left="750" w:right="0" w:hanging="390"/>
    </w:pPr>
    <w:rPr>
      <w:rFonts w:ascii="Arial" w:hAnsi="Arial" w:cs="Arial"/>
    </w:rPr>
  </w:style>
  <w:style w:type="paragraph" w:styleId="Zawartoramki">
    <w:name w:val="Zawartość ramki"/>
    <w:basedOn w:val="Tretekstu"/>
    <w:qFormat/>
    <w:pPr/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ZTopofForm">
    <w:name w:val="z-Top of Form"/>
    <w:qFormat/>
    <w:pPr>
      <w:widowControl/>
      <w:pBdr>
        <w:bottom w:val="double" w:sz="2" w:space="0" w:color="000000"/>
      </w:pBdr>
      <w:kinsoku w:val="true"/>
      <w:overflowPunct w:val="true"/>
      <w:autoSpaceDE w:val="true"/>
      <w:bidi w:val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pl-PL" w:eastAsia="zh-CN" w:bidi="hi-IN"/>
    </w:rPr>
  </w:style>
  <w:style w:type="paragraph" w:styleId="ZBottomofForm">
    <w:name w:val="z-Bottom of Form"/>
    <w:qFormat/>
    <w:pPr>
      <w:widowControl/>
      <w:pBdr>
        <w:top w:val="double" w:sz="2" w:space="0" w:color="000000"/>
      </w:pBdr>
      <w:kinsoku w:val="true"/>
      <w:overflowPunct w:val="true"/>
      <w:autoSpaceDE w:val="true"/>
      <w:bidi w:val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pl-PL" w:eastAsia="zh-CN" w:bidi="hi-IN"/>
    </w:rPr>
  </w:style>
  <w:style w:type="paragraph" w:styleId="Preformatted">
    <w:name w:val="Preformatted"/>
    <w:basedOn w:val="Normalny"/>
    <w:qFormat/>
    <w:pPr>
      <w:tabs>
        <w:tab w:val="clear" w:pos="709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/>
      <w:sz w:val="20"/>
    </w:rPr>
  </w:style>
  <w:style w:type="paragraph" w:styleId="Blockquote">
    <w:name w:val="Blockquote"/>
    <w:basedOn w:val="Normalny"/>
    <w:qFormat/>
    <w:pPr>
      <w:spacing w:before="100" w:after="100"/>
      <w:ind w:left="360" w:right="360" w:hanging="0"/>
    </w:pPr>
    <w:rPr/>
  </w:style>
  <w:style w:type="paragraph" w:styleId="Address">
    <w:name w:val="Address"/>
    <w:basedOn w:val="Normalny"/>
    <w:qFormat/>
    <w:pPr/>
    <w:rPr>
      <w:i/>
    </w:rPr>
  </w:style>
  <w:style w:type="paragraph" w:styleId="H6">
    <w:name w:val="H6"/>
    <w:basedOn w:val="Normalny"/>
    <w:qFormat/>
    <w:pPr>
      <w:keepNext w:val="true"/>
      <w:numPr>
        <w:ilvl w:val="0"/>
        <w:numId w:val="0"/>
      </w:numPr>
      <w:spacing w:before="100" w:after="100"/>
      <w:outlineLvl w:val="6"/>
    </w:pPr>
    <w:rPr>
      <w:b/>
      <w:sz w:val="16"/>
    </w:rPr>
  </w:style>
  <w:style w:type="paragraph" w:styleId="H5">
    <w:name w:val="H5"/>
    <w:basedOn w:val="Normalny"/>
    <w:qFormat/>
    <w:pPr>
      <w:keepNext w:val="true"/>
      <w:numPr>
        <w:ilvl w:val="0"/>
        <w:numId w:val="0"/>
      </w:numPr>
      <w:spacing w:before="100" w:after="100"/>
      <w:outlineLvl w:val="5"/>
    </w:pPr>
    <w:rPr>
      <w:b/>
      <w:sz w:val="20"/>
    </w:rPr>
  </w:style>
  <w:style w:type="paragraph" w:styleId="H4">
    <w:name w:val="H4"/>
    <w:basedOn w:val="Normalny"/>
    <w:qFormat/>
    <w:pPr>
      <w:keepNext w:val="true"/>
      <w:numPr>
        <w:ilvl w:val="0"/>
        <w:numId w:val="0"/>
      </w:numPr>
      <w:spacing w:before="100" w:after="100"/>
      <w:outlineLvl w:val="4"/>
    </w:pPr>
    <w:rPr>
      <w:b/>
      <w:sz w:val="24"/>
    </w:rPr>
  </w:style>
  <w:style w:type="paragraph" w:styleId="H3">
    <w:name w:val="H3"/>
    <w:basedOn w:val="Normalny"/>
    <w:qFormat/>
    <w:pPr>
      <w:keepNext w:val="true"/>
      <w:numPr>
        <w:ilvl w:val="0"/>
        <w:numId w:val="0"/>
      </w:numPr>
      <w:spacing w:before="100" w:after="100"/>
      <w:outlineLvl w:val="3"/>
    </w:pPr>
    <w:rPr>
      <w:b/>
      <w:sz w:val="28"/>
    </w:rPr>
  </w:style>
  <w:style w:type="paragraph" w:styleId="H2">
    <w:name w:val="H2"/>
    <w:basedOn w:val="Normalny"/>
    <w:qFormat/>
    <w:pPr>
      <w:keepNext w:val="true"/>
      <w:numPr>
        <w:ilvl w:val="0"/>
        <w:numId w:val="0"/>
      </w:numPr>
      <w:spacing w:before="100" w:after="100"/>
      <w:outlineLvl w:val="2"/>
    </w:pPr>
    <w:rPr>
      <w:b/>
      <w:sz w:val="36"/>
    </w:rPr>
  </w:style>
  <w:style w:type="paragraph" w:styleId="H1">
    <w:name w:val="H1"/>
    <w:basedOn w:val="Normalny"/>
    <w:qFormat/>
    <w:pPr>
      <w:keepNext w:val="true"/>
      <w:numPr>
        <w:ilvl w:val="0"/>
        <w:numId w:val="0"/>
      </w:numPr>
      <w:spacing w:before="100" w:after="100"/>
      <w:outlineLvl w:val="1"/>
    </w:pPr>
    <w:rPr>
      <w:b/>
      <w:kern w:val="2"/>
      <w:sz w:val="48"/>
    </w:rPr>
  </w:style>
  <w:style w:type="paragraph" w:styleId="DefinitionList">
    <w:name w:val="Definition List"/>
    <w:basedOn w:val="Normalny"/>
    <w:qFormat/>
    <w:pPr>
      <w:ind w:left="360" w:right="0" w:hanging="0"/>
    </w:pPr>
    <w:rPr/>
  </w:style>
  <w:style w:type="paragraph" w:styleId="DefinitionTerm">
    <w:name w:val="Definition Term"/>
    <w:basedOn w:val="Normalny"/>
    <w:qFormat/>
    <w:pPr/>
    <w:rPr/>
  </w:style>
  <w:style w:type="paragraph" w:styleId="Normalny">
    <w:name w:val="Normalny"/>
    <w:qFormat/>
    <w:pPr>
      <w:widowControl/>
      <w:kinsoku w:val="true"/>
      <w:overflowPunct w:val="true"/>
      <w:autoSpaceDE w:val="true"/>
      <w:bidi w:val="0"/>
      <w:spacing w:before="100" w:after="100"/>
    </w:pPr>
    <w:rPr>
      <w:rFonts w:ascii="Times New Roman" w:hAnsi="Times New Roman" w:eastAsia="Arial" w:cs="Courier New"/>
      <w:color w:val="auto"/>
      <w:kern w:val="2"/>
      <w:sz w:val="24"/>
      <w:szCs w:val="24"/>
      <w:lang w:val="pl-PL" w:eastAsia="zh-CN" w:bidi="hi-IN"/>
    </w:rPr>
  </w:style>
  <w:style w:type="paragraph" w:styleId="Nagwek10">
    <w:name w:val="Nagłówek 10"/>
    <w:basedOn w:val="Nagwek"/>
    <w:next w:val="Tretekstu"/>
    <w:qFormat/>
    <w:pPr>
      <w:numPr>
        <w:ilvl w:val="0"/>
        <w:numId w:val="0"/>
      </w:numPr>
      <w:spacing w:before="60" w:after="60"/>
      <w:outlineLvl w:val="8"/>
    </w:pPr>
    <w:rPr>
      <w:b/>
      <w:bCs/>
      <w:sz w:val="21"/>
      <w:szCs w:val="21"/>
    </w:rPr>
  </w:style>
  <w:style w:type="paragraph" w:styleId="DocumentMap1">
    <w:name w:val="Document Map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Arial" w:cs="Times New Roman"/>
      <w:color w:val="auto"/>
      <w:kern w:val="2"/>
      <w:sz w:val="20"/>
      <w:szCs w:val="24"/>
      <w:lang w:val="pl-PL" w:eastAsia="hi-IN" w:bidi="hi-IN"/>
    </w:rPr>
  </w:style>
  <w:style w:type="paragraph" w:styleId="NormalTable">
    <w:name w:val="Normal Table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Arial" w:cs="Times New Roman"/>
      <w:color w:val="auto"/>
      <w:kern w:val="2"/>
      <w:sz w:val="20"/>
      <w:szCs w:val="24"/>
      <w:lang w:val="pl-PL" w:eastAsia="hi-IN" w:bidi="hi-IN"/>
    </w:rPr>
  </w:style>
  <w:style w:type="numbering" w:styleId="Punktor">
    <w:name w:val="Punktor •"/>
    <w:qFormat/>
  </w:style>
  <w:style w:type="numbering" w:styleId="WW8Num2">
    <w:name w:val="WW8Num2"/>
    <w:qFormat/>
  </w:style>
  <w:style w:type="numbering" w:styleId="WW8Num1">
    <w:name w:val="WW8Num1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415</TotalTime>
  <Application>LibreOffice/7.1.2.2$Windows_X86_64 LibreOffice_project/8a45595d069ef5570103caea1b71cc9d82b2aae4</Application>
  <AppVersion>15.0000</AppVersion>
  <Pages>1</Pages>
  <Words>352</Words>
  <Characters>1939</Characters>
  <CharactersWithSpaces>2381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2022-04-22T08:56:53Z</cp:lastPrinted>
  <dcterms:modified xsi:type="dcterms:W3CDTF">2022-04-22T08:58:44Z</dcterms:modified>
  <cp:revision>109</cp:revision>
  <dc:subject/>
  <dc:title/>
</cp:coreProperties>
</file>