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D" w:rsidRDefault="00F931B5">
      <w:r w:rsidRPr="00F931B5"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32" type="#_x0000_t202" style="position:absolute;margin-left:152.55pt;margin-top:-58.7pt;width:771.55pt;height:102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" fillcolor="white [3201]" stroked="f" strokeweight=".5pt">
            <v:textbox style="mso-next-textbox:#Pole tekstowe 10">
              <w:txbxContent>
                <w:p w:rsidR="00CE718B" w:rsidRDefault="00CE718B" w:rsidP="00CE718B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32"/>
                    </w:rPr>
                    <w:t xml:space="preserve">NIEODPŁATNA POMOC PRAWNA </w:t>
                  </w:r>
                  <w:r>
                    <w:rPr>
                      <w:rFonts w:ascii="Arial" w:hAnsi="Arial" w:cs="Arial"/>
                      <w:b/>
                      <w:sz w:val="52"/>
                      <w:szCs w:val="32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52"/>
                      <w:szCs w:val="32"/>
                    </w:rPr>
                    <w:t xml:space="preserve">ORAZ </w:t>
                  </w:r>
                  <w:r>
                    <w:rPr>
                      <w:rFonts w:ascii="Arial" w:hAnsi="Arial" w:cs="Arial"/>
                      <w:b/>
                      <w:sz w:val="52"/>
                      <w:szCs w:val="32"/>
                    </w:rPr>
                    <w:t xml:space="preserve">NIEODPŁATNE PORADNICTWO OBYWATELSKIE </w:t>
                  </w:r>
                  <w:r>
                    <w:rPr>
                      <w:rFonts w:ascii="Arial" w:hAnsi="Arial" w:cs="Arial"/>
                      <w:b/>
                      <w:sz w:val="52"/>
                      <w:szCs w:val="32"/>
                    </w:rPr>
                    <w:br/>
                    <w:t>W POWIECIE TUCHOLSKIM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2" o:spid="_x0000_s1027" type="#_x0000_t202" style="position:absolute;margin-left:949.05pt;margin-top:23.7pt;width:141.75pt;height:20.25pt;z-index:-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" stroked="f">
            <v:textbox style="mso-next-textbox:#Pole tekstowe 2">
              <w:txbxContent>
                <w:p w:rsidR="006F3CEB" w:rsidRPr="003A3442" w:rsidRDefault="00420E28" w:rsidP="00554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GMINA GOSTYCYN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40.5pt;margin-top:54.5pt;width:528pt;height:666.65pt;z-index:25166028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">
            <v:textbox style="mso-next-textbox:#_x0000_s1029">
              <w:txbxContent>
                <w:p w:rsidR="007B72FC" w:rsidRPr="007B72FC" w:rsidRDefault="007B72FC" w:rsidP="00286D9F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2"/>
                      <w:szCs w:val="26"/>
                    </w:rPr>
                  </w:pPr>
                </w:p>
                <w:p w:rsidR="006F3CEB" w:rsidRPr="007B72FC" w:rsidRDefault="006F3CEB" w:rsidP="00286D9F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2"/>
                      <w:szCs w:val="26"/>
                    </w:rPr>
                  </w:pPr>
                  <w:r w:rsidRPr="007B72F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2"/>
                      <w:szCs w:val="26"/>
                    </w:rPr>
                    <w:t>Zasady udzielania nieodpłatnej pomocy prawnej</w:t>
                  </w:r>
                  <w:r w:rsidR="00F83EE1" w:rsidRPr="007B72F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2"/>
                      <w:szCs w:val="26"/>
                    </w:rPr>
                    <w:t xml:space="preserve"> </w:t>
                  </w:r>
                  <w:r w:rsidR="00F83EE1" w:rsidRPr="007B72F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2"/>
                      <w:szCs w:val="26"/>
                    </w:rPr>
                    <w:br/>
                    <w:t xml:space="preserve">oraz </w:t>
                  </w:r>
                  <w:r w:rsidR="00F83EE1" w:rsidRPr="007B72FC">
                    <w:rPr>
                      <w:rFonts w:ascii="Times New Roman" w:hAnsi="Times New Roman" w:cs="Times New Roman"/>
                      <w:b/>
                      <w:sz w:val="32"/>
                      <w:szCs w:val="26"/>
                    </w:rPr>
                    <w:t xml:space="preserve"> nieodpłatnego poradnictwa obywatelskiego</w:t>
                  </w:r>
                </w:p>
                <w:p w:rsidR="00F83EE1" w:rsidRPr="007B72FC" w:rsidRDefault="00F83EE1" w:rsidP="007B72FC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</w:pPr>
                  <w:r w:rsidRP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 xml:space="preserve">W 2019 roku następuje rozszerzenie katalogu beneficjentów - </w:t>
                  </w:r>
                  <w:r w:rsidRPr="007B72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6"/>
                      <w:lang w:eastAsia="pl-PL"/>
                    </w:rPr>
                    <w:t>uprawniona będzie osoba fizyczna, która złoży oświadczenie, że nie jest w stanie ponieść kosztów odpłatnej pomocy prawnej</w:t>
                  </w:r>
                  <w:r w:rsid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.</w:t>
                  </w:r>
                </w:p>
                <w:p w:rsidR="00F83EE1" w:rsidRPr="007B72FC" w:rsidRDefault="00F83EE1" w:rsidP="007B72FC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</w:pPr>
                  <w:r w:rsidRP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W ustawie zrezygnowano z określonego, zamkniętego katalogu osób uprawnionych (znajdowały się w nim m.in. osoby, którym przyznano świadczenie z pomocy społecznej, posiadające Kartę Dużej Rodziny, które nie ukończyły 26 lat albo które ukończyły 65 lat, będące w ciąży albo które poniosły straty w wyniku wystąpienia klęski żywiołowej) na rzecz poszerzenia kręgu beneficjentów systemu nieodpłatnej pomocy w taki sposób, aby uprawnioną do pomocy była każda osoba fizyczna, która nie będzie w stanie ponieść kosztów nieodpłatnej pomocy prawnej, na podstawie pisemnego oświadczenia o braku możliwości poniesienia kosztów odpłatnej pomocy prawnej. Jest to zasadnicza zmiana w porównaniu z obowiązującym stanem prawnym. System nieodpłatnej pomocy zosta</w:t>
                  </w:r>
                  <w:r w:rsidR="00A03B08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ł</w:t>
                  </w:r>
                  <w:r w:rsidRP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 xml:space="preserve"> otwarty na osoby, które nie zaliczały się dotychczas do żadnej z grup beneficjentów ustawy, jednak znajdują się w takiej sytuacji materialnej, która uniemożliwia im skorzystanie z odpłatnych usług prawniczych. Nowelizacja ustawy wprowadza także nieodpłatne poradnictwo obywatelskie. Polega ono na udzieleniu pomocy w rozwiązywaniu problemów w szczególności w zakresie </w:t>
                  </w:r>
                  <w:r w:rsidRPr="007B72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6"/>
                      <w:lang w:eastAsia="pl-PL"/>
                    </w:rPr>
                    <w:t>zadłużenia, spraw mieszkaniowych lub zabezpieczenia społecznego.   Nieodpłatne poradnictwo obywatelskie</w:t>
                  </w:r>
                  <w:r w:rsidRP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 zgodnie z przepisami ustawy obejmuje poinformowanie osoby korzystającej z pomocy o przysługujących jej uprawnieniach lub spoczywających na niej obowiązkach oraz wsparcie w samodzielnym rozwiązywaniu problemu, w tym, w razie potrzeby, sporządzenie wspólnie z osobą uprawnioną planu działania i pomoc w jego realizacji.</w:t>
                  </w:r>
                </w:p>
                <w:p w:rsidR="00F83EE1" w:rsidRPr="007B72FC" w:rsidRDefault="00F83EE1" w:rsidP="007B72FC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</w:pPr>
                  <w:r w:rsidRP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Od 1 stycznia 2019 r. udzielanie nieodpłatnej pomocy prawnej odbywa się według kolejności zgłoszeń, po uprzednim umówieniu terminu. Wizytę w punkcie nieodpłatnej pomocy prawnej można zgłosić telefonicznie</w:t>
                  </w:r>
                  <w:r w:rsidR="00D67AAC" w:rsidRPr="00D67AA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 xml:space="preserve"> </w:t>
                  </w:r>
                  <w:r w:rsidR="00D67AA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 xml:space="preserve">w godzinach pracy </w:t>
                  </w:r>
                  <w:r w:rsidR="00D67AA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starostwa</w:t>
                  </w:r>
                  <w:r w:rsidRP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pod nr tel. </w:t>
                  </w:r>
                  <w:r w:rsidRPr="007B72FC">
                    <w:rPr>
                      <w:rFonts w:ascii="Times New Roman" w:eastAsia="Times New Roman" w:hAnsi="Times New Roman" w:cs="Times New Roman"/>
                      <w:sz w:val="36"/>
                      <w:szCs w:val="26"/>
                      <w:lang w:eastAsia="pl-PL"/>
                    </w:rPr>
                    <w:t>(</w:t>
                  </w:r>
                  <w:r w:rsidRPr="007B72FC">
                    <w:rPr>
                      <w:rFonts w:ascii="Times New Roman" w:eastAsia="Times New Roman" w:hAnsi="Times New Roman" w:cs="Times New Roman"/>
                      <w:b/>
                      <w:sz w:val="36"/>
                      <w:szCs w:val="26"/>
                      <w:lang w:eastAsia="pl-PL"/>
                    </w:rPr>
                    <w:t>52) 559</w:t>
                  </w:r>
                  <w:r w:rsidR="00A03B08">
                    <w:rPr>
                      <w:rFonts w:ascii="Times New Roman" w:eastAsia="Times New Roman" w:hAnsi="Times New Roman" w:cs="Times New Roman"/>
                      <w:b/>
                      <w:sz w:val="36"/>
                      <w:szCs w:val="26"/>
                      <w:lang w:eastAsia="pl-PL"/>
                    </w:rPr>
                    <w:t xml:space="preserve"> </w:t>
                  </w:r>
                  <w:r w:rsidRPr="007B72FC">
                    <w:rPr>
                      <w:rFonts w:ascii="Times New Roman" w:eastAsia="Times New Roman" w:hAnsi="Times New Roman" w:cs="Times New Roman"/>
                      <w:b/>
                      <w:sz w:val="36"/>
                      <w:szCs w:val="26"/>
                      <w:lang w:eastAsia="pl-PL"/>
                    </w:rPr>
                    <w:t>07</w:t>
                  </w:r>
                  <w:r w:rsidR="00A03B08">
                    <w:rPr>
                      <w:rFonts w:ascii="Times New Roman" w:eastAsia="Times New Roman" w:hAnsi="Times New Roman" w:cs="Times New Roman"/>
                      <w:b/>
                      <w:sz w:val="36"/>
                      <w:szCs w:val="26"/>
                      <w:lang w:eastAsia="pl-PL"/>
                    </w:rPr>
                    <w:t xml:space="preserve"> </w:t>
                  </w:r>
                  <w:r w:rsidRPr="007B72FC">
                    <w:rPr>
                      <w:rFonts w:ascii="Times New Roman" w:eastAsia="Times New Roman" w:hAnsi="Times New Roman" w:cs="Times New Roman"/>
                      <w:b/>
                      <w:sz w:val="36"/>
                      <w:szCs w:val="26"/>
                      <w:lang w:eastAsia="pl-PL"/>
                    </w:rPr>
                    <w:t>51</w:t>
                  </w:r>
                </w:p>
                <w:p w:rsidR="00F83EE1" w:rsidRPr="007B72FC" w:rsidRDefault="00F83EE1" w:rsidP="007B72FC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</w:pPr>
                  <w:r w:rsidRPr="007B72FC"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pl-PL"/>
                    </w:rPr>
                    <w:t>Z ważnych powodów dopuszcza się ustalenie innej kolejności udzielania nieodpłatnej pomocy prawnej.</w:t>
                  </w:r>
                </w:p>
                <w:p w:rsidR="00F83EE1" w:rsidRPr="00F83EE1" w:rsidRDefault="00F83EE1" w:rsidP="00F83EE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</w:p>
                <w:p w:rsidR="00F83EE1" w:rsidRPr="00F83EE1" w:rsidRDefault="00F83EE1" w:rsidP="00F83EE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</w:p>
                <w:p w:rsidR="006F3CEB" w:rsidRPr="00F83EE1" w:rsidRDefault="006F3CE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Pole tekstowe 1" o:spid="_x0000_s1030" type="#_x0000_t202" style="position:absolute;margin-left:-51.35pt;margin-top:54.4pt;width:621pt;height:66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">
            <v:textbox style="mso-next-textbox:#Pole tekstowe 1">
              <w:txbxContent>
                <w:tbl>
                  <w:tblPr>
                    <w:tblOverlap w:val="never"/>
                    <w:tblW w:w="12142" w:type="dxa"/>
                    <w:jc w:val="center"/>
                    <w:tblInd w:w="-3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8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"/>
                    <w:gridCol w:w="2410"/>
                    <w:gridCol w:w="2891"/>
                    <w:gridCol w:w="1332"/>
                    <w:gridCol w:w="1149"/>
                    <w:gridCol w:w="1134"/>
                    <w:gridCol w:w="1170"/>
                    <w:gridCol w:w="1231"/>
                  </w:tblGrid>
                  <w:tr w:rsidR="006F3CEB" w:rsidRPr="00E06A34" w:rsidTr="006F5BEF">
                    <w:trPr>
                      <w:trHeight w:val="758"/>
                      <w:jc w:val="center"/>
                    </w:trPr>
                    <w:tc>
                      <w:tcPr>
                        <w:tcW w:w="825" w:type="dxa"/>
                        <w:vMerge w:val="restart"/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32"/>
                            <w:szCs w:val="32"/>
                          </w:rPr>
                        </w:pPr>
                        <w:r w:rsidRPr="00E06A34">
                          <w:rPr>
                            <w:b/>
                            <w:color w:val="333333"/>
                            <w:sz w:val="32"/>
                            <w:szCs w:val="32"/>
                          </w:rPr>
                          <w:t>L.p.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32"/>
                            <w:szCs w:val="32"/>
                          </w:rPr>
                        </w:pPr>
                        <w:r w:rsidRPr="00E06A34">
                          <w:rPr>
                            <w:b/>
                            <w:color w:val="333333"/>
                            <w:sz w:val="32"/>
                            <w:szCs w:val="32"/>
                          </w:rPr>
                          <w:t>Lokalizacja</w:t>
                        </w:r>
                        <w:r>
                          <w:rPr>
                            <w:b/>
                            <w:color w:val="333333"/>
                            <w:sz w:val="32"/>
                            <w:szCs w:val="32"/>
                          </w:rPr>
                          <w:t xml:space="preserve"> </w:t>
                        </w:r>
                        <w:r w:rsidRPr="00E06A34">
                          <w:rPr>
                            <w:b/>
                            <w:color w:val="333333"/>
                            <w:sz w:val="32"/>
                            <w:szCs w:val="32"/>
                          </w:rPr>
                          <w:t>Punktu</w:t>
                        </w:r>
                      </w:p>
                    </w:tc>
                    <w:tc>
                      <w:tcPr>
                        <w:tcW w:w="2891" w:type="dxa"/>
                        <w:vMerge w:val="restart"/>
                        <w:shd w:val="clear" w:color="auto" w:fill="auto"/>
                        <w:vAlign w:val="center"/>
                      </w:tcPr>
                      <w:p w:rsidR="006F3CEB" w:rsidRPr="00B36E9E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06A34">
                          <w:rPr>
                            <w:b/>
                            <w:sz w:val="32"/>
                            <w:szCs w:val="32"/>
                          </w:rPr>
                          <w:t>Obsługa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E06A34">
                          <w:rPr>
                            <w:b/>
                            <w:sz w:val="32"/>
                            <w:szCs w:val="32"/>
                          </w:rPr>
                          <w:t>Punktu</w:t>
                        </w:r>
                      </w:p>
                    </w:tc>
                    <w:tc>
                      <w:tcPr>
                        <w:tcW w:w="6016" w:type="dxa"/>
                        <w:gridSpan w:val="5"/>
                        <w:shd w:val="clear" w:color="auto" w:fill="auto"/>
                        <w:vAlign w:val="center"/>
                      </w:tcPr>
                      <w:p w:rsidR="006F3CEB" w:rsidRPr="0048313B" w:rsidRDefault="006F3CEB" w:rsidP="004B6F6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8313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Harmonogram świadczenia nieodpłatnej pomocy prawnej </w:t>
                        </w:r>
                        <w:r w:rsidR="004B6F68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oraz </w:t>
                        </w:r>
                        <w:r w:rsidR="0048313B" w:rsidRPr="0048313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nieodpłatnego poradnictwa obywatelskiego </w:t>
                        </w:r>
                        <w:r w:rsidR="004B6F68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48313B" w:rsidRPr="0048313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w </w:t>
                        </w:r>
                        <w:r w:rsidRPr="0048313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Powiecie Tucholskim w 201</w:t>
                        </w:r>
                        <w:r w:rsidR="003B1543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48313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c>
                  </w:tr>
                  <w:tr w:rsidR="006F3CEB" w:rsidRPr="00E06A34" w:rsidTr="006F5BEF">
                    <w:trPr>
                      <w:trHeight w:val="662"/>
                      <w:jc w:val="center"/>
                    </w:trPr>
                    <w:tc>
                      <w:tcPr>
                        <w:tcW w:w="825" w:type="dxa"/>
                        <w:vMerge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1" w:type="dxa"/>
                        <w:vMerge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06A34">
                          <w:rPr>
                            <w:b/>
                            <w:sz w:val="22"/>
                            <w:szCs w:val="22"/>
                          </w:rPr>
                          <w:t>Poniedziałek</w:t>
                        </w:r>
                      </w:p>
                    </w:tc>
                    <w:tc>
                      <w:tcPr>
                        <w:tcW w:w="1149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06A34">
                          <w:rPr>
                            <w:b/>
                            <w:sz w:val="22"/>
                            <w:szCs w:val="22"/>
                          </w:rPr>
                          <w:t>Wtorek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06A34">
                          <w:rPr>
                            <w:b/>
                            <w:sz w:val="22"/>
                            <w:szCs w:val="22"/>
                          </w:rPr>
                          <w:t>Środa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06A34">
                          <w:rPr>
                            <w:b/>
                            <w:sz w:val="22"/>
                            <w:szCs w:val="22"/>
                          </w:rPr>
                          <w:t>Czwartek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544628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6A34">
                          <w:rPr>
                            <w:b/>
                            <w:sz w:val="22"/>
                            <w:szCs w:val="22"/>
                          </w:rPr>
                          <w:t>Piątek</w:t>
                        </w:r>
                      </w:p>
                    </w:tc>
                  </w:tr>
                  <w:tr w:rsidR="006F3CEB" w:rsidRPr="00E06A34" w:rsidTr="009F30F2">
                    <w:trPr>
                      <w:trHeight w:val="1418"/>
                      <w:jc w:val="center"/>
                    </w:trPr>
                    <w:tc>
                      <w:tcPr>
                        <w:tcW w:w="82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554DB0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54DB0">
                          <w:rPr>
                            <w:color w:val="333333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3386" w:rsidRPr="00554DB0" w:rsidRDefault="00C63386" w:rsidP="00C63386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Książnica Tucholska</w:t>
                        </w:r>
                        <w:r w:rsidRPr="00554DB0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C63386" w:rsidRPr="00554DB0" w:rsidRDefault="00C63386" w:rsidP="00C63386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ul. Pocztowa 7B</w:t>
                        </w:r>
                        <w:r w:rsidRPr="00554DB0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6F3CEB" w:rsidRPr="00554DB0" w:rsidRDefault="00C63386" w:rsidP="00C63386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54DB0">
                          <w:rPr>
                            <w:sz w:val="28"/>
                            <w:szCs w:val="28"/>
                          </w:rPr>
                          <w:t>89-500 Tuchola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554DB0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54DB0">
                          <w:rPr>
                            <w:color w:val="333333"/>
                            <w:sz w:val="28"/>
                            <w:szCs w:val="28"/>
                          </w:rPr>
                          <w:t xml:space="preserve">Radcy Prawni </w:t>
                        </w:r>
                        <w:r w:rsidRPr="00554DB0">
                          <w:rPr>
                            <w:color w:val="333333"/>
                            <w:sz w:val="28"/>
                            <w:szCs w:val="28"/>
                          </w:rPr>
                          <w:br/>
                          <w:t>i Adwokaci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Default="005979E8" w:rsidP="0048313B">
                        <w:pPr>
                          <w:spacing w:line="254" w:lineRule="auto"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11:</w:t>
                        </w:r>
                        <w:r w:rsidR="0048313B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0-15</w:t>
                        </w:r>
                        <w:r w:rsidR="006F3CEB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:</w:t>
                        </w:r>
                        <w:r w:rsidR="0048313B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3</w:t>
                        </w:r>
                        <w:r w:rsidR="006F3CEB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Default="0048313B" w:rsidP="005979E8">
                        <w:pPr>
                          <w:spacing w:line="254" w:lineRule="auto"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11:30-15:30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Default="0048313B">
                        <w:pPr>
                          <w:spacing w:line="254" w:lineRule="auto"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11:30-15:30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Default="0048313B" w:rsidP="005979E8">
                        <w:pPr>
                          <w:spacing w:line="254" w:lineRule="auto"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11:30-15:30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Default="0048313B">
                        <w:pPr>
                          <w:spacing w:line="254" w:lineRule="auto"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11:30-15:30</w:t>
                        </w:r>
                      </w:p>
                    </w:tc>
                  </w:tr>
                  <w:tr w:rsidR="006F3CEB" w:rsidRPr="00E06A34" w:rsidTr="00217A4A">
                    <w:trPr>
                      <w:trHeight w:val="1418"/>
                      <w:jc w:val="center"/>
                    </w:trPr>
                    <w:tc>
                      <w:tcPr>
                        <w:tcW w:w="825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color w:val="333333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 xml:space="preserve">Gminny Ośrodek 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E06A34">
                          <w:rPr>
                            <w:sz w:val="28"/>
                            <w:szCs w:val="28"/>
                          </w:rPr>
                          <w:t>Kultury,</w:t>
                        </w:r>
                      </w:p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>ul. Szkolna 4,</w:t>
                        </w:r>
                      </w:p>
                      <w:p w:rsidR="006F3CEB" w:rsidRPr="00B36E9E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89-511 Cekcyn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3386" w:rsidRDefault="00C63386" w:rsidP="00C63386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87949">
                          <w:rPr>
                            <w:sz w:val="28"/>
                            <w:szCs w:val="28"/>
                          </w:rPr>
                          <w:t xml:space="preserve">Fundacja </w:t>
                        </w:r>
                      </w:p>
                      <w:p w:rsidR="006F3CEB" w:rsidRDefault="00C63386" w:rsidP="004537E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HONESTE VIVERE</w:t>
                        </w:r>
                        <w:r w:rsidR="004537E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537E3" w:rsidRDefault="004537E3" w:rsidP="004537E3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021DB">
                          <w:rPr>
                            <w:sz w:val="26"/>
                            <w:szCs w:val="26"/>
                          </w:rPr>
                          <w:t>ul. Amałowicza-Tatara 7, 04-474 Warszawa</w:t>
                        </w:r>
                      </w:p>
                      <w:p w:rsidR="00A8672D" w:rsidRPr="00C021DB" w:rsidRDefault="0048313B" w:rsidP="004537E3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Adwokat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8:00 – 12:</w:t>
                        </w: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</w:tr>
                  <w:tr w:rsidR="006F3CEB" w:rsidRPr="00217A4A" w:rsidTr="00217A4A">
                    <w:trPr>
                      <w:trHeight w:val="1418"/>
                      <w:jc w:val="center"/>
                    </w:trPr>
                    <w:tc>
                      <w:tcPr>
                        <w:tcW w:w="825" w:type="dxa"/>
                        <w:shd w:val="clear" w:color="auto" w:fill="D9D9D9" w:themeFill="background1" w:themeFillShade="D9"/>
                        <w:vAlign w:val="center"/>
                      </w:tcPr>
                      <w:p w:rsidR="006F3CEB" w:rsidRPr="00217A4A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217A4A"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410" w:type="dxa"/>
                        <w:shd w:val="clear" w:color="auto" w:fill="D9D9D9" w:themeFill="background1" w:themeFillShade="D9"/>
                        <w:vAlign w:val="center"/>
                      </w:tcPr>
                      <w:p w:rsidR="006F3CEB" w:rsidRPr="00217A4A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17A4A">
                          <w:rPr>
                            <w:b/>
                            <w:sz w:val="28"/>
                            <w:szCs w:val="28"/>
                          </w:rPr>
                          <w:t xml:space="preserve">Gminny Ośrodek </w:t>
                        </w:r>
                        <w:r w:rsidRPr="00217A4A">
                          <w:rPr>
                            <w:b/>
                            <w:sz w:val="28"/>
                            <w:szCs w:val="28"/>
                          </w:rPr>
                          <w:br/>
                          <w:t>Kultury,</w:t>
                        </w:r>
                      </w:p>
                      <w:p w:rsidR="006F3CEB" w:rsidRPr="00217A4A" w:rsidRDefault="006F3CEB" w:rsidP="00862DFF">
                        <w:pPr>
                          <w:suppressOverlap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17A4A">
                          <w:rPr>
                            <w:b/>
                            <w:sz w:val="28"/>
                            <w:szCs w:val="28"/>
                          </w:rPr>
                          <w:t>ul. Główna 35,</w:t>
                        </w:r>
                      </w:p>
                      <w:p w:rsidR="006F3CEB" w:rsidRPr="00217A4A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217A4A">
                          <w:rPr>
                            <w:b/>
                            <w:sz w:val="28"/>
                            <w:szCs w:val="28"/>
                          </w:rPr>
                          <w:t>89-520 Gostycyn</w:t>
                        </w:r>
                      </w:p>
                    </w:tc>
                    <w:tc>
                      <w:tcPr>
                        <w:tcW w:w="2891" w:type="dxa"/>
                        <w:shd w:val="clear" w:color="auto" w:fill="D9D9D9" w:themeFill="background1" w:themeFillShade="D9"/>
                        <w:vAlign w:val="center"/>
                      </w:tcPr>
                      <w:p w:rsidR="00FD644D" w:rsidRPr="00217A4A" w:rsidRDefault="00FD644D" w:rsidP="00FD644D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17A4A">
                          <w:rPr>
                            <w:b/>
                            <w:sz w:val="28"/>
                            <w:szCs w:val="28"/>
                          </w:rPr>
                          <w:t xml:space="preserve">Fundacja </w:t>
                        </w:r>
                      </w:p>
                      <w:p w:rsidR="00FD644D" w:rsidRPr="00217A4A" w:rsidRDefault="00FD644D" w:rsidP="00FD644D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17A4A">
                          <w:rPr>
                            <w:b/>
                            <w:sz w:val="28"/>
                            <w:szCs w:val="28"/>
                          </w:rPr>
                          <w:t xml:space="preserve">HONESTE VIVERE </w:t>
                        </w:r>
                      </w:p>
                      <w:p w:rsidR="00FD644D" w:rsidRPr="00217A4A" w:rsidRDefault="00FD644D" w:rsidP="00FD644D">
                        <w:pPr>
                          <w:spacing w:after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217A4A">
                          <w:rPr>
                            <w:b/>
                            <w:sz w:val="26"/>
                            <w:szCs w:val="26"/>
                          </w:rPr>
                          <w:t>ul. Amałowicza-Tatara 7, 04-474 Warszawa</w:t>
                        </w:r>
                      </w:p>
                      <w:p w:rsidR="006F3CEB" w:rsidRPr="00217A4A" w:rsidRDefault="00FD644D" w:rsidP="00FD644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17A4A">
                          <w:rPr>
                            <w:b/>
                            <w:sz w:val="26"/>
                            <w:szCs w:val="26"/>
                          </w:rPr>
                          <w:t>Radca Prawny</w:t>
                        </w:r>
                      </w:p>
                    </w:tc>
                    <w:tc>
                      <w:tcPr>
                        <w:tcW w:w="1332" w:type="dxa"/>
                        <w:shd w:val="clear" w:color="auto" w:fill="D9D9D9" w:themeFill="background1" w:themeFillShade="D9"/>
                        <w:vAlign w:val="center"/>
                      </w:tcPr>
                      <w:p w:rsidR="006F3CEB" w:rsidRPr="00217A4A" w:rsidRDefault="0048313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217A4A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09:00 – 13:00</w:t>
                        </w:r>
                      </w:p>
                    </w:tc>
                    <w:tc>
                      <w:tcPr>
                        <w:tcW w:w="1149" w:type="dxa"/>
                        <w:shd w:val="clear" w:color="auto" w:fill="D9D9D9" w:themeFill="background1" w:themeFillShade="D9"/>
                        <w:vAlign w:val="center"/>
                      </w:tcPr>
                      <w:p w:rsidR="006F3CEB" w:rsidRPr="00217A4A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217A4A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  <w:vAlign w:val="center"/>
                      </w:tcPr>
                      <w:p w:rsidR="006F3CEB" w:rsidRPr="00217A4A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217A4A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  <w:vAlign w:val="center"/>
                      </w:tcPr>
                      <w:p w:rsidR="006F3CEB" w:rsidRPr="00217A4A" w:rsidRDefault="0048313B" w:rsidP="00544628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217A4A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231" w:type="dxa"/>
                        <w:shd w:val="clear" w:color="auto" w:fill="D9D9D9" w:themeFill="background1" w:themeFillShade="D9"/>
                        <w:vAlign w:val="center"/>
                      </w:tcPr>
                      <w:p w:rsidR="006F3CEB" w:rsidRPr="00217A4A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217A4A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</w:tr>
                  <w:tr w:rsidR="006F3CEB" w:rsidRPr="00E06A34" w:rsidTr="006F5BEF">
                    <w:trPr>
                      <w:trHeight w:val="1756"/>
                      <w:jc w:val="center"/>
                    </w:trPr>
                    <w:tc>
                      <w:tcPr>
                        <w:tcW w:w="825" w:type="dxa"/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color w:val="333333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C63386" w:rsidRPr="00E06A34" w:rsidRDefault="00C63386" w:rsidP="00C63386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Gminny Ośrodek</w:t>
                        </w:r>
                        <w:r w:rsidRPr="00E06A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Pomocy Społecznej</w:t>
                        </w:r>
                        <w:r w:rsidRPr="00E06A34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C63386" w:rsidRPr="00E06A34" w:rsidRDefault="00C63386" w:rsidP="00C63386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>ul. Główna 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E06A34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6F3CEB" w:rsidRPr="00B36E9E" w:rsidRDefault="00C63386" w:rsidP="00C63386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89-506 Kęsowo</w:t>
                        </w:r>
                      </w:p>
                    </w:tc>
                    <w:tc>
                      <w:tcPr>
                        <w:tcW w:w="2891" w:type="dxa"/>
                        <w:shd w:val="clear" w:color="auto" w:fill="auto"/>
                        <w:vAlign w:val="center"/>
                      </w:tcPr>
                      <w:p w:rsidR="00E91E7A" w:rsidRDefault="00E91E7A" w:rsidP="00E91E7A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87949">
                          <w:rPr>
                            <w:sz w:val="28"/>
                            <w:szCs w:val="28"/>
                          </w:rPr>
                          <w:t xml:space="preserve">Fundacja </w:t>
                        </w:r>
                      </w:p>
                      <w:p w:rsidR="00E91E7A" w:rsidRDefault="00E91E7A" w:rsidP="00E91E7A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HONESTE VIVERE </w:t>
                        </w:r>
                      </w:p>
                      <w:p w:rsidR="00E91E7A" w:rsidRDefault="00E91E7A" w:rsidP="00E91E7A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021DB">
                          <w:rPr>
                            <w:sz w:val="26"/>
                            <w:szCs w:val="26"/>
                          </w:rPr>
                          <w:t>ul. Amałowicza-Tatara 7, 04-474 Warszawa</w:t>
                        </w:r>
                      </w:p>
                      <w:p w:rsidR="00A8672D" w:rsidRPr="00087949" w:rsidRDefault="0048313B" w:rsidP="00E91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sz w:val="26"/>
                            <w:szCs w:val="26"/>
                          </w:rPr>
                          <w:t>Adwokat</w:t>
                        </w:r>
                      </w:p>
                    </w:tc>
                    <w:tc>
                      <w:tcPr>
                        <w:tcW w:w="1332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70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231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544628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:</w:t>
                        </w: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00 – 12</w:t>
                        </w: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:</w:t>
                        </w: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 w:rsidR="006F3CEB" w:rsidRPr="00E06A34" w:rsidTr="006F5BEF">
                    <w:trPr>
                      <w:trHeight w:val="1418"/>
                      <w:jc w:val="center"/>
                    </w:trPr>
                    <w:tc>
                      <w:tcPr>
                        <w:tcW w:w="825" w:type="dxa"/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color w:val="333333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 xml:space="preserve">Urząd Gminy 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E06A34">
                          <w:rPr>
                            <w:sz w:val="28"/>
                            <w:szCs w:val="28"/>
                          </w:rPr>
                          <w:t>w Lubiewie,</w:t>
                        </w:r>
                      </w:p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>ul. Hallera 9</w:t>
                        </w:r>
                        <w:r w:rsidR="002977E4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>89-526 Lubiewo</w:t>
                        </w:r>
                      </w:p>
                    </w:tc>
                    <w:tc>
                      <w:tcPr>
                        <w:tcW w:w="2891" w:type="dxa"/>
                        <w:shd w:val="clear" w:color="auto" w:fill="auto"/>
                        <w:vAlign w:val="center"/>
                      </w:tcPr>
                      <w:p w:rsidR="00FD644D" w:rsidRDefault="00FD644D" w:rsidP="00FD644D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87949">
                          <w:rPr>
                            <w:sz w:val="28"/>
                            <w:szCs w:val="28"/>
                          </w:rPr>
                          <w:t xml:space="preserve">Fundacja </w:t>
                        </w:r>
                      </w:p>
                      <w:p w:rsidR="00FD644D" w:rsidRDefault="00FD644D" w:rsidP="00FD644D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HONESTE VIVERE </w:t>
                        </w:r>
                      </w:p>
                      <w:p w:rsidR="00FD644D" w:rsidRDefault="00FD644D" w:rsidP="00FD644D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021DB">
                          <w:rPr>
                            <w:sz w:val="26"/>
                            <w:szCs w:val="26"/>
                          </w:rPr>
                          <w:t>ul. Amałowicza-Tatara 7, 04-474 Warszawa</w:t>
                        </w:r>
                      </w:p>
                      <w:p w:rsidR="006F3CEB" w:rsidRPr="00087949" w:rsidRDefault="00FD644D" w:rsidP="00FD64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Radca Prawny</w:t>
                        </w:r>
                      </w:p>
                    </w:tc>
                    <w:tc>
                      <w:tcPr>
                        <w:tcW w:w="1332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</w:tcPr>
                      <w:p w:rsidR="006F3CEB" w:rsidRPr="0048313B" w:rsidRDefault="0048313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48313B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8:00 – 12:00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F3CEB" w:rsidRPr="00E860D4" w:rsidRDefault="0048313B" w:rsidP="00087949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70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231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</w:tr>
                  <w:tr w:rsidR="006F3CEB" w:rsidRPr="00E06A34" w:rsidTr="006F5BEF">
                    <w:trPr>
                      <w:trHeight w:val="2120"/>
                      <w:jc w:val="center"/>
                    </w:trPr>
                    <w:tc>
                      <w:tcPr>
                        <w:tcW w:w="825" w:type="dxa"/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color w:val="333333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>Gminny Ośrodek Kultury,</w:t>
                        </w:r>
                      </w:p>
                      <w:p w:rsidR="006F3CEB" w:rsidRPr="00E06A34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6A34">
                          <w:rPr>
                            <w:sz w:val="28"/>
                            <w:szCs w:val="28"/>
                          </w:rPr>
                          <w:t>ul. Dworcowa 39</w:t>
                        </w:r>
                        <w:r w:rsidR="002977E4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6F3CEB" w:rsidRPr="00B36E9E" w:rsidRDefault="006F3CEB" w:rsidP="00862DFF">
                        <w:pPr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89-530 Śliwice</w:t>
                        </w:r>
                      </w:p>
                    </w:tc>
                    <w:tc>
                      <w:tcPr>
                        <w:tcW w:w="2891" w:type="dxa"/>
                        <w:shd w:val="clear" w:color="auto" w:fill="auto"/>
                        <w:vAlign w:val="center"/>
                      </w:tcPr>
                      <w:p w:rsidR="00886A53" w:rsidRDefault="00886A53" w:rsidP="00886A5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87949">
                          <w:rPr>
                            <w:sz w:val="28"/>
                            <w:szCs w:val="28"/>
                          </w:rPr>
                          <w:t xml:space="preserve">Fundacja </w:t>
                        </w:r>
                      </w:p>
                      <w:p w:rsidR="00886A53" w:rsidRDefault="00886A53" w:rsidP="00886A5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HONESTE VIVERE </w:t>
                        </w:r>
                      </w:p>
                      <w:p w:rsidR="00886A53" w:rsidRDefault="00886A53" w:rsidP="00886A53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021DB">
                          <w:rPr>
                            <w:sz w:val="26"/>
                            <w:szCs w:val="26"/>
                          </w:rPr>
                          <w:t>ul. Amałowicza-Tatara 7, 04-474 Warszawa</w:t>
                        </w:r>
                      </w:p>
                      <w:p w:rsidR="006F3CEB" w:rsidRPr="00087949" w:rsidRDefault="0048313B" w:rsidP="00886A5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Mgr prawa</w:t>
                        </w:r>
                      </w:p>
                    </w:tc>
                    <w:tc>
                      <w:tcPr>
                        <w:tcW w:w="1332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515DB2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13:</w:t>
                        </w: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 xml:space="preserve"> -</w:t>
                        </w: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 xml:space="preserve"> 1</w:t>
                        </w:r>
                        <w:r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7:</w:t>
                        </w: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170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  <w:tc>
                      <w:tcPr>
                        <w:tcW w:w="1231" w:type="dxa"/>
                        <w:shd w:val="clear" w:color="auto" w:fill="auto"/>
                        <w:vAlign w:val="center"/>
                      </w:tcPr>
                      <w:p w:rsidR="006F3CEB" w:rsidRPr="00E860D4" w:rsidRDefault="006F3CEB" w:rsidP="00862DFF">
                        <w:pPr>
                          <w:suppressOverlap/>
                          <w:jc w:val="center"/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</w:pPr>
                        <w:r w:rsidRPr="00E860D4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----</w:t>
                        </w:r>
                      </w:p>
                    </w:tc>
                  </w:tr>
                </w:tbl>
                <w:p w:rsidR="006F3CEB" w:rsidRDefault="006F3CEB" w:rsidP="00B36E9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.35pt;margin-top:34.25pt;width:141.75pt;height:20.25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" stroked="f">
            <v:textbox style="mso-next-textbox:#_x0000_s1028">
              <w:txbxContent>
                <w:p w:rsidR="006F3CEB" w:rsidRPr="00567ECB" w:rsidRDefault="006F3CEB">
                  <w:pPr>
                    <w:rPr>
                      <w:b/>
                    </w:rPr>
                  </w:pPr>
                  <w:r w:rsidRPr="00567ECB">
                    <w:rPr>
                      <w:b/>
                    </w:rPr>
                    <w:t>POWIAT TUCHOLSKI</w:t>
                  </w:r>
                </w:p>
              </w:txbxContent>
            </v:textbox>
          </v:shape>
        </w:pict>
      </w:r>
      <w:r w:rsidR="000821F2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-641985</wp:posOffset>
            </wp:positionV>
            <wp:extent cx="942975" cy="1124014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0px-POL_powiat_tucholski_CO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2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5E0D" w:rsidSect="00554DB0">
      <w:headerReference w:type="default" r:id="rId9"/>
      <w:pgSz w:w="23814" w:h="16839" w:orient="landscape" w:code="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8F" w:rsidRDefault="00561B8F" w:rsidP="003A3442">
      <w:pPr>
        <w:spacing w:after="0" w:line="240" w:lineRule="auto"/>
      </w:pPr>
      <w:r>
        <w:separator/>
      </w:r>
    </w:p>
  </w:endnote>
  <w:endnote w:type="continuationSeparator" w:id="0">
    <w:p w:rsidR="00561B8F" w:rsidRDefault="00561B8F" w:rsidP="003A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8F" w:rsidRDefault="00561B8F" w:rsidP="003A3442">
      <w:pPr>
        <w:spacing w:after="0" w:line="240" w:lineRule="auto"/>
      </w:pPr>
      <w:r>
        <w:separator/>
      </w:r>
    </w:p>
  </w:footnote>
  <w:footnote w:type="continuationSeparator" w:id="0">
    <w:p w:rsidR="00561B8F" w:rsidRDefault="00561B8F" w:rsidP="003A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42" w:rsidRDefault="00420E28">
    <w:pPr>
      <w:pStyle w:val="Nagwek"/>
    </w:pPr>
    <w:r>
      <w:rPr>
        <w:rFonts w:ascii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12384879</wp:posOffset>
          </wp:positionH>
          <wp:positionV relativeFrom="paragraph">
            <wp:posOffset>-340398</wp:posOffset>
          </wp:positionV>
          <wp:extent cx="874083" cy="1132764"/>
          <wp:effectExtent l="19050" t="0" r="221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83" cy="1132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28A2"/>
    <w:multiLevelType w:val="multilevel"/>
    <w:tmpl w:val="017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35E04"/>
    <w:multiLevelType w:val="multilevel"/>
    <w:tmpl w:val="F0F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36E9E"/>
    <w:rsid w:val="0003012E"/>
    <w:rsid w:val="0003523B"/>
    <w:rsid w:val="0004041E"/>
    <w:rsid w:val="0007517E"/>
    <w:rsid w:val="000821F2"/>
    <w:rsid w:val="00087949"/>
    <w:rsid w:val="00185071"/>
    <w:rsid w:val="001F2079"/>
    <w:rsid w:val="00217A4A"/>
    <w:rsid w:val="0025429C"/>
    <w:rsid w:val="00286D9F"/>
    <w:rsid w:val="00294B26"/>
    <w:rsid w:val="002977E4"/>
    <w:rsid w:val="00315677"/>
    <w:rsid w:val="003A3442"/>
    <w:rsid w:val="003A7A6B"/>
    <w:rsid w:val="003B1543"/>
    <w:rsid w:val="00420E28"/>
    <w:rsid w:val="004537E3"/>
    <w:rsid w:val="00475BE8"/>
    <w:rsid w:val="0048313B"/>
    <w:rsid w:val="00494122"/>
    <w:rsid w:val="004B6F68"/>
    <w:rsid w:val="004D3B17"/>
    <w:rsid w:val="00500116"/>
    <w:rsid w:val="00502A24"/>
    <w:rsid w:val="00515DB2"/>
    <w:rsid w:val="00544628"/>
    <w:rsid w:val="00554DB0"/>
    <w:rsid w:val="00561B8F"/>
    <w:rsid w:val="00567ECB"/>
    <w:rsid w:val="005979E8"/>
    <w:rsid w:val="006067FC"/>
    <w:rsid w:val="0065586B"/>
    <w:rsid w:val="006919D1"/>
    <w:rsid w:val="006F3CEB"/>
    <w:rsid w:val="006F5BEF"/>
    <w:rsid w:val="00707D5F"/>
    <w:rsid w:val="0072300D"/>
    <w:rsid w:val="00790B8A"/>
    <w:rsid w:val="007B72FC"/>
    <w:rsid w:val="00806DBE"/>
    <w:rsid w:val="00832AFD"/>
    <w:rsid w:val="00834F15"/>
    <w:rsid w:val="00844EE5"/>
    <w:rsid w:val="00862DFF"/>
    <w:rsid w:val="00886A53"/>
    <w:rsid w:val="009661F4"/>
    <w:rsid w:val="009D479B"/>
    <w:rsid w:val="009E05BD"/>
    <w:rsid w:val="009F30F2"/>
    <w:rsid w:val="00A03B08"/>
    <w:rsid w:val="00A448B6"/>
    <w:rsid w:val="00A6772F"/>
    <w:rsid w:val="00A70772"/>
    <w:rsid w:val="00A8672D"/>
    <w:rsid w:val="00AC2F31"/>
    <w:rsid w:val="00AC747C"/>
    <w:rsid w:val="00B36A78"/>
    <w:rsid w:val="00B36E9E"/>
    <w:rsid w:val="00B5230D"/>
    <w:rsid w:val="00B62C87"/>
    <w:rsid w:val="00B6659A"/>
    <w:rsid w:val="00B76828"/>
    <w:rsid w:val="00BA6054"/>
    <w:rsid w:val="00BC592C"/>
    <w:rsid w:val="00BE4DA7"/>
    <w:rsid w:val="00C021DB"/>
    <w:rsid w:val="00C10F16"/>
    <w:rsid w:val="00C17B86"/>
    <w:rsid w:val="00C3046D"/>
    <w:rsid w:val="00C567A4"/>
    <w:rsid w:val="00C56A63"/>
    <w:rsid w:val="00C63386"/>
    <w:rsid w:val="00CE718B"/>
    <w:rsid w:val="00D64EBE"/>
    <w:rsid w:val="00D67AAC"/>
    <w:rsid w:val="00D816BA"/>
    <w:rsid w:val="00E06BC5"/>
    <w:rsid w:val="00E11B6E"/>
    <w:rsid w:val="00E56D15"/>
    <w:rsid w:val="00E65E0D"/>
    <w:rsid w:val="00E854DC"/>
    <w:rsid w:val="00E860D4"/>
    <w:rsid w:val="00E873E8"/>
    <w:rsid w:val="00E91E7A"/>
    <w:rsid w:val="00EA0807"/>
    <w:rsid w:val="00F00346"/>
    <w:rsid w:val="00F51A50"/>
    <w:rsid w:val="00F83B92"/>
    <w:rsid w:val="00F83EE1"/>
    <w:rsid w:val="00F931B5"/>
    <w:rsid w:val="00FA0E21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Century Gothic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86D9F"/>
  </w:style>
  <w:style w:type="character" w:styleId="Hipercze">
    <w:name w:val="Hyperlink"/>
    <w:uiPriority w:val="99"/>
    <w:unhideWhenUsed/>
    <w:rsid w:val="00286D9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67EC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7ECB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A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442"/>
  </w:style>
  <w:style w:type="paragraph" w:styleId="Stopka">
    <w:name w:val="footer"/>
    <w:basedOn w:val="Normalny"/>
    <w:link w:val="StopkaZnak"/>
    <w:uiPriority w:val="99"/>
    <w:semiHidden/>
    <w:unhideWhenUsed/>
    <w:rsid w:val="003A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4745-C7BC-4C4F-8123-92750F31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WO15</dc:creator>
  <cp:lastModifiedBy>jlorczak</cp:lastModifiedBy>
  <cp:revision>8</cp:revision>
  <cp:lastPrinted>2018-12-30T07:55:00Z</cp:lastPrinted>
  <dcterms:created xsi:type="dcterms:W3CDTF">2018-12-29T23:57:00Z</dcterms:created>
  <dcterms:modified xsi:type="dcterms:W3CDTF">2018-12-30T12:11:00Z</dcterms:modified>
</cp:coreProperties>
</file>