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73" w:rsidRPr="00564F27" w:rsidRDefault="00612673" w:rsidP="0061267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4F27">
        <w:rPr>
          <w:rFonts w:ascii="Times New Roman" w:hAnsi="Times New Roman" w:cs="Times New Roman"/>
          <w:b/>
          <w:sz w:val="32"/>
          <w:szCs w:val="32"/>
        </w:rPr>
        <w:t>Wyciąg ze Statutu Sołectw</w:t>
      </w:r>
      <w:r>
        <w:rPr>
          <w:rFonts w:ascii="Times New Roman" w:hAnsi="Times New Roman" w:cs="Times New Roman"/>
          <w:b/>
          <w:sz w:val="32"/>
          <w:szCs w:val="32"/>
        </w:rPr>
        <w:t>a</w:t>
      </w:r>
      <w:r w:rsidRPr="00564F27">
        <w:rPr>
          <w:rFonts w:ascii="Times New Roman" w:hAnsi="Times New Roman" w:cs="Times New Roman"/>
          <w:b/>
          <w:sz w:val="32"/>
          <w:szCs w:val="32"/>
        </w:rPr>
        <w:t xml:space="preserve"> Wielka Klonia – rozdział </w:t>
      </w:r>
      <w:r>
        <w:rPr>
          <w:rFonts w:ascii="Times New Roman" w:hAnsi="Times New Roman" w:cs="Times New Roman"/>
          <w:b/>
          <w:sz w:val="32"/>
          <w:szCs w:val="32"/>
        </w:rPr>
        <w:t xml:space="preserve">V </w:t>
      </w:r>
      <w:r w:rsidRPr="00564F27">
        <w:rPr>
          <w:rFonts w:ascii="Times New Roman" w:hAnsi="Times New Roman" w:cs="Times New Roman"/>
          <w:b/>
          <w:sz w:val="32"/>
          <w:szCs w:val="32"/>
        </w:rPr>
        <w:t>Tr</w:t>
      </w:r>
      <w:r w:rsidRPr="00564F27">
        <w:rPr>
          <w:rFonts w:ascii="Times New Roman" w:hAnsi="Times New Roman" w:cs="Times New Roman"/>
          <w:b/>
          <w:sz w:val="32"/>
          <w:szCs w:val="32"/>
        </w:rPr>
        <w:t>yb wyboru sołtysa i rady sołeckiej</w:t>
      </w:r>
    </w:p>
    <w:p w:rsidR="00612673" w:rsidRPr="00564F27" w:rsidRDefault="00612673" w:rsidP="00612673">
      <w:pPr>
        <w:pStyle w:val="Tekstpodstawowy"/>
        <w:ind w:left="705"/>
        <w:jc w:val="center"/>
        <w:rPr>
          <w:b/>
        </w:rPr>
      </w:pPr>
      <w:r w:rsidRPr="00564F27">
        <w:rPr>
          <w:b/>
        </w:rPr>
        <w:t>§ 23</w:t>
      </w:r>
    </w:p>
    <w:p w:rsidR="00612673" w:rsidRDefault="00612673" w:rsidP="00612673">
      <w:pPr>
        <w:pStyle w:val="Tekstpodstawowy"/>
        <w:numPr>
          <w:ilvl w:val="0"/>
          <w:numId w:val="2"/>
        </w:numPr>
        <w:tabs>
          <w:tab w:val="clear" w:pos="1065"/>
          <w:tab w:val="num" w:pos="709"/>
        </w:tabs>
        <w:ind w:left="709" w:firstLine="0"/>
        <w:jc w:val="both"/>
      </w:pPr>
      <w:r>
        <w:t xml:space="preserve">Zebranie wiejskie, na którym ma być dokonany wybór sołtysa i członków rady sołeckiej zwołuje Wójt Gminy. </w:t>
      </w:r>
      <w:r>
        <w:t xml:space="preserve">   </w:t>
      </w:r>
      <w:r>
        <w:t xml:space="preserve">W tym celu Wójt określa miejsce, dzień i godzinę zebrania wiejskiego oraz wyznacza przewodniczącego zebrania. </w:t>
      </w:r>
    </w:p>
    <w:p w:rsidR="00612673" w:rsidRDefault="00612673" w:rsidP="00612673">
      <w:pPr>
        <w:pStyle w:val="Tekstpodstawowy"/>
        <w:numPr>
          <w:ilvl w:val="0"/>
          <w:numId w:val="2"/>
        </w:numPr>
        <w:tabs>
          <w:tab w:val="clear" w:pos="1065"/>
          <w:tab w:val="num" w:pos="709"/>
        </w:tabs>
        <w:ind w:left="709" w:firstLine="0"/>
        <w:jc w:val="both"/>
      </w:pPr>
      <w:r>
        <w:t>Wójt Gminy zobowiązany jest do zwołania zebrania wiejskiego w celu wyboru sołtysa i rady sołeckiej w terminie do trzech miesięcy od daty wyborów do Rady Gminy.</w:t>
      </w:r>
    </w:p>
    <w:p w:rsidR="00612673" w:rsidRDefault="00612673" w:rsidP="00612673">
      <w:pPr>
        <w:pStyle w:val="Tekstpodstawowy"/>
        <w:numPr>
          <w:ilvl w:val="0"/>
          <w:numId w:val="2"/>
        </w:numPr>
        <w:tabs>
          <w:tab w:val="clear" w:pos="1065"/>
          <w:tab w:val="num" w:pos="709"/>
        </w:tabs>
        <w:ind w:left="709" w:firstLine="0"/>
        <w:jc w:val="both"/>
      </w:pPr>
      <w:r>
        <w:t>Postanowienie Wójta Gminy o zwołaniu zebrania wiejskiego dla wyboru sołtysa podaje się do wiadomości mieszkańców sołectwa co najmniej na 7 dni przed wyznaczoną datą zebrania.</w:t>
      </w:r>
    </w:p>
    <w:p w:rsidR="00612673" w:rsidRDefault="00612673" w:rsidP="00612673">
      <w:pPr>
        <w:pStyle w:val="Tekstpodstawowy"/>
        <w:tabs>
          <w:tab w:val="num" w:pos="709"/>
        </w:tabs>
        <w:ind w:left="709"/>
        <w:jc w:val="both"/>
      </w:pPr>
    </w:p>
    <w:p w:rsidR="00612673" w:rsidRPr="00564F27" w:rsidRDefault="00612673" w:rsidP="00612673">
      <w:pPr>
        <w:pStyle w:val="Tekstpodstawowy"/>
        <w:tabs>
          <w:tab w:val="num" w:pos="709"/>
        </w:tabs>
        <w:ind w:left="709"/>
        <w:jc w:val="center"/>
        <w:rPr>
          <w:b/>
        </w:rPr>
      </w:pPr>
      <w:r w:rsidRPr="00564F27">
        <w:rPr>
          <w:b/>
        </w:rPr>
        <w:t>§ 24</w:t>
      </w:r>
    </w:p>
    <w:p w:rsidR="00612673" w:rsidRDefault="00612673" w:rsidP="00612673">
      <w:pPr>
        <w:pStyle w:val="Tekstpodstawowy"/>
        <w:numPr>
          <w:ilvl w:val="0"/>
          <w:numId w:val="3"/>
        </w:numPr>
        <w:tabs>
          <w:tab w:val="clear" w:pos="1065"/>
          <w:tab w:val="num" w:pos="709"/>
        </w:tabs>
        <w:ind w:left="709" w:firstLine="0"/>
        <w:jc w:val="both"/>
      </w:pPr>
      <w:r>
        <w:t>Dla wykonania ważnego wyboru sołtysa i rady sołeckiej, na zebraniu wiejskim wymagana jest osobista obecność co najmniej 1/5 uprawnionych mieszkańców sołectwa. W przypadku braku quorum wyznacza się drugi termin zebrania po 30 minutach.</w:t>
      </w:r>
    </w:p>
    <w:p w:rsidR="00612673" w:rsidRDefault="00612673" w:rsidP="00612673">
      <w:pPr>
        <w:pStyle w:val="Tekstpodstawowy"/>
        <w:numPr>
          <w:ilvl w:val="0"/>
          <w:numId w:val="3"/>
        </w:numPr>
        <w:tabs>
          <w:tab w:val="clear" w:pos="1065"/>
          <w:tab w:val="num" w:pos="709"/>
        </w:tabs>
        <w:ind w:left="709" w:firstLine="0"/>
        <w:jc w:val="both"/>
      </w:pPr>
      <w:r>
        <w:t>Zebranie wiejskie, na którym przeprowadza się wybory, postanawia o obowiązku podpisania listy obecności przez uczestników zebrania uprawnionych do głosowania.</w:t>
      </w:r>
    </w:p>
    <w:p w:rsidR="00612673" w:rsidRDefault="00612673" w:rsidP="00612673">
      <w:pPr>
        <w:pStyle w:val="Tekstpodstawowy"/>
        <w:tabs>
          <w:tab w:val="num" w:pos="709"/>
        </w:tabs>
        <w:ind w:left="709"/>
        <w:jc w:val="both"/>
      </w:pPr>
    </w:p>
    <w:p w:rsidR="00612673" w:rsidRPr="00564F27" w:rsidRDefault="00612673" w:rsidP="00612673">
      <w:pPr>
        <w:pStyle w:val="Tekstpodstawowy"/>
        <w:tabs>
          <w:tab w:val="num" w:pos="709"/>
        </w:tabs>
        <w:jc w:val="center"/>
        <w:rPr>
          <w:b/>
        </w:rPr>
      </w:pPr>
      <w:r>
        <w:rPr>
          <w:b/>
        </w:rPr>
        <w:t xml:space="preserve">        </w:t>
      </w:r>
      <w:r w:rsidRPr="00564F27">
        <w:rPr>
          <w:b/>
        </w:rPr>
        <w:t>§ 25</w:t>
      </w:r>
    </w:p>
    <w:p w:rsidR="00612673" w:rsidRDefault="00612673" w:rsidP="00612673">
      <w:pPr>
        <w:pStyle w:val="Tekstpodstawowy"/>
        <w:numPr>
          <w:ilvl w:val="0"/>
          <w:numId w:val="4"/>
        </w:numPr>
        <w:tabs>
          <w:tab w:val="num" w:pos="709"/>
        </w:tabs>
        <w:jc w:val="both"/>
      </w:pPr>
      <w:r>
        <w:t>Wybory przeprowadza komisja w składzie co najmniej 3 osób wybranych spośród uczestników zebrania. Członkiem komisji nie może być osoba kandydująca na sołtysa lub członka rady sołeckiej.</w:t>
      </w:r>
    </w:p>
    <w:p w:rsidR="00612673" w:rsidRDefault="00612673" w:rsidP="00612673">
      <w:pPr>
        <w:pStyle w:val="Tekstpodstawowy"/>
        <w:numPr>
          <w:ilvl w:val="0"/>
          <w:numId w:val="4"/>
        </w:numPr>
        <w:tabs>
          <w:tab w:val="num" w:pos="709"/>
        </w:tabs>
        <w:jc w:val="both"/>
      </w:pPr>
      <w:r>
        <w:t>Do zadań komisji należy:</w:t>
      </w:r>
    </w:p>
    <w:p w:rsidR="00612673" w:rsidRDefault="00612673" w:rsidP="00612673">
      <w:pPr>
        <w:pStyle w:val="Tekstpodstawowy"/>
        <w:numPr>
          <w:ilvl w:val="0"/>
          <w:numId w:val="1"/>
        </w:numPr>
        <w:tabs>
          <w:tab w:val="num" w:pos="709"/>
        </w:tabs>
        <w:jc w:val="both"/>
      </w:pPr>
      <w:r>
        <w:t>przyjęcie zgłoszeń kandydatów,</w:t>
      </w:r>
    </w:p>
    <w:p w:rsidR="00612673" w:rsidRDefault="00612673" w:rsidP="00612673">
      <w:pPr>
        <w:pStyle w:val="Tekstpodstawowy"/>
        <w:numPr>
          <w:ilvl w:val="0"/>
          <w:numId w:val="1"/>
        </w:numPr>
        <w:tabs>
          <w:tab w:val="num" w:pos="709"/>
        </w:tabs>
        <w:jc w:val="both"/>
      </w:pPr>
      <w:r>
        <w:t>przeprowadzenia głosowania,</w:t>
      </w:r>
    </w:p>
    <w:p w:rsidR="00612673" w:rsidRDefault="00612673" w:rsidP="00612673">
      <w:pPr>
        <w:pStyle w:val="Tekstpodstawowy"/>
        <w:numPr>
          <w:ilvl w:val="0"/>
          <w:numId w:val="1"/>
        </w:numPr>
        <w:tabs>
          <w:tab w:val="num" w:pos="709"/>
        </w:tabs>
        <w:jc w:val="both"/>
      </w:pPr>
      <w:r>
        <w:t>ustalenie wyników wyborów,</w:t>
      </w:r>
    </w:p>
    <w:p w:rsidR="00612673" w:rsidRDefault="00612673" w:rsidP="00612673">
      <w:pPr>
        <w:pStyle w:val="Tekstpodstawowy"/>
        <w:numPr>
          <w:ilvl w:val="0"/>
          <w:numId w:val="1"/>
        </w:numPr>
        <w:tabs>
          <w:tab w:val="num" w:pos="709"/>
        </w:tabs>
        <w:jc w:val="both"/>
      </w:pPr>
      <w:r>
        <w:t>ogłoszenie wyników wyborów,</w:t>
      </w:r>
    </w:p>
    <w:p w:rsidR="00612673" w:rsidRDefault="00612673" w:rsidP="00612673">
      <w:pPr>
        <w:pStyle w:val="Tekstpodstawowy"/>
        <w:numPr>
          <w:ilvl w:val="0"/>
          <w:numId w:val="1"/>
        </w:numPr>
        <w:tabs>
          <w:tab w:val="num" w:pos="709"/>
        </w:tabs>
        <w:jc w:val="both"/>
      </w:pPr>
      <w:r>
        <w:t>sporządzenie protokołu o wynikach wyborów.</w:t>
      </w:r>
    </w:p>
    <w:p w:rsidR="00612673" w:rsidRDefault="00612673" w:rsidP="00612673">
      <w:pPr>
        <w:pStyle w:val="Tekstpodstawowy"/>
        <w:numPr>
          <w:ilvl w:val="0"/>
          <w:numId w:val="4"/>
        </w:numPr>
        <w:tabs>
          <w:tab w:val="clear" w:pos="1065"/>
          <w:tab w:val="num" w:pos="426"/>
          <w:tab w:val="num" w:pos="709"/>
        </w:tabs>
        <w:ind w:left="709" w:hanging="4"/>
        <w:jc w:val="both"/>
      </w:pPr>
      <w:r>
        <w:t>Protokół podpisują członkowie komisji oraz przewodniczący zebrania.</w:t>
      </w:r>
    </w:p>
    <w:p w:rsidR="00612673" w:rsidRPr="00564F27" w:rsidRDefault="00612673" w:rsidP="00612673">
      <w:pPr>
        <w:pStyle w:val="Tekstpodstawowy"/>
        <w:tabs>
          <w:tab w:val="num" w:pos="426"/>
          <w:tab w:val="num" w:pos="709"/>
        </w:tabs>
        <w:ind w:left="709" w:hanging="4"/>
        <w:jc w:val="center"/>
        <w:rPr>
          <w:b/>
        </w:rPr>
      </w:pPr>
      <w:bookmarkStart w:id="0" w:name="_GoBack"/>
      <w:bookmarkEnd w:id="0"/>
      <w:r w:rsidRPr="00564F27">
        <w:rPr>
          <w:b/>
        </w:rPr>
        <w:t>§ 26</w:t>
      </w:r>
    </w:p>
    <w:p w:rsidR="00612673" w:rsidRDefault="00612673" w:rsidP="00612673">
      <w:pPr>
        <w:pStyle w:val="Tekstpodstawowy"/>
        <w:numPr>
          <w:ilvl w:val="0"/>
          <w:numId w:val="5"/>
        </w:numPr>
        <w:tabs>
          <w:tab w:val="clear" w:pos="1065"/>
          <w:tab w:val="num" w:pos="426"/>
          <w:tab w:val="num" w:pos="709"/>
        </w:tabs>
        <w:ind w:left="709" w:hanging="4"/>
        <w:jc w:val="both"/>
      </w:pPr>
      <w:r>
        <w:t>Wybory odbywają się przy nieograniczonej liczbie kandydatów zgłoszonych bezpośrednio przez uprawnionych uczestników zebrania.</w:t>
      </w:r>
    </w:p>
    <w:p w:rsidR="00612673" w:rsidRDefault="00612673" w:rsidP="00612673">
      <w:pPr>
        <w:pStyle w:val="Tekstpodstawowy"/>
        <w:numPr>
          <w:ilvl w:val="0"/>
          <w:numId w:val="5"/>
        </w:numPr>
        <w:tabs>
          <w:tab w:val="clear" w:pos="1065"/>
          <w:tab w:val="num" w:pos="426"/>
          <w:tab w:val="num" w:pos="709"/>
        </w:tabs>
        <w:ind w:left="709" w:hanging="4"/>
        <w:jc w:val="both"/>
      </w:pPr>
      <w:r>
        <w:t>W pierwszej kolejności należy przeprowadzić procedurę zgłoszeń  kandydatów i dokonać głosowania wyboru sołtysa. W drugiej kolejności przeprowadza się wybory członków rady sołeckiej, która wybiera ze swego grona przewodniczącego.</w:t>
      </w:r>
    </w:p>
    <w:p w:rsidR="00612673" w:rsidRDefault="00612673" w:rsidP="00612673">
      <w:pPr>
        <w:pStyle w:val="Tekstpodstawowy"/>
        <w:numPr>
          <w:ilvl w:val="0"/>
          <w:numId w:val="5"/>
        </w:numPr>
        <w:tabs>
          <w:tab w:val="clear" w:pos="1065"/>
          <w:tab w:val="num" w:pos="426"/>
          <w:tab w:val="num" w:pos="709"/>
        </w:tabs>
        <w:ind w:left="709" w:hanging="4"/>
        <w:jc w:val="both"/>
      </w:pPr>
      <w:r>
        <w:t>Głosować można tylko osobiście na kandydata obecnego na zebraniu wiejskim.</w:t>
      </w:r>
    </w:p>
    <w:p w:rsidR="00612673" w:rsidRDefault="00612673" w:rsidP="00612673">
      <w:pPr>
        <w:pStyle w:val="Tekstpodstawowy"/>
        <w:numPr>
          <w:ilvl w:val="0"/>
          <w:numId w:val="5"/>
        </w:numPr>
        <w:tabs>
          <w:tab w:val="clear" w:pos="1065"/>
          <w:tab w:val="num" w:pos="426"/>
          <w:tab w:val="num" w:pos="709"/>
        </w:tabs>
        <w:ind w:left="709" w:hanging="4"/>
        <w:jc w:val="both"/>
      </w:pPr>
      <w:r>
        <w:t>Kandydatura na sołtysa wymaga uzasadnienia.</w:t>
      </w:r>
    </w:p>
    <w:p w:rsidR="00612673" w:rsidRDefault="00612673" w:rsidP="00612673">
      <w:pPr>
        <w:pStyle w:val="Tekstpodstawowy"/>
        <w:tabs>
          <w:tab w:val="num" w:pos="426"/>
          <w:tab w:val="num" w:pos="709"/>
        </w:tabs>
        <w:ind w:left="709" w:hanging="4"/>
        <w:jc w:val="both"/>
      </w:pPr>
    </w:p>
    <w:p w:rsidR="00612673" w:rsidRPr="00564F27" w:rsidRDefault="00612673" w:rsidP="00612673">
      <w:pPr>
        <w:pStyle w:val="Tekstpodstawowy"/>
        <w:tabs>
          <w:tab w:val="num" w:pos="426"/>
          <w:tab w:val="num" w:pos="709"/>
        </w:tabs>
        <w:ind w:left="709" w:hanging="4"/>
        <w:jc w:val="center"/>
        <w:rPr>
          <w:b/>
        </w:rPr>
      </w:pPr>
      <w:r w:rsidRPr="00564F27">
        <w:rPr>
          <w:b/>
        </w:rPr>
        <w:t>§ 27</w:t>
      </w:r>
    </w:p>
    <w:p w:rsidR="00612673" w:rsidRDefault="00612673" w:rsidP="00612673">
      <w:pPr>
        <w:pStyle w:val="Tekstpodstawowy"/>
        <w:numPr>
          <w:ilvl w:val="0"/>
          <w:numId w:val="6"/>
        </w:numPr>
        <w:tabs>
          <w:tab w:val="clear" w:pos="1065"/>
          <w:tab w:val="num" w:pos="426"/>
          <w:tab w:val="num" w:pos="709"/>
        </w:tabs>
        <w:ind w:left="709" w:hanging="4"/>
        <w:jc w:val="both"/>
      </w:pPr>
      <w:r>
        <w:t>Sołtysem zostaje kandydat, który otrzymał bezwzględną większość  głosów (50% + 1 głos).</w:t>
      </w:r>
    </w:p>
    <w:p w:rsidR="00612673" w:rsidRDefault="00612673" w:rsidP="00612673">
      <w:pPr>
        <w:pStyle w:val="Tekstpodstawowy"/>
        <w:numPr>
          <w:ilvl w:val="0"/>
          <w:numId w:val="6"/>
        </w:numPr>
        <w:tabs>
          <w:tab w:val="clear" w:pos="1065"/>
          <w:tab w:val="num" w:pos="426"/>
          <w:tab w:val="num" w:pos="709"/>
        </w:tabs>
        <w:ind w:left="709" w:hanging="4"/>
        <w:jc w:val="both"/>
      </w:pPr>
      <w:r>
        <w:t>Członkowie rady sołeckiej wybierani są zwykłą większością głosów.</w:t>
      </w:r>
    </w:p>
    <w:p w:rsidR="00612673" w:rsidRDefault="00612673" w:rsidP="00612673">
      <w:pPr>
        <w:pStyle w:val="Tekstpodstawowy"/>
        <w:tabs>
          <w:tab w:val="num" w:pos="426"/>
          <w:tab w:val="num" w:pos="709"/>
        </w:tabs>
        <w:ind w:left="709" w:hanging="4"/>
        <w:jc w:val="both"/>
      </w:pPr>
    </w:p>
    <w:p w:rsidR="00612673" w:rsidRPr="00564F27" w:rsidRDefault="00612673" w:rsidP="00612673">
      <w:pPr>
        <w:pStyle w:val="Tekstpodstawowy"/>
        <w:tabs>
          <w:tab w:val="num" w:pos="426"/>
          <w:tab w:val="num" w:pos="709"/>
        </w:tabs>
        <w:ind w:left="709" w:hanging="4"/>
        <w:jc w:val="center"/>
        <w:rPr>
          <w:b/>
        </w:rPr>
      </w:pPr>
      <w:r w:rsidRPr="00564F27">
        <w:rPr>
          <w:b/>
        </w:rPr>
        <w:t>§ 28</w:t>
      </w:r>
    </w:p>
    <w:p w:rsidR="00612673" w:rsidRDefault="00612673" w:rsidP="00612673">
      <w:pPr>
        <w:pStyle w:val="Tekstpodstawowy"/>
        <w:tabs>
          <w:tab w:val="num" w:pos="426"/>
          <w:tab w:val="num" w:pos="709"/>
        </w:tabs>
        <w:ind w:left="709" w:hanging="4"/>
        <w:jc w:val="both"/>
      </w:pPr>
      <w:r>
        <w:t>Wyboru Sołtysa i członków Rady Sołeckiej dokonuje się w głosowaniu tajnym.</w:t>
      </w:r>
    </w:p>
    <w:p w:rsidR="00612673" w:rsidRDefault="00612673" w:rsidP="00612673">
      <w:pPr>
        <w:pStyle w:val="Tekstpodstawowy"/>
        <w:tabs>
          <w:tab w:val="num" w:pos="426"/>
          <w:tab w:val="num" w:pos="709"/>
        </w:tabs>
        <w:ind w:left="709" w:hanging="4"/>
        <w:jc w:val="both"/>
      </w:pPr>
    </w:p>
    <w:p w:rsidR="00612673" w:rsidRPr="00564F27" w:rsidRDefault="00612673" w:rsidP="00612673">
      <w:pPr>
        <w:pStyle w:val="Tekstpodstawowy"/>
        <w:tabs>
          <w:tab w:val="num" w:pos="426"/>
          <w:tab w:val="num" w:pos="709"/>
        </w:tabs>
        <w:ind w:left="709" w:hanging="4"/>
        <w:jc w:val="center"/>
        <w:rPr>
          <w:b/>
        </w:rPr>
      </w:pPr>
      <w:r w:rsidRPr="00564F27">
        <w:rPr>
          <w:b/>
        </w:rPr>
        <w:t>§ 29</w:t>
      </w:r>
    </w:p>
    <w:p w:rsidR="00612673" w:rsidRDefault="00612673" w:rsidP="00612673">
      <w:pPr>
        <w:pStyle w:val="Tekstpodstawowy"/>
        <w:numPr>
          <w:ilvl w:val="0"/>
          <w:numId w:val="7"/>
        </w:numPr>
        <w:tabs>
          <w:tab w:val="clear" w:pos="1065"/>
          <w:tab w:val="num" w:pos="426"/>
          <w:tab w:val="num" w:pos="709"/>
        </w:tabs>
        <w:ind w:left="709" w:hanging="4"/>
        <w:jc w:val="both"/>
      </w:pPr>
      <w:r>
        <w:t>W przypadku odwołania lub ustąpienia sołtysa Wójt Gminy zwołuje</w:t>
      </w:r>
      <w:r>
        <w:t xml:space="preserve"> </w:t>
      </w:r>
      <w:r>
        <w:t>zebranie wiejskie dla wyboru nowego sołtysa.</w:t>
      </w:r>
    </w:p>
    <w:p w:rsidR="00612673" w:rsidRDefault="00612673" w:rsidP="00612673">
      <w:pPr>
        <w:pStyle w:val="Tekstpodstawowy"/>
        <w:numPr>
          <w:ilvl w:val="0"/>
          <w:numId w:val="7"/>
        </w:numPr>
        <w:tabs>
          <w:tab w:val="clear" w:pos="1065"/>
          <w:tab w:val="num" w:pos="426"/>
          <w:tab w:val="num" w:pos="709"/>
        </w:tabs>
        <w:ind w:left="709" w:hanging="4"/>
        <w:jc w:val="both"/>
      </w:pPr>
      <w:r>
        <w:t>Wybory dla uzupełnienia składu rady sołeckiej lub wybrania nowego składu całej rady sołeckiej przeprowadza samodzielnie zebranie wiejskie, zwołane przez sołtysa.</w:t>
      </w:r>
    </w:p>
    <w:p w:rsidR="001A5A5C" w:rsidRDefault="001A5A5C"/>
    <w:sectPr w:rsidR="001A5A5C" w:rsidSect="00612673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3E18"/>
    <w:multiLevelType w:val="hybridMultilevel"/>
    <w:tmpl w:val="E81658F0"/>
    <w:lvl w:ilvl="0" w:tplc="4FA00A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1C700BE"/>
    <w:multiLevelType w:val="hybridMultilevel"/>
    <w:tmpl w:val="E718437A"/>
    <w:lvl w:ilvl="0" w:tplc="316099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A246B0A"/>
    <w:multiLevelType w:val="hybridMultilevel"/>
    <w:tmpl w:val="4CCA5AC8"/>
    <w:lvl w:ilvl="0" w:tplc="24A88580">
      <w:start w:val="2001"/>
      <w:numFmt w:val="bullet"/>
      <w:lvlText w:val="-"/>
      <w:lvlJc w:val="left"/>
      <w:pPr>
        <w:tabs>
          <w:tab w:val="num" w:pos="1218"/>
        </w:tabs>
        <w:ind w:left="1218" w:hanging="360"/>
      </w:pPr>
      <w:rPr>
        <w:rFonts w:ascii="Times New Roman" w:eastAsia="Times New Roman" w:hAnsi="Times New Roman" w:cs="Times New Roman" w:hint="default"/>
      </w:rPr>
    </w:lvl>
    <w:lvl w:ilvl="1" w:tplc="698A2D2C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16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CCF03A7"/>
    <w:multiLevelType w:val="hybridMultilevel"/>
    <w:tmpl w:val="08A4B57A"/>
    <w:lvl w:ilvl="0" w:tplc="BB96EB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05C14B5"/>
    <w:multiLevelType w:val="hybridMultilevel"/>
    <w:tmpl w:val="D03E7F96"/>
    <w:lvl w:ilvl="0" w:tplc="02EA3B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41B3783"/>
    <w:multiLevelType w:val="hybridMultilevel"/>
    <w:tmpl w:val="32AAF162"/>
    <w:lvl w:ilvl="0" w:tplc="8E5CE7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57C2097"/>
    <w:multiLevelType w:val="hybridMultilevel"/>
    <w:tmpl w:val="3704246E"/>
    <w:lvl w:ilvl="0" w:tplc="85D83D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73"/>
    <w:rsid w:val="001A5A5C"/>
    <w:rsid w:val="00283B0D"/>
    <w:rsid w:val="00612673"/>
    <w:rsid w:val="009E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6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126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2673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6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126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2673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2017-10-02T07:45:00Z</cp:lastPrinted>
  <dcterms:created xsi:type="dcterms:W3CDTF">2017-10-02T07:44:00Z</dcterms:created>
  <dcterms:modified xsi:type="dcterms:W3CDTF">2017-10-02T10:48:00Z</dcterms:modified>
</cp:coreProperties>
</file>