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9A" w:rsidRPr="00DC579A" w:rsidRDefault="00DC579A" w:rsidP="00DC579A">
      <w:pPr>
        <w:pStyle w:val="NormalnyWeb"/>
        <w:jc w:val="center"/>
        <w:rPr>
          <w:u w:val="single"/>
        </w:rPr>
      </w:pPr>
      <w:r w:rsidRPr="00DC579A">
        <w:rPr>
          <w:rStyle w:val="Pogrubienie"/>
          <w:u w:val="single"/>
        </w:rPr>
        <w:t>PROCEDURA UBIEGANIA SIĘ O DODATEK MIESZKANIOWY</w:t>
      </w:r>
    </w:p>
    <w:p w:rsidR="00DC579A" w:rsidRPr="00DC579A" w:rsidRDefault="00DC579A" w:rsidP="00187513">
      <w:pPr>
        <w:pStyle w:val="NormalnyWeb"/>
        <w:numPr>
          <w:ilvl w:val="0"/>
          <w:numId w:val="8"/>
        </w:numPr>
        <w:jc w:val="both"/>
      </w:pPr>
      <w:r w:rsidRPr="00DC579A">
        <w:t xml:space="preserve">Należy pobrać niezbędne druki, dostępne w Urzędzie Gminy w Warlubiu </w:t>
      </w:r>
      <w:r w:rsidR="007B726A">
        <w:t xml:space="preserve"> przy ul. Dworcowa 15 pokój nr 9</w:t>
      </w:r>
      <w:r w:rsidRPr="00DC579A">
        <w:t xml:space="preserve"> lub pobrać ze strony internetowej.</w:t>
      </w:r>
    </w:p>
    <w:p w:rsidR="00DC579A" w:rsidRPr="00DC579A" w:rsidRDefault="00DC579A" w:rsidP="00DC579A">
      <w:pPr>
        <w:pStyle w:val="NormalnyWeb"/>
        <w:ind w:left="426"/>
        <w:jc w:val="both"/>
      </w:pPr>
      <w:r w:rsidRPr="00DC579A">
        <w:t xml:space="preserve">2. Poprawnie wypełniony wniosek potwierdzony przez zarządcę zajmowanego lokalu mieszkalnego oraz deklarację o wysokości dochodów wszystkich członków gospodarstwa domowego wnioskodawcy (za ostatnie 3 miesiące poprzedzające miesiąc w którym składany jest wniosek) wraz z niezbędnymi dokumentami należy złożyć w Urzędzie Gminy w Warlubiu </w:t>
      </w:r>
      <w:r w:rsidR="007B726A">
        <w:t xml:space="preserve"> przy ul. Dworcowa 15 pokój nr 9</w:t>
      </w:r>
      <w:r w:rsidRPr="00DC579A">
        <w:t>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DODATEK MIESZKANIOWY PRZYSŁUGUJE:</w:t>
      </w:r>
    </w:p>
    <w:p w:rsidR="00DC579A" w:rsidRPr="00DC579A" w:rsidRDefault="00DC579A" w:rsidP="00DC57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najemcom oraz podnajemcom lokali mieszkalnych,</w:t>
      </w:r>
    </w:p>
    <w:p w:rsidR="00DC579A" w:rsidRPr="00DC579A" w:rsidRDefault="00DC579A" w:rsidP="00DC57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mieszkającym w lokalach mieszkalnych, do których przysługuje im spółdzielcze prawo do lokalu mieszkalnego,</w:t>
      </w:r>
    </w:p>
    <w:p w:rsidR="00DC579A" w:rsidRPr="00DC579A" w:rsidRDefault="00DC579A" w:rsidP="00DC57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mieszkającym w lokalach mieszkalnych znajdujących się w budynkach, stanowiących ich własność, i właścicielom samodzielnych lokali mieszkalnych,</w:t>
      </w:r>
    </w:p>
    <w:p w:rsidR="00DC579A" w:rsidRPr="00DC579A" w:rsidRDefault="00DC579A" w:rsidP="00DC57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innym osobom, mającym tytuł prawny do zajmowanego lokalu mieszkalnego i ponoszącym wydatki, związane z jego zajmowaniem,</w:t>
      </w:r>
    </w:p>
    <w:p w:rsidR="00DC579A" w:rsidRPr="00DC579A" w:rsidRDefault="00DC579A" w:rsidP="00DC57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osobom, zajmującym lokal mieszkalny bez tytułu prawnego, oczekującym na przysługujący im lokal zamienny albo socjalny.</w:t>
      </w:r>
    </w:p>
    <w:p w:rsidR="00DC579A" w:rsidRPr="00187513" w:rsidRDefault="00DC579A" w:rsidP="00DC579A">
      <w:pPr>
        <w:pStyle w:val="Nagwek2"/>
        <w:jc w:val="center"/>
        <w:rPr>
          <w:sz w:val="24"/>
          <w:szCs w:val="24"/>
          <w:u w:val="single"/>
        </w:rPr>
      </w:pPr>
      <w:r w:rsidRPr="00187513">
        <w:rPr>
          <w:sz w:val="24"/>
          <w:szCs w:val="24"/>
          <w:u w:val="single"/>
        </w:rPr>
        <w:t>DOCHÓD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mieszkaniowy przysługuje osobom, jeżeli średni miesięczny dochód na jednego członka gospodarstwa domowego w okresie 3 miesięcy poprzedzających datę złożenia wniosku o przyznanie dodatku mieszkaniowego nie przekracza 175% najniższej emerytury obowiązującej w dniu złożenia wniosku w gospodarstwie jednoosobowym i 125% tej kwoty w gospodarstwie wieloosobowym.</w:t>
      </w:r>
    </w:p>
    <w:p w:rsidR="00DC579A" w:rsidRPr="00DC579A" w:rsidRDefault="007B726A" w:rsidP="00DC5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Od. 01.03.2018</w:t>
      </w:r>
      <w:r w:rsidR="00DC579A"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najniż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 emerytura wynosi 1.029,8</w:t>
      </w:r>
      <w:bookmarkStart w:id="0" w:name="_GoBack"/>
      <w:bookmarkEnd w:id="0"/>
      <w:r w:rsidR="000562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 </w:t>
      </w:r>
      <w:r w:rsidR="00DC579A"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</w:p>
    <w:p w:rsidR="00DC579A" w:rsidRPr="00DC579A" w:rsidRDefault="00DC579A" w:rsidP="00DC5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dochód uważa się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wszelkie przychody po odliczeniu kosztów ich uzyskania oraz po odliczeniu składek na ubezpieczenia emerytalne, rentowe oraz na ubezpieczenie chorobowe.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Do dochodu nie wlicza się :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dodatków dla sierot zupełnych,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zasiłków pielęgnacyjnych,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zasiłków okresowych z pomocy społecznej,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jednorazowych świadczeń pieniężnych i świadczeń w naturze z pomocy społecznej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mieszkaniowego,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pomocy materialnej dla uczniów,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jednorazowej zapomogi z tytułu urodzenia dziecka,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z tytułu urodzenia dziecka,</w:t>
      </w:r>
    </w:p>
    <w:p w:rsidR="00DC579A" w:rsidRPr="00DC579A" w:rsidRDefault="00DC579A" w:rsidP="00DC57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w zakresie dożywiania</w:t>
      </w:r>
    </w:p>
    <w:p w:rsidR="00DC579A" w:rsidRPr="00DC579A" w:rsidRDefault="00DC579A" w:rsidP="00DC5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Dochód z prowadzenia gospodarstwa rolnego ustala się na podstawie powierzchni gruntów w hektarach przeliczeniowych i przeciętnego dochodu z 1 ha przeliczeniowego.</w:t>
      </w:r>
    </w:p>
    <w:p w:rsidR="00DC579A" w:rsidRPr="00187513" w:rsidRDefault="00DC579A" w:rsidP="00DC579A">
      <w:pPr>
        <w:pStyle w:val="Nagwek2"/>
        <w:jc w:val="center"/>
        <w:rPr>
          <w:sz w:val="24"/>
          <w:szCs w:val="24"/>
          <w:u w:val="single"/>
        </w:rPr>
      </w:pPr>
      <w:r w:rsidRPr="00187513">
        <w:rPr>
          <w:sz w:val="24"/>
          <w:szCs w:val="24"/>
          <w:u w:val="single"/>
        </w:rPr>
        <w:t>POWIERZCHNIA MIESZKANIA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użytkowa lokalu mieszkalnego lub budynku mieszkalnego, w którym znajduje się jeden lokal mieszkalny /dom </w:t>
      </w:r>
      <w:r w:rsidR="00187513"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jednorodzinny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/ w przeliczeniu na liczbę członków gospodarstwa domowego nie może przekraczać:</w:t>
      </w:r>
    </w:p>
    <w:p w:rsidR="00DC579A" w:rsidRPr="00DC579A" w:rsidRDefault="00DC579A" w:rsidP="00DC5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35m2 + 30 % =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45,50 m2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1 osoby</w:t>
      </w:r>
    </w:p>
    <w:p w:rsidR="00DC579A" w:rsidRPr="00DC579A" w:rsidRDefault="00DC579A" w:rsidP="00DC5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40m2 + 30 % =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52,00 m2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2 osób</w:t>
      </w:r>
    </w:p>
    <w:p w:rsidR="00DC579A" w:rsidRPr="00DC579A" w:rsidRDefault="00DC579A" w:rsidP="00DC5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45m2 + 30 % =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58,50 m2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3 osób</w:t>
      </w:r>
    </w:p>
    <w:p w:rsidR="00DC579A" w:rsidRPr="00DC579A" w:rsidRDefault="00DC579A" w:rsidP="00DC5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55m2 + 30 % =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71,50 m2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4 osób</w:t>
      </w:r>
    </w:p>
    <w:p w:rsidR="00DC579A" w:rsidRPr="00DC579A" w:rsidRDefault="00DC579A" w:rsidP="00DC57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65m2 + 30 % =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84,50 m2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5 osób 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70m2 - dla 6 osób, a w razie zamieszkiwania w lokalu mieszkalnym większej liczby osób dla każdej kolejnej osoby zwiększa się normatywną powierzchnię tego lokalu o 5 m2. Normatywną powierzchnię powiększa się o 15m2, jeżeli w lokalu mieszkalnym zamieszkuje osoba niepełnosprawna poruszająca się na wózku lub osoba niepełnosprawna, której niepełnosprawność wymaga zamieszkiwania w </w:t>
      </w:r>
      <w:r w:rsidR="00187513"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oddzielnym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pokoju. O wymogu zamieszkiwania w oddzielnym pokoju orzekają Powiatowe Zespoły do Spraw Orzekania o Niepełnosprawności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GOSPODARSTWO DOMOWE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gospodarstwo domowe rozumie się gospodarstwo prowadzone przez osobę ubiegającą </w:t>
      </w:r>
      <w:r w:rsidR="00187513"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dodatek mieszkaniowy, samodzielnie zajmującą lokal albo gospodarstwo prowadzone przez tę </w:t>
      </w:r>
      <w:r w:rsidR="00187513"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wspólnie z małżonkiem i innymi osobami stale z nią zamieszkującymi i gospodarującymi, które swoje prawo do zamieszkiwania w lokalu </w:t>
      </w:r>
      <w:r w:rsidR="00187513"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wywodzą</w:t>
      </w: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prawa tej osoby.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WYDATKI NA MIESZKANIE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dodatku mieszkaniowego stanowi różnicę między wydatkami przypadającymi na normatywną powierzchnię użytkową zajmowanego lokalu mieszkalnego a kwotą stanowiącą wydatki poniesione przez osobę otrzymującą dodatek w wysokości:</w:t>
      </w:r>
    </w:p>
    <w:p w:rsidR="00DC579A" w:rsidRPr="00DC579A" w:rsidRDefault="00DC579A" w:rsidP="00DC57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15% dochodów gospodarstwa domowego - w gospodarstwie jednoosobowym ,</w:t>
      </w:r>
    </w:p>
    <w:p w:rsidR="00DC579A" w:rsidRPr="00DC579A" w:rsidRDefault="00DC579A" w:rsidP="00DC57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12% dochodów gospodarstwa domowego - w gospodarstwie 2-4 osobowym,</w:t>
      </w:r>
    </w:p>
    <w:p w:rsidR="00DC579A" w:rsidRPr="00DC579A" w:rsidRDefault="00DC579A" w:rsidP="00DC57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10% dochodów gospodarstwa domowego - w gospodarstwie 5-osobowym i większym.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wydatków poniesionych przez wnioskodawcę na utrzymanie mieszkania </w:t>
      </w: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wlicza się</w:t>
      </w:r>
    </w:p>
    <w:p w:rsidR="00DC579A" w:rsidRPr="00DC579A" w:rsidRDefault="00DC579A" w:rsidP="00DC57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 za gaz przewodowy,</w:t>
      </w:r>
    </w:p>
    <w:p w:rsidR="00DC579A" w:rsidRPr="00DC579A" w:rsidRDefault="00DC579A" w:rsidP="00DC57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energię elektryczna,</w:t>
      </w:r>
    </w:p>
    <w:p w:rsidR="00DC579A" w:rsidRPr="00DC579A" w:rsidRDefault="00DC579A" w:rsidP="00DC57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ubezpieczeń,</w:t>
      </w:r>
    </w:p>
    <w:p w:rsidR="00DC579A" w:rsidRPr="00DC579A" w:rsidRDefault="00DC579A" w:rsidP="00DC57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nieruchomości,</w:t>
      </w:r>
    </w:p>
    <w:p w:rsidR="00DC579A" w:rsidRPr="00DC579A" w:rsidRDefault="00DC579A" w:rsidP="00DC57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 za wieczyste użytkowanie gruntów.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Dodatek mieszkaniowy przyznaje się na okres 6 miesięcy, licząc od pierwszego dnia miesiąca następującego po dniu złożenia wniosku.</w:t>
      </w:r>
    </w:p>
    <w:p w:rsid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mieszkaniowego nie przyznaje się, jeżeli jego kwota byłaby niższa niż 2% kwoty najniższej emerytury obowiązującej w dniu wydania decyzji.</w:t>
      </w:r>
    </w:p>
    <w:p w:rsidR="00187513" w:rsidRPr="00DC579A" w:rsidRDefault="00187513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13">
        <w:rPr>
          <w:rFonts w:ascii="Times New Roman" w:hAnsi="Times New Roman" w:cs="Times New Roman"/>
          <w:b/>
          <w:sz w:val="24"/>
          <w:szCs w:val="24"/>
        </w:rPr>
        <w:t>Uwaga:</w:t>
      </w:r>
      <w:r w:rsidRPr="00187513">
        <w:rPr>
          <w:rFonts w:ascii="Times New Roman" w:hAnsi="Times New Roman" w:cs="Times New Roman"/>
          <w:sz w:val="24"/>
          <w:szCs w:val="24"/>
        </w:rPr>
        <w:t xml:space="preserve"> Jeżeli osoba ubiegająca się o dodatek zamieszkuje w lokalu mieszkalnym lub domu, który nie wchodzi w skład mieszkaniowego zasobu gminy, wówczas </w:t>
      </w:r>
      <w:r>
        <w:rPr>
          <w:rFonts w:ascii="Times New Roman" w:hAnsi="Times New Roman" w:cs="Times New Roman"/>
          <w:sz w:val="24"/>
          <w:szCs w:val="24"/>
        </w:rPr>
        <w:t xml:space="preserve">do jej wydatków mieszkaniowych, </w:t>
      </w:r>
      <w:r w:rsidRPr="00187513">
        <w:rPr>
          <w:rFonts w:ascii="Times New Roman" w:hAnsi="Times New Roman" w:cs="Times New Roman"/>
          <w:sz w:val="24"/>
          <w:szCs w:val="24"/>
        </w:rPr>
        <w:t>na podstawie których obliczany jest dodatek, zalicza się:</w:t>
      </w:r>
      <w:r w:rsidRPr="00187513">
        <w:rPr>
          <w:rFonts w:ascii="Times New Roman" w:hAnsi="Times New Roman" w:cs="Times New Roman"/>
          <w:sz w:val="24"/>
          <w:szCs w:val="24"/>
        </w:rPr>
        <w:br/>
        <w:t>– wydatki, które w wypadku najmu lokalu mieszkalnego byłyby pokrywane w ramach czynszu, lecz wyłącznie do wysokości czynszu, jaki obowiązywałby dla danego lokalu, gdyby lokal ten wchodził w skład zasobu mieszkaniowego gminy ,</w:t>
      </w:r>
      <w:r w:rsidRPr="00187513">
        <w:rPr>
          <w:rFonts w:ascii="Times New Roman" w:hAnsi="Times New Roman" w:cs="Times New Roman"/>
          <w:sz w:val="24"/>
          <w:szCs w:val="24"/>
        </w:rPr>
        <w:br/>
        <w:t>– opłaty, poza czynszem, które obowiązywałyby w zasobie mieszkaniowym gminy, gdyby lokal ten wchodził w skład tego zasobu 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WSTRZYMANIE WYPŁATY DODATKU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stwierdzenia, że osoba której przyznano dodatek mieszkaniowy nie opłaca na bieżąco należności za zajmowany lokal mieszkalny, wypłatę dodatku mieszkaniowego wstrzymuje się, w drodze decyzji administracyjnej, do czasu uregulowania zaległości . Jeżeli uregulowanie zaległości nie nastąpi w ciągu 3 miesięcy od dnia wydania decyzji, o której mowa w zdaniu pierwszym decyzja o przyznaniu dodatku mieszkaniowego wygasa.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uregulowania należności w terminie wyżej określonym wypłaca się dodatek mieszkaniowy za okres, w którym wypłata była wstrzymana.</w:t>
      </w:r>
    </w:p>
    <w:p w:rsidR="00DC579A" w:rsidRPr="00DC579A" w:rsidRDefault="00DC579A" w:rsidP="00DC57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7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ZAŁATWIENIA SPRAWY</w:t>
      </w:r>
    </w:p>
    <w:p w:rsidR="00DC579A" w:rsidRDefault="00DC579A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79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przyznanie dodatku mieszkaniowego wydaje się w ciągu jednego miesiąca od daty złożenia wniosku.</w:t>
      </w:r>
    </w:p>
    <w:p w:rsidR="00CE4A56" w:rsidRPr="00CE4A56" w:rsidRDefault="00CE4A56" w:rsidP="00CE4A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E4A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Termin składania wniosków: Do 15 dnia każdego miesiąca </w:t>
      </w:r>
    </w:p>
    <w:p w:rsidR="00CE4A56" w:rsidRPr="00DC579A" w:rsidRDefault="00CE4A56" w:rsidP="00DC57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579A" w:rsidRPr="00DC579A" w:rsidRDefault="00DC579A" w:rsidP="00DC5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579A" w:rsidRPr="00DC579A" w:rsidRDefault="00DC579A" w:rsidP="00DC57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DC579A" w:rsidRDefault="00DC579A" w:rsidP="00DC579A">
      <w:pPr>
        <w:pStyle w:val="NormalnyWeb"/>
        <w:ind w:left="426"/>
        <w:jc w:val="both"/>
      </w:pPr>
    </w:p>
    <w:p w:rsidR="004152F0" w:rsidRDefault="004152F0"/>
    <w:sectPr w:rsidR="0041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EA6"/>
    <w:multiLevelType w:val="multilevel"/>
    <w:tmpl w:val="D5F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16685"/>
    <w:multiLevelType w:val="multilevel"/>
    <w:tmpl w:val="A30C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5215A"/>
    <w:multiLevelType w:val="hybridMultilevel"/>
    <w:tmpl w:val="4A9EF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00501"/>
    <w:multiLevelType w:val="multilevel"/>
    <w:tmpl w:val="5B5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85E1D"/>
    <w:multiLevelType w:val="multilevel"/>
    <w:tmpl w:val="A2F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74DA7"/>
    <w:multiLevelType w:val="hybridMultilevel"/>
    <w:tmpl w:val="32041E7E"/>
    <w:lvl w:ilvl="0" w:tplc="4F26F8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655DBA"/>
    <w:multiLevelType w:val="multilevel"/>
    <w:tmpl w:val="CC7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B6CFA"/>
    <w:multiLevelType w:val="multilevel"/>
    <w:tmpl w:val="247A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15"/>
    <w:rsid w:val="0005620F"/>
    <w:rsid w:val="00187513"/>
    <w:rsid w:val="004152F0"/>
    <w:rsid w:val="007B726A"/>
    <w:rsid w:val="00C37515"/>
    <w:rsid w:val="00CE4A56"/>
    <w:rsid w:val="00D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C5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579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C57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C5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579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C57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2018-03-12T08:38:00Z</dcterms:created>
  <dcterms:modified xsi:type="dcterms:W3CDTF">2018-03-12T08:38:00Z</dcterms:modified>
</cp:coreProperties>
</file>