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D9ED" w14:textId="77777777" w:rsidR="00164C38" w:rsidRPr="00C53BE8" w:rsidRDefault="00164C38" w:rsidP="00C53BE8">
      <w:pPr>
        <w:widowControl w:val="0"/>
        <w:suppressAutoHyphens/>
        <w:spacing w:before="0"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2"/>
          <w:lang w:eastAsia="pl-PL"/>
        </w:rPr>
      </w:pPr>
      <w:r w:rsidRPr="00C53BE8">
        <w:rPr>
          <w:rFonts w:ascii="Times New Roman" w:eastAsia="Andale Sans UI" w:hAnsi="Times New Roman" w:cs="Times New Roman"/>
          <w:b/>
          <w:kern w:val="2"/>
          <w:sz w:val="22"/>
          <w:lang w:eastAsia="pl-PL"/>
        </w:rPr>
        <w:t>Formularz Konsultacji Społecznych</w:t>
      </w:r>
    </w:p>
    <w:p w14:paraId="4B98254D" w14:textId="77777777" w:rsidR="00164C38" w:rsidRPr="00C53BE8" w:rsidRDefault="00164C38" w:rsidP="00164C38">
      <w:pPr>
        <w:widowControl w:val="0"/>
        <w:suppressAutoHyphens/>
        <w:spacing w:before="0" w:after="0" w:line="240" w:lineRule="auto"/>
        <w:jc w:val="center"/>
        <w:rPr>
          <w:rFonts w:ascii="Times New Roman" w:eastAsia="Andale Sans UI" w:hAnsi="Times New Roman" w:cs="Times New Roman"/>
          <w:kern w:val="2"/>
          <w:sz w:val="22"/>
          <w:lang w:eastAsia="pl-PL"/>
        </w:rPr>
      </w:pPr>
      <w:r w:rsidRPr="00C53BE8">
        <w:rPr>
          <w:rFonts w:ascii="Times New Roman" w:eastAsia="Andale Sans UI" w:hAnsi="Times New Roman" w:cs="Times New Roman"/>
          <w:kern w:val="2"/>
          <w:sz w:val="22"/>
          <w:lang w:eastAsia="pl-PL"/>
        </w:rPr>
        <w:t>dla dokumentu:</w:t>
      </w:r>
    </w:p>
    <w:p w14:paraId="26DBCA66" w14:textId="77777777" w:rsidR="00164C38" w:rsidRPr="00C53BE8" w:rsidRDefault="00164C38" w:rsidP="00164C38">
      <w:pPr>
        <w:tabs>
          <w:tab w:val="center" w:pos="4536"/>
          <w:tab w:val="right" w:pos="9072"/>
        </w:tabs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2"/>
          <w:lang w:eastAsia="pl-PL"/>
        </w:rPr>
      </w:pPr>
      <w:r w:rsidRPr="00C53BE8">
        <w:rPr>
          <w:rFonts w:ascii="Times New Roman" w:eastAsia="Times New Roman" w:hAnsi="Times New Roman" w:cs="Times New Roman"/>
          <w:b/>
          <w:sz w:val="22"/>
          <w:lang w:eastAsia="pl-PL"/>
        </w:rPr>
        <w:t xml:space="preserve">Strategia Rozwoju Powiatu </w:t>
      </w:r>
      <w:r w:rsidR="00EB0D6A" w:rsidRPr="00C53BE8">
        <w:rPr>
          <w:rFonts w:ascii="Times New Roman" w:eastAsia="Times New Roman" w:hAnsi="Times New Roman" w:cs="Times New Roman"/>
          <w:b/>
          <w:sz w:val="22"/>
          <w:lang w:eastAsia="pl-PL"/>
        </w:rPr>
        <w:t>Mławskiego</w:t>
      </w:r>
      <w:r w:rsidRPr="00C53BE8">
        <w:rPr>
          <w:rFonts w:ascii="Times New Roman" w:eastAsia="Times New Roman" w:hAnsi="Times New Roman" w:cs="Times New Roman"/>
          <w:b/>
          <w:sz w:val="22"/>
          <w:lang w:eastAsia="pl-PL"/>
        </w:rPr>
        <w:t xml:space="preserve"> na lata 2021-20</w:t>
      </w:r>
      <w:r w:rsidR="00EB0D6A" w:rsidRPr="00C53BE8">
        <w:rPr>
          <w:rFonts w:ascii="Times New Roman" w:eastAsia="Times New Roman" w:hAnsi="Times New Roman" w:cs="Times New Roman"/>
          <w:b/>
          <w:sz w:val="22"/>
          <w:lang w:eastAsia="pl-PL"/>
        </w:rPr>
        <w:t>27</w:t>
      </w:r>
    </w:p>
    <w:p w14:paraId="58F07336" w14:textId="77777777" w:rsidR="00164C38" w:rsidRPr="00C53BE8" w:rsidRDefault="00164C38" w:rsidP="00C53BE8">
      <w:pPr>
        <w:widowControl w:val="0"/>
        <w:suppressAutoHyphens/>
        <w:spacing w:before="0" w:after="0" w:line="240" w:lineRule="auto"/>
        <w:rPr>
          <w:rFonts w:ascii="Times New Roman" w:eastAsia="Andale Sans UI" w:hAnsi="Times New Roman" w:cs="Times New Roman"/>
          <w:kern w:val="2"/>
          <w:sz w:val="22"/>
          <w:lang w:eastAsia="pl-PL"/>
        </w:rPr>
      </w:pPr>
    </w:p>
    <w:p w14:paraId="1B80B563" w14:textId="77777777" w:rsidR="00164C38" w:rsidRPr="00C53BE8" w:rsidRDefault="00164C38" w:rsidP="00C53BE8">
      <w:pPr>
        <w:widowControl w:val="0"/>
        <w:numPr>
          <w:ilvl w:val="0"/>
          <w:numId w:val="3"/>
        </w:numPr>
        <w:suppressAutoHyphens/>
        <w:spacing w:before="0"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2"/>
          <w:lang w:eastAsia="pl-PL"/>
        </w:rPr>
      </w:pPr>
      <w:r w:rsidRPr="00C53BE8">
        <w:rPr>
          <w:rFonts w:ascii="Times New Roman" w:eastAsia="Times New Roman" w:hAnsi="Times New Roman" w:cs="Times New Roman"/>
          <w:sz w:val="22"/>
          <w:lang w:eastAsia="pl-PL"/>
        </w:rPr>
        <w:t>Dane uczestnika konsultacji społecznych:</w:t>
      </w:r>
    </w:p>
    <w:tbl>
      <w:tblPr>
        <w:tblW w:w="9420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"/>
        <w:gridCol w:w="2644"/>
        <w:gridCol w:w="6455"/>
      </w:tblGrid>
      <w:tr w:rsidR="00164C38" w:rsidRPr="00C53BE8" w14:paraId="0FFF7B18" w14:textId="77777777" w:rsidTr="00C53BE8">
        <w:trPr>
          <w:trHeight w:val="679"/>
          <w:jc w:val="center"/>
        </w:trPr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33BB577B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  <w:r w:rsidRPr="00C53BE8"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  <w:t>1.</w:t>
            </w:r>
          </w:p>
        </w:tc>
        <w:tc>
          <w:tcPr>
            <w:tcW w:w="2644" w:type="dxa"/>
            <w:shd w:val="clear" w:color="auto" w:fill="F2F2F2" w:themeFill="background1" w:themeFillShade="F2"/>
            <w:vAlign w:val="center"/>
          </w:tcPr>
          <w:p w14:paraId="3517CC39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  <w:r w:rsidRPr="00C53BE8"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  <w:t>Imię i nazwisko:</w:t>
            </w:r>
          </w:p>
        </w:tc>
        <w:tc>
          <w:tcPr>
            <w:tcW w:w="6455" w:type="dxa"/>
          </w:tcPr>
          <w:p w14:paraId="6D026592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</w:tc>
      </w:tr>
      <w:tr w:rsidR="00164C38" w:rsidRPr="00C53BE8" w14:paraId="410650B3" w14:textId="77777777" w:rsidTr="00C53BE8">
        <w:trPr>
          <w:trHeight w:val="296"/>
          <w:jc w:val="center"/>
        </w:trPr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5721EE4E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  <w:r w:rsidRPr="00C53BE8"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  <w:t>2.</w:t>
            </w:r>
          </w:p>
        </w:tc>
        <w:tc>
          <w:tcPr>
            <w:tcW w:w="2644" w:type="dxa"/>
            <w:shd w:val="clear" w:color="auto" w:fill="F2F2F2" w:themeFill="background1" w:themeFillShade="F2"/>
            <w:vAlign w:val="center"/>
          </w:tcPr>
          <w:p w14:paraId="4BC01514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  <w:r w:rsidRPr="00C53BE8"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  <w:t>Nazwa instytucji/ organizacji (jeśli dotyczy):</w:t>
            </w:r>
          </w:p>
        </w:tc>
        <w:tc>
          <w:tcPr>
            <w:tcW w:w="6455" w:type="dxa"/>
          </w:tcPr>
          <w:p w14:paraId="22F58BF1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</w:tc>
      </w:tr>
      <w:tr w:rsidR="00164C38" w:rsidRPr="00C53BE8" w14:paraId="28B607BC" w14:textId="77777777" w:rsidTr="00C53BE8">
        <w:trPr>
          <w:trHeight w:val="528"/>
          <w:jc w:val="center"/>
        </w:trPr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2A52CD0D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  <w:r w:rsidRPr="00C53BE8"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  <w:t>3.</w:t>
            </w:r>
          </w:p>
        </w:tc>
        <w:tc>
          <w:tcPr>
            <w:tcW w:w="2644" w:type="dxa"/>
            <w:shd w:val="clear" w:color="auto" w:fill="F2F2F2" w:themeFill="background1" w:themeFillShade="F2"/>
            <w:vAlign w:val="center"/>
          </w:tcPr>
          <w:p w14:paraId="45914663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  <w:r w:rsidRPr="00C53BE8"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  <w:t>Telefon/ e-mail</w:t>
            </w:r>
          </w:p>
        </w:tc>
        <w:tc>
          <w:tcPr>
            <w:tcW w:w="6455" w:type="dxa"/>
          </w:tcPr>
          <w:p w14:paraId="7146158F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</w:tc>
      </w:tr>
    </w:tbl>
    <w:p w14:paraId="6A5389A4" w14:textId="77777777" w:rsidR="00164C38" w:rsidRPr="00C53BE8" w:rsidRDefault="00164C38" w:rsidP="00164C38">
      <w:pPr>
        <w:widowControl w:val="0"/>
        <w:suppressAutoHyphens/>
        <w:spacing w:before="0" w:after="0" w:line="240" w:lineRule="auto"/>
        <w:rPr>
          <w:rFonts w:ascii="Times New Roman" w:eastAsia="Andale Sans UI" w:hAnsi="Times New Roman" w:cs="Times New Roman"/>
          <w:kern w:val="2"/>
          <w:sz w:val="22"/>
          <w:lang w:eastAsia="pl-PL"/>
        </w:rPr>
      </w:pPr>
    </w:p>
    <w:p w14:paraId="21D44A52" w14:textId="77777777" w:rsidR="00164C38" w:rsidRPr="00C53BE8" w:rsidRDefault="00164C38" w:rsidP="00C53BE8">
      <w:pPr>
        <w:widowControl w:val="0"/>
        <w:numPr>
          <w:ilvl w:val="0"/>
          <w:numId w:val="3"/>
        </w:numPr>
        <w:suppressAutoHyphens/>
        <w:spacing w:before="0"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2"/>
          <w:lang w:eastAsia="pl-PL"/>
        </w:rPr>
      </w:pPr>
      <w:r w:rsidRPr="00C53BE8">
        <w:rPr>
          <w:rFonts w:ascii="Times New Roman" w:eastAsia="Times New Roman" w:hAnsi="Times New Roman" w:cs="Times New Roman"/>
          <w:sz w:val="22"/>
          <w:lang w:eastAsia="pl-PL"/>
        </w:rPr>
        <w:t>Zgłaszane uwagi, propozycje do przedstawionego projektu Strategii:</w:t>
      </w:r>
    </w:p>
    <w:tbl>
      <w:tblPr>
        <w:tblW w:w="9498" w:type="dxa"/>
        <w:tblInd w:w="-21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137"/>
        <w:gridCol w:w="1980"/>
        <w:gridCol w:w="2178"/>
        <w:gridCol w:w="2763"/>
      </w:tblGrid>
      <w:tr w:rsidR="00164C38" w:rsidRPr="00C53BE8" w14:paraId="0BDD2586" w14:textId="77777777" w:rsidTr="00C53BE8">
        <w:trPr>
          <w:trHeight w:val="502"/>
        </w:trPr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6833FB49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  <w:p w14:paraId="2D3C1502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  <w:r w:rsidRPr="00C53BE8"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  <w:t>Lp.</w:t>
            </w:r>
          </w:p>
          <w:p w14:paraId="74FEC05F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6C26E3C3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  <w:r w:rsidRPr="00C53BE8"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  <w:t>CZĘŚĆ DOKUMENTU, KTÓREGO DOTYCZY UWAGA (ROZDZIAŁ, NUMER STRONY)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AFC955F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ind w:left="65" w:hanging="142"/>
              <w:jc w:val="center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  <w:r w:rsidRPr="00C53BE8"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  <w:t>OBECNE BRZMIENIE</w:t>
            </w:r>
          </w:p>
        </w:tc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36FB15C9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ind w:left="65" w:hanging="142"/>
              <w:jc w:val="center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  <w:r w:rsidRPr="00C53BE8"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  <w:t>PROPONOWANE BRZMIENIE</w:t>
            </w:r>
          </w:p>
        </w:tc>
        <w:tc>
          <w:tcPr>
            <w:tcW w:w="2763" w:type="dxa"/>
            <w:shd w:val="clear" w:color="auto" w:fill="F2F2F2" w:themeFill="background1" w:themeFillShade="F2"/>
            <w:vAlign w:val="center"/>
          </w:tcPr>
          <w:p w14:paraId="597F834E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ind w:left="65" w:hanging="142"/>
              <w:jc w:val="center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  <w:r w:rsidRPr="00C53BE8"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  <w:t>UZASADNIENIE</w:t>
            </w:r>
          </w:p>
        </w:tc>
      </w:tr>
      <w:tr w:rsidR="00164C38" w:rsidRPr="00C53BE8" w14:paraId="7A745E98" w14:textId="77777777" w:rsidTr="00C53BE8">
        <w:trPr>
          <w:trHeight w:val="577"/>
        </w:trPr>
        <w:tc>
          <w:tcPr>
            <w:tcW w:w="440" w:type="dxa"/>
          </w:tcPr>
          <w:p w14:paraId="3DF54585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</w:tc>
        <w:tc>
          <w:tcPr>
            <w:tcW w:w="2137" w:type="dxa"/>
          </w:tcPr>
          <w:p w14:paraId="0578CFDE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</w:tc>
        <w:tc>
          <w:tcPr>
            <w:tcW w:w="1980" w:type="dxa"/>
          </w:tcPr>
          <w:p w14:paraId="06CB353E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</w:tc>
        <w:tc>
          <w:tcPr>
            <w:tcW w:w="2178" w:type="dxa"/>
          </w:tcPr>
          <w:p w14:paraId="3CC64AD7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</w:tc>
        <w:tc>
          <w:tcPr>
            <w:tcW w:w="2763" w:type="dxa"/>
          </w:tcPr>
          <w:p w14:paraId="1E31E03E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</w:tc>
      </w:tr>
      <w:tr w:rsidR="00164C38" w:rsidRPr="00C53BE8" w14:paraId="4604BA00" w14:textId="77777777" w:rsidTr="00C53BE8">
        <w:trPr>
          <w:trHeight w:val="577"/>
        </w:trPr>
        <w:tc>
          <w:tcPr>
            <w:tcW w:w="440" w:type="dxa"/>
          </w:tcPr>
          <w:p w14:paraId="5D5DF6A3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</w:tc>
        <w:tc>
          <w:tcPr>
            <w:tcW w:w="2137" w:type="dxa"/>
          </w:tcPr>
          <w:p w14:paraId="78CBAA25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</w:tc>
        <w:tc>
          <w:tcPr>
            <w:tcW w:w="1980" w:type="dxa"/>
          </w:tcPr>
          <w:p w14:paraId="384B52F7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</w:tc>
        <w:tc>
          <w:tcPr>
            <w:tcW w:w="2178" w:type="dxa"/>
          </w:tcPr>
          <w:p w14:paraId="3CBA9B95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</w:tc>
        <w:tc>
          <w:tcPr>
            <w:tcW w:w="2763" w:type="dxa"/>
          </w:tcPr>
          <w:p w14:paraId="5DEF7267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</w:tc>
      </w:tr>
      <w:tr w:rsidR="00164C38" w:rsidRPr="00C53BE8" w14:paraId="5283B797" w14:textId="77777777" w:rsidTr="00C53BE8">
        <w:trPr>
          <w:trHeight w:val="577"/>
        </w:trPr>
        <w:tc>
          <w:tcPr>
            <w:tcW w:w="440" w:type="dxa"/>
          </w:tcPr>
          <w:p w14:paraId="3E607102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</w:tc>
        <w:tc>
          <w:tcPr>
            <w:tcW w:w="2137" w:type="dxa"/>
          </w:tcPr>
          <w:p w14:paraId="14DC3FDB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</w:tc>
        <w:tc>
          <w:tcPr>
            <w:tcW w:w="1980" w:type="dxa"/>
          </w:tcPr>
          <w:p w14:paraId="608A7E23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</w:tc>
        <w:tc>
          <w:tcPr>
            <w:tcW w:w="2178" w:type="dxa"/>
          </w:tcPr>
          <w:p w14:paraId="3C15ECCA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</w:tc>
        <w:tc>
          <w:tcPr>
            <w:tcW w:w="2763" w:type="dxa"/>
          </w:tcPr>
          <w:p w14:paraId="3029E6B0" w14:textId="77777777" w:rsidR="00164C38" w:rsidRPr="00C53BE8" w:rsidRDefault="00164C38" w:rsidP="00164C38">
            <w:pPr>
              <w:widowControl w:val="0"/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</w:tc>
      </w:tr>
    </w:tbl>
    <w:p w14:paraId="22270AE7" w14:textId="77777777" w:rsidR="00164C38" w:rsidRPr="00C53BE8" w:rsidRDefault="00164C38" w:rsidP="00164C38">
      <w:pPr>
        <w:widowControl w:val="0"/>
        <w:suppressAutoHyphens/>
        <w:spacing w:before="0" w:after="0" w:line="240" w:lineRule="auto"/>
        <w:rPr>
          <w:rFonts w:ascii="Times New Roman" w:eastAsia="Andale Sans UI" w:hAnsi="Times New Roman" w:cs="Times New Roman"/>
          <w:kern w:val="2"/>
          <w:sz w:val="22"/>
          <w:lang w:eastAsia="pl-PL"/>
        </w:rPr>
      </w:pPr>
    </w:p>
    <w:p w14:paraId="4ED9FABC" w14:textId="77777777" w:rsidR="00164C38" w:rsidRPr="00C53BE8" w:rsidRDefault="00164C38" w:rsidP="00C53BE8">
      <w:pPr>
        <w:widowControl w:val="0"/>
        <w:tabs>
          <w:tab w:val="left" w:pos="1276"/>
        </w:tabs>
        <w:suppressAutoHyphens/>
        <w:spacing w:before="0" w:after="0" w:line="240" w:lineRule="auto"/>
        <w:jc w:val="both"/>
        <w:rPr>
          <w:rFonts w:ascii="Times New Roman" w:eastAsia="Andale Sans UI" w:hAnsi="Times New Roman" w:cs="Times New Roman"/>
          <w:kern w:val="2"/>
          <w:sz w:val="22"/>
          <w:lang w:eastAsia="pl-PL"/>
        </w:rPr>
      </w:pPr>
      <w:r w:rsidRPr="00C53BE8">
        <w:rPr>
          <w:rFonts w:ascii="Times New Roman" w:eastAsia="Andale Sans UI" w:hAnsi="Times New Roman" w:cs="Times New Roman"/>
          <w:kern w:val="2"/>
          <w:sz w:val="22"/>
          <w:lang w:eastAsia="pl-PL"/>
        </w:rPr>
        <w:t>3. Propozycje uzupełnień (innych niż wymienione powyżej), zmian przedstawionego dokumentu wraz z uzasadnieniem:</w:t>
      </w:r>
    </w:p>
    <w:tbl>
      <w:tblPr>
        <w:tblW w:w="9498" w:type="dxa"/>
        <w:tblInd w:w="-17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705"/>
        <w:gridCol w:w="4793"/>
      </w:tblGrid>
      <w:tr w:rsidR="00164C38" w:rsidRPr="00C53BE8" w14:paraId="420B9872" w14:textId="77777777" w:rsidTr="00C53BE8">
        <w:tc>
          <w:tcPr>
            <w:tcW w:w="4705" w:type="dxa"/>
            <w:shd w:val="clear" w:color="auto" w:fill="F2F2F2" w:themeFill="background1" w:themeFillShade="F2"/>
          </w:tcPr>
          <w:p w14:paraId="1B74EEB1" w14:textId="77777777" w:rsidR="00164C38" w:rsidRPr="00C53BE8" w:rsidRDefault="00164C38" w:rsidP="00164C38">
            <w:pPr>
              <w:widowControl w:val="0"/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  <w:r w:rsidRPr="00C53BE8"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  <w:t>TREŚĆ PROPOZYCJI</w:t>
            </w:r>
          </w:p>
        </w:tc>
        <w:tc>
          <w:tcPr>
            <w:tcW w:w="4793" w:type="dxa"/>
            <w:shd w:val="clear" w:color="auto" w:fill="F2F2F2" w:themeFill="background1" w:themeFillShade="F2"/>
          </w:tcPr>
          <w:p w14:paraId="6FF5C175" w14:textId="77777777" w:rsidR="00164C38" w:rsidRPr="00C53BE8" w:rsidRDefault="00164C38" w:rsidP="00164C38">
            <w:pPr>
              <w:widowControl w:val="0"/>
              <w:tabs>
                <w:tab w:val="left" w:pos="1276"/>
              </w:tabs>
              <w:suppressAutoHyphens/>
              <w:spacing w:before="0"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  <w:r w:rsidRPr="00C53BE8"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  <w:t>UZASADNIENIE</w:t>
            </w:r>
          </w:p>
        </w:tc>
      </w:tr>
      <w:tr w:rsidR="00164C38" w:rsidRPr="00C53BE8" w14:paraId="36062290" w14:textId="77777777" w:rsidTr="00C53BE8">
        <w:trPr>
          <w:trHeight w:val="1535"/>
        </w:trPr>
        <w:tc>
          <w:tcPr>
            <w:tcW w:w="4705" w:type="dxa"/>
          </w:tcPr>
          <w:p w14:paraId="51E41977" w14:textId="77777777" w:rsidR="00164C38" w:rsidRDefault="00164C38" w:rsidP="00164C38">
            <w:pPr>
              <w:widowControl w:val="0"/>
              <w:tabs>
                <w:tab w:val="left" w:pos="1276"/>
              </w:tabs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  <w:p w14:paraId="36B1D215" w14:textId="77777777" w:rsidR="00C53BE8" w:rsidRPr="00C53BE8" w:rsidRDefault="00C53BE8" w:rsidP="00164C38">
            <w:pPr>
              <w:widowControl w:val="0"/>
              <w:tabs>
                <w:tab w:val="left" w:pos="1276"/>
              </w:tabs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</w:tc>
        <w:tc>
          <w:tcPr>
            <w:tcW w:w="4793" w:type="dxa"/>
          </w:tcPr>
          <w:p w14:paraId="5ED54007" w14:textId="77777777" w:rsidR="00164C38" w:rsidRPr="00C53BE8" w:rsidRDefault="00164C38" w:rsidP="00164C38">
            <w:pPr>
              <w:widowControl w:val="0"/>
              <w:tabs>
                <w:tab w:val="left" w:pos="1276"/>
              </w:tabs>
              <w:suppressAutoHyphens/>
              <w:spacing w:before="0" w:after="0" w:line="240" w:lineRule="auto"/>
              <w:rPr>
                <w:rFonts w:ascii="Times New Roman" w:eastAsia="Andale Sans UI" w:hAnsi="Times New Roman" w:cs="Times New Roman"/>
                <w:kern w:val="2"/>
                <w:sz w:val="22"/>
                <w:lang w:eastAsia="pl-PL"/>
              </w:rPr>
            </w:pPr>
          </w:p>
        </w:tc>
      </w:tr>
    </w:tbl>
    <w:p w14:paraId="2468B5DF" w14:textId="77777777" w:rsidR="00164C38" w:rsidRPr="00C53BE8" w:rsidRDefault="00164C38" w:rsidP="00164C38">
      <w:pPr>
        <w:widowControl w:val="0"/>
        <w:tabs>
          <w:tab w:val="left" w:pos="1276"/>
        </w:tabs>
        <w:suppressAutoHyphens/>
        <w:spacing w:before="0" w:after="0" w:line="240" w:lineRule="auto"/>
        <w:jc w:val="both"/>
        <w:rPr>
          <w:rFonts w:ascii="Times New Roman" w:eastAsia="Andale Sans UI" w:hAnsi="Times New Roman" w:cs="Times New Roman"/>
          <w:kern w:val="2"/>
          <w:sz w:val="22"/>
          <w:lang w:eastAsia="pl-PL"/>
        </w:rPr>
      </w:pPr>
    </w:p>
    <w:p w14:paraId="6015F165" w14:textId="77777777" w:rsidR="00C53BE8" w:rsidRPr="00C53BE8" w:rsidRDefault="00C53BE8" w:rsidP="00C53BE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3BE8">
        <w:rPr>
          <w:rFonts w:ascii="Times New Roman" w:hAnsi="Times New Roman"/>
          <w:b/>
          <w:sz w:val="20"/>
          <w:szCs w:val="20"/>
        </w:rPr>
        <w:t>NFORMACJA O ZASADACH PRZETWARZANIA DANYCH OSOBOWYCH KANDYDATA</w:t>
      </w:r>
    </w:p>
    <w:p w14:paraId="44DA912C" w14:textId="77777777" w:rsidR="00C53BE8" w:rsidRPr="00C53BE8" w:rsidRDefault="00C53BE8" w:rsidP="00C53BE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53BE8">
        <w:rPr>
          <w:rFonts w:ascii="Times New Roman" w:hAnsi="Times New Roman"/>
          <w:bCs/>
          <w:sz w:val="20"/>
          <w:szCs w:val="20"/>
        </w:rPr>
        <w:t>Na podstawie art. 13</w:t>
      </w:r>
      <w:r w:rsidRPr="00C53BE8">
        <w:rPr>
          <w:rFonts w:ascii="Times New Roman" w:hAnsi="Times New Roman"/>
          <w:bCs/>
          <w:color w:val="FF0000"/>
          <w:sz w:val="20"/>
          <w:szCs w:val="20"/>
        </w:rPr>
        <w:t xml:space="preserve"> </w:t>
      </w:r>
      <w:r w:rsidRPr="00C53BE8">
        <w:rPr>
          <w:rFonts w:ascii="Times New Roman" w:hAnsi="Times New Roman"/>
          <w:bCs/>
          <w:sz w:val="20"/>
          <w:szCs w:val="20"/>
        </w:rPr>
        <w:t>Rozporządzenia Parlamentu Europejskiego i Rady (UE) 2016/679 z dnia  27 kwietnia 2016r. w sprawie ochrony osób fizycznych w związku z przetwarzaniem danych osobowych  i w sprawie swobodnego przepływu tych danych oraz uchylenia dyrektywy95/46/WE(ogólne rozporządzenie o ochronie danych osobowych) – zwanego dalej Rozporządzeniem, informujemy, iż:</w:t>
      </w:r>
    </w:p>
    <w:p w14:paraId="10002AE4" w14:textId="77777777" w:rsidR="00C53BE8" w:rsidRPr="00C53BE8" w:rsidRDefault="00C53BE8" w:rsidP="00C53BE8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53BE8">
        <w:rPr>
          <w:rFonts w:ascii="Times New Roman" w:hAnsi="Times New Roman"/>
          <w:sz w:val="20"/>
          <w:szCs w:val="20"/>
        </w:rPr>
        <w:t xml:space="preserve">Administratorem danych osobowych uczestników konsultacji społecznych dotyczących </w:t>
      </w:r>
      <w:r>
        <w:rPr>
          <w:rFonts w:ascii="Times New Roman" w:hAnsi="Times New Roman"/>
          <w:b/>
          <w:i/>
          <w:sz w:val="20"/>
          <w:szCs w:val="20"/>
        </w:rPr>
        <w:t>Strategii</w:t>
      </w:r>
      <w:r w:rsidRPr="00C53BE8">
        <w:rPr>
          <w:rFonts w:ascii="Times New Roman" w:hAnsi="Times New Roman"/>
          <w:b/>
          <w:i/>
          <w:sz w:val="20"/>
          <w:szCs w:val="20"/>
        </w:rPr>
        <w:t xml:space="preserve"> Rozwoju Powiatu Mławskiego na lata 2021 – 2027</w:t>
      </w:r>
      <w:r w:rsidRPr="00C53BE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53BE8">
        <w:rPr>
          <w:rFonts w:ascii="Times New Roman" w:hAnsi="Times New Roman"/>
          <w:sz w:val="20"/>
          <w:szCs w:val="20"/>
        </w:rPr>
        <w:t xml:space="preserve">jest Starosta Mławski z siedzibą w Starostwie Powiatowym, ul. Władysława Stanisława Reymonta 6, 06-500 Mława,  adres e-mail: </w:t>
      </w:r>
      <w:hyperlink r:id="rId7" w:history="1">
        <w:r w:rsidRPr="00C53BE8">
          <w:rPr>
            <w:rStyle w:val="Hipercze"/>
            <w:rFonts w:ascii="Times New Roman" w:hAnsi="Times New Roman"/>
            <w:sz w:val="20"/>
            <w:szCs w:val="20"/>
          </w:rPr>
          <w:t>starostwo@powiatmlawski.pl</w:t>
        </w:r>
      </w:hyperlink>
      <w:r w:rsidRPr="00C53BE8">
        <w:rPr>
          <w:rFonts w:ascii="Times New Roman" w:hAnsi="Times New Roman"/>
          <w:sz w:val="20"/>
          <w:szCs w:val="20"/>
        </w:rPr>
        <w:t>.</w:t>
      </w:r>
    </w:p>
    <w:p w14:paraId="717A2180" w14:textId="77777777" w:rsidR="00C53BE8" w:rsidRPr="00C53BE8" w:rsidRDefault="00C53BE8" w:rsidP="00C53BE8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C53BE8">
        <w:rPr>
          <w:rFonts w:ascii="Times New Roman" w:hAnsi="Times New Roman"/>
          <w:sz w:val="20"/>
          <w:szCs w:val="20"/>
        </w:rPr>
        <w:t xml:space="preserve">W sprawach związanych z Państwa danymi można kontaktować się z Inspektorem Ochrony Danych,                    e-mail: </w:t>
      </w:r>
      <w:hyperlink r:id="rId8" w:history="1">
        <w:r w:rsidRPr="00C53BE8">
          <w:rPr>
            <w:rStyle w:val="Hipercze"/>
            <w:rFonts w:ascii="Times New Roman" w:hAnsi="Times New Roman"/>
            <w:sz w:val="20"/>
            <w:szCs w:val="20"/>
          </w:rPr>
          <w:t>iod@powiatmlawski.pl</w:t>
        </w:r>
      </w:hyperlink>
      <w:r w:rsidRPr="00C53BE8">
        <w:rPr>
          <w:rFonts w:ascii="Times New Roman" w:hAnsi="Times New Roman"/>
          <w:sz w:val="20"/>
          <w:szCs w:val="20"/>
        </w:rPr>
        <w:t>.</w:t>
      </w:r>
    </w:p>
    <w:p w14:paraId="75641FF0" w14:textId="77777777" w:rsidR="00C53BE8" w:rsidRPr="00C53BE8" w:rsidRDefault="00C53BE8" w:rsidP="00C53BE8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C53BE8">
        <w:rPr>
          <w:rFonts w:ascii="Times New Roman" w:hAnsi="Times New Roman"/>
          <w:bCs/>
          <w:sz w:val="20"/>
          <w:szCs w:val="20"/>
        </w:rPr>
        <w:t>Dane osobowe przetwarzane będą wyłącznie w celu</w:t>
      </w:r>
      <w:r w:rsidRPr="00C53BE8">
        <w:rPr>
          <w:rFonts w:ascii="Times New Roman" w:hAnsi="Times New Roman"/>
          <w:sz w:val="20"/>
          <w:szCs w:val="20"/>
        </w:rPr>
        <w:t xml:space="preserve"> przeprowadzenia konsultacji społecznych dotyczących  Strategii Rozwoju Powiatu Mławskiego na lata 2021 – 2027 zgodnie z  art. 6 ust. 1 lit a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C53BE8">
        <w:rPr>
          <w:rFonts w:ascii="Times New Roman" w:hAnsi="Times New Roman"/>
          <w:sz w:val="20"/>
          <w:szCs w:val="20"/>
        </w:rPr>
        <w:t xml:space="preserve"> w z</w:t>
      </w:r>
      <w:r>
        <w:rPr>
          <w:rFonts w:ascii="Times New Roman" w:hAnsi="Times New Roman"/>
          <w:sz w:val="20"/>
          <w:szCs w:val="20"/>
        </w:rPr>
        <w:t xml:space="preserve">wiązku z art. 7 Rozporządzenia </w:t>
      </w:r>
      <w:r w:rsidRPr="00C53BE8">
        <w:rPr>
          <w:rFonts w:ascii="Times New Roman" w:hAnsi="Times New Roman"/>
          <w:sz w:val="20"/>
          <w:szCs w:val="20"/>
        </w:rPr>
        <w:t xml:space="preserve">oraz </w:t>
      </w:r>
      <w:r>
        <w:rPr>
          <w:rFonts w:ascii="Times New Roman" w:hAnsi="Times New Roman"/>
          <w:sz w:val="20"/>
          <w:szCs w:val="20"/>
        </w:rPr>
        <w:t>U</w:t>
      </w:r>
      <w:r w:rsidRPr="00C53BE8">
        <w:rPr>
          <w:rFonts w:ascii="Times New Roman" w:hAnsi="Times New Roman"/>
          <w:sz w:val="20"/>
          <w:szCs w:val="20"/>
        </w:rPr>
        <w:t xml:space="preserve">stawą z dnia 6 grudnia 2006r. o zasadach prowadzenia polityki rozwoju. </w:t>
      </w:r>
    </w:p>
    <w:p w14:paraId="1D2A1E85" w14:textId="77777777" w:rsidR="00C53BE8" w:rsidRPr="00C53BE8" w:rsidRDefault="00C53BE8" w:rsidP="00C53BE8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C53BE8">
        <w:rPr>
          <w:rFonts w:ascii="Times New Roman" w:hAnsi="Times New Roman"/>
          <w:sz w:val="20"/>
          <w:szCs w:val="20"/>
        </w:rPr>
        <w:t>Odbiorcą danych osobowych mogą być podmioty przetwarzające dane w naszym imieniu – firmy świadczące usługi utrzymania naszych systemów teleinformatycznych.</w:t>
      </w:r>
    </w:p>
    <w:p w14:paraId="73E1902E" w14:textId="77777777" w:rsidR="00C53BE8" w:rsidRPr="00C53BE8" w:rsidRDefault="00C53BE8" w:rsidP="00C53BE8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C53BE8">
        <w:rPr>
          <w:rFonts w:ascii="Times New Roman" w:hAnsi="Times New Roman"/>
          <w:sz w:val="20"/>
          <w:szCs w:val="20"/>
        </w:rPr>
        <w:lastRenderedPageBreak/>
        <w:t>Dane osobowe nie będą udostępniane innym odbiorcom, z wyjątkiem upoważnionych na podstawie przepisów prawa.</w:t>
      </w:r>
    </w:p>
    <w:p w14:paraId="2F6539EF" w14:textId="77777777" w:rsidR="00C53BE8" w:rsidRPr="00C53BE8" w:rsidRDefault="00C53BE8" w:rsidP="00C53BE8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C53BE8">
        <w:rPr>
          <w:rFonts w:ascii="Times New Roman" w:hAnsi="Times New Roman"/>
          <w:sz w:val="20"/>
          <w:szCs w:val="20"/>
        </w:rPr>
        <w:t>Dane osobowe będą przechowywane przez okres niezbędny dla zrealizowania uprawnienia/celu lub spełnienia obowiązku wynikającego z przepisu prawa w zakresie uprawnień i obowiązków ustawowych starostwa, w tym zgodnie terminami przechowywania dokumentacji określonymi w instrukcji kancelaryjnej dla organów powiatu i starostw powiatowych, ustalanej na podstawie ustawy z dnia</w:t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Pr="00C53BE8">
        <w:rPr>
          <w:rFonts w:ascii="Times New Roman" w:hAnsi="Times New Roman"/>
          <w:sz w:val="20"/>
          <w:szCs w:val="20"/>
        </w:rPr>
        <w:t xml:space="preserve"> 14 lipca 1983r.  o narodowym zasobie archiwalnym i archiwach.   </w:t>
      </w:r>
    </w:p>
    <w:p w14:paraId="596C5E2A" w14:textId="77777777" w:rsidR="00C53BE8" w:rsidRPr="00C53BE8" w:rsidRDefault="00C53BE8" w:rsidP="00C53BE8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color w:val="FF0000"/>
          <w:sz w:val="20"/>
          <w:szCs w:val="20"/>
        </w:rPr>
      </w:pPr>
      <w:r w:rsidRPr="00C02D60">
        <w:rPr>
          <w:rFonts w:ascii="Times New Roman" w:hAnsi="Times New Roman"/>
          <w:sz w:val="20"/>
          <w:szCs w:val="20"/>
        </w:rPr>
        <w:t>Posiadają Państwo prawo dostępu do treści swoich danych oraz prawo ich sprostowania, usunięcia, ograniczenia przetwarzania, prawo wniesienia sprzeciwu wobec przetwarzania, a także prawo do przenoszenia danych</w:t>
      </w:r>
      <w:r w:rsidRPr="00C53BE8">
        <w:rPr>
          <w:rFonts w:ascii="Times New Roman" w:hAnsi="Times New Roman"/>
          <w:color w:val="FF0000"/>
          <w:sz w:val="20"/>
          <w:szCs w:val="20"/>
        </w:rPr>
        <w:t>.</w:t>
      </w:r>
    </w:p>
    <w:p w14:paraId="2D655105" w14:textId="77777777" w:rsidR="00C53BE8" w:rsidRPr="00C53BE8" w:rsidRDefault="00C53BE8" w:rsidP="00C53BE8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C53BE8">
        <w:rPr>
          <w:rFonts w:ascii="Times New Roman" w:hAnsi="Times New Roman"/>
          <w:sz w:val="20"/>
          <w:szCs w:val="20"/>
        </w:rPr>
        <w:t>W każdej chwili, przysługuje Państwu również prawo wniesienia skargi do organu nadzorczego jeśli uznają</w:t>
      </w:r>
      <w:r w:rsidRPr="00C53BE8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C53BE8">
        <w:rPr>
          <w:rFonts w:ascii="Times New Roman" w:hAnsi="Times New Roman"/>
          <w:sz w:val="20"/>
          <w:szCs w:val="20"/>
        </w:rPr>
        <w:t>Państwo, iż przetwarzanie danych osobowych narusza przepisy prawa: Biuro Prezesa Urzędu Ochrony Danych Osobowych ul. Stawki 2, 00-193 Warszawa.</w:t>
      </w:r>
    </w:p>
    <w:p w14:paraId="22E1E58A" w14:textId="77777777" w:rsidR="00C53BE8" w:rsidRPr="00C53BE8" w:rsidRDefault="00C53BE8" w:rsidP="00C53BE8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C53BE8">
        <w:rPr>
          <w:rFonts w:ascii="Times New Roman" w:hAnsi="Times New Roman"/>
          <w:sz w:val="20"/>
          <w:szCs w:val="20"/>
        </w:rPr>
        <w:t xml:space="preserve">Podanie danych osobowych jest dobrowolne, jednakże niezbędne do wzięcia udziału w konsultacjach społecznych </w:t>
      </w:r>
      <w:r>
        <w:rPr>
          <w:rFonts w:ascii="Times New Roman" w:hAnsi="Times New Roman"/>
          <w:sz w:val="20"/>
          <w:szCs w:val="20"/>
        </w:rPr>
        <w:t>dotyczących</w:t>
      </w:r>
      <w:r w:rsidRPr="00C53BE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Strategii</w:t>
      </w:r>
      <w:r w:rsidRPr="00C53BE8">
        <w:rPr>
          <w:rFonts w:ascii="Times New Roman" w:hAnsi="Times New Roman"/>
          <w:b/>
          <w:i/>
          <w:sz w:val="20"/>
          <w:szCs w:val="20"/>
        </w:rPr>
        <w:t xml:space="preserve"> Rozwoju Powiatu</w:t>
      </w:r>
      <w:r>
        <w:rPr>
          <w:rFonts w:ascii="Times New Roman" w:hAnsi="Times New Roman"/>
          <w:b/>
          <w:i/>
          <w:sz w:val="20"/>
          <w:szCs w:val="20"/>
        </w:rPr>
        <w:t xml:space="preserve"> Mławskiego na lata 2021 – 2027</w:t>
      </w:r>
      <w:r w:rsidRPr="00C53BE8">
        <w:rPr>
          <w:rFonts w:ascii="Times New Roman" w:hAnsi="Times New Roman"/>
          <w:b/>
          <w:i/>
          <w:sz w:val="20"/>
          <w:szCs w:val="20"/>
        </w:rPr>
        <w:t>.</w:t>
      </w:r>
    </w:p>
    <w:p w14:paraId="4F2FA5DD" w14:textId="77777777" w:rsidR="00C53BE8" w:rsidRPr="00C53BE8" w:rsidRDefault="00C53BE8" w:rsidP="00C53BE8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C53BE8">
        <w:rPr>
          <w:rStyle w:val="Mocnowyrniony"/>
          <w:rFonts w:ascii="Times New Roman" w:hAnsi="Times New Roman"/>
          <w:b w:val="0"/>
          <w:sz w:val="20"/>
          <w:szCs w:val="20"/>
        </w:rPr>
        <w:t>Państwa dane nie będą przetwarzane w sposób zautomatyzowany i nie będą profilowane.</w:t>
      </w:r>
    </w:p>
    <w:p w14:paraId="71FAFB1B" w14:textId="77777777" w:rsidR="00C53BE8" w:rsidRPr="00C53BE8" w:rsidRDefault="00C53BE8" w:rsidP="00C53BE8">
      <w:pPr>
        <w:pStyle w:val="Akapitzlist"/>
        <w:spacing w:after="0" w:line="240" w:lineRule="auto"/>
        <w:ind w:left="714"/>
        <w:jc w:val="both"/>
        <w:rPr>
          <w:rFonts w:ascii="Times New Roman" w:hAnsi="Times New Roman"/>
          <w:sz w:val="20"/>
          <w:szCs w:val="20"/>
        </w:rPr>
      </w:pPr>
    </w:p>
    <w:tbl>
      <w:tblPr>
        <w:tblW w:w="8894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7"/>
        <w:gridCol w:w="2137"/>
        <w:gridCol w:w="3300"/>
      </w:tblGrid>
      <w:tr w:rsidR="00C53BE8" w:rsidRPr="00C53BE8" w14:paraId="3C86187A" w14:textId="77777777" w:rsidTr="00C53BE8">
        <w:trPr>
          <w:trHeight w:val="922"/>
        </w:trPr>
        <w:tc>
          <w:tcPr>
            <w:tcW w:w="3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2342" w14:textId="77777777" w:rsidR="00C53BE8" w:rsidRPr="00C53BE8" w:rsidRDefault="00C53BE8" w:rsidP="00C53BE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7CE9" w14:textId="77777777" w:rsidR="00C53BE8" w:rsidRPr="00C53BE8" w:rsidRDefault="00C53BE8" w:rsidP="00C6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5B9A1" w14:textId="77777777" w:rsidR="00C53BE8" w:rsidRPr="00C53BE8" w:rsidRDefault="00C53BE8" w:rsidP="00C6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94F3E2A" w14:textId="77777777" w:rsidR="00C53BE8" w:rsidRPr="00C53BE8" w:rsidRDefault="00C53BE8" w:rsidP="00C6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10B896" w14:textId="77777777" w:rsidR="00C53BE8" w:rsidRPr="00C53BE8" w:rsidRDefault="00C53BE8" w:rsidP="00C623D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7F65CCD2" w14:textId="77777777" w:rsidR="00C53BE8" w:rsidRPr="00C53BE8" w:rsidRDefault="00C53BE8" w:rsidP="00164C38">
      <w:pPr>
        <w:widowControl w:val="0"/>
        <w:tabs>
          <w:tab w:val="left" w:pos="1276"/>
        </w:tabs>
        <w:suppressAutoHyphens/>
        <w:spacing w:before="0" w:after="0" w:line="240" w:lineRule="auto"/>
        <w:jc w:val="both"/>
        <w:rPr>
          <w:rFonts w:ascii="Times New Roman" w:eastAsia="Andale Sans UI" w:hAnsi="Times New Roman" w:cs="Times New Roman"/>
          <w:kern w:val="2"/>
          <w:sz w:val="22"/>
          <w:lang w:eastAsia="pl-PL"/>
        </w:rPr>
      </w:pPr>
    </w:p>
    <w:p w14:paraId="7F6F7F95" w14:textId="77777777" w:rsidR="00C53BE8" w:rsidRPr="00C53BE8" w:rsidRDefault="00C53BE8" w:rsidP="00164C38">
      <w:pPr>
        <w:widowControl w:val="0"/>
        <w:tabs>
          <w:tab w:val="left" w:pos="1276"/>
        </w:tabs>
        <w:suppressAutoHyphens/>
        <w:spacing w:before="0" w:after="0" w:line="240" w:lineRule="auto"/>
        <w:jc w:val="both"/>
        <w:rPr>
          <w:rFonts w:ascii="Times New Roman" w:eastAsia="Andale Sans UI" w:hAnsi="Times New Roman" w:cs="Times New Roman"/>
          <w:kern w:val="2"/>
          <w:sz w:val="22"/>
          <w:lang w:eastAsia="pl-PL"/>
        </w:rPr>
      </w:pPr>
      <w:r>
        <w:rPr>
          <w:rFonts w:ascii="Times New Roman" w:eastAsia="Andale Sans UI" w:hAnsi="Times New Roman" w:cs="Times New Roman"/>
          <w:kern w:val="2"/>
          <w:sz w:val="22"/>
          <w:lang w:eastAsia="pl-PL"/>
        </w:rPr>
        <w:t xml:space="preserve">                                                                                                   ……………………………………</w:t>
      </w:r>
    </w:p>
    <w:p w14:paraId="737E7B86" w14:textId="77777777" w:rsidR="00164C38" w:rsidRPr="00C53BE8" w:rsidRDefault="00164C38" w:rsidP="00164C38">
      <w:pPr>
        <w:widowControl w:val="0"/>
        <w:tabs>
          <w:tab w:val="left" w:pos="1276"/>
        </w:tabs>
        <w:suppressAutoHyphens/>
        <w:spacing w:before="0" w:after="0" w:line="240" w:lineRule="auto"/>
        <w:ind w:left="5664"/>
        <w:rPr>
          <w:rFonts w:ascii="Times New Roman" w:eastAsia="Andale Sans UI" w:hAnsi="Times New Roman" w:cs="Times New Roman"/>
          <w:kern w:val="2"/>
          <w:sz w:val="22"/>
          <w:lang w:eastAsia="pl-PL"/>
        </w:rPr>
      </w:pPr>
      <w:r w:rsidRPr="00C53BE8">
        <w:rPr>
          <w:rFonts w:ascii="Times New Roman" w:eastAsia="Andale Sans UI" w:hAnsi="Times New Roman" w:cs="Times New Roman"/>
          <w:kern w:val="2"/>
          <w:sz w:val="22"/>
          <w:lang w:eastAsia="pl-PL"/>
        </w:rPr>
        <w:t xml:space="preserve">                 Czytelny podpis</w:t>
      </w:r>
    </w:p>
    <w:p w14:paraId="5655C262" w14:textId="77777777" w:rsidR="00CC4803" w:rsidRPr="00C53BE8" w:rsidRDefault="00CC4803">
      <w:pPr>
        <w:rPr>
          <w:rFonts w:ascii="Times New Roman" w:hAnsi="Times New Roman" w:cs="Times New Roman"/>
          <w:sz w:val="22"/>
        </w:rPr>
      </w:pPr>
    </w:p>
    <w:sectPr w:rsidR="00CC4803" w:rsidRPr="00C53BE8" w:rsidSect="00FF4B43"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8DA5" w14:textId="77777777" w:rsidR="009D5119" w:rsidRDefault="009D5119" w:rsidP="00C53BE8">
      <w:pPr>
        <w:spacing w:before="0" w:after="0" w:line="240" w:lineRule="auto"/>
      </w:pPr>
      <w:r>
        <w:separator/>
      </w:r>
    </w:p>
  </w:endnote>
  <w:endnote w:type="continuationSeparator" w:id="0">
    <w:p w14:paraId="1C3CFF4D" w14:textId="77777777" w:rsidR="009D5119" w:rsidRDefault="009D5119" w:rsidP="00C53B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?Accord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4775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3B41651" w14:textId="77777777" w:rsidR="00C53BE8" w:rsidRDefault="00C53BE8" w:rsidP="00C53BE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Cs w:val="24"/>
              </w:rPr>
              <w:fldChar w:fldCharType="separate"/>
            </w:r>
            <w:r w:rsidR="00C02D60">
              <w:rPr>
                <w:b/>
                <w:noProof/>
              </w:rPr>
              <w:t>2</w:t>
            </w:r>
            <w:r>
              <w:rPr>
                <w:b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Cs w:val="24"/>
              </w:rPr>
              <w:fldChar w:fldCharType="separate"/>
            </w:r>
            <w:r w:rsidR="00C02D60">
              <w:rPr>
                <w:b/>
                <w:noProof/>
              </w:rPr>
              <w:t>2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14:paraId="1EC900F6" w14:textId="77777777" w:rsidR="00C53BE8" w:rsidRDefault="00C53B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CD65" w14:textId="77777777" w:rsidR="009D5119" w:rsidRDefault="009D5119" w:rsidP="00C53BE8">
      <w:pPr>
        <w:spacing w:before="0" w:after="0" w:line="240" w:lineRule="auto"/>
      </w:pPr>
      <w:r>
        <w:separator/>
      </w:r>
    </w:p>
  </w:footnote>
  <w:footnote w:type="continuationSeparator" w:id="0">
    <w:p w14:paraId="5B2DA4BF" w14:textId="77777777" w:rsidR="009D5119" w:rsidRDefault="009D5119" w:rsidP="00C53BE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14F69"/>
    <w:multiLevelType w:val="multilevel"/>
    <w:tmpl w:val="D21AD90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D3C1C"/>
    <w:multiLevelType w:val="multilevel"/>
    <w:tmpl w:val="6EE25C88"/>
    <w:lvl w:ilvl="0">
      <w:start w:val="1"/>
      <w:numFmt w:val="decimal"/>
      <w:pStyle w:val="Pracowni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ABF46A0"/>
    <w:multiLevelType w:val="hybridMultilevel"/>
    <w:tmpl w:val="52CA6956"/>
    <w:lvl w:ilvl="0" w:tplc="7FE2A6A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color w:val="FF66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B6E16"/>
    <w:multiLevelType w:val="hybridMultilevel"/>
    <w:tmpl w:val="4B1A8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C38"/>
    <w:rsid w:val="0002395B"/>
    <w:rsid w:val="00097E81"/>
    <w:rsid w:val="00164C38"/>
    <w:rsid w:val="001C1EE1"/>
    <w:rsid w:val="002760BA"/>
    <w:rsid w:val="00380D2C"/>
    <w:rsid w:val="00466532"/>
    <w:rsid w:val="004B5912"/>
    <w:rsid w:val="006C3F6F"/>
    <w:rsid w:val="006D5E80"/>
    <w:rsid w:val="007D0516"/>
    <w:rsid w:val="0094680D"/>
    <w:rsid w:val="009D5119"/>
    <w:rsid w:val="009F693A"/>
    <w:rsid w:val="00AF292B"/>
    <w:rsid w:val="00B133EC"/>
    <w:rsid w:val="00BF1A07"/>
    <w:rsid w:val="00C02D60"/>
    <w:rsid w:val="00C53BE8"/>
    <w:rsid w:val="00CC4803"/>
    <w:rsid w:val="00DD4A59"/>
    <w:rsid w:val="00E32EBB"/>
    <w:rsid w:val="00E91011"/>
    <w:rsid w:val="00EB0D6A"/>
    <w:rsid w:val="00FA2CAE"/>
    <w:rsid w:val="00FA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BD43"/>
  <w15:docId w15:val="{4E4963C6-F9F6-480E-93DF-F705CAE7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532"/>
    <w:pPr>
      <w:spacing w:before="60" w:after="60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80D2C"/>
    <w:pPr>
      <w:keepNext/>
      <w:keepLines/>
      <w:spacing w:before="120" w:after="120" w:line="240" w:lineRule="auto"/>
      <w:jc w:val="both"/>
      <w:outlineLvl w:val="0"/>
    </w:pPr>
    <w:rPr>
      <w:rFonts w:eastAsiaTheme="majorEastAsia" w:cstheme="majorBidi"/>
      <w:b/>
      <w:bCs/>
      <w:color w:val="FF660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395B"/>
    <w:pPr>
      <w:keepNext/>
      <w:keepLines/>
      <w:spacing w:before="200"/>
      <w:outlineLvl w:val="1"/>
    </w:pPr>
    <w:rPr>
      <w:rFonts w:ascii="?Accord-Regular" w:eastAsiaTheme="majorEastAsia" w:hAnsi="?Accord-Regular" w:cstheme="majorBidi"/>
      <w:b/>
      <w:bCs/>
      <w:color w:val="17B594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link w:val="Styl1Znak"/>
    <w:autoRedefine/>
    <w:qFormat/>
    <w:rsid w:val="004B5912"/>
    <w:rPr>
      <w:rFonts w:cs="Arial"/>
    </w:rPr>
  </w:style>
  <w:style w:type="character" w:customStyle="1" w:styleId="Styl1Znak">
    <w:name w:val="Styl1 Znak"/>
    <w:basedOn w:val="Nagwek1Znak"/>
    <w:link w:val="Styl1"/>
    <w:rsid w:val="004B5912"/>
    <w:rPr>
      <w:rFonts w:eastAsiaTheme="majorEastAsia" w:cs="Arial"/>
      <w:b/>
      <w:bCs/>
      <w:color w:val="FF660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380D2C"/>
    <w:rPr>
      <w:rFonts w:eastAsiaTheme="majorEastAsia" w:cstheme="majorBidi"/>
      <w:b/>
      <w:bCs/>
      <w:color w:val="FF6600"/>
      <w:sz w:val="28"/>
      <w:szCs w:val="28"/>
    </w:rPr>
  </w:style>
  <w:style w:type="paragraph" w:customStyle="1" w:styleId="CalibriLightTabela">
    <w:name w:val="Calibri Light Tabela"/>
    <w:basedOn w:val="Normalny"/>
    <w:link w:val="CalibriLightTabelaZnak"/>
    <w:autoRedefine/>
    <w:rsid w:val="0002395B"/>
    <w:pPr>
      <w:spacing w:before="0" w:after="0"/>
    </w:pPr>
    <w:rPr>
      <w:color w:val="FFFFFF" w:themeColor="background1"/>
    </w:rPr>
  </w:style>
  <w:style w:type="character" w:customStyle="1" w:styleId="CalibriLightTabelaZnak">
    <w:name w:val="Calibri Light Tabela Znak"/>
    <w:basedOn w:val="Domylnaczcionkaakapitu"/>
    <w:link w:val="CalibriLightTabela"/>
    <w:rsid w:val="0002395B"/>
    <w:rPr>
      <w:rFonts w:cs="Calibri Light"/>
      <w:color w:val="FFFFFF" w:themeColor="background1"/>
      <w:sz w:val="22"/>
    </w:rPr>
  </w:style>
  <w:style w:type="paragraph" w:customStyle="1" w:styleId="TitlePHPDOCX">
    <w:name w:val="Title PHPDOCX"/>
    <w:basedOn w:val="Normalny"/>
    <w:next w:val="Normalny"/>
    <w:uiPriority w:val="10"/>
    <w:qFormat/>
    <w:rsid w:val="0002395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uiPriority w:val="11"/>
    <w:qFormat/>
    <w:rsid w:val="0002395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paragraph" w:customStyle="1" w:styleId="ListParagraphPHPDOCX">
    <w:name w:val="List Paragraph PHPDOCX"/>
    <w:basedOn w:val="Normalny"/>
    <w:uiPriority w:val="34"/>
    <w:qFormat/>
    <w:rsid w:val="0002395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2395B"/>
    <w:rPr>
      <w:rFonts w:ascii="?Accord-Regular" w:eastAsiaTheme="majorEastAsia" w:hAnsi="?Accord-Regular" w:cstheme="majorBidi"/>
      <w:b/>
      <w:bCs/>
      <w:color w:val="17B594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2395B"/>
    <w:pPr>
      <w:spacing w:after="300"/>
      <w:contextualSpacing/>
    </w:pPr>
    <w:rPr>
      <w:rFonts w:ascii="?Accord-Regular" w:eastAsiaTheme="majorEastAsia" w:hAnsi="?Accord-Regular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395B"/>
    <w:rPr>
      <w:rFonts w:ascii="?Accord-Regular" w:eastAsiaTheme="majorEastAsia" w:hAnsi="?Accord-Regular" w:cstheme="majorBidi"/>
      <w:color w:val="323E4F" w:themeColor="text2" w:themeShade="BF"/>
      <w:spacing w:val="5"/>
      <w:kern w:val="28"/>
      <w:sz w:val="52"/>
      <w:szCs w:val="5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2395B"/>
    <w:pPr>
      <w:outlineLvl w:val="9"/>
    </w:pPr>
  </w:style>
  <w:style w:type="paragraph" w:customStyle="1" w:styleId="Pracownia">
    <w:name w:val="Pracownia"/>
    <w:basedOn w:val="Normalny"/>
    <w:link w:val="PracowniaZnak"/>
    <w:autoRedefine/>
    <w:qFormat/>
    <w:rsid w:val="00FA7C31"/>
    <w:pPr>
      <w:framePr w:wrap="around" w:vAnchor="text" w:hAnchor="text" w:y="1"/>
      <w:numPr>
        <w:numId w:val="2"/>
      </w:numPr>
      <w:pBdr>
        <w:top w:val="single" w:sz="4" w:space="1" w:color="BFBFBF" w:themeColor="background1" w:themeShade="BF"/>
        <w:left w:val="single" w:sz="4" w:space="4" w:color="BFBFBF" w:themeColor="background1" w:themeShade="BF"/>
        <w:bottom w:val="single" w:sz="4" w:space="1" w:color="BFBFBF" w:themeColor="background1" w:themeShade="BF"/>
        <w:right w:val="single" w:sz="4" w:space="4" w:color="BFBFBF" w:themeColor="background1" w:themeShade="BF"/>
      </w:pBdr>
      <w:spacing w:before="0" w:after="0" w:line="360" w:lineRule="auto"/>
      <w:ind w:hanging="360"/>
    </w:pPr>
  </w:style>
  <w:style w:type="character" w:customStyle="1" w:styleId="PracowniaZnak">
    <w:name w:val="Pracownia Znak"/>
    <w:basedOn w:val="Domylnaczcionkaakapitu"/>
    <w:link w:val="Pracownia"/>
    <w:rsid w:val="00FA7C31"/>
  </w:style>
  <w:style w:type="table" w:styleId="Jasnalistaakcent3">
    <w:name w:val="Light List Accent 3"/>
    <w:aliases w:val="Jasna lista — akcent 33"/>
    <w:basedOn w:val="Standardowy"/>
    <w:uiPriority w:val="61"/>
    <w:rsid w:val="00FA2CAE"/>
    <w:pPr>
      <w:spacing w:after="0" w:line="240" w:lineRule="auto"/>
    </w:pPr>
    <w:rPr>
      <w:rFonts w:cstheme="minorBidi"/>
      <w:position w:val="-2"/>
      <w:sz w:val="22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Hipercze">
    <w:name w:val="Hyperlink"/>
    <w:basedOn w:val="Domylnaczcionkaakapitu"/>
    <w:rsid w:val="00C53BE8"/>
    <w:rPr>
      <w:color w:val="0000FF"/>
      <w:u w:val="single"/>
    </w:rPr>
  </w:style>
  <w:style w:type="paragraph" w:styleId="Akapitzlist">
    <w:name w:val="List Paragraph"/>
    <w:basedOn w:val="Normalny"/>
    <w:rsid w:val="00C53BE8"/>
    <w:pPr>
      <w:suppressAutoHyphens/>
      <w:autoSpaceDN w:val="0"/>
      <w:spacing w:before="0" w:after="200"/>
      <w:ind w:left="720"/>
      <w:textAlignment w:val="baseline"/>
    </w:pPr>
    <w:rPr>
      <w:rFonts w:ascii="Calibri" w:eastAsia="Calibri" w:hAnsi="Calibri" w:cs="Times New Roman"/>
      <w:sz w:val="22"/>
    </w:rPr>
  </w:style>
  <w:style w:type="character" w:customStyle="1" w:styleId="Mocnowyrniony">
    <w:name w:val="Mocno wyróżniony"/>
    <w:rsid w:val="00C53BE8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C53B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3BE8"/>
  </w:style>
  <w:style w:type="paragraph" w:styleId="Stopka">
    <w:name w:val="footer"/>
    <w:basedOn w:val="Normalny"/>
    <w:link w:val="StopkaZnak"/>
    <w:uiPriority w:val="99"/>
    <w:unhideWhenUsed/>
    <w:rsid w:val="00C53B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ml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ml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Szarfenberg</dc:creator>
  <cp:keywords/>
  <dc:description/>
  <cp:lastModifiedBy>Piotr Witkowski</cp:lastModifiedBy>
  <cp:revision>5</cp:revision>
  <cp:lastPrinted>2021-06-17T05:57:00Z</cp:lastPrinted>
  <dcterms:created xsi:type="dcterms:W3CDTF">2021-06-11T12:09:00Z</dcterms:created>
  <dcterms:modified xsi:type="dcterms:W3CDTF">2021-06-17T05:57:00Z</dcterms:modified>
</cp:coreProperties>
</file>