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4D" w:rsidRDefault="00D46F4D" w:rsidP="00D46F4D">
      <w:pPr>
        <w:pStyle w:val="LetterHead"/>
        <w:ind w:left="1247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100330</wp:posOffset>
            </wp:positionH>
            <wp:positionV relativeFrom="page">
              <wp:posOffset>533400</wp:posOffset>
            </wp:positionV>
            <wp:extent cx="651510" cy="2857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379730</wp:posOffset>
            </wp:positionH>
            <wp:positionV relativeFrom="page">
              <wp:posOffset>361950</wp:posOffset>
            </wp:positionV>
            <wp:extent cx="647700" cy="6477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KASA ROLNICZEGO UBEZPIECZENIA SPOŁECZNEGO</w:t>
      </w:r>
    </w:p>
    <w:p w:rsidR="00D46F4D" w:rsidRDefault="00D46F4D" w:rsidP="00D46F4D">
      <w:pPr>
        <w:pStyle w:val="LetterHead"/>
        <w:ind w:left="1247"/>
      </w:pPr>
      <w:r>
        <w:t xml:space="preserve">                   PLACÓWKA TERENOWA W WYSZKOWIE</w:t>
      </w:r>
    </w:p>
    <w:p w:rsidR="00D46F4D" w:rsidRDefault="00D46F4D" w:rsidP="00D46F4D">
      <w:pPr>
        <w:pStyle w:val="LetterHead"/>
      </w:pPr>
    </w:p>
    <w:p w:rsidR="00D46F4D" w:rsidRDefault="00D46F4D" w:rsidP="00D46F4D">
      <w:pPr>
        <w:pStyle w:val="LetterHead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6F6F6F"/>
          <w:insideV w:val="single" w:sz="4" w:space="0" w:color="6F6F6F"/>
        </w:tblBorders>
        <w:tblCellMar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750"/>
        <w:gridCol w:w="2231"/>
        <w:gridCol w:w="2371"/>
      </w:tblGrid>
      <w:tr w:rsidR="00D46F4D" w:rsidTr="00D46F4D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6F6F6F"/>
            </w:tcBorders>
            <w:tcMar>
              <w:top w:w="0" w:type="dxa"/>
              <w:left w:w="0" w:type="dxa"/>
              <w:bottom w:w="0" w:type="dxa"/>
              <w:right w:w="397" w:type="dxa"/>
            </w:tcMar>
            <w:hideMark/>
          </w:tcPr>
          <w:p w:rsidR="00D46F4D" w:rsidRDefault="00D46F4D">
            <w:pPr>
              <w:pStyle w:val="LetterHead"/>
            </w:pPr>
            <w:r>
              <w:t>ul. 11 Listopada 53</w:t>
            </w:r>
          </w:p>
          <w:p w:rsidR="00D46F4D" w:rsidRDefault="00D46F4D">
            <w:pPr>
              <w:pStyle w:val="LetterHead"/>
            </w:pPr>
            <w:r>
              <w:t>07-200 Wyszków</w:t>
            </w:r>
          </w:p>
        </w:tc>
        <w:tc>
          <w:tcPr>
            <w:tcW w:w="0" w:type="auto"/>
            <w:tcBorders>
              <w:top w:val="nil"/>
              <w:left w:val="single" w:sz="4" w:space="0" w:color="6F6F6F"/>
              <w:bottom w:val="nil"/>
              <w:right w:val="single" w:sz="4" w:space="0" w:color="6F6F6F"/>
            </w:tcBorders>
            <w:hideMark/>
          </w:tcPr>
          <w:p w:rsidR="00D46F4D" w:rsidRDefault="00D46F4D">
            <w:pPr>
              <w:pStyle w:val="LetterHead"/>
            </w:pPr>
            <w:r>
              <w:t>T: +48 29 743 16 16</w:t>
            </w:r>
          </w:p>
        </w:tc>
        <w:tc>
          <w:tcPr>
            <w:tcW w:w="0" w:type="auto"/>
            <w:tcBorders>
              <w:top w:val="nil"/>
              <w:left w:val="single" w:sz="4" w:space="0" w:color="6F6F6F"/>
              <w:bottom w:val="nil"/>
              <w:right w:val="nil"/>
            </w:tcBorders>
            <w:hideMark/>
          </w:tcPr>
          <w:p w:rsidR="00D46F4D" w:rsidRDefault="00D46F4D">
            <w:pPr>
              <w:pStyle w:val="LetterHead"/>
            </w:pPr>
            <w:r>
              <w:rPr>
                <w:rFonts w:cs="Arial"/>
              </w:rPr>
              <w:t>wyszkow@krus.gov.pl</w:t>
            </w:r>
          </w:p>
          <w:p w:rsidR="00D46F4D" w:rsidRDefault="00D46F4D">
            <w:pPr>
              <w:pStyle w:val="LetterHead"/>
            </w:pPr>
            <w:r>
              <w:t>www.krus.gov.pl</w:t>
            </w:r>
          </w:p>
        </w:tc>
      </w:tr>
    </w:tbl>
    <w:p w:rsidR="001263F0" w:rsidRDefault="001263F0" w:rsidP="001263F0">
      <w:pPr>
        <w:pStyle w:val="LetterHead"/>
        <w:spacing w:after="720"/>
      </w:pPr>
    </w:p>
    <w:p w:rsidR="001263F0" w:rsidRDefault="001263F0" w:rsidP="001263F0">
      <w:r>
        <w:t xml:space="preserve">                                                                                                                             Wyszków 16.03.2021</w:t>
      </w:r>
    </w:p>
    <w:p w:rsidR="001263F0" w:rsidRDefault="001263F0" w:rsidP="001263F0"/>
    <w:p w:rsidR="001263F0" w:rsidRDefault="001263F0" w:rsidP="001263F0"/>
    <w:p w:rsidR="001263F0" w:rsidRDefault="001263F0" w:rsidP="001263F0">
      <w:pPr>
        <w:spacing w:after="0" w:line="240" w:lineRule="auto"/>
        <w:ind w:left="4248"/>
        <w:jc w:val="lef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263F0" w:rsidRDefault="001263F0" w:rsidP="001263F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Przesyłam w załączeniu informację adresowaną do rolników, dotyczącą XVIII Konkursu na Bezpieczne Gospodarstwo Rolne z prośbą o zamieszczenie jej na tablicy ogłoszeń i stronie internetowej Urzędu.  </w:t>
      </w:r>
    </w:p>
    <w:p w:rsidR="001263F0" w:rsidRDefault="001263F0" w:rsidP="001263F0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pl-PL"/>
        </w:rPr>
      </w:pPr>
    </w:p>
    <w:p w:rsidR="001263F0" w:rsidRDefault="001263F0" w:rsidP="001263F0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pl-PL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>Kierownik PT KRUS w Wyszkowie</w:t>
      </w: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Iwona Wyszyńska</w:t>
      </w: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jc w:val="center"/>
        <w:rPr>
          <w:rFonts w:ascii="Times New Roman" w:hAnsi="Times New Roman" w:cs="Times New Roman"/>
          <w:sz w:val="22"/>
        </w:rPr>
      </w:pPr>
    </w:p>
    <w:p w:rsidR="001263F0" w:rsidRDefault="001263F0" w:rsidP="001263F0">
      <w:pPr>
        <w:spacing w:before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4705" cy="814705"/>
            <wp:effectExtent l="0" t="0" r="4445" b="4445"/>
            <wp:wrapSquare wrapText="bothSides"/>
            <wp:docPr id="1" name="Obraz 1" descr="logo BG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BGR 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Kasa Rolniczego Ubezpieczenia Społecznego zaprasza właścicieli gospodarstw rolnych do udziału w XVIII Ogólnokrajowym Konkursie Bezpieczne Gospodarstwo Rolne. Konkurs Bezpieczne Gospodarstwo Rolne to jedno z wielu działań prewencyjnych Kasy Rolniczego Ubezpieczenia Społecznego, których celem jest poprawa bezpieczeństwa i higieny pracy w gospodarstwach rolnych.</w:t>
      </w:r>
    </w:p>
    <w:p w:rsidR="001263F0" w:rsidRDefault="001263F0" w:rsidP="001263F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Konkurs organizowany jest przez Kasę Rolniczego Ubezpieczenia Społecznego, we współpracy z Ministerstwem Rolnictwa i Rozwoju Wsi, Państwową Inspekcją Pracy, Krajowym Ośrodkiem Wsparcia Rolnictwa i Agencją Restrukturyzacji i Modernizacji Rolnictwa. </w:t>
      </w:r>
    </w:p>
    <w:p w:rsidR="001263F0" w:rsidRDefault="001263F0" w:rsidP="00126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XVIII Ogólnokrajowy Konkurs Bezpieczne Gospodarstwo Rolne uzyskał Patronat Honorowy Prezydenta Rzeczypospolitej Polskiej Andrzeja Dudy. </w:t>
      </w:r>
    </w:p>
    <w:p w:rsidR="001263F0" w:rsidRDefault="001263F0" w:rsidP="00126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siedemnastu edycjach Konkursu udział wzięło ponad 20 tysięcy gospodarstw indywidualnych. Każdego roku uczestnikom przyznawane są cenne nagrody. </w:t>
      </w:r>
    </w:p>
    <w:p w:rsidR="001263F0" w:rsidRDefault="001263F0" w:rsidP="00126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Właściciele zgłaszanych gospodarstw mają okazję do zaprezentowania swoich warsztatów pracy i osiągnięć zawodowych, zdobycia cennych nagród, a także poddania gospodarstwa profesjonalnemu audytowi bezpieczeństwa pracy, który przeprowadzą komisje konkursowe. Podczas eliminacji sprawdzą one, czy zasady ochrony zdrowia i życia są stosowane w ocenianym gospodarstwie, a także czy wyeliminowane są w nim zagrożenia wypadkowe. </w:t>
      </w:r>
    </w:p>
    <w:p w:rsidR="001263F0" w:rsidRDefault="001263F0" w:rsidP="00126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skład komisji konkursowych etapów regionalnych i wojewódzkiego na Mazowszu wchodzą specjaliści z zakresu bhp w rolnictwie reprezentujący Kasę Rolniczego Ubezpieczenia Społecznego, Agencję Restrukturyzacji i Modernizacji Rolnictwa, Krajowy Ośrodek Wsparcia Rolnictwa, Państwową Inspekcję Pracy, Mazowiecki Ośrodek Doradztwa Rolniczego, Mazowiecką Izbę Rolniczą i inne instytucje działające w środowisku wiejskim. Zastosowanie się do ich rad i uwag przyczynia się do wyeliminowania wielu zagrożeń, a tym samym do zmniejszenia ryzyka wypadków i chorób zawodowych rolników oraz ich rodzin. </w:t>
      </w:r>
    </w:p>
    <w:p w:rsidR="001263F0" w:rsidRDefault="001263F0" w:rsidP="001263F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Warunkiem udziału w Konkursie jest podleganie ubezpieczeniu społecznemu rolników przez co najmniej jednego ze współwłaścicieli gospodarstwa rolnego. </w:t>
      </w:r>
    </w:p>
    <w:p w:rsidR="001263F0" w:rsidRDefault="001263F0" w:rsidP="001263F0">
      <w:pPr>
        <w:spacing w:after="200" w:line="276" w:lineRule="auto"/>
        <w:ind w:firstLine="709"/>
        <w:rPr>
          <w:rFonts w:ascii="Times New Roman" w:eastAsia="BatangChe" w:hAnsi="Times New Roman" w:cs="Times New Roman"/>
          <w:color w:val="000000"/>
          <w:sz w:val="24"/>
          <w:szCs w:val="24"/>
        </w:rPr>
      </w:pPr>
      <w:r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Szczegółowe informacje o organizacji Konkursu można uzyskać w Placówce Terenowej KRUS w Wyszkowie, ul.11 Listopada 53 (tel.297431612, e-mail: wyszkow@krus.gov.pl). </w:t>
      </w:r>
    </w:p>
    <w:p w:rsidR="001263F0" w:rsidRDefault="001263F0" w:rsidP="001263F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Ważne terminy: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23.04.2021 r.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upływa termin zgłaszania udziału w Konkursie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25.06.2021 r.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– zakończenie etapu wojewódzkiego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07/08.2021 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- wizytacja gospodarstw finałowych.</w:t>
      </w:r>
    </w:p>
    <w:p w:rsidR="001263F0" w:rsidRDefault="001263F0" w:rsidP="001263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1263F0" w:rsidRDefault="001263F0" w:rsidP="001263F0">
      <w:pPr>
        <w:numPr>
          <w:ilvl w:val="0"/>
          <w:numId w:val="1"/>
        </w:numPr>
        <w:spacing w:after="20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Regulamin </w:t>
      </w:r>
    </w:p>
    <w:p w:rsidR="001263F0" w:rsidRDefault="001263F0" w:rsidP="001263F0">
      <w:pPr>
        <w:numPr>
          <w:ilvl w:val="0"/>
          <w:numId w:val="1"/>
        </w:numPr>
        <w:spacing w:after="20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Zgłoszenie udziału w konkursie (załącznik nr 1)</w:t>
      </w:r>
    </w:p>
    <w:sectPr w:rsidR="001263F0" w:rsidSect="001263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51126"/>
    <w:multiLevelType w:val="hybridMultilevel"/>
    <w:tmpl w:val="49E8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BF"/>
    <w:rsid w:val="001263F0"/>
    <w:rsid w:val="004C6A52"/>
    <w:rsid w:val="005E04BF"/>
    <w:rsid w:val="00D46F4D"/>
    <w:rsid w:val="00E16D8A"/>
    <w:rsid w:val="00E8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59123-E37B-44B4-B717-76BAC0E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263F0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tterHead">
    <w:name w:val="LetterHead"/>
    <w:uiPriority w:val="1"/>
    <w:rsid w:val="001263F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table" w:styleId="Tabela-Siatka">
    <w:name w:val="Table Grid"/>
    <w:basedOn w:val="Standardowy"/>
    <w:uiPriority w:val="39"/>
    <w:rsid w:val="001263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Banasiak</dc:creator>
  <cp:keywords/>
  <dc:description/>
  <cp:lastModifiedBy>Adam</cp:lastModifiedBy>
  <cp:revision>2</cp:revision>
  <dcterms:created xsi:type="dcterms:W3CDTF">2021-03-16T15:03:00Z</dcterms:created>
  <dcterms:modified xsi:type="dcterms:W3CDTF">2021-03-16T15:03:00Z</dcterms:modified>
</cp:coreProperties>
</file>