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2D" w:rsidRDefault="00E75964">
      <w:pPr>
        <w:pStyle w:val="Teksttreci4"/>
        <w:spacing w:before="0" w:after="78" w:line="276" w:lineRule="auto"/>
        <w:ind w:left="20"/>
        <w:rPr>
          <w:sz w:val="22"/>
          <w:szCs w:val="22"/>
        </w:rPr>
      </w:pPr>
      <w:r>
        <w:rPr>
          <w:sz w:val="22"/>
          <w:szCs w:val="22"/>
        </w:rPr>
        <w:t>REGULAMIN</w:t>
      </w:r>
    </w:p>
    <w:p w:rsidR="00F8372D" w:rsidRDefault="00E75964">
      <w:pPr>
        <w:pStyle w:val="Teksttreci1"/>
        <w:spacing w:before="0" w:after="0" w:line="276" w:lineRule="auto"/>
        <w:ind w:left="20" w:firstLine="0"/>
        <w:rPr>
          <w:sz w:val="22"/>
          <w:szCs w:val="22"/>
        </w:rPr>
      </w:pPr>
      <w:r>
        <w:rPr>
          <w:sz w:val="22"/>
          <w:szCs w:val="22"/>
        </w:rPr>
        <w:t>uczestnictwa w projekcie pt.</w:t>
      </w:r>
    </w:p>
    <w:p w:rsidR="00F8372D" w:rsidRDefault="00E75964">
      <w:pPr>
        <w:pStyle w:val="Teksttreci1"/>
        <w:spacing w:before="0" w:after="0" w:line="276" w:lineRule="auto"/>
        <w:ind w:left="20" w:firstLine="0"/>
      </w:pPr>
      <w:r>
        <w:rPr>
          <w:rStyle w:val="Teksttreci95ptKursywaOdstpy0pt"/>
          <w:i w:val="0"/>
          <w:sz w:val="22"/>
          <w:szCs w:val="22"/>
        </w:rPr>
        <w:t>„</w:t>
      </w:r>
      <w:r>
        <w:rPr>
          <w:rStyle w:val="Teksttreci95ptKursywaOdstpy0pt"/>
          <w:b/>
          <w:i w:val="0"/>
          <w:sz w:val="22"/>
          <w:szCs w:val="22"/>
        </w:rPr>
        <w:t>Wymiana urządzeń grzewczych na terenie gminy Rząśnik</w:t>
      </w:r>
      <w:r>
        <w:rPr>
          <w:rStyle w:val="Teksttreci95ptKursywaOdstpy0pt"/>
          <w:i w:val="0"/>
          <w:sz w:val="22"/>
          <w:szCs w:val="22"/>
        </w:rPr>
        <w:t>”</w:t>
      </w:r>
    </w:p>
    <w:p w:rsidR="00F8372D" w:rsidRDefault="00E75964">
      <w:pPr>
        <w:pStyle w:val="Teksttreci1"/>
        <w:spacing w:before="0" w:after="0" w:line="276" w:lineRule="auto"/>
        <w:ind w:left="20" w:firstLine="0"/>
      </w:pPr>
      <w:r>
        <w:rPr>
          <w:rStyle w:val="Teksttreci95ptKursywaOdstpy0pt"/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realizowanym w ramach </w:t>
      </w:r>
    </w:p>
    <w:p w:rsidR="00F8372D" w:rsidRDefault="00E75964">
      <w:pPr>
        <w:pStyle w:val="Teksttreci1"/>
        <w:spacing w:before="0" w:after="0" w:line="276" w:lineRule="auto"/>
        <w:ind w:left="20" w:firstLine="0"/>
        <w:rPr>
          <w:sz w:val="22"/>
          <w:szCs w:val="22"/>
        </w:rPr>
      </w:pPr>
      <w:r>
        <w:rPr>
          <w:sz w:val="22"/>
          <w:szCs w:val="22"/>
        </w:rPr>
        <w:t>Regionalnego Programu Operacyjnego Województwa Mazowieckiego 2014 - 2020,</w:t>
      </w:r>
    </w:p>
    <w:p w:rsidR="00F8372D" w:rsidRDefault="00E75964">
      <w:pPr>
        <w:pStyle w:val="Teksttreci1"/>
        <w:spacing w:before="0" w:after="240" w:line="276" w:lineRule="auto"/>
        <w:ind w:left="20" w:firstLine="0"/>
        <w:rPr>
          <w:sz w:val="22"/>
          <w:szCs w:val="22"/>
        </w:rPr>
      </w:pPr>
      <w:r>
        <w:rPr>
          <w:sz w:val="22"/>
          <w:szCs w:val="22"/>
        </w:rPr>
        <w:t>Oś priorytetowa IV, Działanie 4.3 Przejście na gospodarkę niskoemisyjną, Poddziałanie 4.3.1. Ograniczenie zanieczyszczeń powietrza i rozwój mobilności miejskiej.</w:t>
      </w:r>
    </w:p>
    <w:p w:rsidR="00F8372D" w:rsidRDefault="00E75964">
      <w:pPr>
        <w:pStyle w:val="Teksttreci4"/>
        <w:spacing w:before="0" w:after="0" w:line="276" w:lineRule="auto"/>
        <w:ind w:left="20"/>
        <w:rPr>
          <w:sz w:val="22"/>
          <w:szCs w:val="22"/>
        </w:rPr>
      </w:pPr>
      <w:r>
        <w:rPr>
          <w:sz w:val="22"/>
          <w:szCs w:val="22"/>
        </w:rPr>
        <w:t xml:space="preserve">§ 1. </w:t>
      </w:r>
    </w:p>
    <w:p w:rsidR="00F8372D" w:rsidRDefault="00E75964">
      <w:pPr>
        <w:pStyle w:val="Teksttreci4"/>
        <w:spacing w:before="0" w:after="0" w:line="276" w:lineRule="auto"/>
        <w:ind w:left="20"/>
        <w:rPr>
          <w:sz w:val="22"/>
          <w:szCs w:val="22"/>
        </w:rPr>
      </w:pPr>
      <w:r>
        <w:rPr>
          <w:sz w:val="22"/>
          <w:szCs w:val="22"/>
        </w:rPr>
        <w:t>Pojęcia i definicje</w:t>
      </w:r>
    </w:p>
    <w:p w:rsidR="00F8372D" w:rsidRDefault="00E75964">
      <w:pPr>
        <w:pStyle w:val="Teksttreci1"/>
        <w:spacing w:before="0" w:after="0" w:line="276" w:lineRule="auto"/>
        <w:ind w:left="360" w:hanging="340"/>
        <w:jc w:val="both"/>
        <w:rPr>
          <w:sz w:val="22"/>
          <w:szCs w:val="22"/>
        </w:rPr>
      </w:pPr>
      <w:r>
        <w:rPr>
          <w:sz w:val="22"/>
          <w:szCs w:val="22"/>
        </w:rPr>
        <w:t>Użyte w regulaminie pojęcia oznaczają odpowiednio:</w:t>
      </w:r>
    </w:p>
    <w:p w:rsidR="00F8372D" w:rsidRDefault="00E75964">
      <w:pPr>
        <w:pStyle w:val="Teksttreci1"/>
        <w:numPr>
          <w:ilvl w:val="0"/>
          <w:numId w:val="2"/>
        </w:numPr>
        <w:spacing w:before="0" w:after="0" w:line="276" w:lineRule="auto"/>
        <w:ind w:left="360" w:hanging="340"/>
        <w:jc w:val="both"/>
      </w:pPr>
      <w:r>
        <w:rPr>
          <w:rStyle w:val="TeksttreciPogrubienieOdstpy0pt"/>
          <w:sz w:val="22"/>
          <w:szCs w:val="22"/>
        </w:rPr>
        <w:t xml:space="preserve">Gmina </w:t>
      </w:r>
      <w:r>
        <w:rPr>
          <w:sz w:val="22"/>
          <w:szCs w:val="22"/>
        </w:rPr>
        <w:t xml:space="preserve">- Gmina Rząśnik, z siedzibą w Rząśniku, </w:t>
      </w:r>
      <w:proofErr w:type="spellStart"/>
      <w:r>
        <w:rPr>
          <w:sz w:val="22"/>
          <w:szCs w:val="22"/>
        </w:rPr>
        <w:t>ul.Jesionowa</w:t>
      </w:r>
      <w:proofErr w:type="spellEnd"/>
      <w:r>
        <w:rPr>
          <w:sz w:val="22"/>
          <w:szCs w:val="22"/>
        </w:rPr>
        <w:t xml:space="preserve"> 3</w:t>
      </w:r>
    </w:p>
    <w:p w:rsidR="00F8372D" w:rsidRDefault="00E75964">
      <w:pPr>
        <w:pStyle w:val="Teksttreci1"/>
        <w:numPr>
          <w:ilvl w:val="0"/>
          <w:numId w:val="2"/>
        </w:numPr>
        <w:tabs>
          <w:tab w:val="left" w:pos="421"/>
          <w:tab w:val="right" w:pos="5777"/>
          <w:tab w:val="right" w:pos="6708"/>
          <w:tab w:val="left" w:pos="6908"/>
          <w:tab w:val="right" w:pos="9629"/>
        </w:tabs>
        <w:spacing w:before="0" w:after="0" w:line="276" w:lineRule="auto"/>
        <w:ind w:left="360" w:hanging="340"/>
        <w:jc w:val="both"/>
      </w:pPr>
      <w:r>
        <w:rPr>
          <w:rStyle w:val="TeksttreciPogrubienieOdstpy0pt"/>
          <w:sz w:val="22"/>
          <w:szCs w:val="22"/>
        </w:rPr>
        <w:t xml:space="preserve">Budynek mieszkalny </w:t>
      </w:r>
      <w:r>
        <w:rPr>
          <w:sz w:val="22"/>
          <w:szCs w:val="22"/>
        </w:rPr>
        <w:t xml:space="preserve">– budynek wolnostojący, jak też </w:t>
      </w:r>
      <w:r>
        <w:rPr>
          <w:sz w:val="22"/>
          <w:szCs w:val="22"/>
        </w:rPr>
        <w:tab/>
        <w:t>w zabudowie</w:t>
      </w:r>
      <w:bookmarkStart w:id="0" w:name="_GoBack1"/>
      <w:bookmarkEnd w:id="0"/>
      <w:r>
        <w:rPr>
          <w:sz w:val="22"/>
          <w:szCs w:val="22"/>
        </w:rPr>
        <w:tab/>
        <w:t>bliźniaczej, szeregowej lub grupowej, służący zaspokajaniu potrzeb</w:t>
      </w:r>
      <w:r>
        <w:rPr>
          <w:sz w:val="22"/>
          <w:szCs w:val="22"/>
        </w:rPr>
        <w:tab/>
        <w:t>mieszkalnych, stanowiący konstrukcyjnie samodzielną całość, położony na terenie Gminy Rząśnik,</w:t>
      </w:r>
    </w:p>
    <w:p w:rsidR="00F8372D" w:rsidRDefault="00E75964">
      <w:pPr>
        <w:pStyle w:val="Teksttreci1"/>
        <w:numPr>
          <w:ilvl w:val="0"/>
          <w:numId w:val="2"/>
        </w:numPr>
        <w:spacing w:before="0" w:after="0" w:line="276" w:lineRule="auto"/>
        <w:ind w:left="360" w:right="20" w:hanging="340"/>
        <w:jc w:val="both"/>
      </w:pPr>
      <w:r>
        <w:rPr>
          <w:rStyle w:val="TeksttreciPogrubienieOdstpy0pt"/>
          <w:sz w:val="22"/>
          <w:szCs w:val="22"/>
        </w:rPr>
        <w:t>Mieszkaniec –</w:t>
      </w:r>
      <w:r>
        <w:rPr>
          <w:sz w:val="22"/>
          <w:szCs w:val="22"/>
        </w:rPr>
        <w:t xml:space="preserve"> miejscem zamieszkania osoby fizycznej jest miejscowości, w której osoba ta przebywa z zamiarem stałego pobytu zgod</w:t>
      </w:r>
      <w:r w:rsidR="0065418B">
        <w:rPr>
          <w:sz w:val="22"/>
          <w:szCs w:val="22"/>
        </w:rPr>
        <w:t>nie</w:t>
      </w:r>
      <w:r>
        <w:rPr>
          <w:sz w:val="22"/>
          <w:szCs w:val="22"/>
        </w:rPr>
        <w:t xml:space="preserve"> z art. 25 KC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2017, poz. 459), </w:t>
      </w:r>
    </w:p>
    <w:p w:rsidR="00F8372D" w:rsidRDefault="00E75964">
      <w:pPr>
        <w:pStyle w:val="Teksttreci1"/>
        <w:numPr>
          <w:ilvl w:val="0"/>
          <w:numId w:val="2"/>
        </w:numPr>
        <w:spacing w:before="0" w:after="0" w:line="276" w:lineRule="auto"/>
        <w:ind w:left="360" w:hanging="340"/>
        <w:jc w:val="both"/>
      </w:pPr>
      <w:r>
        <w:rPr>
          <w:sz w:val="22"/>
          <w:szCs w:val="22"/>
        </w:rPr>
        <w:t xml:space="preserve"> </w:t>
      </w:r>
      <w:r>
        <w:rPr>
          <w:rStyle w:val="TeksttreciPogrubienieOdstpy0pt"/>
          <w:sz w:val="22"/>
          <w:szCs w:val="22"/>
        </w:rPr>
        <w:t xml:space="preserve">Instalacja kotła ekologicznego </w:t>
      </w:r>
      <w:r>
        <w:rPr>
          <w:sz w:val="22"/>
          <w:szCs w:val="22"/>
        </w:rPr>
        <w:t>- rozumiana jako jedna z wymienionych instalacji:</w:t>
      </w:r>
    </w:p>
    <w:p w:rsidR="00F8372D" w:rsidRDefault="00E75964">
      <w:pPr>
        <w:pStyle w:val="Teksttreci1"/>
        <w:numPr>
          <w:ilvl w:val="0"/>
          <w:numId w:val="3"/>
        </w:numPr>
        <w:spacing w:before="0" w:after="0" w:line="276" w:lineRule="auto"/>
        <w:ind w:left="6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Instalacja kotła na </w:t>
      </w:r>
      <w:proofErr w:type="spellStart"/>
      <w:r>
        <w:rPr>
          <w:sz w:val="22"/>
          <w:szCs w:val="22"/>
        </w:rPr>
        <w:t>pellet</w:t>
      </w:r>
      <w:proofErr w:type="spellEnd"/>
    </w:p>
    <w:p w:rsidR="00F8372D" w:rsidRDefault="00E75964">
      <w:pPr>
        <w:pStyle w:val="Teksttreci1"/>
        <w:numPr>
          <w:ilvl w:val="0"/>
          <w:numId w:val="3"/>
        </w:numPr>
        <w:spacing w:before="0" w:after="0" w:line="276" w:lineRule="auto"/>
        <w:ind w:left="6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Instalacja kotła zgazowującego drewno</w:t>
      </w:r>
    </w:p>
    <w:p w:rsidR="00F8372D" w:rsidRDefault="00E75964">
      <w:pPr>
        <w:pStyle w:val="Teksttreci1"/>
        <w:numPr>
          <w:ilvl w:val="0"/>
          <w:numId w:val="3"/>
        </w:numPr>
        <w:spacing w:before="0" w:after="0" w:line="276" w:lineRule="auto"/>
        <w:ind w:left="6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Instalacja kotła gazowego</w:t>
      </w:r>
    </w:p>
    <w:p w:rsidR="00F8372D" w:rsidRDefault="00E75964">
      <w:pPr>
        <w:pStyle w:val="Teksttreci1"/>
        <w:numPr>
          <w:ilvl w:val="0"/>
          <w:numId w:val="3"/>
        </w:numPr>
        <w:spacing w:before="0" w:after="0" w:line="276" w:lineRule="auto"/>
        <w:ind w:left="6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Instalacja kotła olejowego</w:t>
      </w:r>
    </w:p>
    <w:p w:rsidR="00F8372D" w:rsidRDefault="00E75964">
      <w:pPr>
        <w:pStyle w:val="Teksttreci1"/>
        <w:numPr>
          <w:ilvl w:val="0"/>
          <w:numId w:val="3"/>
        </w:numPr>
        <w:spacing w:before="0" w:after="0" w:line="276" w:lineRule="auto"/>
        <w:ind w:left="6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Instalacja kotła elektrycznego</w:t>
      </w:r>
    </w:p>
    <w:p w:rsidR="00F8372D" w:rsidRDefault="00E75964">
      <w:pPr>
        <w:pStyle w:val="Teksttreci1"/>
        <w:numPr>
          <w:ilvl w:val="0"/>
          <w:numId w:val="2"/>
        </w:numPr>
        <w:tabs>
          <w:tab w:val="left" w:pos="1609"/>
          <w:tab w:val="left" w:pos="6817"/>
        </w:tabs>
        <w:spacing w:before="0" w:after="0" w:line="276" w:lineRule="auto"/>
        <w:ind w:left="440" w:right="20" w:hanging="420"/>
        <w:jc w:val="both"/>
      </w:pPr>
      <w:r>
        <w:rPr>
          <w:rStyle w:val="TeksttreciPogrubienieOdstpy0pt"/>
          <w:sz w:val="22"/>
          <w:szCs w:val="22"/>
        </w:rPr>
        <w:t xml:space="preserve">Projekt </w:t>
      </w:r>
      <w:r>
        <w:rPr>
          <w:sz w:val="22"/>
          <w:szCs w:val="22"/>
        </w:rPr>
        <w:t>- przedsięwzięcie polegające na wymianie istniejących czynników grzewczych (kotłów, pieców, urządzeń grzewczych) w gospodarstwach domowych i/lub wymiana istniejących czynników grzewczych (kotłów, pieców, urządzeń grzewczych) w ramach lokalnych źródeł ciepła tj. kotłowni zasilających kilka budynków oraz kotłowni osiedlowych, na kotły ekologiczne w ramach Regionalnego Programu Operacyjnego Województwa Mazowieckiego 2014 - 2020, Osi priorytetowej IV, Działania 4.3 Przejście na gospodarkę niskoemisyjną, Poddziałania 4.3.1. Ograniczenie zanieczyszczeń powietrza i rozwój mobilności miejskiej.</w:t>
      </w:r>
    </w:p>
    <w:p w:rsidR="00F8372D" w:rsidRDefault="00E75964">
      <w:pPr>
        <w:pStyle w:val="Teksttreci1"/>
        <w:numPr>
          <w:ilvl w:val="0"/>
          <w:numId w:val="2"/>
        </w:numPr>
        <w:spacing w:before="0" w:after="0" w:line="276" w:lineRule="auto"/>
        <w:ind w:left="360" w:right="20" w:hanging="340"/>
        <w:jc w:val="both"/>
      </w:pPr>
      <w:r>
        <w:rPr>
          <w:rStyle w:val="TeksttreciPogrubienieOdstpy0pt"/>
          <w:sz w:val="22"/>
          <w:szCs w:val="22"/>
        </w:rPr>
        <w:t xml:space="preserve">Umowa </w:t>
      </w:r>
      <w:r>
        <w:rPr>
          <w:sz w:val="22"/>
          <w:szCs w:val="22"/>
        </w:rPr>
        <w:t>- umowa zawarta pomiędzy Gminą i osobą (osobami) posiadającą tytuł prawny do dysponowania nieruchomością, ustalająca szczegółowo obowiązki stron w zakresie przygotowania i realizacji Projektu, w tym również warunki wykonania i eksploatacji instalacji kotła ekologicznego.</w:t>
      </w:r>
    </w:p>
    <w:p w:rsidR="00F8372D" w:rsidRDefault="00E75964">
      <w:pPr>
        <w:pStyle w:val="Teksttreci1"/>
        <w:numPr>
          <w:ilvl w:val="0"/>
          <w:numId w:val="2"/>
        </w:numPr>
        <w:tabs>
          <w:tab w:val="left" w:pos="421"/>
          <w:tab w:val="left" w:pos="1715"/>
        </w:tabs>
        <w:spacing w:before="0" w:after="244" w:line="276" w:lineRule="auto"/>
        <w:ind w:left="360" w:hanging="340"/>
        <w:jc w:val="both"/>
      </w:pPr>
      <w:r>
        <w:rPr>
          <w:rStyle w:val="TeksttreciPogrubienieOdstpy0pt"/>
          <w:sz w:val="22"/>
          <w:szCs w:val="22"/>
        </w:rPr>
        <w:t xml:space="preserve">Regulamin </w:t>
      </w:r>
      <w:r>
        <w:rPr>
          <w:sz w:val="22"/>
          <w:szCs w:val="22"/>
        </w:rPr>
        <w:t>- niniejszy regulamin.</w:t>
      </w:r>
    </w:p>
    <w:p w:rsidR="00F8372D" w:rsidRDefault="00E75964">
      <w:pPr>
        <w:pStyle w:val="Teksttreci4"/>
        <w:spacing w:before="0" w:after="0" w:line="276" w:lineRule="auto"/>
        <w:ind w:left="20"/>
        <w:rPr>
          <w:sz w:val="22"/>
          <w:szCs w:val="22"/>
        </w:rPr>
      </w:pPr>
      <w:r>
        <w:rPr>
          <w:sz w:val="22"/>
          <w:szCs w:val="22"/>
        </w:rPr>
        <w:t xml:space="preserve">§ 2. </w:t>
      </w:r>
    </w:p>
    <w:p w:rsidR="00F8372D" w:rsidRDefault="00E75964">
      <w:pPr>
        <w:pStyle w:val="Teksttreci4"/>
        <w:spacing w:before="0" w:after="0" w:line="276" w:lineRule="auto"/>
        <w:ind w:left="20"/>
        <w:rPr>
          <w:sz w:val="22"/>
          <w:szCs w:val="22"/>
        </w:rPr>
      </w:pPr>
      <w:r>
        <w:rPr>
          <w:sz w:val="22"/>
          <w:szCs w:val="22"/>
        </w:rPr>
        <w:t>Postanowienia ogólne</w:t>
      </w:r>
    </w:p>
    <w:p w:rsidR="00F8372D" w:rsidRDefault="00E75964">
      <w:pPr>
        <w:pStyle w:val="Teksttreci1"/>
        <w:numPr>
          <w:ilvl w:val="0"/>
          <w:numId w:val="1"/>
        </w:numPr>
        <w:spacing w:before="0" w:after="0" w:line="276" w:lineRule="auto"/>
        <w:ind w:left="360" w:right="20" w:hanging="340"/>
        <w:jc w:val="both"/>
        <w:rPr>
          <w:sz w:val="22"/>
          <w:szCs w:val="22"/>
        </w:rPr>
      </w:pPr>
      <w:r>
        <w:rPr>
          <w:sz w:val="22"/>
          <w:szCs w:val="22"/>
        </w:rPr>
        <w:t>Regulamin określa zasady uczestnictwa Mieszkańców w Projekcie, którego celem jest zmniejszenie emisji zanieczyszczeń powietrza na terenie Gminy Rząśnik.</w:t>
      </w:r>
    </w:p>
    <w:p w:rsidR="00F8372D" w:rsidRDefault="00E75964">
      <w:pPr>
        <w:pStyle w:val="Teksttreci1"/>
        <w:numPr>
          <w:ilvl w:val="0"/>
          <w:numId w:val="1"/>
        </w:numPr>
        <w:spacing w:before="0" w:after="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Realizacja Projektu nastąpi wyłącznie w przypadku uzyskania dofinansowania ze środków Unii Europejskiej za pośrednictwem Regionalnego Programu Operacyjnego Województwa Mazowieckiego 2014-2020 w ramach konkursu nr RPMA.04.03.01-IP.01-14-078/18 ogłoszonego w ramach Osi priorytetowej IV, Działania 4.3 Przejście na gospodarkę niskoemisyjną, Poddziałania 4.3.1. Ograniczenie zanieczyszczeń powietrza i rozwój mobilności miejskiej Poddziałania 4.3.1. Ograniczenie zanieczyszczeń powietrza i rozwój mobilności miejskiej, w odpowiedzi na który Gmina złoży wniosek o dofinansowanie Projektu.</w:t>
      </w:r>
    </w:p>
    <w:p w:rsidR="00F8372D" w:rsidRDefault="00E75964">
      <w:pPr>
        <w:pStyle w:val="Teksttreci1"/>
        <w:numPr>
          <w:ilvl w:val="0"/>
          <w:numId w:val="1"/>
        </w:numPr>
        <w:spacing w:before="0" w:after="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Uczestnictwo mieszkańca w projekcie jest dobrowolne.</w:t>
      </w:r>
    </w:p>
    <w:p w:rsidR="00F8372D" w:rsidRDefault="00E75964">
      <w:pPr>
        <w:pStyle w:val="Teksttreci1"/>
        <w:numPr>
          <w:ilvl w:val="0"/>
          <w:numId w:val="1"/>
        </w:numPr>
        <w:spacing w:before="0" w:after="0" w:line="276" w:lineRule="auto"/>
        <w:ind w:left="340" w:hanging="340"/>
        <w:jc w:val="both"/>
      </w:pPr>
      <w:r>
        <w:rPr>
          <w:sz w:val="22"/>
          <w:szCs w:val="22"/>
        </w:rPr>
        <w:lastRenderedPageBreak/>
        <w:t xml:space="preserve">Warunkiem udziału w Projekcie jest </w:t>
      </w:r>
      <w:r>
        <w:rPr>
          <w:rStyle w:val="TeksttreciPogrubienieOdstpy0pt"/>
          <w:sz w:val="22"/>
          <w:szCs w:val="22"/>
        </w:rPr>
        <w:t>niewykorzystywanie</w:t>
      </w:r>
      <w:r>
        <w:rPr>
          <w:sz w:val="22"/>
          <w:szCs w:val="22"/>
        </w:rPr>
        <w:t xml:space="preserve"> kotła ekologicznego na potrzeby prowadzenia działalności gospodarczej (w tym również działalności rolniczej lub agroturystycznej) na nieruchomości i/lub w budynku mieszkalnym.</w:t>
      </w:r>
    </w:p>
    <w:p w:rsidR="00F8372D" w:rsidRDefault="00E75964">
      <w:pPr>
        <w:pStyle w:val="Teksttreci1"/>
        <w:numPr>
          <w:ilvl w:val="0"/>
          <w:numId w:val="1"/>
        </w:numPr>
        <w:spacing w:before="0" w:after="0" w:line="276" w:lineRule="auto"/>
        <w:ind w:left="340" w:hanging="340"/>
        <w:jc w:val="both"/>
      </w:pPr>
      <w:r>
        <w:rPr>
          <w:sz w:val="22"/>
          <w:szCs w:val="22"/>
        </w:rPr>
        <w:t>Udział Mieszkańca w Projekcie jest możliwy pod warunkiem: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 xml:space="preserve">      - uregulowanego stanu prawnego nieruchomości i budynku mieszkalnego,</w:t>
      </w:r>
    </w:p>
    <w:p w:rsidR="00F8372D" w:rsidRDefault="00E75964">
      <w:pPr>
        <w:pStyle w:val="Teksttreci1"/>
        <w:tabs>
          <w:tab w:val="left" w:pos="-90"/>
          <w:tab w:val="left" w:pos="579"/>
          <w:tab w:val="right" w:pos="9627"/>
        </w:tabs>
        <w:spacing w:before="0" w:after="0" w:line="276" w:lineRule="auto"/>
        <w:ind w:firstLine="0"/>
        <w:jc w:val="both"/>
      </w:pPr>
      <w:r>
        <w:rPr>
          <w:sz w:val="22"/>
          <w:szCs w:val="22"/>
        </w:rPr>
        <w:t xml:space="preserve">     - złożenia przez osobę (osoby) posiadającą tytuł prawny do dysponowania nieruchomością     </w:t>
      </w:r>
      <w:r>
        <w:rPr>
          <w:sz w:val="22"/>
          <w:szCs w:val="22"/>
        </w:rPr>
        <w:tab/>
        <w:t xml:space="preserve">deklaracji uczestnictwa w projekcie dla potrzeb realizacji Projektu oraz wszelkich </w:t>
      </w:r>
      <w:r>
        <w:rPr>
          <w:sz w:val="22"/>
          <w:szCs w:val="22"/>
        </w:rPr>
        <w:tab/>
        <w:t>wymaganych oświadczeń,</w:t>
      </w:r>
    </w:p>
    <w:p w:rsidR="00F8372D" w:rsidRDefault="00E75964">
      <w:pPr>
        <w:pStyle w:val="Teksttreci1"/>
        <w:tabs>
          <w:tab w:val="left" w:pos="-90"/>
          <w:tab w:val="left" w:pos="579"/>
          <w:tab w:val="right" w:pos="9627"/>
        </w:tabs>
        <w:spacing w:before="0" w:after="0" w:line="276" w:lineRule="auto"/>
        <w:ind w:firstLine="0"/>
        <w:jc w:val="both"/>
      </w:pPr>
      <w:r>
        <w:rPr>
          <w:sz w:val="22"/>
          <w:szCs w:val="22"/>
        </w:rPr>
        <w:t xml:space="preserve">      - zawarcia Umowy z Gminą i przestrzegania jej postanowień,</w:t>
      </w:r>
    </w:p>
    <w:p w:rsidR="00F8372D" w:rsidRDefault="00E75964">
      <w:pPr>
        <w:pStyle w:val="Teksttreci1"/>
        <w:tabs>
          <w:tab w:val="left" w:pos="-90"/>
          <w:tab w:val="left" w:pos="579"/>
          <w:tab w:val="right" w:pos="9627"/>
        </w:tabs>
        <w:spacing w:before="0" w:after="0" w:line="276" w:lineRule="auto"/>
        <w:ind w:firstLine="0"/>
        <w:jc w:val="both"/>
      </w:pPr>
      <w:r>
        <w:rPr>
          <w:sz w:val="22"/>
          <w:szCs w:val="22"/>
        </w:rPr>
        <w:t xml:space="preserve">      - zobowiązania do wniesienia wkładu własnego do</w:t>
      </w:r>
      <w:r>
        <w:rPr>
          <w:sz w:val="22"/>
          <w:szCs w:val="22"/>
        </w:rPr>
        <w:tab/>
        <w:t xml:space="preserve"> przedmiotowej inwestycji w wysokości 20% </w:t>
      </w:r>
      <w:r>
        <w:rPr>
          <w:sz w:val="22"/>
          <w:szCs w:val="22"/>
        </w:rPr>
        <w:tab/>
        <w:t xml:space="preserve">kosztów kwalifikowalnych netto i całości podatku VAT, wynikających z wartości </w:t>
      </w:r>
      <w:r>
        <w:rPr>
          <w:sz w:val="22"/>
          <w:szCs w:val="22"/>
        </w:rPr>
        <w:tab/>
        <w:t xml:space="preserve">indywidualnej instalacji kotła ekologicznego, wycenionych przez wykonawcę wyłonionego w </w:t>
      </w:r>
      <w:r>
        <w:rPr>
          <w:sz w:val="22"/>
          <w:szCs w:val="22"/>
        </w:rPr>
        <w:tab/>
        <w:t>drodze postępowania o udzielenie zamówienia publicznego,</w:t>
      </w:r>
    </w:p>
    <w:p w:rsidR="00F8372D" w:rsidRDefault="00E75964">
      <w:pPr>
        <w:pStyle w:val="Teksttreci1"/>
        <w:tabs>
          <w:tab w:val="left" w:pos="-90"/>
          <w:tab w:val="left" w:pos="579"/>
          <w:tab w:val="right" w:pos="9627"/>
        </w:tabs>
        <w:spacing w:before="0" w:after="0" w:line="276" w:lineRule="auto"/>
        <w:ind w:firstLine="0"/>
        <w:jc w:val="both"/>
      </w:pPr>
      <w:r>
        <w:rPr>
          <w:sz w:val="22"/>
          <w:szCs w:val="22"/>
        </w:rPr>
        <w:t xml:space="preserve">      - poniesienia w całości ewentualnych dodatkowych</w:t>
      </w:r>
      <w:r>
        <w:rPr>
          <w:sz w:val="22"/>
          <w:szCs w:val="22"/>
        </w:rPr>
        <w:tab/>
        <w:t xml:space="preserve">kosztów niekwalifikowalnych związanych z </w:t>
      </w:r>
      <w:r>
        <w:rPr>
          <w:sz w:val="22"/>
          <w:szCs w:val="22"/>
        </w:rPr>
        <w:tab/>
        <w:t xml:space="preserve">niestandardowymi warunkami (np. nietypowe wpięcia do istniejącej instalacji, co może </w:t>
      </w:r>
      <w:r>
        <w:rPr>
          <w:sz w:val="22"/>
          <w:szCs w:val="22"/>
        </w:rPr>
        <w:tab/>
        <w:t xml:space="preserve">zwiększyć zużycie materiału lub konieczność dokonania modernizacji istniejących </w:t>
      </w:r>
      <w:r>
        <w:rPr>
          <w:sz w:val="22"/>
          <w:szCs w:val="22"/>
        </w:rPr>
        <w:tab/>
        <w:t>instalacji).</w:t>
      </w:r>
    </w:p>
    <w:p w:rsidR="00F8372D" w:rsidRDefault="00E75964">
      <w:pPr>
        <w:pStyle w:val="Teksttreci1"/>
        <w:numPr>
          <w:ilvl w:val="0"/>
          <w:numId w:val="1"/>
        </w:numPr>
        <w:tabs>
          <w:tab w:val="left" w:pos="-90"/>
          <w:tab w:val="left" w:pos="579"/>
          <w:tab w:val="right" w:pos="9627"/>
        </w:tabs>
        <w:spacing w:before="0" w:after="0" w:line="276" w:lineRule="auto"/>
        <w:ind w:left="340" w:hanging="340"/>
        <w:jc w:val="both"/>
      </w:pPr>
      <w:r>
        <w:rPr>
          <w:sz w:val="22"/>
          <w:szCs w:val="22"/>
        </w:rPr>
        <w:t>Jeżeli nieruchomość, na której położony jest budynek mieszkalny stanowi przedmiot współwłasności, postanowienia Regulaminu i Umowy dotyczące Mieszkańca stosuje się do wszystkich współwłaścicieli. W takim przypadku wszyscy współwłaściciele muszą być łącznie stroną umowy, a wszystkie zobowiązania z umowy wynikające, zgodnie z art. 370 Kodeksu Cywilnego, współwłaściciele zaciągają solidarnie</w:t>
      </w:r>
      <w:r>
        <w:rPr>
          <w:rStyle w:val="TeksttreciPogrubienieOdstpy0pt"/>
          <w:sz w:val="22"/>
          <w:szCs w:val="22"/>
        </w:rPr>
        <w:t>.</w:t>
      </w:r>
    </w:p>
    <w:p w:rsidR="00F8372D" w:rsidRDefault="00F8372D">
      <w:pPr>
        <w:pStyle w:val="Teksttreci1"/>
        <w:spacing w:before="0" w:after="0" w:line="276" w:lineRule="auto"/>
        <w:jc w:val="both"/>
        <w:rPr>
          <w:rStyle w:val="TeksttreciPogrubienieOdstpy0pt"/>
          <w:sz w:val="22"/>
          <w:szCs w:val="22"/>
        </w:rPr>
      </w:pPr>
    </w:p>
    <w:p w:rsidR="00F8372D" w:rsidRDefault="00E75964">
      <w:pPr>
        <w:pStyle w:val="Teksttreci4"/>
        <w:spacing w:before="0" w:after="0" w:line="276" w:lineRule="auto"/>
        <w:ind w:right="320"/>
      </w:pPr>
      <w:r>
        <w:rPr>
          <w:rStyle w:val="TeksttreciPogrubienieOdstpy0pt"/>
          <w:sz w:val="22"/>
          <w:szCs w:val="22"/>
        </w:rPr>
        <w:t xml:space="preserve">§ 3. </w:t>
      </w:r>
    </w:p>
    <w:p w:rsidR="00F8372D" w:rsidRDefault="00E75964">
      <w:pPr>
        <w:pStyle w:val="Teksttreci4"/>
        <w:spacing w:before="0" w:after="0" w:line="276" w:lineRule="auto"/>
        <w:ind w:right="320"/>
      </w:pPr>
      <w:r>
        <w:rPr>
          <w:rStyle w:val="TeksttreciPogrubienieOdstpy0pt"/>
          <w:sz w:val="22"/>
          <w:szCs w:val="22"/>
        </w:rPr>
        <w:t xml:space="preserve">Warunki montażu instalacji 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 xml:space="preserve">1. Podstawową dokumentacją techniczną na potrzeby Projektu, będzie studium wykonalności (SW) oraz program funkcjonalno-użytkowy (PFU), sporządzone na podstawie deklaracji uczestnictwa w projekcie złożonych przez Mieszkańców. PFU będzie sporządzony na potrzeby realizacji projektu w </w:t>
      </w:r>
      <w:proofErr w:type="spellStart"/>
      <w:r>
        <w:rPr>
          <w:sz w:val="22"/>
          <w:szCs w:val="22"/>
        </w:rPr>
        <w:t>forumle</w:t>
      </w:r>
      <w:proofErr w:type="spellEnd"/>
      <w:r>
        <w:rPr>
          <w:sz w:val="22"/>
          <w:szCs w:val="22"/>
        </w:rPr>
        <w:t xml:space="preserve"> „zaprojektuj i wybuduj”. Koszt wykonania PFU pokryje Gmina Rząśnik.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2.  Założeniem Projektu jest montaż instalacji kotła ekologicznego w budynku mieszkalnym.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3. Właściciel/współwłaściciel budynku zobowiązuje się do podpisania umowy nieodpłatnego użyczenia nieruchomości, w celu montażu instalacji, na czas realizacji projektu i na 5 letni okres trwałości projektu zgodnie z warunkami RPO Województwa Mazowieckiego 2014-2020.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4. Wykonane instalacje w całym okresie trwałości projektu stanowić będą własność Gminy Rząśnik.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5. Gmina zastrzega sobie prawo do prowadzenia kontroli w miejscu montażu instalacji w ciągu 5 lat od dnia zakończenia realizacji projektu.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6. Okres gwarancji na zamontowane instalacje będzie wynosił min. 5 lat.</w:t>
      </w:r>
    </w:p>
    <w:p w:rsidR="00F8372D" w:rsidRDefault="00E75964">
      <w:pPr>
        <w:pStyle w:val="Teksttreci1"/>
        <w:spacing w:before="0" w:after="0" w:line="276" w:lineRule="auto"/>
        <w:ind w:right="340" w:firstLine="0"/>
        <w:jc w:val="both"/>
      </w:pPr>
      <w:r>
        <w:rPr>
          <w:rStyle w:val="TeksttreciPogrubienieOdstpy0pt"/>
          <w:sz w:val="22"/>
          <w:szCs w:val="22"/>
        </w:rPr>
        <w:t xml:space="preserve">7. </w:t>
      </w:r>
      <w:r>
        <w:rPr>
          <w:rStyle w:val="TeksttreciPogrubienieOdstpy0pt"/>
          <w:b w:val="0"/>
          <w:bCs w:val="0"/>
          <w:sz w:val="22"/>
          <w:szCs w:val="22"/>
        </w:rPr>
        <w:t>Uczestnik projektu jest zobowiązany do podpisania umowy dotyczącej ustalenia wzajemnych zobowiązań stron pod względem organizacyjnym i finansowym oraz do wniesienia udziału w kosztach realizacji projektu.</w:t>
      </w:r>
    </w:p>
    <w:p w:rsidR="00F8372D" w:rsidRDefault="00E75964">
      <w:pPr>
        <w:pStyle w:val="Teksttreci1"/>
        <w:tabs>
          <w:tab w:val="left" w:pos="447"/>
        </w:tabs>
        <w:spacing w:before="0" w:after="0" w:line="276" w:lineRule="auto"/>
        <w:ind w:firstLine="0"/>
        <w:jc w:val="both"/>
      </w:pPr>
      <w:r>
        <w:rPr>
          <w:rStyle w:val="TeksttreciPogrubienieOdstpy0pt"/>
          <w:b w:val="0"/>
          <w:bCs w:val="0"/>
          <w:sz w:val="22"/>
          <w:szCs w:val="22"/>
        </w:rPr>
        <w:t>8. Niedokonanie przez uczestnika projektu wpłaty w terminie podanym w umowie i w określonej wysokości będzie równoznaczne z rezygnacją z udziału w projekcie i rozwiązaniem umowy.</w:t>
      </w:r>
    </w:p>
    <w:p w:rsidR="00F8372D" w:rsidRDefault="00F8372D">
      <w:pPr>
        <w:pStyle w:val="Teksttreci4"/>
        <w:tabs>
          <w:tab w:val="left" w:pos="447"/>
        </w:tabs>
        <w:spacing w:before="0" w:after="0" w:line="276" w:lineRule="auto"/>
        <w:ind w:right="400"/>
        <w:jc w:val="both"/>
        <w:rPr>
          <w:rStyle w:val="TeksttreciPogrubienieOdstpy0pt"/>
          <w:sz w:val="22"/>
          <w:szCs w:val="22"/>
        </w:rPr>
      </w:pPr>
    </w:p>
    <w:p w:rsidR="00F8372D" w:rsidRDefault="00E75964">
      <w:pPr>
        <w:pStyle w:val="Teksttreci4"/>
        <w:tabs>
          <w:tab w:val="left" w:pos="447"/>
        </w:tabs>
        <w:spacing w:before="0" w:after="0" w:line="276" w:lineRule="auto"/>
        <w:ind w:right="400"/>
      </w:pPr>
      <w:r>
        <w:rPr>
          <w:rStyle w:val="TeksttreciPogrubienieOdstpy0pt"/>
          <w:b/>
          <w:bCs/>
          <w:sz w:val="22"/>
          <w:szCs w:val="22"/>
        </w:rPr>
        <w:t xml:space="preserve">§ 4. </w:t>
      </w:r>
    </w:p>
    <w:p w:rsidR="00F8372D" w:rsidRDefault="00E75964">
      <w:pPr>
        <w:pStyle w:val="Teksttreci4"/>
        <w:tabs>
          <w:tab w:val="left" w:pos="447"/>
        </w:tabs>
        <w:spacing w:before="0" w:after="0" w:line="276" w:lineRule="auto"/>
        <w:ind w:right="400"/>
      </w:pPr>
      <w:r>
        <w:rPr>
          <w:rStyle w:val="TeksttreciPogrubienieOdstpy0pt"/>
          <w:b/>
          <w:bCs/>
          <w:sz w:val="22"/>
          <w:szCs w:val="22"/>
        </w:rPr>
        <w:t>Deklaracja udziału w projekcie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rStyle w:val="TeksttreciPogrubienieOdstpy0pt"/>
          <w:b w:val="0"/>
          <w:bCs w:val="0"/>
          <w:sz w:val="22"/>
          <w:szCs w:val="22"/>
        </w:rPr>
        <w:t xml:space="preserve">1. </w:t>
      </w:r>
      <w:r>
        <w:rPr>
          <w:sz w:val="22"/>
          <w:szCs w:val="22"/>
        </w:rPr>
        <w:t xml:space="preserve">Podstawą udziału w projekcie jest złożenie deklaracji uczestnictwa w projekcie sporządzonych według wzoru stanowiącego </w:t>
      </w:r>
      <w:r>
        <w:rPr>
          <w:rStyle w:val="Teksttreci0"/>
          <w:sz w:val="22"/>
          <w:szCs w:val="22"/>
        </w:rPr>
        <w:t>Załącznik nr 1</w:t>
      </w:r>
      <w:r>
        <w:rPr>
          <w:sz w:val="22"/>
          <w:szCs w:val="22"/>
        </w:rPr>
        <w:t xml:space="preserve"> do niniejszego regulaminu wraz z niezbędnymi oświadczeniami, a także złożenie świadectwa charakterystyki energetycznej budynku.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 xml:space="preserve">2. Nabór deklaracji prowadzony będzie w terminie </w:t>
      </w:r>
      <w:r>
        <w:rPr>
          <w:rStyle w:val="TeksttreciPogrubienieOdstpy0pt"/>
          <w:sz w:val="22"/>
          <w:szCs w:val="22"/>
        </w:rPr>
        <w:t xml:space="preserve">od 6 kwietnia 2018 r. od godz. 8.00 do 23 </w:t>
      </w:r>
      <w:r>
        <w:rPr>
          <w:rStyle w:val="TeksttreciPogrubienieOdstpy0pt"/>
          <w:sz w:val="22"/>
          <w:szCs w:val="22"/>
        </w:rPr>
        <w:lastRenderedPageBreak/>
        <w:t>kwietnia 2018 r. do godziny 16:00</w:t>
      </w:r>
      <w:r>
        <w:rPr>
          <w:sz w:val="22"/>
          <w:szCs w:val="22"/>
        </w:rPr>
        <w:t>, w Urzędzie Gminy w Rząśnik przy ul. Jesi</w:t>
      </w:r>
      <w:r w:rsidR="0065418B">
        <w:rPr>
          <w:sz w:val="22"/>
          <w:szCs w:val="22"/>
        </w:rPr>
        <w:t>o</w:t>
      </w:r>
      <w:bookmarkStart w:id="1" w:name="_GoBack"/>
      <w:bookmarkEnd w:id="1"/>
      <w:r>
        <w:rPr>
          <w:sz w:val="22"/>
          <w:szCs w:val="22"/>
        </w:rPr>
        <w:t>nowej 3 pokój nr 5, od poniedziałku do piątku w godzinach 8.30-15.30.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3. Deklaracje uczestnictwa w projekcie złożone po terminie nie będą rozpatrywane.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>4. Podpisywanie umów uczestnictwa w projekcie z osobami zakwalifikowanymi na listę rankingową prowadzone będzie po uzyskaniu przez Gminę dofinansowania na realizacje Projektu. Termin ten w wyjątkowych przypadkach może ulec zmianie.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 xml:space="preserve">5. Deklaracje mieszkańców będą rozpatrywane przez komisję powołaną przez Wójta Gminy Rząśnik, na podstawie kryteriów oceny deklaracji uczestnictwa w projekcie oraz świadectw charakterystyki energetycznej budynku, stanowiących </w:t>
      </w:r>
      <w:r>
        <w:rPr>
          <w:rStyle w:val="Teksttreci0"/>
          <w:sz w:val="22"/>
          <w:szCs w:val="22"/>
        </w:rPr>
        <w:t>Załącznik nr 2</w:t>
      </w:r>
      <w:r>
        <w:rPr>
          <w:sz w:val="22"/>
          <w:szCs w:val="22"/>
        </w:rPr>
        <w:t xml:space="preserve"> do niniejszego regulaminu. Wybór Uczestników projektu będzie przebiegał następująco: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>1) na pierwszym etapie dokonana zostanie ocena formalna - złożone deklaracje oraz załączniki sprawdzone zostaną pod względem poprawności formalnej i kompletności informacji. Jeżeli deklaracja uczestnictwa w projekcie zostanie wypełniona nieprawidłowo, wnioskodawca zostanie wezwany przez Gminę do usunięcia stwierdzonych nieprawidłowości i/lub uzupełnienia braków w wyznaczonym terminie, pod rygorem braku rozpatrzenia deklaracji. W przypadku usunięcia nieprawidłowości i/lub uzupełnienia braków w wyznaczonym terminie, deklarację uważa się za złożoną w pierwotnym terminie jej wpływu.</w:t>
      </w:r>
    </w:p>
    <w:p w:rsidR="00F8372D" w:rsidRDefault="00E75964">
      <w:pPr>
        <w:pStyle w:val="Teksttreci1"/>
        <w:spacing w:before="0" w:after="0" w:line="276" w:lineRule="auto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2) w ramach oceny formalnej przeanalizowane zostaną również świadectwa charakterystyki energetycznej budynków. Zgodnie z regulaminem ogłoszonego konkursu nr RPMA.04.03.01-IP.01-14-078/18 ogłoszonego w ramach Osi priorytetowej IV, Działania 4.3 Przejście na gospodarkę niskoemisyjną, Poddziałania 4.3.1. Ograniczenie zanieczyszczeń powietrza i rozwój mobilności miejskiej Poddziałania 4.3.1. Ograniczenie zanieczyszczeń powietrza i rozwój mobilności miejskiej, budynki objęte projektem powinny charakteryzować się zapotrzebowaniem na nieodnawialną energię pierwotną nie wyższym niż 150 kWh /(m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x rok) w przypadku budynków jednorodzinnych i/lub 135 kWh /(m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x rok) w przypadku budynków wielorodzinnych. Gmina Rząśnik odrzuci aplikacje złożone przez Uczestników, których budynki będą charakteryzować się wyższym od wskazanego poziomem zapotrzebowania na nieodnawialną energię pierwotną.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>6. Na podstawie kolejności złożenia deklaracji utworzona zostanie lista uczestników Projektu. Na liście umieszcza się Mieszkańców, których instalacje zmieszczą się w limitach określonych w regulaminie naboru wniosków w ramach Mazowieckiego RPO 2014-2020.</w:t>
      </w:r>
    </w:p>
    <w:p w:rsidR="00F8372D" w:rsidRDefault="00E75964">
      <w:pPr>
        <w:pStyle w:val="Teksttreci1"/>
        <w:tabs>
          <w:tab w:val="left" w:pos="447"/>
        </w:tabs>
        <w:spacing w:before="0" w:after="0" w:line="276" w:lineRule="auto"/>
        <w:ind w:right="57" w:firstLine="0"/>
        <w:jc w:val="both"/>
      </w:pPr>
      <w:r>
        <w:rPr>
          <w:rStyle w:val="TeksttreciPogrubienieOdstpy0pt"/>
          <w:sz w:val="22"/>
          <w:szCs w:val="22"/>
        </w:rPr>
        <w:t>7. Mieszkańcom, których deklaracje znajdą się na tej liście, przedstawiona zostanie propozycja podpisania Umowy, o której mowa w par. 1 ust. 6.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8. Pozostałe deklaracje zostaną umieszczone na liście rezerwowej uczestników Projektu według kolejności złożenia deklaracji.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9. Wnioskodawca umieszczony na liście rezerwowej może znaleźć się na liście uczestników Projektu, w następujących przypadkach: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- nie dojdzie do podpisania Umowy z którymkolwiek z wnioskodawców umieszczonych na liście uczestników Projektu,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- dojdzie do odstąpienia lub rozwiązania Umowy przez którąkolwiek ze stron,</w:t>
      </w:r>
    </w:p>
    <w:p w:rsidR="00F8372D" w:rsidRDefault="00E75964">
      <w:pPr>
        <w:pStyle w:val="Teksttreci1"/>
        <w:tabs>
          <w:tab w:val="left" w:pos="447"/>
        </w:tabs>
        <w:spacing w:before="0" w:after="244" w:line="276" w:lineRule="auto"/>
        <w:ind w:firstLine="0"/>
        <w:jc w:val="both"/>
      </w:pPr>
      <w:r>
        <w:rPr>
          <w:rStyle w:val="TeksttreciPogrubienieOdstpy0pt"/>
          <w:b w:val="0"/>
          <w:bCs w:val="0"/>
          <w:sz w:val="22"/>
          <w:szCs w:val="22"/>
        </w:rPr>
        <w:t>- zwiększona zostanie liczba Mieszkańców, którzy mogą zostać objęci Projektem.</w:t>
      </w:r>
    </w:p>
    <w:p w:rsidR="00F8372D" w:rsidRDefault="00E75964">
      <w:pPr>
        <w:pStyle w:val="Nagwek1"/>
        <w:spacing w:before="0" w:after="0" w:line="276" w:lineRule="auto"/>
        <w:ind w:right="340"/>
        <w:rPr>
          <w:sz w:val="22"/>
          <w:szCs w:val="22"/>
        </w:rPr>
      </w:pPr>
      <w:r>
        <w:rPr>
          <w:sz w:val="22"/>
          <w:szCs w:val="22"/>
        </w:rPr>
        <w:t xml:space="preserve">§ 5. </w:t>
      </w:r>
    </w:p>
    <w:p w:rsidR="00F8372D" w:rsidRDefault="00E75964">
      <w:pPr>
        <w:pStyle w:val="Nagwek1"/>
        <w:spacing w:before="0" w:after="0" w:line="276" w:lineRule="auto"/>
        <w:ind w:right="340"/>
        <w:rPr>
          <w:sz w:val="22"/>
          <w:szCs w:val="22"/>
        </w:rPr>
      </w:pPr>
      <w:bookmarkStart w:id="2" w:name="bookmark01"/>
      <w:bookmarkEnd w:id="2"/>
      <w:r>
        <w:rPr>
          <w:sz w:val="22"/>
          <w:szCs w:val="22"/>
        </w:rPr>
        <w:t>Informacja o podstawowych ryzykach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 xml:space="preserve">1. Proces przygotowania i wdrażania Projektu wiąże się z następującymi podstawowymi </w:t>
      </w:r>
      <w:proofErr w:type="spellStart"/>
      <w:r>
        <w:rPr>
          <w:sz w:val="22"/>
          <w:szCs w:val="22"/>
        </w:rPr>
        <w:t>ryzykami</w:t>
      </w:r>
      <w:proofErr w:type="spellEnd"/>
      <w:r>
        <w:rPr>
          <w:sz w:val="22"/>
          <w:szCs w:val="22"/>
        </w:rPr>
        <w:t>: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>- nie otrzymania przez Gminę dofinansowania ze środków Regionalnego Programu Operacyjnego Województwa Mazowieckiego na lata 2014 -2020. W takim przypadku projekt nie będzie realizowany,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 xml:space="preserve">- konieczności wykonania dodatkowych robót budowlanych i/lub przeróbek budynku. Może zaistnieć na etapie wdrażania Projektu, w przypadku gdy stwierdzona zostanie konieczność wykonania dodatkowych robót budowlanych i/lub przeróbek w budynku, niezbędnych do montażu </w:t>
      </w:r>
      <w:r>
        <w:rPr>
          <w:sz w:val="22"/>
          <w:szCs w:val="22"/>
        </w:rPr>
        <w:lastRenderedPageBreak/>
        <w:t>lub prawidłowego funkcjonowania instalacji kotła ekologicznego,</w:t>
      </w:r>
    </w:p>
    <w:p w:rsidR="00F8372D" w:rsidRDefault="00E75964">
      <w:pPr>
        <w:pStyle w:val="Teksttreci1"/>
        <w:spacing w:before="0" w:after="0" w:line="276" w:lineRule="auto"/>
        <w:ind w:right="40" w:firstLine="0"/>
        <w:jc w:val="both"/>
      </w:pPr>
      <w:r>
        <w:rPr>
          <w:sz w:val="22"/>
          <w:szCs w:val="22"/>
        </w:rPr>
        <w:t>- długiego okresu związania warunkami umowy o udział w Projekcie. Ryzyko to może ujawnić się np.: w chwili konieczności zbycia nieruchomości. Wówczas sprzedający nieruchomość musi zapewnić przejęcie przez nabywcę nieruchomości praw i obowiązków wynikających z umowy o udział w Projekcie. Obejmuje ono również np.: brak możliwości przeróbek lub demontażu instalacji kotła.</w:t>
      </w:r>
    </w:p>
    <w:p w:rsidR="00F8372D" w:rsidRDefault="00E75964">
      <w:pPr>
        <w:pStyle w:val="Teksttreci1"/>
        <w:spacing w:before="0" w:after="236" w:line="276" w:lineRule="auto"/>
        <w:ind w:right="57" w:firstLine="0"/>
        <w:jc w:val="both"/>
      </w:pPr>
      <w:r>
        <w:rPr>
          <w:sz w:val="22"/>
          <w:szCs w:val="22"/>
        </w:rPr>
        <w:t>2. Okoliczności wymienione w ust. 1 stanowią jedynie podstawowe ryzyka i nie wyczerpują katalogu sytuacji, które mogą pojawić się w okresie wdrażania Projektu i okresie zachowania jego trwałości.</w:t>
      </w:r>
    </w:p>
    <w:p w:rsidR="00F8372D" w:rsidRDefault="00E75964">
      <w:pPr>
        <w:pStyle w:val="Nagwek1"/>
        <w:spacing w:before="0" w:after="0" w:line="276" w:lineRule="auto"/>
        <w:ind w:right="340"/>
        <w:rPr>
          <w:sz w:val="22"/>
          <w:szCs w:val="22"/>
        </w:rPr>
      </w:pPr>
      <w:r>
        <w:rPr>
          <w:sz w:val="22"/>
          <w:szCs w:val="22"/>
        </w:rPr>
        <w:t xml:space="preserve">§ 6. </w:t>
      </w:r>
    </w:p>
    <w:p w:rsidR="00F8372D" w:rsidRDefault="00E75964">
      <w:pPr>
        <w:pStyle w:val="Nagwek1"/>
        <w:spacing w:before="0" w:after="0" w:line="276" w:lineRule="auto"/>
        <w:ind w:right="340"/>
        <w:rPr>
          <w:sz w:val="22"/>
          <w:szCs w:val="22"/>
        </w:rPr>
      </w:pPr>
      <w:bookmarkStart w:id="3" w:name="bookmark11"/>
      <w:bookmarkEnd w:id="3"/>
      <w:r>
        <w:rPr>
          <w:sz w:val="22"/>
          <w:szCs w:val="22"/>
        </w:rPr>
        <w:t>Postanowienia końcowe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1. Integralną cześć regulaminu stanowią: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- załącznik nr 1 - formularz deklaracji uczestnictwa w projekcie,</w:t>
      </w:r>
    </w:p>
    <w:p w:rsidR="00F8372D" w:rsidRDefault="00E75964">
      <w:pPr>
        <w:pStyle w:val="Teksttreci1"/>
        <w:spacing w:before="0" w:after="0" w:line="276" w:lineRule="auto"/>
        <w:ind w:firstLine="0"/>
        <w:jc w:val="both"/>
      </w:pPr>
      <w:r>
        <w:rPr>
          <w:sz w:val="22"/>
          <w:szCs w:val="22"/>
        </w:rPr>
        <w:t>- załącznik nr 2 - świadectwo charakterystyki energetycznej budynku.</w:t>
      </w:r>
    </w:p>
    <w:p w:rsidR="00F8372D" w:rsidRDefault="00E75964">
      <w:pPr>
        <w:pStyle w:val="Teksttreci1"/>
        <w:spacing w:before="0" w:after="0" w:line="276" w:lineRule="auto"/>
        <w:ind w:right="57" w:firstLine="0"/>
        <w:jc w:val="both"/>
      </w:pPr>
      <w:r>
        <w:rPr>
          <w:sz w:val="22"/>
          <w:szCs w:val="22"/>
        </w:rPr>
        <w:t>2. W sprawach nieuregulowanych w regulaminie mają zastosowanie przepisy Kodeksu Cywilnego oraz postanowienia Umowy.</w:t>
      </w:r>
    </w:p>
    <w:p w:rsidR="00F8372D" w:rsidRDefault="00E75964">
      <w:pPr>
        <w:pStyle w:val="Teksttreci1"/>
        <w:spacing w:before="0" w:after="1169" w:line="276" w:lineRule="auto"/>
        <w:ind w:right="57" w:firstLine="0"/>
        <w:jc w:val="both"/>
      </w:pPr>
      <w:r>
        <w:rPr>
          <w:sz w:val="22"/>
          <w:szCs w:val="22"/>
        </w:rPr>
        <w:t>3. Gmina zastrzega sobie prawo anulowania projektu w przypadku niewystarczającej liczby Mieszkańców chętnych do uczestnictwa w Projekcie.</w:t>
      </w:r>
    </w:p>
    <w:p w:rsidR="00F8372D" w:rsidRDefault="00E75964">
      <w:pPr>
        <w:pStyle w:val="Teksttreci1"/>
        <w:tabs>
          <w:tab w:val="left" w:pos="447"/>
        </w:tabs>
        <w:spacing w:before="0" w:after="0" w:line="276" w:lineRule="auto"/>
        <w:ind w:firstLine="0"/>
        <w:jc w:val="both"/>
      </w:pPr>
      <w:r>
        <w:rPr>
          <w:rStyle w:val="TeksttreciPogrubienieOdstpy0pt"/>
          <w:sz w:val="22"/>
          <w:szCs w:val="22"/>
        </w:rPr>
        <w:t>Rząśnik, 2018.04.05</w:t>
      </w:r>
    </w:p>
    <w:sectPr w:rsidR="00F8372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768B"/>
    <w:multiLevelType w:val="multilevel"/>
    <w:tmpl w:val="16F03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340186"/>
    <w:multiLevelType w:val="multilevel"/>
    <w:tmpl w:val="4768C04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9"/>
        <w:w w:val="100"/>
        <w:sz w:val="22"/>
        <w:szCs w:val="21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4BAE24BC"/>
    <w:multiLevelType w:val="multilevel"/>
    <w:tmpl w:val="1862BE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9"/>
        <w:w w:val="100"/>
        <w:sz w:val="24"/>
        <w:szCs w:val="21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5502059A"/>
    <w:multiLevelType w:val="multilevel"/>
    <w:tmpl w:val="22905CF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9"/>
        <w:w w:val="100"/>
        <w:sz w:val="22"/>
        <w:szCs w:val="21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2"/>
  </w:compat>
  <w:rsids>
    <w:rsidRoot w:val="00F8372D"/>
    <w:rsid w:val="0065418B"/>
    <w:rsid w:val="00E75964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8416-142B-4783-A043-D5C590EE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9"/>
      <w:sz w:val="21"/>
      <w:szCs w:val="21"/>
      <w:u w:val="none"/>
    </w:rPr>
  </w:style>
  <w:style w:type="character" w:customStyle="1" w:styleId="Teksttreci95ptKursywaOdstpy0pt">
    <w:name w:val="Tekst treści + 9;5 pt;Kursywa;Odstępy 0 pt"/>
    <w:basedOn w:val="Teksttreci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19"/>
      <w:szCs w:val="19"/>
      <w:u w:val="none"/>
      <w:lang w:val="pl-PL" w:eastAsia="pl-PL" w:bidi="pl-PL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TeksttreciPogrubienieOdstpy0pt">
    <w:name w:val="Tekst treści + Pogrubienie;Odstępy 0 pt"/>
    <w:basedOn w:val="Teksttreci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sz w:val="21"/>
      <w:szCs w:val="21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Teksttreci0">
    <w:name w:val="Tekst treści"/>
    <w:basedOn w:val="Teksttreci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1"/>
      <w:szCs w:val="21"/>
      <w:u w:val="single"/>
      <w:lang w:val="pl-PL" w:eastAsia="pl-PL" w:bidi="pl-PL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1"/>
      <w:u w:val="none"/>
      <w:lang w:val="pl-PL" w:eastAsia="pl-PL" w:bidi="pl-PL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sz w:val="22"/>
      <w:szCs w:val="21"/>
      <w:u w:val="none"/>
      <w:lang w:val="pl-PL"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treci1">
    <w:name w:val="Tekst treści"/>
    <w:basedOn w:val="Normalny"/>
    <w:qFormat/>
    <w:pPr>
      <w:shd w:val="clear" w:color="auto" w:fill="FFFFFF"/>
      <w:spacing w:before="120" w:after="120"/>
      <w:ind w:hanging="440"/>
      <w:jc w:val="center"/>
    </w:pPr>
    <w:rPr>
      <w:rFonts w:eastAsia="Times New Roman" w:cs="Times New Roman"/>
      <w:spacing w:val="9"/>
      <w:sz w:val="21"/>
      <w:szCs w:val="21"/>
    </w:rPr>
  </w:style>
  <w:style w:type="paragraph" w:customStyle="1" w:styleId="Teksttreci4">
    <w:name w:val="Tekst treści (4)"/>
    <w:basedOn w:val="Normalny"/>
    <w:qFormat/>
    <w:pPr>
      <w:shd w:val="clear" w:color="auto" w:fill="FFFFFF"/>
      <w:spacing w:before="180" w:after="120"/>
      <w:jc w:val="center"/>
    </w:pPr>
    <w:rPr>
      <w:rFonts w:eastAsia="Times New Roman" w:cs="Times New Roman"/>
      <w:b/>
      <w:bCs/>
      <w:spacing w:val="4"/>
      <w:sz w:val="21"/>
      <w:szCs w:val="21"/>
    </w:rPr>
  </w:style>
  <w:style w:type="paragraph" w:customStyle="1" w:styleId="Nagwek1">
    <w:name w:val="Nagłówek #1"/>
    <w:basedOn w:val="Normalny"/>
    <w:qFormat/>
    <w:pPr>
      <w:shd w:val="clear" w:color="auto" w:fill="FFFFFF"/>
      <w:spacing w:before="300" w:after="120"/>
      <w:jc w:val="center"/>
      <w:outlineLvl w:val="0"/>
    </w:pPr>
    <w:rPr>
      <w:rFonts w:eastAsia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1599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Justyna</cp:lastModifiedBy>
  <cp:revision>33</cp:revision>
  <cp:lastPrinted>2018-04-05T08:34:00Z</cp:lastPrinted>
  <dcterms:created xsi:type="dcterms:W3CDTF">2009-04-16T11:32:00Z</dcterms:created>
  <dcterms:modified xsi:type="dcterms:W3CDTF">2018-04-05T11:50:00Z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