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3D" w:rsidRPr="00413FB8" w:rsidRDefault="00F93A3D" w:rsidP="00F93A3D">
      <w:pPr>
        <w:spacing w:after="0" w:line="240" w:lineRule="auto"/>
        <w:jc w:val="center"/>
        <w:rPr>
          <w:rFonts w:ascii="Times New Roman" w:hAnsi="Times New Roman" w:cs="Times New Roman"/>
          <w:b/>
          <w:sz w:val="24"/>
          <w:szCs w:val="24"/>
        </w:rPr>
      </w:pPr>
      <w:r w:rsidRPr="00413FB8">
        <w:rPr>
          <w:rFonts w:ascii="Times New Roman" w:hAnsi="Times New Roman" w:cs="Times New Roman"/>
          <w:b/>
          <w:sz w:val="24"/>
          <w:szCs w:val="24"/>
        </w:rPr>
        <w:t>Wójt Gminy Szulborze Wielkie</w:t>
      </w:r>
    </w:p>
    <w:p w:rsidR="00F93A3D" w:rsidRPr="00413FB8" w:rsidRDefault="00F93A3D" w:rsidP="00F93A3D">
      <w:pPr>
        <w:spacing w:after="0" w:line="240" w:lineRule="auto"/>
        <w:jc w:val="center"/>
        <w:rPr>
          <w:rFonts w:ascii="Times New Roman" w:hAnsi="Times New Roman" w:cs="Times New Roman"/>
          <w:b/>
          <w:sz w:val="24"/>
          <w:szCs w:val="24"/>
        </w:rPr>
      </w:pPr>
      <w:r w:rsidRPr="00413FB8">
        <w:rPr>
          <w:rFonts w:ascii="Times New Roman" w:hAnsi="Times New Roman" w:cs="Times New Roman"/>
          <w:b/>
          <w:sz w:val="24"/>
          <w:szCs w:val="24"/>
        </w:rPr>
        <w:t>ogłasza I przetarg ustny nieograniczony</w:t>
      </w:r>
    </w:p>
    <w:p w:rsidR="00F93A3D" w:rsidRDefault="00F93A3D" w:rsidP="00F93A3D">
      <w:pPr>
        <w:spacing w:after="0" w:line="240" w:lineRule="auto"/>
        <w:jc w:val="center"/>
        <w:rPr>
          <w:rFonts w:ascii="Times New Roman" w:hAnsi="Times New Roman" w:cs="Times New Roman"/>
          <w:b/>
          <w:sz w:val="24"/>
          <w:szCs w:val="24"/>
        </w:rPr>
      </w:pPr>
      <w:r w:rsidRPr="00413FB8">
        <w:rPr>
          <w:rFonts w:ascii="Times New Roman" w:hAnsi="Times New Roman" w:cs="Times New Roman"/>
          <w:b/>
          <w:sz w:val="24"/>
          <w:szCs w:val="24"/>
        </w:rPr>
        <w:t>na sprzedaż  nieruchomości</w:t>
      </w:r>
      <w:r w:rsidRPr="00BB4D44">
        <w:rPr>
          <w:rFonts w:ascii="Times New Roman" w:hAnsi="Times New Roman" w:cs="Times New Roman"/>
          <w:b/>
          <w:sz w:val="24"/>
          <w:szCs w:val="24"/>
        </w:rPr>
        <w:t xml:space="preserve"> </w:t>
      </w:r>
      <w:r w:rsidRPr="00413FB8">
        <w:rPr>
          <w:rFonts w:ascii="Times New Roman" w:hAnsi="Times New Roman" w:cs="Times New Roman"/>
          <w:b/>
          <w:sz w:val="24"/>
          <w:szCs w:val="24"/>
        </w:rPr>
        <w:t>położonej w miejscowości Godlewo-Gudosze oznaczonej  nr dział</w:t>
      </w:r>
      <w:r>
        <w:rPr>
          <w:rFonts w:ascii="Times New Roman" w:hAnsi="Times New Roman" w:cs="Times New Roman"/>
          <w:b/>
          <w:sz w:val="24"/>
          <w:szCs w:val="24"/>
        </w:rPr>
        <w:t>ki 22/3 o powierzchni 0.6974 ha</w:t>
      </w:r>
      <w:r w:rsidRPr="00413FB8">
        <w:rPr>
          <w:rFonts w:ascii="Times New Roman" w:hAnsi="Times New Roman" w:cs="Times New Roman"/>
          <w:b/>
          <w:sz w:val="24"/>
          <w:szCs w:val="24"/>
        </w:rPr>
        <w:t>.</w:t>
      </w:r>
    </w:p>
    <w:p w:rsidR="00F93A3D" w:rsidRPr="00413FB8" w:rsidRDefault="00F93A3D" w:rsidP="00F93A3D">
      <w:pPr>
        <w:spacing w:after="0" w:line="240" w:lineRule="auto"/>
        <w:jc w:val="center"/>
        <w:rPr>
          <w:rFonts w:ascii="Times New Roman" w:hAnsi="Times New Roman" w:cs="Times New Roman"/>
          <w:b/>
          <w:sz w:val="28"/>
          <w:szCs w:val="28"/>
        </w:rPr>
      </w:pP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Dla nieruchomości tej w Sądzie Rejonowym w Ostrowi Mazowieckiej prowadzona jest księga wieczysta KW OS1M/00043117/5.</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Nieruchomość zabudowana jest budynkiem po byłej szkole podstawowej. </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Gmina Szulborze Wielkie nie posiada aktualnego Planu Zagospodarowania Przestrzennego. Przeznaczenie nieruchomości określono w decyzji o warunkach zabudowy jako teren przeznaczony pod zabudowę usługową. </w:t>
      </w:r>
    </w:p>
    <w:p w:rsidR="00F93A3D" w:rsidRDefault="00F93A3D" w:rsidP="00F93A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Cena wywoławcza wynosi 170 000 zł. </w:t>
      </w:r>
    </w:p>
    <w:p w:rsidR="00F93A3D" w:rsidRDefault="00F93A3D" w:rsidP="00F93A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Wysokość wadium wynosi 8 500 zł. </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Przetarg odbędzie się w dniu </w:t>
      </w:r>
      <w:r w:rsidR="00B92307">
        <w:rPr>
          <w:rFonts w:ascii="Times New Roman" w:hAnsi="Times New Roman" w:cs="Times New Roman"/>
          <w:b/>
          <w:sz w:val="24"/>
          <w:szCs w:val="24"/>
        </w:rPr>
        <w:t>6 maja 2016</w:t>
      </w:r>
      <w:r>
        <w:rPr>
          <w:rFonts w:ascii="Times New Roman" w:hAnsi="Times New Roman" w:cs="Times New Roman"/>
          <w:b/>
          <w:sz w:val="24"/>
          <w:szCs w:val="24"/>
        </w:rPr>
        <w:t xml:space="preserve"> r. o godz. 10.00</w:t>
      </w:r>
      <w:r>
        <w:rPr>
          <w:rFonts w:ascii="Times New Roman" w:hAnsi="Times New Roman" w:cs="Times New Roman"/>
          <w:sz w:val="24"/>
          <w:szCs w:val="24"/>
        </w:rPr>
        <w:t xml:space="preserve"> w sali konferencyjnej Urzędu Gminy w Szulborzu Wielkim przy ul. Romantycznej 2.</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przetargu mogą brać udział osoby, któ</w:t>
      </w:r>
      <w:r w:rsidR="00B92307">
        <w:rPr>
          <w:rFonts w:ascii="Times New Roman" w:hAnsi="Times New Roman" w:cs="Times New Roman"/>
          <w:sz w:val="24"/>
          <w:szCs w:val="24"/>
        </w:rPr>
        <w:t>re wpłacą wadium na konto</w:t>
      </w:r>
      <w:r>
        <w:rPr>
          <w:rFonts w:ascii="Times New Roman" w:hAnsi="Times New Roman" w:cs="Times New Roman"/>
          <w:sz w:val="24"/>
          <w:szCs w:val="24"/>
        </w:rPr>
        <w:t xml:space="preserve"> Gminy Szulborze Wielkie BS Ostrów </w:t>
      </w:r>
      <w:proofErr w:type="spellStart"/>
      <w:r>
        <w:rPr>
          <w:rFonts w:ascii="Times New Roman" w:hAnsi="Times New Roman" w:cs="Times New Roman"/>
          <w:sz w:val="24"/>
          <w:szCs w:val="24"/>
        </w:rPr>
        <w:t>Maz</w:t>
      </w:r>
      <w:proofErr w:type="spellEnd"/>
      <w:r>
        <w:rPr>
          <w:rFonts w:ascii="Times New Roman" w:hAnsi="Times New Roman" w:cs="Times New Roman"/>
          <w:sz w:val="24"/>
          <w:szCs w:val="24"/>
        </w:rPr>
        <w:t>. O/Zaręby Kościelne nr 37 8923 1050 0800 0420 2008 0009 w terminie, aby</w:t>
      </w:r>
      <w:r w:rsidR="00B92307">
        <w:rPr>
          <w:rFonts w:ascii="Times New Roman" w:hAnsi="Times New Roman" w:cs="Times New Roman"/>
          <w:sz w:val="24"/>
          <w:szCs w:val="24"/>
        </w:rPr>
        <w:t xml:space="preserve"> najpóźniej w dniu 3 maja 2016</w:t>
      </w:r>
      <w:r>
        <w:rPr>
          <w:rFonts w:ascii="Times New Roman" w:hAnsi="Times New Roman" w:cs="Times New Roman"/>
          <w:sz w:val="24"/>
          <w:szCs w:val="24"/>
        </w:rPr>
        <w:t xml:space="preserve"> r. wadium znajdowało się na rachunku bankowym Urzędu Gminy.</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otwarciem przetargu jego uczestnik winien przedłożyć komisji przetargowej dowód wpłaty wadium oraz dowód tożsamości.</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osiągnięta w przetargu stanowi cenę nabycia, która zwolniona jest z podatku od towarów i usług na podstawie art. 43 ust. 1 pkt 10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z 2011r. Nr 177, poz. 1054).</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Wadium wpłacone przez uczestnika, który przetarg wygrał zalicza się na poczet ceny nabycia nieruchomości, zaś pozostałym uczestnikom zwraca się niezwłocznie po zamknięciu lub odwołaniu przetargu, jednak nie później niż przed upływem 3 dni od dnia odwołania lub zamknięcia przetargu.</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Nabywca nieruchomości jest zobowiązany resztę ceny wylicytowanej w przetargu zapłacić przed zawarciem umowy notarialnej i w dniu podpisania umowy środki finansowe winny znajdować się na rachunku bankowym Gminy Szulborze Wielkie. Niedotrzymanie terminu podpisania umowy notarialnej powoduje przepadek wadium na rzecz Gminy Szulborze Wielkie.</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Wszystkie koszty związane z przeniesieniem prawa własności ponosi nabywca nieruchomości.</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Szulborze Wielkie zastrzega sobie prawo odwołania przetargu z ważnych powodów.</w:t>
      </w:r>
    </w:p>
    <w:p w:rsidR="00F93A3D" w:rsidRDefault="00F93A3D" w:rsidP="00F93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Szczegółowe informacje o przedmiocie sprzedaży można uzyskać w siedzibie Urzędu Gminy w Szulborzu Wielkim ul. Romantyczna 2 w pok. nr 6 lub telefonicznie pod nr tel.</w:t>
      </w:r>
      <w:r w:rsidR="00B92307">
        <w:rPr>
          <w:rFonts w:ascii="Times New Roman" w:hAnsi="Times New Roman" w:cs="Times New Roman"/>
          <w:sz w:val="24"/>
          <w:szCs w:val="24"/>
        </w:rPr>
        <w:t xml:space="preserve"> </w:t>
      </w:r>
      <w:r>
        <w:rPr>
          <w:rFonts w:ascii="Times New Roman" w:hAnsi="Times New Roman" w:cs="Times New Roman"/>
          <w:sz w:val="24"/>
          <w:szCs w:val="24"/>
        </w:rPr>
        <w:t>86</w:t>
      </w:r>
      <w:r w:rsidR="00B9230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4754075 wew. 21 w godz. od 7</w:t>
      </w:r>
      <w:r>
        <w:rPr>
          <w:rFonts w:ascii="Times New Roman" w:hAnsi="Times New Roman" w:cs="Times New Roman"/>
          <w:sz w:val="24"/>
          <w:szCs w:val="24"/>
          <w:vertAlign w:val="superscript"/>
        </w:rPr>
        <w:t>30</w:t>
      </w:r>
      <w:r>
        <w:rPr>
          <w:rFonts w:ascii="Times New Roman" w:hAnsi="Times New Roman" w:cs="Times New Roman"/>
          <w:sz w:val="24"/>
          <w:szCs w:val="24"/>
        </w:rPr>
        <w:t xml:space="preserve"> do 15</w:t>
      </w:r>
      <w:r>
        <w:rPr>
          <w:rFonts w:ascii="Times New Roman" w:hAnsi="Times New Roman" w:cs="Times New Roman"/>
          <w:sz w:val="24"/>
          <w:szCs w:val="24"/>
          <w:vertAlign w:val="superscript"/>
        </w:rPr>
        <w:t>30</w:t>
      </w:r>
      <w:r>
        <w:rPr>
          <w:rFonts w:ascii="Times New Roman" w:hAnsi="Times New Roman" w:cs="Times New Roman"/>
          <w:sz w:val="24"/>
          <w:szCs w:val="24"/>
        </w:rPr>
        <w:t>.</w:t>
      </w:r>
    </w:p>
    <w:p w:rsidR="00F93A3D" w:rsidRDefault="00F93A3D" w:rsidP="00F93A3D">
      <w:pPr>
        <w:spacing w:after="0" w:line="240" w:lineRule="auto"/>
        <w:jc w:val="both"/>
        <w:rPr>
          <w:rFonts w:ascii="Times New Roman" w:hAnsi="Times New Roman" w:cs="Times New Roman"/>
          <w:sz w:val="24"/>
          <w:szCs w:val="24"/>
        </w:rPr>
      </w:pPr>
    </w:p>
    <w:p w:rsidR="00F93A3D" w:rsidRPr="00547ECB" w:rsidRDefault="00F93A3D" w:rsidP="00F93A3D">
      <w:pPr>
        <w:spacing w:after="0" w:line="240" w:lineRule="auto"/>
        <w:jc w:val="center"/>
        <w:rPr>
          <w:rFonts w:ascii="Times New Roman" w:hAnsi="Times New Roman" w:cs="Times New Roman"/>
          <w:b/>
          <w:sz w:val="24"/>
          <w:szCs w:val="24"/>
        </w:rPr>
      </w:pPr>
      <w:r w:rsidRPr="00547ECB">
        <w:rPr>
          <w:rFonts w:ascii="Times New Roman" w:hAnsi="Times New Roman" w:cs="Times New Roman"/>
          <w:b/>
          <w:sz w:val="24"/>
          <w:szCs w:val="24"/>
        </w:rPr>
        <w:t>Wójt Gminy Szulborze Wielkie</w:t>
      </w:r>
    </w:p>
    <w:p w:rsidR="00F93A3D" w:rsidRPr="00547ECB" w:rsidRDefault="00F93A3D" w:rsidP="00F93A3D">
      <w:pPr>
        <w:spacing w:after="0" w:line="240" w:lineRule="auto"/>
        <w:jc w:val="center"/>
        <w:rPr>
          <w:rFonts w:ascii="Times New Roman" w:hAnsi="Times New Roman" w:cs="Times New Roman"/>
          <w:b/>
          <w:sz w:val="24"/>
          <w:szCs w:val="24"/>
        </w:rPr>
      </w:pPr>
      <w:r w:rsidRPr="00547ECB">
        <w:rPr>
          <w:rFonts w:ascii="Times New Roman" w:hAnsi="Times New Roman" w:cs="Times New Roman"/>
          <w:b/>
          <w:sz w:val="24"/>
          <w:szCs w:val="24"/>
        </w:rPr>
        <w:t>Krzysztof Michalec</w:t>
      </w:r>
    </w:p>
    <w:p w:rsidR="00F93A3D" w:rsidRPr="00547ECB" w:rsidRDefault="00F93A3D" w:rsidP="00F93A3D">
      <w:pPr>
        <w:spacing w:after="0" w:line="240" w:lineRule="auto"/>
        <w:jc w:val="both"/>
        <w:rPr>
          <w:rFonts w:ascii="Times New Roman" w:hAnsi="Times New Roman" w:cs="Times New Roman"/>
          <w:b/>
          <w:sz w:val="24"/>
          <w:szCs w:val="24"/>
        </w:rPr>
      </w:pPr>
      <w:r w:rsidRPr="00547ECB">
        <w:rPr>
          <w:rFonts w:ascii="Times New Roman" w:hAnsi="Times New Roman" w:cs="Times New Roman"/>
          <w:b/>
          <w:sz w:val="24"/>
          <w:szCs w:val="24"/>
        </w:rPr>
        <w:t xml:space="preserve">                                                                              </w:t>
      </w:r>
    </w:p>
    <w:p w:rsidR="00F93A3D" w:rsidRDefault="00F93A3D" w:rsidP="00F93A3D">
      <w:pPr>
        <w:spacing w:after="0" w:line="240" w:lineRule="auto"/>
        <w:jc w:val="both"/>
        <w:rPr>
          <w:rFonts w:ascii="Times New Roman" w:hAnsi="Times New Roman" w:cs="Times New Roman"/>
          <w:sz w:val="24"/>
          <w:szCs w:val="24"/>
        </w:rPr>
      </w:pPr>
    </w:p>
    <w:p w:rsidR="00F93A3D" w:rsidRDefault="00F93A3D" w:rsidP="00F93A3D">
      <w:pPr>
        <w:spacing w:after="0" w:line="240" w:lineRule="auto"/>
        <w:rPr>
          <w:rFonts w:ascii="Times New Roman" w:hAnsi="Times New Roman" w:cs="Times New Roman"/>
          <w:sz w:val="24"/>
          <w:szCs w:val="24"/>
        </w:rPr>
      </w:pPr>
    </w:p>
    <w:p w:rsidR="00F93A3D" w:rsidRDefault="00F93A3D" w:rsidP="00F93A3D"/>
    <w:p w:rsidR="0015695C" w:rsidRDefault="0015695C"/>
    <w:sectPr w:rsidR="0015695C" w:rsidSect="00E4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0B"/>
    <w:rsid w:val="0015695C"/>
    <w:rsid w:val="00A41F0B"/>
    <w:rsid w:val="00B92307"/>
    <w:rsid w:val="00F93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2E575-27D6-4052-A3F7-E3755D6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A3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2140</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2016-02-29T09:06:00Z</dcterms:created>
  <dcterms:modified xsi:type="dcterms:W3CDTF">2016-03-30T12:56:00Z</dcterms:modified>
</cp:coreProperties>
</file>