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F1E3" w14:textId="1E2BA21C" w:rsidR="00B57B88" w:rsidRDefault="00B57B88" w:rsidP="00B57B88">
      <w:pPr>
        <w:spacing w:line="240" w:lineRule="auto"/>
        <w:ind w:firstLine="5245"/>
      </w:pPr>
      <w:r>
        <w:t xml:space="preserve">Załącznik </w:t>
      </w:r>
      <w:r w:rsidR="0016291E">
        <w:t xml:space="preserve">nr 1 </w:t>
      </w:r>
      <w:r w:rsidR="00F70918">
        <w:t>do</w:t>
      </w:r>
      <w:r>
        <w:t xml:space="preserve"> uchwały nr……………………… </w:t>
      </w:r>
    </w:p>
    <w:p w14:paraId="49D7A23F" w14:textId="77777777" w:rsidR="00B57B88" w:rsidRDefault="00B57B88" w:rsidP="00B57B88">
      <w:pPr>
        <w:spacing w:line="240" w:lineRule="auto"/>
        <w:ind w:firstLine="5245"/>
      </w:pPr>
      <w:r>
        <w:t xml:space="preserve">Zarządu Województwa Dolnośląskiego </w:t>
      </w:r>
    </w:p>
    <w:p w14:paraId="3E5A3B18" w14:textId="3C6D580C" w:rsidR="00B4692C" w:rsidRDefault="00B57B88" w:rsidP="00B57B88">
      <w:pPr>
        <w:spacing w:line="240" w:lineRule="auto"/>
        <w:ind w:firstLine="5245"/>
        <w:rPr>
          <w:rFonts w:eastAsia="Calibri"/>
        </w:rPr>
      </w:pPr>
      <w:r>
        <w:t>z dnia…………………………………………..…………….</w:t>
      </w:r>
    </w:p>
    <w:p w14:paraId="07A5A96A" w14:textId="77777777" w:rsidR="00BE71D2" w:rsidRDefault="00BE71D2" w:rsidP="00BE71D2">
      <w:pPr>
        <w:rPr>
          <w:rFonts w:cstheme="minorHAnsi"/>
          <w:color w:val="8496B0" w:themeColor="text2" w:themeTint="99"/>
        </w:rPr>
      </w:pPr>
    </w:p>
    <w:p w14:paraId="7960EC85" w14:textId="77777777" w:rsidR="00BE71D2" w:rsidRDefault="00BE71D2" w:rsidP="00BE71D2">
      <w:pPr>
        <w:rPr>
          <w:rFonts w:cstheme="minorHAnsi"/>
          <w:color w:val="8496B0" w:themeColor="text2" w:themeTint="99"/>
        </w:rPr>
      </w:pPr>
    </w:p>
    <w:p w14:paraId="165EA02E" w14:textId="77777777" w:rsidR="00BE71D2" w:rsidRDefault="00BE71D2" w:rsidP="00BE71D2">
      <w:pPr>
        <w:rPr>
          <w:rFonts w:cstheme="minorHAnsi"/>
          <w:color w:val="8496B0" w:themeColor="text2" w:themeTint="99"/>
        </w:rPr>
      </w:pPr>
    </w:p>
    <w:p w14:paraId="4733D3E9" w14:textId="77777777" w:rsidR="00BE71D2" w:rsidRPr="00DA6381" w:rsidRDefault="00BE71D2" w:rsidP="00BE71D2">
      <w:pPr>
        <w:rPr>
          <w:rFonts w:cstheme="minorHAnsi"/>
          <w:color w:val="8496B0" w:themeColor="text2" w:themeTint="99"/>
        </w:rPr>
      </w:pPr>
    </w:p>
    <w:p w14:paraId="2A556B43" w14:textId="77777777" w:rsidR="00BE71D2" w:rsidRPr="00DA6381" w:rsidRDefault="00BE71D2" w:rsidP="00BE71D2">
      <w:pPr>
        <w:rPr>
          <w:rFonts w:cstheme="minorHAnsi"/>
          <w:color w:val="8496B0" w:themeColor="text2" w:themeTint="99"/>
        </w:rPr>
      </w:pPr>
    </w:p>
    <w:p w14:paraId="2A00A61C" w14:textId="77777777" w:rsidR="00BE71D2" w:rsidRPr="00DA6381" w:rsidRDefault="00BE71D2" w:rsidP="00BE71D2">
      <w:pPr>
        <w:rPr>
          <w:rFonts w:cstheme="minorHAnsi"/>
          <w:color w:val="8496B0" w:themeColor="text2" w:themeTint="99"/>
        </w:rPr>
      </w:pPr>
    </w:p>
    <w:p w14:paraId="75F13F8F" w14:textId="77777777" w:rsidR="00BE71D2" w:rsidRPr="00DA6381" w:rsidRDefault="00BE71D2" w:rsidP="00BE71D2">
      <w:pPr>
        <w:rPr>
          <w:rFonts w:cstheme="minorHAnsi"/>
          <w:color w:val="8496B0" w:themeColor="text2" w:themeTint="99"/>
        </w:rPr>
      </w:pPr>
    </w:p>
    <w:p w14:paraId="4320446A" w14:textId="77777777" w:rsidR="00BE71D2" w:rsidRPr="00DA6381" w:rsidRDefault="00BE71D2" w:rsidP="00BE71D2">
      <w:pPr>
        <w:rPr>
          <w:rFonts w:cstheme="minorHAnsi"/>
          <w:color w:val="8496B0" w:themeColor="text2" w:themeTint="99"/>
        </w:rPr>
      </w:pPr>
    </w:p>
    <w:p w14:paraId="47ED6CE6" w14:textId="77777777" w:rsidR="00BE71D2" w:rsidRPr="00DA6381" w:rsidRDefault="00BE71D2" w:rsidP="00BE71D2">
      <w:pPr>
        <w:rPr>
          <w:rFonts w:cstheme="minorHAnsi"/>
          <w:color w:val="8496B0" w:themeColor="text2" w:themeTint="99"/>
        </w:rPr>
      </w:pPr>
    </w:p>
    <w:p w14:paraId="7A779DF3" w14:textId="77777777" w:rsidR="00BE71D2" w:rsidRPr="00DA6381" w:rsidRDefault="00BE71D2" w:rsidP="00BE71D2">
      <w:pPr>
        <w:rPr>
          <w:rFonts w:cstheme="minorHAnsi"/>
          <w:color w:val="8496B0" w:themeColor="text2" w:themeTint="99"/>
        </w:rPr>
      </w:pPr>
    </w:p>
    <w:p w14:paraId="59F370C8" w14:textId="77777777" w:rsidR="00BE71D2" w:rsidRPr="00DA6381" w:rsidRDefault="00BE71D2" w:rsidP="00BE71D2">
      <w:pPr>
        <w:ind w:left="3261"/>
        <w:rPr>
          <w:rFonts w:cstheme="minorHAnsi"/>
          <w:color w:val="8496B0" w:themeColor="text2" w:themeTint="99"/>
          <w:sz w:val="64"/>
          <w:szCs w:val="76"/>
        </w:rPr>
      </w:pPr>
    </w:p>
    <w:p w14:paraId="6B3A8C15" w14:textId="77777777" w:rsidR="00BE71D2" w:rsidRPr="00DA6381" w:rsidRDefault="00BE71D2" w:rsidP="00BE71D2">
      <w:pPr>
        <w:ind w:left="3261"/>
        <w:rPr>
          <w:rFonts w:cstheme="minorHAnsi"/>
          <w:color w:val="8496B0" w:themeColor="text2" w:themeTint="99"/>
          <w:sz w:val="64"/>
          <w:szCs w:val="76"/>
        </w:rPr>
      </w:pPr>
    </w:p>
    <w:p w14:paraId="6B6266CD" w14:textId="77777777" w:rsidR="008F79BF" w:rsidRDefault="008F79BF" w:rsidP="008F79BF">
      <w:pPr>
        <w:rPr>
          <w:rFonts w:cstheme="minorHAnsi"/>
          <w:b/>
          <w:color w:val="8496B0" w:themeColor="text2" w:themeTint="99"/>
          <w:sz w:val="22"/>
          <w:szCs w:val="40"/>
        </w:rPr>
      </w:pPr>
      <w:r w:rsidRPr="00DA6381">
        <w:rPr>
          <w:rFonts w:cstheme="minorHAnsi"/>
          <w:b/>
          <w:color w:val="8496B0" w:themeColor="text2" w:themeTint="99"/>
          <w:sz w:val="44"/>
          <w:szCs w:val="76"/>
        </w:rPr>
        <w:t xml:space="preserve">   </w:t>
      </w:r>
    </w:p>
    <w:p w14:paraId="390EBF68" w14:textId="77777777" w:rsidR="008F79BF" w:rsidRDefault="008F79BF" w:rsidP="008F79BF">
      <w:pPr>
        <w:rPr>
          <w:rFonts w:cstheme="minorHAnsi"/>
          <w:b/>
          <w:color w:val="8496B0" w:themeColor="text2" w:themeTint="99"/>
          <w:sz w:val="22"/>
          <w:szCs w:val="40"/>
        </w:rPr>
      </w:pPr>
    </w:p>
    <w:p w14:paraId="05D1D938" w14:textId="77777777" w:rsidR="008F79BF" w:rsidRPr="00C25349" w:rsidRDefault="008F79BF" w:rsidP="008F79BF">
      <w:pPr>
        <w:rPr>
          <w:rFonts w:cstheme="minorHAnsi"/>
          <w:b/>
          <w:color w:val="8496B0" w:themeColor="text2" w:themeTint="99"/>
          <w:sz w:val="22"/>
          <w:szCs w:val="40"/>
        </w:rPr>
      </w:pPr>
    </w:p>
    <w:p w14:paraId="5E86E40D" w14:textId="77777777" w:rsidR="008F79BF" w:rsidRPr="00DA6381" w:rsidRDefault="008F79BF" w:rsidP="008F79BF">
      <w:pPr>
        <w:ind w:left="3261"/>
        <w:rPr>
          <w:rFonts w:cstheme="minorHAnsi"/>
          <w:b/>
          <w:color w:val="8496B0" w:themeColor="text2" w:themeTint="99"/>
          <w:sz w:val="44"/>
          <w:szCs w:val="76"/>
        </w:rPr>
      </w:pPr>
      <w:r w:rsidRPr="00DA6381">
        <w:rPr>
          <w:rFonts w:cstheme="minorHAnsi"/>
          <w:b/>
          <w:noProof/>
          <w:color w:val="8496B0" w:themeColor="text2" w:themeTint="99"/>
          <w:sz w:val="44"/>
          <w:szCs w:val="76"/>
        </w:rPr>
        <w:drawing>
          <wp:inline distT="0" distB="0" distL="0" distR="0" wp14:anchorId="1F0943FB" wp14:editId="4181B5F9">
            <wp:extent cx="1638300" cy="598805"/>
            <wp:effectExtent l="0" t="0" r="0" b="0"/>
            <wp:docPr id="97" name="Obraz 97" descr="Dolny Śląsk - logotyp, cz-b (jpg-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lny Śląsk - logotyp, cz-b (jpg-z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598805"/>
                    </a:xfrm>
                    <a:prstGeom prst="rect">
                      <a:avLst/>
                    </a:prstGeom>
                    <a:noFill/>
                    <a:ln w="9525">
                      <a:noFill/>
                      <a:miter lim="800000"/>
                      <a:headEnd/>
                      <a:tailEnd/>
                    </a:ln>
                  </pic:spPr>
                </pic:pic>
              </a:graphicData>
            </a:graphic>
          </wp:inline>
        </w:drawing>
      </w:r>
      <w:r w:rsidRPr="00DA6381">
        <w:rPr>
          <w:rFonts w:cstheme="minorHAnsi"/>
          <w:b/>
          <w:noProof/>
          <w:color w:val="8496B0" w:themeColor="text2" w:themeTint="99"/>
          <w:sz w:val="44"/>
          <w:szCs w:val="76"/>
        </w:rPr>
        <w:drawing>
          <wp:inline distT="0" distB="0" distL="0" distR="0" wp14:anchorId="282ED75E" wp14:editId="2808F6AF">
            <wp:extent cx="727075" cy="734695"/>
            <wp:effectExtent l="0" t="0" r="0" b="8255"/>
            <wp:docPr id="98" name="Obraz 98" descr="LOGO_D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OGO_DO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075" cy="734695"/>
                    </a:xfrm>
                    <a:prstGeom prst="rect">
                      <a:avLst/>
                    </a:prstGeom>
                    <a:noFill/>
                    <a:ln w="9525">
                      <a:noFill/>
                      <a:miter lim="800000"/>
                      <a:headEnd/>
                      <a:tailEnd/>
                    </a:ln>
                  </pic:spPr>
                </pic:pic>
              </a:graphicData>
            </a:graphic>
          </wp:inline>
        </w:drawing>
      </w:r>
    </w:p>
    <w:p w14:paraId="77E7B517" w14:textId="77777777" w:rsidR="008F79BF" w:rsidRPr="00C25349" w:rsidRDefault="008F79BF" w:rsidP="008F79BF">
      <w:pPr>
        <w:ind w:left="3261"/>
        <w:rPr>
          <w:rFonts w:cstheme="minorHAnsi"/>
          <w:b/>
          <w:color w:val="8496B0" w:themeColor="text2" w:themeTint="99"/>
          <w:sz w:val="22"/>
          <w:szCs w:val="40"/>
        </w:rPr>
      </w:pPr>
      <w:r w:rsidRPr="00DA6381">
        <w:rPr>
          <w:rFonts w:cstheme="minorHAnsi"/>
          <w:b/>
          <w:color w:val="8496B0" w:themeColor="text2" w:themeTint="99"/>
          <w:sz w:val="44"/>
          <w:szCs w:val="76"/>
        </w:rPr>
        <w:tab/>
      </w:r>
    </w:p>
    <w:p w14:paraId="32CD436C" w14:textId="1D71D127" w:rsidR="00623600" w:rsidRDefault="0075174A" w:rsidP="008F79BF">
      <w:pPr>
        <w:spacing w:line="240" w:lineRule="auto"/>
        <w:ind w:left="3261"/>
        <w:rPr>
          <w:rFonts w:eastAsia="Calibri"/>
        </w:rPr>
        <w:sectPr w:rsidR="00623600" w:rsidSect="0026776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0"/>
          <w:cols w:space="708"/>
          <w:titlePg/>
          <w:docGrid w:linePitch="326"/>
        </w:sectPr>
      </w:pPr>
      <w:r>
        <w:rPr>
          <w:rFonts w:cstheme="minorHAnsi"/>
          <w:b/>
          <w:sz w:val="40"/>
          <w:szCs w:val="76"/>
        </w:rPr>
        <w:t xml:space="preserve">PROJEKT - </w:t>
      </w:r>
      <w:r w:rsidR="008F79BF" w:rsidRPr="00820435">
        <w:rPr>
          <w:rFonts w:cstheme="minorHAnsi"/>
          <w:b/>
          <w:sz w:val="40"/>
          <w:szCs w:val="76"/>
        </w:rPr>
        <w:t>REGIONALN</w:t>
      </w:r>
      <w:r w:rsidR="008F79BF">
        <w:rPr>
          <w:rFonts w:cstheme="minorHAnsi"/>
          <w:b/>
          <w:sz w:val="40"/>
          <w:szCs w:val="76"/>
        </w:rPr>
        <w:t>Y</w:t>
      </w:r>
      <w:r w:rsidR="008F79BF" w:rsidRPr="00820435">
        <w:rPr>
          <w:rFonts w:cstheme="minorHAnsi"/>
          <w:b/>
          <w:sz w:val="40"/>
          <w:szCs w:val="76"/>
        </w:rPr>
        <w:t xml:space="preserve"> PROGRAM ROZWOJU EKONOMII SPOŁECZNEJ </w:t>
      </w:r>
      <w:r w:rsidR="008F79BF" w:rsidRPr="001B42B7">
        <w:rPr>
          <w:rFonts w:cstheme="minorHAnsi"/>
          <w:b/>
          <w:sz w:val="40"/>
          <w:szCs w:val="76"/>
        </w:rPr>
        <w:t>W WOJEWÓDZTWIE DOLNOŚLĄSKIM NA LATA 2021-</w:t>
      </w:r>
      <w:r w:rsidR="00A14021">
        <w:rPr>
          <w:rFonts w:cstheme="minorHAnsi"/>
          <w:b/>
          <w:sz w:val="40"/>
          <w:szCs w:val="76"/>
        </w:rPr>
        <w:t>20</w:t>
      </w:r>
      <w:r w:rsidR="008F79BF" w:rsidRPr="001B42B7">
        <w:rPr>
          <w:rFonts w:cstheme="minorHAnsi"/>
          <w:b/>
          <w:sz w:val="40"/>
          <w:szCs w:val="76"/>
        </w:rPr>
        <w:t>27</w:t>
      </w:r>
      <w:r w:rsidR="00A803EB">
        <w:rPr>
          <w:rFonts w:cstheme="minorHAnsi"/>
          <w:b/>
          <w:sz w:val="40"/>
          <w:szCs w:val="76"/>
        </w:rPr>
        <w:t xml:space="preserve"> </w:t>
      </w:r>
      <w:r w:rsidR="00F4713D" w:rsidRPr="000F30EC">
        <w:rPr>
          <w:rFonts w:cstheme="minorHAnsi"/>
          <w:b/>
          <w:sz w:val="40"/>
          <w:szCs w:val="76"/>
        </w:rPr>
        <w:t xml:space="preserve">Z PERSPEKTYWĄ DO </w:t>
      </w:r>
      <w:r w:rsidR="00A803EB" w:rsidRPr="000F30EC">
        <w:rPr>
          <w:rFonts w:cstheme="minorHAnsi"/>
          <w:b/>
          <w:sz w:val="40"/>
          <w:szCs w:val="76"/>
        </w:rPr>
        <w:t>20</w:t>
      </w:r>
      <w:r w:rsidR="008F79BF" w:rsidRPr="000F30EC">
        <w:rPr>
          <w:rFonts w:cstheme="minorHAnsi"/>
          <w:b/>
          <w:sz w:val="40"/>
          <w:szCs w:val="76"/>
        </w:rPr>
        <w:t>30</w:t>
      </w:r>
      <w:r w:rsidR="00F4713D" w:rsidRPr="000F30EC">
        <w:rPr>
          <w:rFonts w:cstheme="minorHAnsi"/>
          <w:b/>
          <w:sz w:val="40"/>
          <w:szCs w:val="76"/>
        </w:rPr>
        <w:t xml:space="preserve"> r.</w:t>
      </w:r>
      <w:r w:rsidR="00C81451" w:rsidRPr="000F30EC">
        <w:rPr>
          <w:rFonts w:cstheme="minorHAnsi"/>
          <w:b/>
          <w:sz w:val="40"/>
          <w:szCs w:val="76"/>
        </w:rPr>
        <w:t xml:space="preserve"> </w:t>
      </w:r>
    </w:p>
    <w:p w14:paraId="331140B6" w14:textId="0297A614" w:rsidR="000606D2" w:rsidRDefault="005B2700" w:rsidP="00F7449D">
      <w:pPr>
        <w:pStyle w:val="Nagwek1"/>
        <w:numPr>
          <w:ilvl w:val="0"/>
          <w:numId w:val="0"/>
        </w:numPr>
        <w:rPr>
          <w:rFonts w:eastAsia="Calibri"/>
        </w:rPr>
      </w:pPr>
      <w:bookmarkStart w:id="0" w:name="_Toc144215868"/>
      <w:r w:rsidRPr="000E1306">
        <w:rPr>
          <w:rFonts w:eastAsia="Calibri"/>
        </w:rPr>
        <w:lastRenderedPageBreak/>
        <w:t xml:space="preserve">Regionalny Program Rozwoju Ekonomii Społecznej </w:t>
      </w:r>
      <w:r w:rsidR="00C07B3A">
        <w:rPr>
          <w:rFonts w:eastAsia="Calibri"/>
        </w:rPr>
        <w:t xml:space="preserve">w </w:t>
      </w:r>
      <w:r w:rsidR="00A803EB">
        <w:rPr>
          <w:rFonts w:eastAsia="Calibri"/>
        </w:rPr>
        <w:t>w</w:t>
      </w:r>
      <w:r w:rsidRPr="000E1306">
        <w:rPr>
          <w:rFonts w:eastAsia="Calibri"/>
        </w:rPr>
        <w:t>ojewództw</w:t>
      </w:r>
      <w:r w:rsidR="00C07B3A">
        <w:rPr>
          <w:rFonts w:eastAsia="Calibri"/>
        </w:rPr>
        <w:t>ie</w:t>
      </w:r>
      <w:r w:rsidRPr="000E1306">
        <w:rPr>
          <w:rFonts w:eastAsia="Calibri"/>
        </w:rPr>
        <w:t xml:space="preserve"> </w:t>
      </w:r>
      <w:r w:rsidR="00A803EB">
        <w:rPr>
          <w:rFonts w:eastAsia="Calibri"/>
        </w:rPr>
        <w:t>d</w:t>
      </w:r>
      <w:r w:rsidRPr="000E1306">
        <w:rPr>
          <w:rFonts w:eastAsia="Calibri"/>
        </w:rPr>
        <w:t>olnośląski</w:t>
      </w:r>
      <w:r w:rsidR="00C07B3A">
        <w:rPr>
          <w:rFonts w:eastAsia="Calibri"/>
        </w:rPr>
        <w:t xml:space="preserve">m </w:t>
      </w:r>
      <w:r w:rsidRPr="000E1306">
        <w:rPr>
          <w:rFonts w:eastAsia="Calibri"/>
        </w:rPr>
        <w:t>(RPRES)</w:t>
      </w:r>
      <w:bookmarkEnd w:id="0"/>
    </w:p>
    <w:bookmarkStart w:id="1" w:name="_Toc144215869" w:displacedByCustomXml="next"/>
    <w:sdt>
      <w:sdtPr>
        <w:rPr>
          <w:rFonts w:asciiTheme="minorHAnsi" w:eastAsia="Times New Roman" w:hAnsiTheme="minorHAnsi" w:cs="Times New Roman"/>
          <w:b w:val="0"/>
          <w:bCs/>
          <w:color w:val="000000"/>
          <w:sz w:val="24"/>
          <w:szCs w:val="20"/>
          <w14:textFill>
            <w14:solidFill>
              <w14:srgbClr w14:val="000000">
                <w14:lumMod w14:val="50000"/>
              </w14:srgbClr>
            </w14:solidFill>
          </w14:textFill>
        </w:rPr>
        <w:id w:val="-2095781384"/>
        <w:docPartObj>
          <w:docPartGallery w:val="Table of Contents"/>
          <w:docPartUnique/>
        </w:docPartObj>
      </w:sdtPr>
      <w:sdtEndPr>
        <w:rPr>
          <w:rFonts w:cstheme="majorHAnsi"/>
          <w:bCs w:val="0"/>
          <w:szCs w:val="24"/>
        </w:rPr>
      </w:sdtEndPr>
      <w:sdtContent>
        <w:p w14:paraId="0CF3B008" w14:textId="37EC4429" w:rsidR="00FD4392" w:rsidRPr="000E1306" w:rsidRDefault="00FD4392" w:rsidP="00F7449D">
          <w:pPr>
            <w:pStyle w:val="Nagwek1"/>
            <w:numPr>
              <w:ilvl w:val="0"/>
              <w:numId w:val="0"/>
            </w:numPr>
          </w:pPr>
          <w:r w:rsidRPr="000E1306">
            <w:t>Spis treści</w:t>
          </w:r>
          <w:bookmarkEnd w:id="1"/>
        </w:p>
        <w:p w14:paraId="22D23E58" w14:textId="05E74756" w:rsidR="007C1622" w:rsidRDefault="00FD4392">
          <w:pPr>
            <w:pStyle w:val="Spistreci1"/>
            <w:rPr>
              <w:rFonts w:eastAsiaTheme="minorEastAsia" w:cstheme="minorBidi"/>
              <w:noProof/>
              <w:kern w:val="2"/>
              <w:sz w:val="22"/>
              <w:szCs w:val="22"/>
              <w14:ligatures w14:val="standardContextual"/>
            </w:rPr>
          </w:pPr>
          <w:r w:rsidRPr="000E1306">
            <w:rPr>
              <w:rFonts w:asciiTheme="majorHAnsi" w:hAnsiTheme="majorHAnsi" w:cstheme="majorHAnsi"/>
              <w:szCs w:val="24"/>
            </w:rPr>
            <w:fldChar w:fldCharType="begin"/>
          </w:r>
          <w:r w:rsidRPr="000E1306">
            <w:rPr>
              <w:rFonts w:asciiTheme="majorHAnsi" w:hAnsiTheme="majorHAnsi" w:cstheme="majorHAnsi"/>
              <w:szCs w:val="24"/>
            </w:rPr>
            <w:instrText xml:space="preserve"> TOC \o "1-3" \h \z \u </w:instrText>
          </w:r>
          <w:r w:rsidRPr="000E1306">
            <w:rPr>
              <w:rFonts w:asciiTheme="majorHAnsi" w:hAnsiTheme="majorHAnsi" w:cstheme="majorHAnsi"/>
              <w:szCs w:val="24"/>
            </w:rPr>
            <w:fldChar w:fldCharType="separate"/>
          </w:r>
          <w:hyperlink w:anchor="_Toc144215868" w:history="1">
            <w:r w:rsidR="007C1622" w:rsidRPr="00EC080E">
              <w:rPr>
                <w:rStyle w:val="Hipercze"/>
                <w:rFonts w:eastAsia="Calibri"/>
                <w:noProof/>
              </w:rPr>
              <w:t>Regionalny Program Rozwoju Ekonomii Społecznej w województwie dolnośląskim (RPRES)</w:t>
            </w:r>
            <w:r w:rsidR="007C1622">
              <w:rPr>
                <w:noProof/>
                <w:webHidden/>
              </w:rPr>
              <w:tab/>
            </w:r>
            <w:r w:rsidR="007C1622">
              <w:rPr>
                <w:noProof/>
                <w:webHidden/>
              </w:rPr>
              <w:fldChar w:fldCharType="begin"/>
            </w:r>
            <w:r w:rsidR="007C1622">
              <w:rPr>
                <w:noProof/>
                <w:webHidden/>
              </w:rPr>
              <w:instrText xml:space="preserve"> PAGEREF _Toc144215868 \h </w:instrText>
            </w:r>
            <w:r w:rsidR="007C1622">
              <w:rPr>
                <w:noProof/>
                <w:webHidden/>
              </w:rPr>
            </w:r>
            <w:r w:rsidR="007C1622">
              <w:rPr>
                <w:noProof/>
                <w:webHidden/>
              </w:rPr>
              <w:fldChar w:fldCharType="separate"/>
            </w:r>
            <w:r w:rsidR="00CC57D8">
              <w:rPr>
                <w:noProof/>
                <w:webHidden/>
              </w:rPr>
              <w:t>1</w:t>
            </w:r>
            <w:r w:rsidR="007C1622">
              <w:rPr>
                <w:noProof/>
                <w:webHidden/>
              </w:rPr>
              <w:fldChar w:fldCharType="end"/>
            </w:r>
          </w:hyperlink>
        </w:p>
        <w:p w14:paraId="76AE876A" w14:textId="2B1C8F2A" w:rsidR="007C1622" w:rsidRDefault="0016291E">
          <w:pPr>
            <w:pStyle w:val="Spistreci1"/>
            <w:rPr>
              <w:rFonts w:eastAsiaTheme="minorEastAsia" w:cstheme="minorBidi"/>
              <w:noProof/>
              <w:kern w:val="2"/>
              <w:sz w:val="22"/>
              <w:szCs w:val="22"/>
              <w14:ligatures w14:val="standardContextual"/>
            </w:rPr>
          </w:pPr>
          <w:hyperlink w:anchor="_Toc144215869" w:history="1">
            <w:r w:rsidR="007C1622" w:rsidRPr="00EC080E">
              <w:rPr>
                <w:rStyle w:val="Hipercze"/>
                <w:noProof/>
              </w:rPr>
              <w:t>Spis treści</w:t>
            </w:r>
            <w:r w:rsidR="007C1622">
              <w:rPr>
                <w:noProof/>
                <w:webHidden/>
              </w:rPr>
              <w:tab/>
            </w:r>
            <w:r w:rsidR="007C1622">
              <w:rPr>
                <w:noProof/>
                <w:webHidden/>
              </w:rPr>
              <w:fldChar w:fldCharType="begin"/>
            </w:r>
            <w:r w:rsidR="007C1622">
              <w:rPr>
                <w:noProof/>
                <w:webHidden/>
              </w:rPr>
              <w:instrText xml:space="preserve"> PAGEREF _Toc144215869 \h </w:instrText>
            </w:r>
            <w:r w:rsidR="007C1622">
              <w:rPr>
                <w:noProof/>
                <w:webHidden/>
              </w:rPr>
            </w:r>
            <w:r w:rsidR="007C1622">
              <w:rPr>
                <w:noProof/>
                <w:webHidden/>
              </w:rPr>
              <w:fldChar w:fldCharType="separate"/>
            </w:r>
            <w:r w:rsidR="00CC57D8">
              <w:rPr>
                <w:noProof/>
                <w:webHidden/>
              </w:rPr>
              <w:t>1</w:t>
            </w:r>
            <w:r w:rsidR="007C1622">
              <w:rPr>
                <w:noProof/>
                <w:webHidden/>
              </w:rPr>
              <w:fldChar w:fldCharType="end"/>
            </w:r>
          </w:hyperlink>
        </w:p>
        <w:p w14:paraId="208DD85C" w14:textId="65324EE7" w:rsidR="007C1622" w:rsidRDefault="0016291E">
          <w:pPr>
            <w:pStyle w:val="Spistreci1"/>
            <w:rPr>
              <w:rFonts w:eastAsiaTheme="minorEastAsia" w:cstheme="minorBidi"/>
              <w:noProof/>
              <w:kern w:val="2"/>
              <w:sz w:val="22"/>
              <w:szCs w:val="22"/>
              <w14:ligatures w14:val="standardContextual"/>
            </w:rPr>
          </w:pPr>
          <w:hyperlink w:anchor="_Toc144215870" w:history="1">
            <w:r w:rsidR="007C1622" w:rsidRPr="00EC080E">
              <w:rPr>
                <w:rStyle w:val="Hipercze"/>
                <w:noProof/>
              </w:rPr>
              <w:t>Wykaz skrótów</w:t>
            </w:r>
            <w:r w:rsidR="007C1622">
              <w:rPr>
                <w:noProof/>
                <w:webHidden/>
              </w:rPr>
              <w:tab/>
            </w:r>
            <w:r w:rsidR="007C1622">
              <w:rPr>
                <w:noProof/>
                <w:webHidden/>
              </w:rPr>
              <w:fldChar w:fldCharType="begin"/>
            </w:r>
            <w:r w:rsidR="007C1622">
              <w:rPr>
                <w:noProof/>
                <w:webHidden/>
              </w:rPr>
              <w:instrText xml:space="preserve"> PAGEREF _Toc144215870 \h </w:instrText>
            </w:r>
            <w:r w:rsidR="007C1622">
              <w:rPr>
                <w:noProof/>
                <w:webHidden/>
              </w:rPr>
            </w:r>
            <w:r w:rsidR="007C1622">
              <w:rPr>
                <w:noProof/>
                <w:webHidden/>
              </w:rPr>
              <w:fldChar w:fldCharType="separate"/>
            </w:r>
            <w:r w:rsidR="00CC57D8">
              <w:rPr>
                <w:noProof/>
                <w:webHidden/>
              </w:rPr>
              <w:t>3</w:t>
            </w:r>
            <w:r w:rsidR="007C1622">
              <w:rPr>
                <w:noProof/>
                <w:webHidden/>
              </w:rPr>
              <w:fldChar w:fldCharType="end"/>
            </w:r>
          </w:hyperlink>
        </w:p>
        <w:p w14:paraId="7CB1F5CB" w14:textId="550CE746" w:rsidR="007C1622" w:rsidRDefault="0016291E">
          <w:pPr>
            <w:pStyle w:val="Spistreci1"/>
            <w:rPr>
              <w:rFonts w:eastAsiaTheme="minorEastAsia" w:cstheme="minorBidi"/>
              <w:noProof/>
              <w:kern w:val="2"/>
              <w:sz w:val="22"/>
              <w:szCs w:val="22"/>
              <w14:ligatures w14:val="standardContextual"/>
            </w:rPr>
          </w:pPr>
          <w:hyperlink w:anchor="_Toc144215871" w:history="1">
            <w:r w:rsidR="007C1622" w:rsidRPr="00EC080E">
              <w:rPr>
                <w:rStyle w:val="Hipercze"/>
                <w:noProof/>
              </w:rPr>
              <w:t>Wprowadzenie</w:t>
            </w:r>
            <w:r w:rsidR="007C1622">
              <w:rPr>
                <w:noProof/>
                <w:webHidden/>
              </w:rPr>
              <w:tab/>
            </w:r>
            <w:r w:rsidR="007C1622">
              <w:rPr>
                <w:noProof/>
                <w:webHidden/>
              </w:rPr>
              <w:fldChar w:fldCharType="begin"/>
            </w:r>
            <w:r w:rsidR="007C1622">
              <w:rPr>
                <w:noProof/>
                <w:webHidden/>
              </w:rPr>
              <w:instrText xml:space="preserve"> PAGEREF _Toc144215871 \h </w:instrText>
            </w:r>
            <w:r w:rsidR="007C1622">
              <w:rPr>
                <w:noProof/>
                <w:webHidden/>
              </w:rPr>
            </w:r>
            <w:r w:rsidR="007C1622">
              <w:rPr>
                <w:noProof/>
                <w:webHidden/>
              </w:rPr>
              <w:fldChar w:fldCharType="separate"/>
            </w:r>
            <w:r w:rsidR="00CC57D8">
              <w:rPr>
                <w:noProof/>
                <w:webHidden/>
              </w:rPr>
              <w:t>5</w:t>
            </w:r>
            <w:r w:rsidR="007C1622">
              <w:rPr>
                <w:noProof/>
                <w:webHidden/>
              </w:rPr>
              <w:fldChar w:fldCharType="end"/>
            </w:r>
          </w:hyperlink>
        </w:p>
        <w:p w14:paraId="522F6BAD" w14:textId="12E58330"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872" w:history="1">
            <w:r w:rsidR="007C1622" w:rsidRPr="00EC080E">
              <w:rPr>
                <w:rStyle w:val="Hipercze"/>
                <w:noProof/>
                <w14:scene3d>
                  <w14:camera w14:prst="orthographicFront"/>
                  <w14:lightRig w14:rig="threePt" w14:dir="t">
                    <w14:rot w14:lat="0" w14:lon="0" w14:rev="0"/>
                  </w14:lightRig>
                </w14:scene3d>
              </w:rPr>
              <w:t>1.</w:t>
            </w:r>
            <w:r w:rsidR="007C1622">
              <w:rPr>
                <w:rFonts w:eastAsiaTheme="minorEastAsia" w:cstheme="minorBidi"/>
                <w:noProof/>
                <w:kern w:val="2"/>
                <w:sz w:val="22"/>
                <w:szCs w:val="22"/>
                <w14:ligatures w14:val="standardContextual"/>
              </w:rPr>
              <w:tab/>
            </w:r>
            <w:r w:rsidR="007C1622" w:rsidRPr="00EC080E">
              <w:rPr>
                <w:rStyle w:val="Hipercze"/>
                <w:noProof/>
              </w:rPr>
              <w:t>Ekonomia społeczna</w:t>
            </w:r>
            <w:r w:rsidR="007C1622">
              <w:rPr>
                <w:noProof/>
                <w:webHidden/>
              </w:rPr>
              <w:tab/>
            </w:r>
            <w:r w:rsidR="007C1622">
              <w:rPr>
                <w:noProof/>
                <w:webHidden/>
              </w:rPr>
              <w:fldChar w:fldCharType="begin"/>
            </w:r>
            <w:r w:rsidR="007C1622">
              <w:rPr>
                <w:noProof/>
                <w:webHidden/>
              </w:rPr>
              <w:instrText xml:space="preserve"> PAGEREF _Toc144215872 \h </w:instrText>
            </w:r>
            <w:r w:rsidR="007C1622">
              <w:rPr>
                <w:noProof/>
                <w:webHidden/>
              </w:rPr>
            </w:r>
            <w:r w:rsidR="007C1622">
              <w:rPr>
                <w:noProof/>
                <w:webHidden/>
              </w:rPr>
              <w:fldChar w:fldCharType="separate"/>
            </w:r>
            <w:r w:rsidR="00CC57D8">
              <w:rPr>
                <w:noProof/>
                <w:webHidden/>
              </w:rPr>
              <w:t>8</w:t>
            </w:r>
            <w:r w:rsidR="007C1622">
              <w:rPr>
                <w:noProof/>
                <w:webHidden/>
              </w:rPr>
              <w:fldChar w:fldCharType="end"/>
            </w:r>
          </w:hyperlink>
        </w:p>
        <w:p w14:paraId="00429A4D" w14:textId="68EAA029" w:rsidR="007C1622" w:rsidRDefault="0016291E">
          <w:pPr>
            <w:pStyle w:val="Spistreci2"/>
            <w:rPr>
              <w:rFonts w:eastAsiaTheme="minorEastAsia" w:cstheme="minorBidi"/>
              <w:noProof/>
              <w:kern w:val="2"/>
              <w:sz w:val="22"/>
              <w:szCs w:val="22"/>
              <w14:ligatures w14:val="standardContextual"/>
            </w:rPr>
          </w:pPr>
          <w:hyperlink w:anchor="_Toc144215873" w:history="1">
            <w:r w:rsidR="007C1622" w:rsidRPr="00EC080E">
              <w:rPr>
                <w:rStyle w:val="Hipercze"/>
                <w:noProof/>
              </w:rPr>
              <w:t>1.1.</w:t>
            </w:r>
            <w:r w:rsidR="007C1622">
              <w:rPr>
                <w:rFonts w:eastAsiaTheme="minorEastAsia" w:cstheme="minorBidi"/>
                <w:noProof/>
                <w:kern w:val="2"/>
                <w:sz w:val="22"/>
                <w:szCs w:val="22"/>
                <w14:ligatures w14:val="standardContextual"/>
              </w:rPr>
              <w:tab/>
            </w:r>
            <w:r w:rsidR="007C1622" w:rsidRPr="00EC080E">
              <w:rPr>
                <w:rStyle w:val="Hipercze"/>
                <w:noProof/>
              </w:rPr>
              <w:t>Jak rozumiemy ekonomię społeczną?</w:t>
            </w:r>
            <w:r w:rsidR="007C1622">
              <w:rPr>
                <w:noProof/>
                <w:webHidden/>
              </w:rPr>
              <w:tab/>
            </w:r>
            <w:r w:rsidR="007C1622">
              <w:rPr>
                <w:noProof/>
                <w:webHidden/>
              </w:rPr>
              <w:fldChar w:fldCharType="begin"/>
            </w:r>
            <w:r w:rsidR="007C1622">
              <w:rPr>
                <w:noProof/>
                <w:webHidden/>
              </w:rPr>
              <w:instrText xml:space="preserve"> PAGEREF _Toc144215873 \h </w:instrText>
            </w:r>
            <w:r w:rsidR="007C1622">
              <w:rPr>
                <w:noProof/>
                <w:webHidden/>
              </w:rPr>
            </w:r>
            <w:r w:rsidR="007C1622">
              <w:rPr>
                <w:noProof/>
                <w:webHidden/>
              </w:rPr>
              <w:fldChar w:fldCharType="separate"/>
            </w:r>
            <w:r w:rsidR="00CC57D8">
              <w:rPr>
                <w:noProof/>
                <w:webHidden/>
              </w:rPr>
              <w:t>8</w:t>
            </w:r>
            <w:r w:rsidR="007C1622">
              <w:rPr>
                <w:noProof/>
                <w:webHidden/>
              </w:rPr>
              <w:fldChar w:fldCharType="end"/>
            </w:r>
          </w:hyperlink>
        </w:p>
        <w:p w14:paraId="16263645" w14:textId="40F76076" w:rsidR="007C1622" w:rsidRDefault="0016291E">
          <w:pPr>
            <w:pStyle w:val="Spistreci2"/>
            <w:rPr>
              <w:rFonts w:eastAsiaTheme="minorEastAsia" w:cstheme="minorBidi"/>
              <w:noProof/>
              <w:kern w:val="2"/>
              <w:sz w:val="22"/>
              <w:szCs w:val="22"/>
              <w14:ligatures w14:val="standardContextual"/>
            </w:rPr>
          </w:pPr>
          <w:hyperlink w:anchor="_Toc144215874" w:history="1">
            <w:r w:rsidR="007C1622" w:rsidRPr="00EC080E">
              <w:rPr>
                <w:rStyle w:val="Hipercze"/>
                <w:noProof/>
              </w:rPr>
              <w:t>1.2.</w:t>
            </w:r>
            <w:r w:rsidR="007C1622">
              <w:rPr>
                <w:rFonts w:eastAsiaTheme="minorEastAsia" w:cstheme="minorBidi"/>
                <w:noProof/>
                <w:kern w:val="2"/>
                <w:sz w:val="22"/>
                <w:szCs w:val="22"/>
                <w14:ligatures w14:val="standardContextual"/>
              </w:rPr>
              <w:tab/>
            </w:r>
            <w:r w:rsidR="007C1622" w:rsidRPr="00EC080E">
              <w:rPr>
                <w:rStyle w:val="Hipercze"/>
                <w:noProof/>
              </w:rPr>
              <w:t>Podmioty ekonomii społecznej i przedsiębiorstwa społeczne</w:t>
            </w:r>
            <w:r w:rsidR="007C1622">
              <w:rPr>
                <w:noProof/>
                <w:webHidden/>
              </w:rPr>
              <w:tab/>
            </w:r>
            <w:r w:rsidR="007C1622">
              <w:rPr>
                <w:noProof/>
                <w:webHidden/>
              </w:rPr>
              <w:fldChar w:fldCharType="begin"/>
            </w:r>
            <w:r w:rsidR="007C1622">
              <w:rPr>
                <w:noProof/>
                <w:webHidden/>
              </w:rPr>
              <w:instrText xml:space="preserve"> PAGEREF _Toc144215874 \h </w:instrText>
            </w:r>
            <w:r w:rsidR="007C1622">
              <w:rPr>
                <w:noProof/>
                <w:webHidden/>
              </w:rPr>
            </w:r>
            <w:r w:rsidR="007C1622">
              <w:rPr>
                <w:noProof/>
                <w:webHidden/>
              </w:rPr>
              <w:fldChar w:fldCharType="separate"/>
            </w:r>
            <w:r w:rsidR="00CC57D8">
              <w:rPr>
                <w:noProof/>
                <w:webHidden/>
              </w:rPr>
              <w:t>9</w:t>
            </w:r>
            <w:r w:rsidR="007C1622">
              <w:rPr>
                <w:noProof/>
                <w:webHidden/>
              </w:rPr>
              <w:fldChar w:fldCharType="end"/>
            </w:r>
          </w:hyperlink>
        </w:p>
        <w:p w14:paraId="52FCB4AE" w14:textId="410B3F1E"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75" w:history="1">
            <w:r w:rsidR="007C1622" w:rsidRPr="00EC080E">
              <w:rPr>
                <w:rStyle w:val="Hipercze"/>
                <w:noProof/>
              </w:rPr>
              <w:t>Podmioty ekonomii społecznej</w:t>
            </w:r>
            <w:r w:rsidR="007C1622">
              <w:rPr>
                <w:noProof/>
                <w:webHidden/>
              </w:rPr>
              <w:tab/>
            </w:r>
            <w:r w:rsidR="007C1622">
              <w:rPr>
                <w:noProof/>
                <w:webHidden/>
              </w:rPr>
              <w:fldChar w:fldCharType="begin"/>
            </w:r>
            <w:r w:rsidR="007C1622">
              <w:rPr>
                <w:noProof/>
                <w:webHidden/>
              </w:rPr>
              <w:instrText xml:space="preserve"> PAGEREF _Toc144215875 \h </w:instrText>
            </w:r>
            <w:r w:rsidR="007C1622">
              <w:rPr>
                <w:noProof/>
                <w:webHidden/>
              </w:rPr>
            </w:r>
            <w:r w:rsidR="007C1622">
              <w:rPr>
                <w:noProof/>
                <w:webHidden/>
              </w:rPr>
              <w:fldChar w:fldCharType="separate"/>
            </w:r>
            <w:r w:rsidR="00CC57D8">
              <w:rPr>
                <w:noProof/>
                <w:webHidden/>
              </w:rPr>
              <w:t>9</w:t>
            </w:r>
            <w:r w:rsidR="007C1622">
              <w:rPr>
                <w:noProof/>
                <w:webHidden/>
              </w:rPr>
              <w:fldChar w:fldCharType="end"/>
            </w:r>
          </w:hyperlink>
        </w:p>
        <w:p w14:paraId="43AC6796" w14:textId="623FA5F4"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76" w:history="1">
            <w:r w:rsidR="007C1622" w:rsidRPr="00EC080E">
              <w:rPr>
                <w:rStyle w:val="Hipercze"/>
                <w:noProof/>
              </w:rPr>
              <w:t>Przedsiębiorstwa społeczne</w:t>
            </w:r>
            <w:r w:rsidR="007C1622">
              <w:rPr>
                <w:noProof/>
                <w:webHidden/>
              </w:rPr>
              <w:tab/>
            </w:r>
            <w:r w:rsidR="007C1622">
              <w:rPr>
                <w:noProof/>
                <w:webHidden/>
              </w:rPr>
              <w:fldChar w:fldCharType="begin"/>
            </w:r>
            <w:r w:rsidR="007C1622">
              <w:rPr>
                <w:noProof/>
                <w:webHidden/>
              </w:rPr>
              <w:instrText xml:space="preserve"> PAGEREF _Toc144215876 \h </w:instrText>
            </w:r>
            <w:r w:rsidR="007C1622">
              <w:rPr>
                <w:noProof/>
                <w:webHidden/>
              </w:rPr>
            </w:r>
            <w:r w:rsidR="007C1622">
              <w:rPr>
                <w:noProof/>
                <w:webHidden/>
              </w:rPr>
              <w:fldChar w:fldCharType="separate"/>
            </w:r>
            <w:r w:rsidR="00CC57D8">
              <w:rPr>
                <w:noProof/>
                <w:webHidden/>
              </w:rPr>
              <w:t>11</w:t>
            </w:r>
            <w:r w:rsidR="007C1622">
              <w:rPr>
                <w:noProof/>
                <w:webHidden/>
              </w:rPr>
              <w:fldChar w:fldCharType="end"/>
            </w:r>
          </w:hyperlink>
        </w:p>
        <w:p w14:paraId="480EB285" w14:textId="1038F119" w:rsidR="007C1622" w:rsidRDefault="0016291E">
          <w:pPr>
            <w:pStyle w:val="Spistreci2"/>
            <w:rPr>
              <w:rFonts w:eastAsiaTheme="minorEastAsia" w:cstheme="minorBidi"/>
              <w:noProof/>
              <w:kern w:val="2"/>
              <w:sz w:val="22"/>
              <w:szCs w:val="22"/>
              <w14:ligatures w14:val="standardContextual"/>
            </w:rPr>
          </w:pPr>
          <w:hyperlink w:anchor="_Toc144215877" w:history="1">
            <w:r w:rsidR="007C1622" w:rsidRPr="00EC080E">
              <w:rPr>
                <w:rStyle w:val="Hipercze"/>
                <w:noProof/>
              </w:rPr>
              <w:t>1.3.</w:t>
            </w:r>
            <w:r w:rsidR="007C1622">
              <w:rPr>
                <w:rFonts w:eastAsiaTheme="minorEastAsia" w:cstheme="minorBidi"/>
                <w:noProof/>
                <w:kern w:val="2"/>
                <w:sz w:val="22"/>
                <w:szCs w:val="22"/>
                <w14:ligatures w14:val="standardContextual"/>
              </w:rPr>
              <w:tab/>
            </w:r>
            <w:r w:rsidR="007C1622" w:rsidRPr="00EC080E">
              <w:rPr>
                <w:rStyle w:val="Hipercze"/>
                <w:noProof/>
              </w:rPr>
              <w:t>Instytucje otoczenia ekonomii społecznej (IOES)</w:t>
            </w:r>
            <w:r w:rsidR="007C1622">
              <w:rPr>
                <w:noProof/>
                <w:webHidden/>
              </w:rPr>
              <w:tab/>
            </w:r>
            <w:r w:rsidR="007C1622">
              <w:rPr>
                <w:noProof/>
                <w:webHidden/>
              </w:rPr>
              <w:fldChar w:fldCharType="begin"/>
            </w:r>
            <w:r w:rsidR="007C1622">
              <w:rPr>
                <w:noProof/>
                <w:webHidden/>
              </w:rPr>
              <w:instrText xml:space="preserve"> PAGEREF _Toc144215877 \h </w:instrText>
            </w:r>
            <w:r w:rsidR="007C1622">
              <w:rPr>
                <w:noProof/>
                <w:webHidden/>
              </w:rPr>
            </w:r>
            <w:r w:rsidR="007C1622">
              <w:rPr>
                <w:noProof/>
                <w:webHidden/>
              </w:rPr>
              <w:fldChar w:fldCharType="separate"/>
            </w:r>
            <w:r w:rsidR="00CC57D8">
              <w:rPr>
                <w:noProof/>
                <w:webHidden/>
              </w:rPr>
              <w:t>13</w:t>
            </w:r>
            <w:r w:rsidR="007C1622">
              <w:rPr>
                <w:noProof/>
                <w:webHidden/>
              </w:rPr>
              <w:fldChar w:fldCharType="end"/>
            </w:r>
          </w:hyperlink>
        </w:p>
        <w:p w14:paraId="76E367AA" w14:textId="75CF6C72"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78" w:history="1">
            <w:r w:rsidR="007C1622" w:rsidRPr="00EC080E">
              <w:rPr>
                <w:rStyle w:val="Hipercze"/>
                <w:noProof/>
              </w:rPr>
              <w:t>IOES mające bezpośredni wpływ na rozwój ekonomii społecznej w regionie.</w:t>
            </w:r>
            <w:r w:rsidR="007C1622">
              <w:rPr>
                <w:noProof/>
                <w:webHidden/>
              </w:rPr>
              <w:tab/>
            </w:r>
            <w:r w:rsidR="007C1622">
              <w:rPr>
                <w:noProof/>
                <w:webHidden/>
              </w:rPr>
              <w:fldChar w:fldCharType="begin"/>
            </w:r>
            <w:r w:rsidR="007C1622">
              <w:rPr>
                <w:noProof/>
                <w:webHidden/>
              </w:rPr>
              <w:instrText xml:space="preserve"> PAGEREF _Toc144215878 \h </w:instrText>
            </w:r>
            <w:r w:rsidR="007C1622">
              <w:rPr>
                <w:noProof/>
                <w:webHidden/>
              </w:rPr>
            </w:r>
            <w:r w:rsidR="007C1622">
              <w:rPr>
                <w:noProof/>
                <w:webHidden/>
              </w:rPr>
              <w:fldChar w:fldCharType="separate"/>
            </w:r>
            <w:r w:rsidR="00CC57D8">
              <w:rPr>
                <w:noProof/>
                <w:webHidden/>
              </w:rPr>
              <w:t>13</w:t>
            </w:r>
            <w:r w:rsidR="007C1622">
              <w:rPr>
                <w:noProof/>
                <w:webHidden/>
              </w:rPr>
              <w:fldChar w:fldCharType="end"/>
            </w:r>
          </w:hyperlink>
        </w:p>
        <w:p w14:paraId="0D0CCC50" w14:textId="23ADE1CD"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79" w:history="1">
            <w:r w:rsidR="007C1622" w:rsidRPr="00EC080E">
              <w:rPr>
                <w:rStyle w:val="Hipercze"/>
                <w:noProof/>
              </w:rPr>
              <w:t>IOES mające pośredni wpływ na rozwój ekonomii społecznej w regionie</w:t>
            </w:r>
            <w:r w:rsidR="007C1622">
              <w:rPr>
                <w:noProof/>
                <w:webHidden/>
              </w:rPr>
              <w:tab/>
            </w:r>
            <w:r w:rsidR="007C1622">
              <w:rPr>
                <w:noProof/>
                <w:webHidden/>
              </w:rPr>
              <w:fldChar w:fldCharType="begin"/>
            </w:r>
            <w:r w:rsidR="007C1622">
              <w:rPr>
                <w:noProof/>
                <w:webHidden/>
              </w:rPr>
              <w:instrText xml:space="preserve"> PAGEREF _Toc144215879 \h </w:instrText>
            </w:r>
            <w:r w:rsidR="007C1622">
              <w:rPr>
                <w:noProof/>
                <w:webHidden/>
              </w:rPr>
            </w:r>
            <w:r w:rsidR="007C1622">
              <w:rPr>
                <w:noProof/>
                <w:webHidden/>
              </w:rPr>
              <w:fldChar w:fldCharType="separate"/>
            </w:r>
            <w:r w:rsidR="00CC57D8">
              <w:rPr>
                <w:noProof/>
                <w:webHidden/>
              </w:rPr>
              <w:t>19</w:t>
            </w:r>
            <w:r w:rsidR="007C1622">
              <w:rPr>
                <w:noProof/>
                <w:webHidden/>
              </w:rPr>
              <w:fldChar w:fldCharType="end"/>
            </w:r>
          </w:hyperlink>
        </w:p>
        <w:p w14:paraId="3F06CDBD" w14:textId="30CBBDCD"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880" w:history="1">
            <w:r w:rsidR="007C1622" w:rsidRPr="00EC080E">
              <w:rPr>
                <w:rStyle w:val="Hipercze"/>
                <w:noProof/>
                <w14:scene3d>
                  <w14:camera w14:prst="orthographicFront"/>
                  <w14:lightRig w14:rig="threePt" w14:dir="t">
                    <w14:rot w14:lat="0" w14:lon="0" w14:rev="0"/>
                  </w14:lightRig>
                </w14:scene3d>
              </w:rPr>
              <w:t>2.</w:t>
            </w:r>
            <w:r w:rsidR="007C1622">
              <w:rPr>
                <w:rFonts w:eastAsiaTheme="minorEastAsia" w:cstheme="minorBidi"/>
                <w:noProof/>
                <w:kern w:val="2"/>
                <w:sz w:val="22"/>
                <w:szCs w:val="22"/>
                <w14:ligatures w14:val="standardContextual"/>
              </w:rPr>
              <w:tab/>
            </w:r>
            <w:r w:rsidR="007C1622" w:rsidRPr="00EC080E">
              <w:rPr>
                <w:rStyle w:val="Hipercze"/>
                <w:noProof/>
              </w:rPr>
              <w:t>Wyzwania ekonomii społecznej w województwie dolnośląskim.</w:t>
            </w:r>
            <w:r w:rsidR="007C1622">
              <w:rPr>
                <w:noProof/>
                <w:webHidden/>
              </w:rPr>
              <w:tab/>
            </w:r>
            <w:r w:rsidR="007C1622">
              <w:rPr>
                <w:noProof/>
                <w:webHidden/>
              </w:rPr>
              <w:fldChar w:fldCharType="begin"/>
            </w:r>
            <w:r w:rsidR="007C1622">
              <w:rPr>
                <w:noProof/>
                <w:webHidden/>
              </w:rPr>
              <w:instrText xml:space="preserve"> PAGEREF _Toc144215880 \h </w:instrText>
            </w:r>
            <w:r w:rsidR="007C1622">
              <w:rPr>
                <w:noProof/>
                <w:webHidden/>
              </w:rPr>
            </w:r>
            <w:r w:rsidR="007C1622">
              <w:rPr>
                <w:noProof/>
                <w:webHidden/>
              </w:rPr>
              <w:fldChar w:fldCharType="separate"/>
            </w:r>
            <w:r w:rsidR="00CC57D8">
              <w:rPr>
                <w:noProof/>
                <w:webHidden/>
              </w:rPr>
              <w:t>23</w:t>
            </w:r>
            <w:r w:rsidR="007C1622">
              <w:rPr>
                <w:noProof/>
                <w:webHidden/>
              </w:rPr>
              <w:fldChar w:fldCharType="end"/>
            </w:r>
          </w:hyperlink>
        </w:p>
        <w:p w14:paraId="030F99BD" w14:textId="2B114C2A" w:rsidR="007C1622" w:rsidRDefault="0016291E">
          <w:pPr>
            <w:pStyle w:val="Spistreci2"/>
            <w:rPr>
              <w:rFonts w:eastAsiaTheme="minorEastAsia" w:cstheme="minorBidi"/>
              <w:noProof/>
              <w:kern w:val="2"/>
              <w:sz w:val="22"/>
              <w:szCs w:val="22"/>
              <w14:ligatures w14:val="standardContextual"/>
            </w:rPr>
          </w:pPr>
          <w:hyperlink w:anchor="_Toc144215881" w:history="1">
            <w:r w:rsidR="007C1622" w:rsidRPr="00EC080E">
              <w:rPr>
                <w:rStyle w:val="Hipercze"/>
                <w:noProof/>
              </w:rPr>
              <w:t>Problemy i potrzeby PES</w:t>
            </w:r>
            <w:r w:rsidR="007C1622">
              <w:rPr>
                <w:noProof/>
                <w:webHidden/>
              </w:rPr>
              <w:tab/>
            </w:r>
            <w:r w:rsidR="007C1622">
              <w:rPr>
                <w:noProof/>
                <w:webHidden/>
              </w:rPr>
              <w:fldChar w:fldCharType="begin"/>
            </w:r>
            <w:r w:rsidR="007C1622">
              <w:rPr>
                <w:noProof/>
                <w:webHidden/>
              </w:rPr>
              <w:instrText xml:space="preserve"> PAGEREF _Toc144215881 \h </w:instrText>
            </w:r>
            <w:r w:rsidR="007C1622">
              <w:rPr>
                <w:noProof/>
                <w:webHidden/>
              </w:rPr>
            </w:r>
            <w:r w:rsidR="007C1622">
              <w:rPr>
                <w:noProof/>
                <w:webHidden/>
              </w:rPr>
              <w:fldChar w:fldCharType="separate"/>
            </w:r>
            <w:r w:rsidR="00CC57D8">
              <w:rPr>
                <w:noProof/>
                <w:webHidden/>
              </w:rPr>
              <w:t>23</w:t>
            </w:r>
            <w:r w:rsidR="007C1622">
              <w:rPr>
                <w:noProof/>
                <w:webHidden/>
              </w:rPr>
              <w:fldChar w:fldCharType="end"/>
            </w:r>
          </w:hyperlink>
        </w:p>
        <w:p w14:paraId="0889A57B" w14:textId="0FA16B5F"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2" w:history="1">
            <w:r w:rsidR="007C1622" w:rsidRPr="00EC080E">
              <w:rPr>
                <w:rStyle w:val="Hipercze"/>
                <w:noProof/>
              </w:rPr>
              <w:t>Podmioty Ekonomii Społecznej w województwie dolnośląskim</w:t>
            </w:r>
            <w:r w:rsidR="007C1622">
              <w:rPr>
                <w:noProof/>
                <w:webHidden/>
              </w:rPr>
              <w:tab/>
            </w:r>
            <w:r w:rsidR="007C1622">
              <w:rPr>
                <w:noProof/>
                <w:webHidden/>
              </w:rPr>
              <w:fldChar w:fldCharType="begin"/>
            </w:r>
            <w:r w:rsidR="007C1622">
              <w:rPr>
                <w:noProof/>
                <w:webHidden/>
              </w:rPr>
              <w:instrText xml:space="preserve"> PAGEREF _Toc144215882 \h </w:instrText>
            </w:r>
            <w:r w:rsidR="007C1622">
              <w:rPr>
                <w:noProof/>
                <w:webHidden/>
              </w:rPr>
            </w:r>
            <w:r w:rsidR="007C1622">
              <w:rPr>
                <w:noProof/>
                <w:webHidden/>
              </w:rPr>
              <w:fldChar w:fldCharType="separate"/>
            </w:r>
            <w:r w:rsidR="00CC57D8">
              <w:rPr>
                <w:noProof/>
                <w:webHidden/>
              </w:rPr>
              <w:t>23</w:t>
            </w:r>
            <w:r w:rsidR="007C1622">
              <w:rPr>
                <w:noProof/>
                <w:webHidden/>
              </w:rPr>
              <w:fldChar w:fldCharType="end"/>
            </w:r>
          </w:hyperlink>
        </w:p>
        <w:p w14:paraId="239E0D8B" w14:textId="3D92CAA8"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3" w:history="1">
            <w:r w:rsidR="007C1622" w:rsidRPr="00EC080E">
              <w:rPr>
                <w:rStyle w:val="Hipercze"/>
                <w:noProof/>
              </w:rPr>
              <w:t>Potencjał reintegracyjny PES, w tym PS</w:t>
            </w:r>
            <w:r w:rsidR="007C1622">
              <w:rPr>
                <w:noProof/>
                <w:webHidden/>
              </w:rPr>
              <w:tab/>
            </w:r>
            <w:r w:rsidR="007C1622">
              <w:rPr>
                <w:noProof/>
                <w:webHidden/>
              </w:rPr>
              <w:fldChar w:fldCharType="begin"/>
            </w:r>
            <w:r w:rsidR="007C1622">
              <w:rPr>
                <w:noProof/>
                <w:webHidden/>
              </w:rPr>
              <w:instrText xml:space="preserve"> PAGEREF _Toc144215883 \h </w:instrText>
            </w:r>
            <w:r w:rsidR="007C1622">
              <w:rPr>
                <w:noProof/>
                <w:webHidden/>
              </w:rPr>
            </w:r>
            <w:r w:rsidR="007C1622">
              <w:rPr>
                <w:noProof/>
                <w:webHidden/>
              </w:rPr>
              <w:fldChar w:fldCharType="separate"/>
            </w:r>
            <w:r w:rsidR="00CC57D8">
              <w:rPr>
                <w:noProof/>
                <w:webHidden/>
              </w:rPr>
              <w:t>30</w:t>
            </w:r>
            <w:r w:rsidR="007C1622">
              <w:rPr>
                <w:noProof/>
                <w:webHidden/>
              </w:rPr>
              <w:fldChar w:fldCharType="end"/>
            </w:r>
          </w:hyperlink>
        </w:p>
        <w:p w14:paraId="017A5E43" w14:textId="08483B94"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4" w:history="1">
            <w:r w:rsidR="007C1622" w:rsidRPr="00EC080E">
              <w:rPr>
                <w:rStyle w:val="Hipercze"/>
                <w:noProof/>
              </w:rPr>
              <w:t>Kondycja ekonomiczna PES, w tym PS</w:t>
            </w:r>
            <w:r w:rsidR="007C1622">
              <w:rPr>
                <w:noProof/>
                <w:webHidden/>
              </w:rPr>
              <w:tab/>
            </w:r>
            <w:r w:rsidR="007C1622">
              <w:rPr>
                <w:noProof/>
                <w:webHidden/>
              </w:rPr>
              <w:fldChar w:fldCharType="begin"/>
            </w:r>
            <w:r w:rsidR="007C1622">
              <w:rPr>
                <w:noProof/>
                <w:webHidden/>
              </w:rPr>
              <w:instrText xml:space="preserve"> PAGEREF _Toc144215884 \h </w:instrText>
            </w:r>
            <w:r w:rsidR="007C1622">
              <w:rPr>
                <w:noProof/>
                <w:webHidden/>
              </w:rPr>
            </w:r>
            <w:r w:rsidR="007C1622">
              <w:rPr>
                <w:noProof/>
                <w:webHidden/>
              </w:rPr>
              <w:fldChar w:fldCharType="separate"/>
            </w:r>
            <w:r w:rsidR="00CC57D8">
              <w:rPr>
                <w:noProof/>
                <w:webHidden/>
              </w:rPr>
              <w:t>35</w:t>
            </w:r>
            <w:r w:rsidR="007C1622">
              <w:rPr>
                <w:noProof/>
                <w:webHidden/>
              </w:rPr>
              <w:fldChar w:fldCharType="end"/>
            </w:r>
          </w:hyperlink>
        </w:p>
        <w:p w14:paraId="4E7EF396" w14:textId="7D700C10"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5" w:history="1">
            <w:r w:rsidR="007C1622" w:rsidRPr="00EC080E">
              <w:rPr>
                <w:rStyle w:val="Hipercze"/>
                <w:noProof/>
              </w:rPr>
              <w:t>Współpraca JST - PES</w:t>
            </w:r>
            <w:r w:rsidR="007C1622">
              <w:rPr>
                <w:noProof/>
                <w:webHidden/>
              </w:rPr>
              <w:tab/>
            </w:r>
            <w:r w:rsidR="007C1622">
              <w:rPr>
                <w:noProof/>
                <w:webHidden/>
              </w:rPr>
              <w:fldChar w:fldCharType="begin"/>
            </w:r>
            <w:r w:rsidR="007C1622">
              <w:rPr>
                <w:noProof/>
                <w:webHidden/>
              </w:rPr>
              <w:instrText xml:space="preserve"> PAGEREF _Toc144215885 \h </w:instrText>
            </w:r>
            <w:r w:rsidR="007C1622">
              <w:rPr>
                <w:noProof/>
                <w:webHidden/>
              </w:rPr>
            </w:r>
            <w:r w:rsidR="007C1622">
              <w:rPr>
                <w:noProof/>
                <w:webHidden/>
              </w:rPr>
              <w:fldChar w:fldCharType="separate"/>
            </w:r>
            <w:r w:rsidR="00CC57D8">
              <w:rPr>
                <w:noProof/>
                <w:webHidden/>
              </w:rPr>
              <w:t>45</w:t>
            </w:r>
            <w:r w:rsidR="007C1622">
              <w:rPr>
                <w:noProof/>
                <w:webHidden/>
              </w:rPr>
              <w:fldChar w:fldCharType="end"/>
            </w:r>
          </w:hyperlink>
        </w:p>
        <w:p w14:paraId="7753AF5F" w14:textId="61EF8D29"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6" w:history="1">
            <w:r w:rsidR="007C1622" w:rsidRPr="00EC080E">
              <w:rPr>
                <w:rStyle w:val="Hipercze"/>
                <w:noProof/>
              </w:rPr>
              <w:t>Udział ekonomii społecznej w politykach publicznych</w:t>
            </w:r>
            <w:r w:rsidR="007C1622">
              <w:rPr>
                <w:noProof/>
                <w:webHidden/>
              </w:rPr>
              <w:tab/>
            </w:r>
            <w:r w:rsidR="007C1622">
              <w:rPr>
                <w:noProof/>
                <w:webHidden/>
              </w:rPr>
              <w:fldChar w:fldCharType="begin"/>
            </w:r>
            <w:r w:rsidR="007C1622">
              <w:rPr>
                <w:noProof/>
                <w:webHidden/>
              </w:rPr>
              <w:instrText xml:space="preserve"> PAGEREF _Toc144215886 \h </w:instrText>
            </w:r>
            <w:r w:rsidR="007C1622">
              <w:rPr>
                <w:noProof/>
                <w:webHidden/>
              </w:rPr>
            </w:r>
            <w:r w:rsidR="007C1622">
              <w:rPr>
                <w:noProof/>
                <w:webHidden/>
              </w:rPr>
              <w:fldChar w:fldCharType="separate"/>
            </w:r>
            <w:r w:rsidR="00CC57D8">
              <w:rPr>
                <w:noProof/>
                <w:webHidden/>
              </w:rPr>
              <w:t>51</w:t>
            </w:r>
            <w:r w:rsidR="007C1622">
              <w:rPr>
                <w:noProof/>
                <w:webHidden/>
              </w:rPr>
              <w:fldChar w:fldCharType="end"/>
            </w:r>
          </w:hyperlink>
        </w:p>
        <w:p w14:paraId="607BD675" w14:textId="3B24DD17" w:rsidR="007C1622" w:rsidRDefault="0016291E">
          <w:pPr>
            <w:pStyle w:val="Spistreci3"/>
            <w:tabs>
              <w:tab w:val="right" w:leader="dot" w:pos="9628"/>
            </w:tabs>
            <w:rPr>
              <w:rFonts w:eastAsiaTheme="minorEastAsia" w:cstheme="minorBidi"/>
              <w:noProof/>
              <w:kern w:val="2"/>
              <w:sz w:val="22"/>
              <w:szCs w:val="22"/>
              <w14:ligatures w14:val="standardContextual"/>
            </w:rPr>
          </w:pPr>
          <w:hyperlink w:anchor="_Toc144215887" w:history="1">
            <w:r w:rsidR="007C1622" w:rsidRPr="00EC080E">
              <w:rPr>
                <w:rStyle w:val="Hipercze"/>
                <w:noProof/>
              </w:rPr>
              <w:t>Zaangażowanie obywateli w inicjatywy związane z ES</w:t>
            </w:r>
            <w:r w:rsidR="007C1622">
              <w:rPr>
                <w:noProof/>
                <w:webHidden/>
              </w:rPr>
              <w:tab/>
            </w:r>
            <w:r w:rsidR="007C1622">
              <w:rPr>
                <w:noProof/>
                <w:webHidden/>
              </w:rPr>
              <w:fldChar w:fldCharType="begin"/>
            </w:r>
            <w:r w:rsidR="007C1622">
              <w:rPr>
                <w:noProof/>
                <w:webHidden/>
              </w:rPr>
              <w:instrText xml:space="preserve"> PAGEREF _Toc144215887 \h </w:instrText>
            </w:r>
            <w:r w:rsidR="007C1622">
              <w:rPr>
                <w:noProof/>
                <w:webHidden/>
              </w:rPr>
            </w:r>
            <w:r w:rsidR="007C1622">
              <w:rPr>
                <w:noProof/>
                <w:webHidden/>
              </w:rPr>
              <w:fldChar w:fldCharType="separate"/>
            </w:r>
            <w:r w:rsidR="00CC57D8">
              <w:rPr>
                <w:noProof/>
                <w:webHidden/>
              </w:rPr>
              <w:t>54</w:t>
            </w:r>
            <w:r w:rsidR="007C1622">
              <w:rPr>
                <w:noProof/>
                <w:webHidden/>
              </w:rPr>
              <w:fldChar w:fldCharType="end"/>
            </w:r>
          </w:hyperlink>
        </w:p>
        <w:p w14:paraId="09DF2597" w14:textId="66D54027" w:rsidR="007C1622" w:rsidRDefault="0016291E">
          <w:pPr>
            <w:pStyle w:val="Spistreci2"/>
            <w:rPr>
              <w:rFonts w:eastAsiaTheme="minorEastAsia" w:cstheme="minorBidi"/>
              <w:noProof/>
              <w:kern w:val="2"/>
              <w:sz w:val="22"/>
              <w:szCs w:val="22"/>
              <w14:ligatures w14:val="standardContextual"/>
            </w:rPr>
          </w:pPr>
          <w:hyperlink w:anchor="_Toc144215888" w:history="1">
            <w:r w:rsidR="007C1622" w:rsidRPr="00EC080E">
              <w:rPr>
                <w:rStyle w:val="Hipercze"/>
                <w:noProof/>
              </w:rPr>
              <w:t>2.1.</w:t>
            </w:r>
            <w:r w:rsidR="007C1622">
              <w:rPr>
                <w:rFonts w:eastAsiaTheme="minorEastAsia" w:cstheme="minorBidi"/>
                <w:noProof/>
                <w:kern w:val="2"/>
                <w:sz w:val="22"/>
                <w:szCs w:val="22"/>
                <w14:ligatures w14:val="standardContextual"/>
              </w:rPr>
              <w:tab/>
            </w:r>
            <w:r w:rsidR="007C1622" w:rsidRPr="00EC080E">
              <w:rPr>
                <w:rStyle w:val="Hipercze"/>
                <w:noProof/>
              </w:rPr>
              <w:t>Wpływ sytuacji epidemicznej związanej z rozprzestrzenianiem się COVID-19 na sytuację PES</w:t>
            </w:r>
            <w:r w:rsidR="007C1622">
              <w:rPr>
                <w:noProof/>
                <w:webHidden/>
              </w:rPr>
              <w:tab/>
            </w:r>
            <w:r w:rsidR="007C1622">
              <w:rPr>
                <w:noProof/>
                <w:webHidden/>
              </w:rPr>
              <w:tab/>
            </w:r>
            <w:r w:rsidR="007C1622">
              <w:rPr>
                <w:noProof/>
                <w:webHidden/>
              </w:rPr>
              <w:tab/>
            </w:r>
            <w:r w:rsidR="007C1622">
              <w:rPr>
                <w:noProof/>
                <w:webHidden/>
              </w:rPr>
              <w:fldChar w:fldCharType="begin"/>
            </w:r>
            <w:r w:rsidR="007C1622">
              <w:rPr>
                <w:noProof/>
                <w:webHidden/>
              </w:rPr>
              <w:instrText xml:space="preserve"> PAGEREF _Toc144215888 \h </w:instrText>
            </w:r>
            <w:r w:rsidR="007C1622">
              <w:rPr>
                <w:noProof/>
                <w:webHidden/>
              </w:rPr>
            </w:r>
            <w:r w:rsidR="007C1622">
              <w:rPr>
                <w:noProof/>
                <w:webHidden/>
              </w:rPr>
              <w:fldChar w:fldCharType="separate"/>
            </w:r>
            <w:r w:rsidR="00CC57D8">
              <w:rPr>
                <w:noProof/>
                <w:webHidden/>
              </w:rPr>
              <w:t>56</w:t>
            </w:r>
            <w:r w:rsidR="007C1622">
              <w:rPr>
                <w:noProof/>
                <w:webHidden/>
              </w:rPr>
              <w:fldChar w:fldCharType="end"/>
            </w:r>
          </w:hyperlink>
        </w:p>
        <w:p w14:paraId="50B1D896" w14:textId="25B39FBC" w:rsidR="007C1622" w:rsidRDefault="0016291E">
          <w:pPr>
            <w:pStyle w:val="Spistreci2"/>
            <w:rPr>
              <w:rFonts w:eastAsiaTheme="minorEastAsia" w:cstheme="minorBidi"/>
              <w:noProof/>
              <w:kern w:val="2"/>
              <w:sz w:val="22"/>
              <w:szCs w:val="22"/>
              <w14:ligatures w14:val="standardContextual"/>
            </w:rPr>
          </w:pPr>
          <w:hyperlink w:anchor="_Toc144215889" w:history="1">
            <w:r w:rsidR="007C1622" w:rsidRPr="00EC080E">
              <w:rPr>
                <w:rStyle w:val="Hipercze"/>
                <w:noProof/>
              </w:rPr>
              <w:t>2.2.</w:t>
            </w:r>
            <w:r w:rsidR="007C1622">
              <w:rPr>
                <w:rFonts w:eastAsiaTheme="minorEastAsia" w:cstheme="minorBidi"/>
                <w:noProof/>
                <w:kern w:val="2"/>
                <w:sz w:val="22"/>
                <w:szCs w:val="22"/>
                <w14:ligatures w14:val="standardContextual"/>
              </w:rPr>
              <w:tab/>
            </w:r>
            <w:r w:rsidR="007C1622" w:rsidRPr="00EC080E">
              <w:rPr>
                <w:rStyle w:val="Hipercze"/>
                <w:noProof/>
              </w:rPr>
              <w:t>Analiza SWOT</w:t>
            </w:r>
            <w:r w:rsidR="007C1622">
              <w:rPr>
                <w:noProof/>
                <w:webHidden/>
              </w:rPr>
              <w:tab/>
            </w:r>
            <w:r w:rsidR="007C1622">
              <w:rPr>
                <w:noProof/>
                <w:webHidden/>
              </w:rPr>
              <w:fldChar w:fldCharType="begin"/>
            </w:r>
            <w:r w:rsidR="007C1622">
              <w:rPr>
                <w:noProof/>
                <w:webHidden/>
              </w:rPr>
              <w:instrText xml:space="preserve"> PAGEREF _Toc144215889 \h </w:instrText>
            </w:r>
            <w:r w:rsidR="007C1622">
              <w:rPr>
                <w:noProof/>
                <w:webHidden/>
              </w:rPr>
            </w:r>
            <w:r w:rsidR="007C1622">
              <w:rPr>
                <w:noProof/>
                <w:webHidden/>
              </w:rPr>
              <w:fldChar w:fldCharType="separate"/>
            </w:r>
            <w:r w:rsidR="00CC57D8">
              <w:rPr>
                <w:noProof/>
                <w:webHidden/>
              </w:rPr>
              <w:t>59</w:t>
            </w:r>
            <w:r w:rsidR="007C1622">
              <w:rPr>
                <w:noProof/>
                <w:webHidden/>
              </w:rPr>
              <w:fldChar w:fldCharType="end"/>
            </w:r>
          </w:hyperlink>
        </w:p>
        <w:p w14:paraId="51CEDE50" w14:textId="66148339"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890" w:history="1">
            <w:r w:rsidR="007C1622" w:rsidRPr="00EC080E">
              <w:rPr>
                <w:rStyle w:val="Hipercze"/>
                <w:noProof/>
                <w14:scene3d>
                  <w14:camera w14:prst="orthographicFront"/>
                  <w14:lightRig w14:rig="threePt" w14:dir="t">
                    <w14:rot w14:lat="0" w14:lon="0" w14:rev="0"/>
                  </w14:lightRig>
                </w14:scene3d>
              </w:rPr>
              <w:t>3.</w:t>
            </w:r>
            <w:r w:rsidR="007C1622">
              <w:rPr>
                <w:rFonts w:eastAsiaTheme="minorEastAsia" w:cstheme="minorBidi"/>
                <w:noProof/>
                <w:kern w:val="2"/>
                <w:sz w:val="22"/>
                <w:szCs w:val="22"/>
                <w14:ligatures w14:val="standardContextual"/>
              </w:rPr>
              <w:tab/>
            </w:r>
            <w:r w:rsidR="007C1622" w:rsidRPr="00EC080E">
              <w:rPr>
                <w:rStyle w:val="Hipercze"/>
                <w:noProof/>
              </w:rPr>
              <w:t>Cele</w:t>
            </w:r>
            <w:r w:rsidR="007C1622">
              <w:rPr>
                <w:noProof/>
                <w:webHidden/>
              </w:rPr>
              <w:tab/>
            </w:r>
            <w:r w:rsidR="007C1622">
              <w:rPr>
                <w:noProof/>
                <w:webHidden/>
              </w:rPr>
              <w:fldChar w:fldCharType="begin"/>
            </w:r>
            <w:r w:rsidR="007C1622">
              <w:rPr>
                <w:noProof/>
                <w:webHidden/>
              </w:rPr>
              <w:instrText xml:space="preserve"> PAGEREF _Toc144215890 \h </w:instrText>
            </w:r>
            <w:r w:rsidR="007C1622">
              <w:rPr>
                <w:noProof/>
                <w:webHidden/>
              </w:rPr>
            </w:r>
            <w:r w:rsidR="007C1622">
              <w:rPr>
                <w:noProof/>
                <w:webHidden/>
              </w:rPr>
              <w:fldChar w:fldCharType="separate"/>
            </w:r>
            <w:r w:rsidR="00CC57D8">
              <w:rPr>
                <w:noProof/>
                <w:webHidden/>
              </w:rPr>
              <w:t>66</w:t>
            </w:r>
            <w:r w:rsidR="007C1622">
              <w:rPr>
                <w:noProof/>
                <w:webHidden/>
              </w:rPr>
              <w:fldChar w:fldCharType="end"/>
            </w:r>
          </w:hyperlink>
        </w:p>
        <w:p w14:paraId="08338B84" w14:textId="2959DB76" w:rsidR="007C1622" w:rsidRDefault="0016291E">
          <w:pPr>
            <w:pStyle w:val="Spistreci2"/>
            <w:rPr>
              <w:rFonts w:eastAsiaTheme="minorEastAsia" w:cstheme="minorBidi"/>
              <w:noProof/>
              <w:kern w:val="2"/>
              <w:sz w:val="22"/>
              <w:szCs w:val="22"/>
              <w14:ligatures w14:val="standardContextual"/>
            </w:rPr>
          </w:pPr>
          <w:hyperlink w:anchor="_Toc144215891" w:history="1">
            <w:r w:rsidR="007C1622" w:rsidRPr="00EC080E">
              <w:rPr>
                <w:rStyle w:val="Hipercze"/>
                <w:noProof/>
              </w:rPr>
              <w:t>3.1.</w:t>
            </w:r>
            <w:r w:rsidR="007C1622">
              <w:rPr>
                <w:rFonts w:eastAsiaTheme="minorEastAsia" w:cstheme="minorBidi"/>
                <w:noProof/>
                <w:kern w:val="2"/>
                <w:sz w:val="22"/>
                <w:szCs w:val="22"/>
                <w14:ligatures w14:val="standardContextual"/>
              </w:rPr>
              <w:tab/>
            </w:r>
            <w:r w:rsidR="007C1622" w:rsidRPr="00EC080E">
              <w:rPr>
                <w:rStyle w:val="Hipercze"/>
                <w:noProof/>
              </w:rPr>
              <w:t>Struktura celów</w:t>
            </w:r>
            <w:r w:rsidR="007C1622">
              <w:rPr>
                <w:noProof/>
                <w:webHidden/>
              </w:rPr>
              <w:tab/>
            </w:r>
            <w:r w:rsidR="007C1622">
              <w:rPr>
                <w:noProof/>
                <w:webHidden/>
              </w:rPr>
              <w:fldChar w:fldCharType="begin"/>
            </w:r>
            <w:r w:rsidR="007C1622">
              <w:rPr>
                <w:noProof/>
                <w:webHidden/>
              </w:rPr>
              <w:instrText xml:space="preserve"> PAGEREF _Toc144215891 \h </w:instrText>
            </w:r>
            <w:r w:rsidR="007C1622">
              <w:rPr>
                <w:noProof/>
                <w:webHidden/>
              </w:rPr>
            </w:r>
            <w:r w:rsidR="007C1622">
              <w:rPr>
                <w:noProof/>
                <w:webHidden/>
              </w:rPr>
              <w:fldChar w:fldCharType="separate"/>
            </w:r>
            <w:r w:rsidR="00CC57D8">
              <w:rPr>
                <w:noProof/>
                <w:webHidden/>
              </w:rPr>
              <w:t>66</w:t>
            </w:r>
            <w:r w:rsidR="007C1622">
              <w:rPr>
                <w:noProof/>
                <w:webHidden/>
              </w:rPr>
              <w:fldChar w:fldCharType="end"/>
            </w:r>
          </w:hyperlink>
        </w:p>
        <w:p w14:paraId="3C7C025F" w14:textId="2CEB379F" w:rsidR="007C1622" w:rsidRDefault="0016291E">
          <w:pPr>
            <w:pStyle w:val="Spistreci2"/>
            <w:rPr>
              <w:rFonts w:eastAsiaTheme="minorEastAsia" w:cstheme="minorBidi"/>
              <w:noProof/>
              <w:kern w:val="2"/>
              <w:sz w:val="22"/>
              <w:szCs w:val="22"/>
              <w14:ligatures w14:val="standardContextual"/>
            </w:rPr>
          </w:pPr>
          <w:hyperlink w:anchor="_Toc144215892" w:history="1">
            <w:r w:rsidR="007C1622" w:rsidRPr="00EC080E">
              <w:rPr>
                <w:rStyle w:val="Hipercze"/>
                <w:noProof/>
              </w:rPr>
              <w:t>3.2.</w:t>
            </w:r>
            <w:r w:rsidR="007C1622">
              <w:rPr>
                <w:rFonts w:eastAsiaTheme="minorEastAsia" w:cstheme="minorBidi"/>
                <w:noProof/>
                <w:kern w:val="2"/>
                <w:sz w:val="22"/>
                <w:szCs w:val="22"/>
                <w14:ligatures w14:val="standardContextual"/>
              </w:rPr>
              <w:tab/>
            </w:r>
            <w:r w:rsidR="007C1622" w:rsidRPr="00EC080E">
              <w:rPr>
                <w:rStyle w:val="Hipercze"/>
                <w:noProof/>
              </w:rPr>
              <w:t>Cel główny i cele szczegółowe</w:t>
            </w:r>
            <w:r w:rsidR="007C1622">
              <w:rPr>
                <w:noProof/>
                <w:webHidden/>
              </w:rPr>
              <w:tab/>
            </w:r>
            <w:r w:rsidR="007C1622">
              <w:rPr>
                <w:noProof/>
                <w:webHidden/>
              </w:rPr>
              <w:fldChar w:fldCharType="begin"/>
            </w:r>
            <w:r w:rsidR="007C1622">
              <w:rPr>
                <w:noProof/>
                <w:webHidden/>
              </w:rPr>
              <w:instrText xml:space="preserve"> PAGEREF _Toc144215892 \h </w:instrText>
            </w:r>
            <w:r w:rsidR="007C1622">
              <w:rPr>
                <w:noProof/>
                <w:webHidden/>
              </w:rPr>
            </w:r>
            <w:r w:rsidR="007C1622">
              <w:rPr>
                <w:noProof/>
                <w:webHidden/>
              </w:rPr>
              <w:fldChar w:fldCharType="separate"/>
            </w:r>
            <w:r w:rsidR="00CC57D8">
              <w:rPr>
                <w:noProof/>
                <w:webHidden/>
              </w:rPr>
              <w:t>66</w:t>
            </w:r>
            <w:r w:rsidR="007C1622">
              <w:rPr>
                <w:noProof/>
                <w:webHidden/>
              </w:rPr>
              <w:fldChar w:fldCharType="end"/>
            </w:r>
          </w:hyperlink>
        </w:p>
        <w:p w14:paraId="7C73D1EC" w14:textId="5DAA7669"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893" w:history="1">
            <w:r w:rsidR="007C1622" w:rsidRPr="00EC080E">
              <w:rPr>
                <w:rStyle w:val="Hipercze"/>
                <w:noProof/>
              </w:rPr>
              <w:t>4.</w:t>
            </w:r>
            <w:r w:rsidR="007C1622">
              <w:rPr>
                <w:rFonts w:eastAsiaTheme="minorEastAsia" w:cstheme="minorBidi"/>
                <w:noProof/>
                <w:kern w:val="2"/>
                <w:sz w:val="22"/>
                <w:szCs w:val="22"/>
                <w14:ligatures w14:val="standardContextual"/>
              </w:rPr>
              <w:tab/>
            </w:r>
            <w:r w:rsidR="007C1622" w:rsidRPr="00EC080E">
              <w:rPr>
                <w:rStyle w:val="Hipercze"/>
                <w:noProof/>
              </w:rPr>
              <w:t>Kierunki interwencji</w:t>
            </w:r>
            <w:r w:rsidR="007C1622">
              <w:rPr>
                <w:noProof/>
                <w:webHidden/>
              </w:rPr>
              <w:tab/>
            </w:r>
            <w:r w:rsidR="007C1622">
              <w:rPr>
                <w:noProof/>
                <w:webHidden/>
              </w:rPr>
              <w:fldChar w:fldCharType="begin"/>
            </w:r>
            <w:r w:rsidR="007C1622">
              <w:rPr>
                <w:noProof/>
                <w:webHidden/>
              </w:rPr>
              <w:instrText xml:space="preserve"> PAGEREF _Toc144215893 \h </w:instrText>
            </w:r>
            <w:r w:rsidR="007C1622">
              <w:rPr>
                <w:noProof/>
                <w:webHidden/>
              </w:rPr>
            </w:r>
            <w:r w:rsidR="007C1622">
              <w:rPr>
                <w:noProof/>
                <w:webHidden/>
              </w:rPr>
              <w:fldChar w:fldCharType="separate"/>
            </w:r>
            <w:r w:rsidR="00CC57D8">
              <w:rPr>
                <w:noProof/>
                <w:webHidden/>
              </w:rPr>
              <w:t>69</w:t>
            </w:r>
            <w:r w:rsidR="007C1622">
              <w:rPr>
                <w:noProof/>
                <w:webHidden/>
              </w:rPr>
              <w:fldChar w:fldCharType="end"/>
            </w:r>
          </w:hyperlink>
        </w:p>
        <w:p w14:paraId="02493BA8" w14:textId="225688D2" w:rsidR="007C1622" w:rsidRDefault="0016291E">
          <w:pPr>
            <w:pStyle w:val="Spistreci3"/>
            <w:tabs>
              <w:tab w:val="left" w:pos="1100"/>
              <w:tab w:val="right" w:leader="dot" w:pos="9628"/>
            </w:tabs>
            <w:rPr>
              <w:rFonts w:eastAsiaTheme="minorEastAsia" w:cstheme="minorBidi"/>
              <w:noProof/>
              <w:kern w:val="2"/>
              <w:sz w:val="22"/>
              <w:szCs w:val="22"/>
              <w14:ligatures w14:val="standardContextual"/>
            </w:rPr>
          </w:pPr>
          <w:hyperlink w:anchor="_Toc144215894" w:history="1">
            <w:r w:rsidR="007C1622" w:rsidRPr="00EC080E">
              <w:rPr>
                <w:rStyle w:val="Hipercze"/>
                <w:rFonts w:eastAsia="Calibri"/>
                <w:noProof/>
              </w:rPr>
              <w:t>4.1.</w:t>
            </w:r>
            <w:r w:rsidR="007C1622">
              <w:rPr>
                <w:rFonts w:eastAsiaTheme="minorEastAsia" w:cstheme="minorBidi"/>
                <w:noProof/>
                <w:kern w:val="2"/>
                <w:sz w:val="22"/>
                <w:szCs w:val="22"/>
                <w14:ligatures w14:val="standardContextual"/>
              </w:rPr>
              <w:tab/>
            </w:r>
            <w:r w:rsidR="007C1622" w:rsidRPr="00EC080E">
              <w:rPr>
                <w:rStyle w:val="Hipercze"/>
                <w:noProof/>
              </w:rPr>
              <w:t>Wzmocnienie konkurencyjności i kondycji ekonomicznej</w:t>
            </w:r>
            <w:r w:rsidR="007C1622" w:rsidRPr="00EC080E">
              <w:rPr>
                <w:rStyle w:val="Hipercze"/>
                <w:rFonts w:eastAsia="Calibri"/>
                <w:noProof/>
              </w:rPr>
              <w:t xml:space="preserve"> podmiotów ekonomii społecznej</w:t>
            </w:r>
            <w:r w:rsidR="007C1622">
              <w:rPr>
                <w:noProof/>
                <w:webHidden/>
              </w:rPr>
              <w:tab/>
            </w:r>
            <w:r w:rsidR="007C1622">
              <w:rPr>
                <w:noProof/>
                <w:webHidden/>
              </w:rPr>
              <w:fldChar w:fldCharType="begin"/>
            </w:r>
            <w:r w:rsidR="007C1622">
              <w:rPr>
                <w:noProof/>
                <w:webHidden/>
              </w:rPr>
              <w:instrText xml:space="preserve"> PAGEREF _Toc144215894 \h </w:instrText>
            </w:r>
            <w:r w:rsidR="007C1622">
              <w:rPr>
                <w:noProof/>
                <w:webHidden/>
              </w:rPr>
            </w:r>
            <w:r w:rsidR="007C1622">
              <w:rPr>
                <w:noProof/>
                <w:webHidden/>
              </w:rPr>
              <w:fldChar w:fldCharType="separate"/>
            </w:r>
            <w:r w:rsidR="00CC57D8">
              <w:rPr>
                <w:noProof/>
                <w:webHidden/>
              </w:rPr>
              <w:t>69</w:t>
            </w:r>
            <w:r w:rsidR="007C1622">
              <w:rPr>
                <w:noProof/>
                <w:webHidden/>
              </w:rPr>
              <w:fldChar w:fldCharType="end"/>
            </w:r>
          </w:hyperlink>
        </w:p>
        <w:p w14:paraId="4E824551" w14:textId="5DF85DEF" w:rsidR="007C1622" w:rsidRDefault="0016291E">
          <w:pPr>
            <w:pStyle w:val="Spistreci3"/>
            <w:tabs>
              <w:tab w:val="left" w:pos="1100"/>
              <w:tab w:val="right" w:leader="dot" w:pos="9628"/>
            </w:tabs>
            <w:rPr>
              <w:rFonts w:eastAsiaTheme="minorEastAsia" w:cstheme="minorBidi"/>
              <w:noProof/>
              <w:kern w:val="2"/>
              <w:sz w:val="22"/>
              <w:szCs w:val="22"/>
              <w14:ligatures w14:val="standardContextual"/>
            </w:rPr>
          </w:pPr>
          <w:hyperlink w:anchor="_Toc144215895" w:history="1">
            <w:r w:rsidR="007C1622" w:rsidRPr="00EC080E">
              <w:rPr>
                <w:rStyle w:val="Hipercze"/>
                <w:rFonts w:eastAsia="Calibri"/>
                <w:noProof/>
              </w:rPr>
              <w:t>4.2.</w:t>
            </w:r>
            <w:r w:rsidR="007C1622">
              <w:rPr>
                <w:rFonts w:eastAsiaTheme="minorEastAsia" w:cstheme="minorBidi"/>
                <w:noProof/>
                <w:kern w:val="2"/>
                <w:sz w:val="22"/>
                <w:szCs w:val="22"/>
                <w14:ligatures w14:val="standardContextual"/>
              </w:rPr>
              <w:tab/>
            </w:r>
            <w:r w:rsidR="007C1622" w:rsidRPr="00EC080E">
              <w:rPr>
                <w:rStyle w:val="Hipercze"/>
                <w:rFonts w:eastAsia="Calibri"/>
                <w:noProof/>
              </w:rPr>
              <w:t>Zwiększenie dostępu do wysokiej jakości usług reintegracji społecznej i zawodowej dla mieszkańców Dolnego Śląska</w:t>
            </w:r>
            <w:r w:rsidR="007C1622">
              <w:rPr>
                <w:noProof/>
                <w:webHidden/>
              </w:rPr>
              <w:tab/>
            </w:r>
            <w:r w:rsidR="007C1622">
              <w:rPr>
                <w:noProof/>
                <w:webHidden/>
              </w:rPr>
              <w:fldChar w:fldCharType="begin"/>
            </w:r>
            <w:r w:rsidR="007C1622">
              <w:rPr>
                <w:noProof/>
                <w:webHidden/>
              </w:rPr>
              <w:instrText xml:space="preserve"> PAGEREF _Toc144215895 \h </w:instrText>
            </w:r>
            <w:r w:rsidR="007C1622">
              <w:rPr>
                <w:noProof/>
                <w:webHidden/>
              </w:rPr>
            </w:r>
            <w:r w:rsidR="007C1622">
              <w:rPr>
                <w:noProof/>
                <w:webHidden/>
              </w:rPr>
              <w:fldChar w:fldCharType="separate"/>
            </w:r>
            <w:r w:rsidR="00CC57D8">
              <w:rPr>
                <w:noProof/>
                <w:webHidden/>
              </w:rPr>
              <w:t>73</w:t>
            </w:r>
            <w:r w:rsidR="007C1622">
              <w:rPr>
                <w:noProof/>
                <w:webHidden/>
              </w:rPr>
              <w:fldChar w:fldCharType="end"/>
            </w:r>
          </w:hyperlink>
        </w:p>
        <w:p w14:paraId="76AA117C" w14:textId="41B65902" w:rsidR="007C1622" w:rsidRDefault="0016291E">
          <w:pPr>
            <w:pStyle w:val="Spistreci3"/>
            <w:tabs>
              <w:tab w:val="left" w:pos="1100"/>
              <w:tab w:val="right" w:leader="dot" w:pos="9628"/>
            </w:tabs>
            <w:rPr>
              <w:rFonts w:eastAsiaTheme="minorEastAsia" w:cstheme="minorBidi"/>
              <w:noProof/>
              <w:kern w:val="2"/>
              <w:sz w:val="22"/>
              <w:szCs w:val="22"/>
              <w14:ligatures w14:val="standardContextual"/>
            </w:rPr>
          </w:pPr>
          <w:hyperlink w:anchor="_Toc144215896" w:history="1">
            <w:r w:rsidR="007C1622" w:rsidRPr="00EC080E">
              <w:rPr>
                <w:rStyle w:val="Hipercze"/>
                <w:rFonts w:eastAsia="Calibri"/>
                <w:noProof/>
              </w:rPr>
              <w:t>4.3.</w:t>
            </w:r>
            <w:r w:rsidR="007C1622">
              <w:rPr>
                <w:rFonts w:eastAsiaTheme="minorEastAsia" w:cstheme="minorBidi"/>
                <w:noProof/>
                <w:kern w:val="2"/>
                <w:sz w:val="22"/>
                <w:szCs w:val="22"/>
                <w14:ligatures w14:val="standardContextual"/>
              </w:rPr>
              <w:tab/>
            </w:r>
            <w:r w:rsidR="007C1622" w:rsidRPr="00EC080E">
              <w:rPr>
                <w:rStyle w:val="Hipercze"/>
                <w:rFonts w:eastAsia="Calibri"/>
                <w:noProof/>
              </w:rPr>
              <w:t>Zwiększenie zaangażowania samorządu terytorialnego w rozwój ekonomii społecznej i poprawa współpracy z PES</w:t>
            </w:r>
            <w:r w:rsidR="007C1622">
              <w:rPr>
                <w:noProof/>
                <w:webHidden/>
              </w:rPr>
              <w:tab/>
            </w:r>
            <w:r w:rsidR="007C1622">
              <w:rPr>
                <w:noProof/>
                <w:webHidden/>
              </w:rPr>
              <w:fldChar w:fldCharType="begin"/>
            </w:r>
            <w:r w:rsidR="007C1622">
              <w:rPr>
                <w:noProof/>
                <w:webHidden/>
              </w:rPr>
              <w:instrText xml:space="preserve"> PAGEREF _Toc144215896 \h </w:instrText>
            </w:r>
            <w:r w:rsidR="007C1622">
              <w:rPr>
                <w:noProof/>
                <w:webHidden/>
              </w:rPr>
            </w:r>
            <w:r w:rsidR="007C1622">
              <w:rPr>
                <w:noProof/>
                <w:webHidden/>
              </w:rPr>
              <w:fldChar w:fldCharType="separate"/>
            </w:r>
            <w:r w:rsidR="00CC57D8">
              <w:rPr>
                <w:noProof/>
                <w:webHidden/>
              </w:rPr>
              <w:t>75</w:t>
            </w:r>
            <w:r w:rsidR="007C1622">
              <w:rPr>
                <w:noProof/>
                <w:webHidden/>
              </w:rPr>
              <w:fldChar w:fldCharType="end"/>
            </w:r>
          </w:hyperlink>
        </w:p>
        <w:p w14:paraId="756DC9D0" w14:textId="031D67F4" w:rsidR="007C1622" w:rsidRDefault="0016291E">
          <w:pPr>
            <w:pStyle w:val="Spistreci3"/>
            <w:tabs>
              <w:tab w:val="left" w:pos="1100"/>
              <w:tab w:val="right" w:leader="dot" w:pos="9628"/>
            </w:tabs>
            <w:rPr>
              <w:rFonts w:eastAsiaTheme="minorEastAsia" w:cstheme="minorBidi"/>
              <w:noProof/>
              <w:kern w:val="2"/>
              <w:sz w:val="22"/>
              <w:szCs w:val="22"/>
              <w14:ligatures w14:val="standardContextual"/>
            </w:rPr>
          </w:pPr>
          <w:hyperlink w:anchor="_Toc144215897" w:history="1">
            <w:r w:rsidR="007C1622" w:rsidRPr="00EC080E">
              <w:rPr>
                <w:rStyle w:val="Hipercze"/>
                <w:rFonts w:eastAsia="Calibri"/>
                <w:noProof/>
              </w:rPr>
              <w:t>4.4.</w:t>
            </w:r>
            <w:r w:rsidR="007C1622">
              <w:rPr>
                <w:rFonts w:eastAsiaTheme="minorEastAsia" w:cstheme="minorBidi"/>
                <w:noProof/>
                <w:kern w:val="2"/>
                <w:sz w:val="22"/>
                <w:szCs w:val="22"/>
                <w14:ligatures w14:val="standardContextual"/>
              </w:rPr>
              <w:tab/>
            </w:r>
            <w:r w:rsidR="007C1622" w:rsidRPr="00EC080E">
              <w:rPr>
                <w:rStyle w:val="Hipercze"/>
                <w:rFonts w:eastAsia="Calibri"/>
                <w:noProof/>
              </w:rPr>
              <w:t>Upowszechnianie roli ekonomii społecznej jako ważnego narzędzia służącego rozwojowi lokalnemu i rozwiązywaniu problemów społecznych.</w:t>
            </w:r>
            <w:r w:rsidR="007C1622">
              <w:rPr>
                <w:noProof/>
                <w:webHidden/>
              </w:rPr>
              <w:tab/>
            </w:r>
            <w:r w:rsidR="007C1622">
              <w:rPr>
                <w:noProof/>
                <w:webHidden/>
              </w:rPr>
              <w:fldChar w:fldCharType="begin"/>
            </w:r>
            <w:r w:rsidR="007C1622">
              <w:rPr>
                <w:noProof/>
                <w:webHidden/>
              </w:rPr>
              <w:instrText xml:space="preserve"> PAGEREF _Toc144215897 \h </w:instrText>
            </w:r>
            <w:r w:rsidR="007C1622">
              <w:rPr>
                <w:noProof/>
                <w:webHidden/>
              </w:rPr>
            </w:r>
            <w:r w:rsidR="007C1622">
              <w:rPr>
                <w:noProof/>
                <w:webHidden/>
              </w:rPr>
              <w:fldChar w:fldCharType="separate"/>
            </w:r>
            <w:r w:rsidR="00CC57D8">
              <w:rPr>
                <w:noProof/>
                <w:webHidden/>
              </w:rPr>
              <w:t>77</w:t>
            </w:r>
            <w:r w:rsidR="007C1622">
              <w:rPr>
                <w:noProof/>
                <w:webHidden/>
              </w:rPr>
              <w:fldChar w:fldCharType="end"/>
            </w:r>
          </w:hyperlink>
        </w:p>
        <w:p w14:paraId="0FE435DD" w14:textId="4B77EBD9"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898" w:history="1">
            <w:r w:rsidR="007C1622" w:rsidRPr="00EC080E">
              <w:rPr>
                <w:rStyle w:val="Hipercze"/>
                <w:rFonts w:eastAsia="Calibri"/>
                <w:noProof/>
                <w14:scene3d>
                  <w14:camera w14:prst="orthographicFront"/>
                  <w14:lightRig w14:rig="threePt" w14:dir="t">
                    <w14:rot w14:lat="0" w14:lon="0" w14:rev="0"/>
                  </w14:lightRig>
                </w14:scene3d>
              </w:rPr>
              <w:t>5.</w:t>
            </w:r>
            <w:r w:rsidR="007C1622">
              <w:rPr>
                <w:rFonts w:eastAsiaTheme="minorEastAsia" w:cstheme="minorBidi"/>
                <w:noProof/>
                <w:kern w:val="2"/>
                <w:sz w:val="22"/>
                <w:szCs w:val="22"/>
                <w14:ligatures w14:val="standardContextual"/>
              </w:rPr>
              <w:tab/>
            </w:r>
            <w:r w:rsidR="007C1622" w:rsidRPr="00EC080E">
              <w:rPr>
                <w:rStyle w:val="Hipercze"/>
                <w:rFonts w:eastAsia="Calibri"/>
                <w:noProof/>
              </w:rPr>
              <w:t>System realizacji</w:t>
            </w:r>
            <w:r w:rsidR="007C1622">
              <w:rPr>
                <w:noProof/>
                <w:webHidden/>
              </w:rPr>
              <w:tab/>
            </w:r>
            <w:r w:rsidR="007C1622">
              <w:rPr>
                <w:noProof/>
                <w:webHidden/>
              </w:rPr>
              <w:fldChar w:fldCharType="begin"/>
            </w:r>
            <w:r w:rsidR="007C1622">
              <w:rPr>
                <w:noProof/>
                <w:webHidden/>
              </w:rPr>
              <w:instrText xml:space="preserve"> PAGEREF _Toc144215898 \h </w:instrText>
            </w:r>
            <w:r w:rsidR="007C1622">
              <w:rPr>
                <w:noProof/>
                <w:webHidden/>
              </w:rPr>
            </w:r>
            <w:r w:rsidR="007C1622">
              <w:rPr>
                <w:noProof/>
                <w:webHidden/>
              </w:rPr>
              <w:fldChar w:fldCharType="separate"/>
            </w:r>
            <w:r w:rsidR="00CC57D8">
              <w:rPr>
                <w:noProof/>
                <w:webHidden/>
              </w:rPr>
              <w:t>79</w:t>
            </w:r>
            <w:r w:rsidR="007C1622">
              <w:rPr>
                <w:noProof/>
                <w:webHidden/>
              </w:rPr>
              <w:fldChar w:fldCharType="end"/>
            </w:r>
          </w:hyperlink>
        </w:p>
        <w:p w14:paraId="40F31828" w14:textId="57E58281" w:rsidR="007C1622" w:rsidRDefault="0016291E">
          <w:pPr>
            <w:pStyle w:val="Spistreci2"/>
            <w:rPr>
              <w:rFonts w:eastAsiaTheme="minorEastAsia" w:cstheme="minorBidi"/>
              <w:noProof/>
              <w:kern w:val="2"/>
              <w:sz w:val="22"/>
              <w:szCs w:val="22"/>
              <w14:ligatures w14:val="standardContextual"/>
            </w:rPr>
          </w:pPr>
          <w:hyperlink w:anchor="_Toc144215899" w:history="1">
            <w:r w:rsidR="007C1622" w:rsidRPr="00EC080E">
              <w:rPr>
                <w:rStyle w:val="Hipercze"/>
                <w:noProof/>
              </w:rPr>
              <w:t>5.1.</w:t>
            </w:r>
            <w:r w:rsidR="007C1622">
              <w:rPr>
                <w:rFonts w:eastAsiaTheme="minorEastAsia" w:cstheme="minorBidi"/>
                <w:noProof/>
                <w:kern w:val="2"/>
                <w:sz w:val="22"/>
                <w:szCs w:val="22"/>
                <w14:ligatures w14:val="standardContextual"/>
              </w:rPr>
              <w:tab/>
            </w:r>
            <w:r w:rsidR="007C1622" w:rsidRPr="00EC080E">
              <w:rPr>
                <w:rStyle w:val="Hipercze"/>
                <w:noProof/>
              </w:rPr>
              <w:t>Zarządzanie programem</w:t>
            </w:r>
            <w:r w:rsidR="007C1622">
              <w:rPr>
                <w:noProof/>
                <w:webHidden/>
              </w:rPr>
              <w:tab/>
            </w:r>
            <w:r w:rsidR="007C1622">
              <w:rPr>
                <w:noProof/>
                <w:webHidden/>
              </w:rPr>
              <w:fldChar w:fldCharType="begin"/>
            </w:r>
            <w:r w:rsidR="007C1622">
              <w:rPr>
                <w:noProof/>
                <w:webHidden/>
              </w:rPr>
              <w:instrText xml:space="preserve"> PAGEREF _Toc144215899 \h </w:instrText>
            </w:r>
            <w:r w:rsidR="007C1622">
              <w:rPr>
                <w:noProof/>
                <w:webHidden/>
              </w:rPr>
            </w:r>
            <w:r w:rsidR="007C1622">
              <w:rPr>
                <w:noProof/>
                <w:webHidden/>
              </w:rPr>
              <w:fldChar w:fldCharType="separate"/>
            </w:r>
            <w:r w:rsidR="00CC57D8">
              <w:rPr>
                <w:noProof/>
                <w:webHidden/>
              </w:rPr>
              <w:t>79</w:t>
            </w:r>
            <w:r w:rsidR="007C1622">
              <w:rPr>
                <w:noProof/>
                <w:webHidden/>
              </w:rPr>
              <w:fldChar w:fldCharType="end"/>
            </w:r>
          </w:hyperlink>
        </w:p>
        <w:p w14:paraId="48F28B33" w14:textId="31E49004" w:rsidR="007C1622" w:rsidRDefault="0016291E">
          <w:pPr>
            <w:pStyle w:val="Spistreci2"/>
            <w:rPr>
              <w:rFonts w:eastAsiaTheme="minorEastAsia" w:cstheme="minorBidi"/>
              <w:noProof/>
              <w:kern w:val="2"/>
              <w:sz w:val="22"/>
              <w:szCs w:val="22"/>
              <w14:ligatures w14:val="standardContextual"/>
            </w:rPr>
          </w:pPr>
          <w:hyperlink w:anchor="_Toc144215900" w:history="1">
            <w:r w:rsidR="007C1622" w:rsidRPr="00EC080E">
              <w:rPr>
                <w:rStyle w:val="Hipercze"/>
                <w:noProof/>
              </w:rPr>
              <w:t>5.2.</w:t>
            </w:r>
            <w:r w:rsidR="007C1622">
              <w:rPr>
                <w:rFonts w:eastAsiaTheme="minorEastAsia" w:cstheme="minorBidi"/>
                <w:noProof/>
                <w:kern w:val="2"/>
                <w:sz w:val="22"/>
                <w:szCs w:val="22"/>
                <w14:ligatures w14:val="standardContextual"/>
              </w:rPr>
              <w:tab/>
            </w:r>
            <w:r w:rsidR="007C1622" w:rsidRPr="00EC080E">
              <w:rPr>
                <w:rStyle w:val="Hipercze"/>
                <w:noProof/>
              </w:rPr>
              <w:t>Finansowanie działań</w:t>
            </w:r>
            <w:r w:rsidR="007C1622">
              <w:rPr>
                <w:noProof/>
                <w:webHidden/>
              </w:rPr>
              <w:tab/>
            </w:r>
            <w:r w:rsidR="007C1622">
              <w:rPr>
                <w:noProof/>
                <w:webHidden/>
              </w:rPr>
              <w:fldChar w:fldCharType="begin"/>
            </w:r>
            <w:r w:rsidR="007C1622">
              <w:rPr>
                <w:noProof/>
                <w:webHidden/>
              </w:rPr>
              <w:instrText xml:space="preserve"> PAGEREF _Toc144215900 \h </w:instrText>
            </w:r>
            <w:r w:rsidR="007C1622">
              <w:rPr>
                <w:noProof/>
                <w:webHidden/>
              </w:rPr>
            </w:r>
            <w:r w:rsidR="007C1622">
              <w:rPr>
                <w:noProof/>
                <w:webHidden/>
              </w:rPr>
              <w:fldChar w:fldCharType="separate"/>
            </w:r>
            <w:r w:rsidR="00CC57D8">
              <w:rPr>
                <w:noProof/>
                <w:webHidden/>
              </w:rPr>
              <w:t>79</w:t>
            </w:r>
            <w:r w:rsidR="007C1622">
              <w:rPr>
                <w:noProof/>
                <w:webHidden/>
              </w:rPr>
              <w:fldChar w:fldCharType="end"/>
            </w:r>
          </w:hyperlink>
        </w:p>
        <w:p w14:paraId="1BD3071C" w14:textId="481CCE11" w:rsidR="007C1622" w:rsidRDefault="0016291E">
          <w:pPr>
            <w:pStyle w:val="Spistreci2"/>
            <w:rPr>
              <w:rFonts w:eastAsiaTheme="minorEastAsia" w:cstheme="minorBidi"/>
              <w:noProof/>
              <w:kern w:val="2"/>
              <w:sz w:val="22"/>
              <w:szCs w:val="22"/>
              <w14:ligatures w14:val="standardContextual"/>
            </w:rPr>
          </w:pPr>
          <w:hyperlink w:anchor="_Toc144215901" w:history="1">
            <w:r w:rsidR="007C1622" w:rsidRPr="00EC080E">
              <w:rPr>
                <w:rStyle w:val="Hipercze"/>
                <w:noProof/>
              </w:rPr>
              <w:t>5.3.</w:t>
            </w:r>
            <w:r w:rsidR="007C1622">
              <w:rPr>
                <w:rFonts w:eastAsiaTheme="minorEastAsia" w:cstheme="minorBidi"/>
                <w:noProof/>
                <w:kern w:val="2"/>
                <w:sz w:val="22"/>
                <w:szCs w:val="22"/>
                <w14:ligatures w14:val="standardContextual"/>
              </w:rPr>
              <w:tab/>
            </w:r>
            <w:r w:rsidR="007C1622" w:rsidRPr="00EC080E">
              <w:rPr>
                <w:rStyle w:val="Hipercze"/>
                <w:noProof/>
              </w:rPr>
              <w:t>Monitoring i ewaluacja</w:t>
            </w:r>
            <w:r w:rsidR="007C1622">
              <w:rPr>
                <w:noProof/>
                <w:webHidden/>
              </w:rPr>
              <w:tab/>
            </w:r>
            <w:r w:rsidR="007C1622">
              <w:rPr>
                <w:noProof/>
                <w:webHidden/>
              </w:rPr>
              <w:fldChar w:fldCharType="begin"/>
            </w:r>
            <w:r w:rsidR="007C1622">
              <w:rPr>
                <w:noProof/>
                <w:webHidden/>
              </w:rPr>
              <w:instrText xml:space="preserve"> PAGEREF _Toc144215901 \h </w:instrText>
            </w:r>
            <w:r w:rsidR="007C1622">
              <w:rPr>
                <w:noProof/>
                <w:webHidden/>
              </w:rPr>
            </w:r>
            <w:r w:rsidR="007C1622">
              <w:rPr>
                <w:noProof/>
                <w:webHidden/>
              </w:rPr>
              <w:fldChar w:fldCharType="separate"/>
            </w:r>
            <w:r w:rsidR="00CC57D8">
              <w:rPr>
                <w:noProof/>
                <w:webHidden/>
              </w:rPr>
              <w:t>83</w:t>
            </w:r>
            <w:r w:rsidR="007C1622">
              <w:rPr>
                <w:noProof/>
                <w:webHidden/>
              </w:rPr>
              <w:fldChar w:fldCharType="end"/>
            </w:r>
          </w:hyperlink>
        </w:p>
        <w:p w14:paraId="09C48003" w14:textId="4C15E74A"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902" w:history="1">
            <w:r w:rsidR="007C1622" w:rsidRPr="00EC080E">
              <w:rPr>
                <w:rStyle w:val="Hipercze"/>
                <w:noProof/>
                <w14:scene3d>
                  <w14:camera w14:prst="orthographicFront"/>
                  <w14:lightRig w14:rig="threePt" w14:dir="t">
                    <w14:rot w14:lat="0" w14:lon="0" w14:rev="0"/>
                  </w14:lightRig>
                </w14:scene3d>
              </w:rPr>
              <w:t>6.</w:t>
            </w:r>
            <w:r w:rsidR="007C1622">
              <w:rPr>
                <w:rFonts w:eastAsiaTheme="minorEastAsia" w:cstheme="minorBidi"/>
                <w:noProof/>
                <w:kern w:val="2"/>
                <w:sz w:val="22"/>
                <w:szCs w:val="22"/>
                <w14:ligatures w14:val="standardContextual"/>
              </w:rPr>
              <w:tab/>
            </w:r>
            <w:r w:rsidR="007C1622" w:rsidRPr="00EC080E">
              <w:rPr>
                <w:rStyle w:val="Hipercze"/>
                <w:noProof/>
              </w:rPr>
              <w:t>Proces opracowania RPRES</w:t>
            </w:r>
            <w:r w:rsidR="007C1622">
              <w:rPr>
                <w:noProof/>
                <w:webHidden/>
              </w:rPr>
              <w:tab/>
            </w:r>
            <w:r w:rsidR="007C1622">
              <w:rPr>
                <w:noProof/>
                <w:webHidden/>
              </w:rPr>
              <w:fldChar w:fldCharType="begin"/>
            </w:r>
            <w:r w:rsidR="007C1622">
              <w:rPr>
                <w:noProof/>
                <w:webHidden/>
              </w:rPr>
              <w:instrText xml:space="preserve"> PAGEREF _Toc144215902 \h </w:instrText>
            </w:r>
            <w:r w:rsidR="007C1622">
              <w:rPr>
                <w:noProof/>
                <w:webHidden/>
              </w:rPr>
            </w:r>
            <w:r w:rsidR="007C1622">
              <w:rPr>
                <w:noProof/>
                <w:webHidden/>
              </w:rPr>
              <w:fldChar w:fldCharType="separate"/>
            </w:r>
            <w:r w:rsidR="00CC57D8">
              <w:rPr>
                <w:noProof/>
                <w:webHidden/>
              </w:rPr>
              <w:t>84</w:t>
            </w:r>
            <w:r w:rsidR="007C1622">
              <w:rPr>
                <w:noProof/>
                <w:webHidden/>
              </w:rPr>
              <w:fldChar w:fldCharType="end"/>
            </w:r>
          </w:hyperlink>
        </w:p>
        <w:p w14:paraId="526FA777" w14:textId="449C5E55"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903" w:history="1">
            <w:r w:rsidR="007C1622" w:rsidRPr="00EC080E">
              <w:rPr>
                <w:rStyle w:val="Hipercze"/>
                <w:noProof/>
                <w14:scene3d>
                  <w14:camera w14:prst="orthographicFront"/>
                  <w14:lightRig w14:rig="threePt" w14:dir="t">
                    <w14:rot w14:lat="0" w14:lon="0" w14:rev="0"/>
                  </w14:lightRig>
                </w14:scene3d>
              </w:rPr>
              <w:t>7.</w:t>
            </w:r>
            <w:r w:rsidR="007C1622">
              <w:rPr>
                <w:rFonts w:eastAsiaTheme="minorEastAsia" w:cstheme="minorBidi"/>
                <w:noProof/>
                <w:kern w:val="2"/>
                <w:sz w:val="22"/>
                <w:szCs w:val="22"/>
                <w14:ligatures w14:val="standardContextual"/>
              </w:rPr>
              <w:tab/>
            </w:r>
            <w:r w:rsidR="007C1622" w:rsidRPr="00EC080E">
              <w:rPr>
                <w:rStyle w:val="Hipercze"/>
                <w:noProof/>
              </w:rPr>
              <w:t>Wskaźniki realizacji RPRES</w:t>
            </w:r>
            <w:r w:rsidR="007C1622">
              <w:rPr>
                <w:noProof/>
                <w:webHidden/>
              </w:rPr>
              <w:tab/>
            </w:r>
            <w:r w:rsidR="007C1622">
              <w:rPr>
                <w:noProof/>
                <w:webHidden/>
              </w:rPr>
              <w:fldChar w:fldCharType="begin"/>
            </w:r>
            <w:r w:rsidR="007C1622">
              <w:rPr>
                <w:noProof/>
                <w:webHidden/>
              </w:rPr>
              <w:instrText xml:space="preserve"> PAGEREF _Toc144215903 \h </w:instrText>
            </w:r>
            <w:r w:rsidR="007C1622">
              <w:rPr>
                <w:noProof/>
                <w:webHidden/>
              </w:rPr>
            </w:r>
            <w:r w:rsidR="007C1622">
              <w:rPr>
                <w:noProof/>
                <w:webHidden/>
              </w:rPr>
              <w:fldChar w:fldCharType="separate"/>
            </w:r>
            <w:r w:rsidR="00CC57D8">
              <w:rPr>
                <w:noProof/>
                <w:webHidden/>
              </w:rPr>
              <w:t>85</w:t>
            </w:r>
            <w:r w:rsidR="007C1622">
              <w:rPr>
                <w:noProof/>
                <w:webHidden/>
              </w:rPr>
              <w:fldChar w:fldCharType="end"/>
            </w:r>
          </w:hyperlink>
        </w:p>
        <w:p w14:paraId="207858CC" w14:textId="3284A946"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904" w:history="1">
            <w:r w:rsidR="007C1622" w:rsidRPr="00EC080E">
              <w:rPr>
                <w:rStyle w:val="Hipercze"/>
                <w:noProof/>
                <w14:scene3d>
                  <w14:camera w14:prst="orthographicFront"/>
                  <w14:lightRig w14:rig="threePt" w14:dir="t">
                    <w14:rot w14:lat="0" w14:lon="0" w14:rev="0"/>
                  </w14:lightRig>
                </w14:scene3d>
              </w:rPr>
              <w:t>8.</w:t>
            </w:r>
            <w:r w:rsidR="007C1622">
              <w:rPr>
                <w:rFonts w:eastAsiaTheme="minorEastAsia" w:cstheme="minorBidi"/>
                <w:noProof/>
                <w:kern w:val="2"/>
                <w:sz w:val="22"/>
                <w:szCs w:val="22"/>
                <w14:ligatures w14:val="standardContextual"/>
              </w:rPr>
              <w:tab/>
            </w:r>
            <w:r w:rsidR="007C1622" w:rsidRPr="00EC080E">
              <w:rPr>
                <w:rStyle w:val="Hipercze"/>
                <w:noProof/>
              </w:rPr>
              <w:t>Cele RPRES a Krajowy Program Rozwoju Ekonomii Społecznej</w:t>
            </w:r>
            <w:r w:rsidR="007C1622">
              <w:rPr>
                <w:noProof/>
                <w:webHidden/>
              </w:rPr>
              <w:tab/>
            </w:r>
            <w:r w:rsidR="007C1622">
              <w:rPr>
                <w:noProof/>
                <w:webHidden/>
              </w:rPr>
              <w:fldChar w:fldCharType="begin"/>
            </w:r>
            <w:r w:rsidR="007C1622">
              <w:rPr>
                <w:noProof/>
                <w:webHidden/>
              </w:rPr>
              <w:instrText xml:space="preserve"> PAGEREF _Toc144215904 \h </w:instrText>
            </w:r>
            <w:r w:rsidR="007C1622">
              <w:rPr>
                <w:noProof/>
                <w:webHidden/>
              </w:rPr>
            </w:r>
            <w:r w:rsidR="007C1622">
              <w:rPr>
                <w:noProof/>
                <w:webHidden/>
              </w:rPr>
              <w:fldChar w:fldCharType="separate"/>
            </w:r>
            <w:r w:rsidR="00CC57D8">
              <w:rPr>
                <w:noProof/>
                <w:webHidden/>
              </w:rPr>
              <w:t>88</w:t>
            </w:r>
            <w:r w:rsidR="007C1622">
              <w:rPr>
                <w:noProof/>
                <w:webHidden/>
              </w:rPr>
              <w:fldChar w:fldCharType="end"/>
            </w:r>
          </w:hyperlink>
        </w:p>
        <w:p w14:paraId="43F35869" w14:textId="1B41368D" w:rsidR="007C1622" w:rsidRDefault="0016291E">
          <w:pPr>
            <w:pStyle w:val="Spistreci1"/>
            <w:tabs>
              <w:tab w:val="left" w:pos="480"/>
            </w:tabs>
            <w:rPr>
              <w:rFonts w:eastAsiaTheme="minorEastAsia" w:cstheme="minorBidi"/>
              <w:noProof/>
              <w:kern w:val="2"/>
              <w:sz w:val="22"/>
              <w:szCs w:val="22"/>
              <w14:ligatures w14:val="standardContextual"/>
            </w:rPr>
          </w:pPr>
          <w:hyperlink w:anchor="_Toc144215905" w:history="1">
            <w:r w:rsidR="007C1622" w:rsidRPr="00EC080E">
              <w:rPr>
                <w:rStyle w:val="Hipercze"/>
                <w:noProof/>
                <w14:scene3d>
                  <w14:camera w14:prst="orthographicFront"/>
                  <w14:lightRig w14:rig="threePt" w14:dir="t">
                    <w14:rot w14:lat="0" w14:lon="0" w14:rev="0"/>
                  </w14:lightRig>
                </w14:scene3d>
              </w:rPr>
              <w:t>9.</w:t>
            </w:r>
            <w:r w:rsidR="007C1622">
              <w:rPr>
                <w:rFonts w:eastAsiaTheme="minorEastAsia" w:cstheme="minorBidi"/>
                <w:noProof/>
                <w:kern w:val="2"/>
                <w:sz w:val="22"/>
                <w:szCs w:val="22"/>
                <w14:ligatures w14:val="standardContextual"/>
              </w:rPr>
              <w:tab/>
            </w:r>
            <w:r w:rsidR="007C1622" w:rsidRPr="00EC080E">
              <w:rPr>
                <w:rStyle w:val="Hipercze"/>
                <w:noProof/>
              </w:rPr>
              <w:t>Cele RPRES a Strategia Rozwoju Województwa</w:t>
            </w:r>
            <w:r w:rsidR="007C1622">
              <w:rPr>
                <w:noProof/>
                <w:webHidden/>
              </w:rPr>
              <w:tab/>
            </w:r>
            <w:r w:rsidR="007C1622">
              <w:rPr>
                <w:noProof/>
                <w:webHidden/>
              </w:rPr>
              <w:fldChar w:fldCharType="begin"/>
            </w:r>
            <w:r w:rsidR="007C1622">
              <w:rPr>
                <w:noProof/>
                <w:webHidden/>
              </w:rPr>
              <w:instrText xml:space="preserve"> PAGEREF _Toc144215905 \h </w:instrText>
            </w:r>
            <w:r w:rsidR="007C1622">
              <w:rPr>
                <w:noProof/>
                <w:webHidden/>
              </w:rPr>
            </w:r>
            <w:r w:rsidR="007C1622">
              <w:rPr>
                <w:noProof/>
                <w:webHidden/>
              </w:rPr>
              <w:fldChar w:fldCharType="separate"/>
            </w:r>
            <w:r w:rsidR="00CC57D8">
              <w:rPr>
                <w:noProof/>
                <w:webHidden/>
              </w:rPr>
              <w:t>90</w:t>
            </w:r>
            <w:r w:rsidR="007C1622">
              <w:rPr>
                <w:noProof/>
                <w:webHidden/>
              </w:rPr>
              <w:fldChar w:fldCharType="end"/>
            </w:r>
          </w:hyperlink>
        </w:p>
        <w:p w14:paraId="699386DD" w14:textId="53CF6E1C" w:rsidR="007C1622" w:rsidRDefault="0016291E">
          <w:pPr>
            <w:pStyle w:val="Spistreci1"/>
            <w:tabs>
              <w:tab w:val="left" w:pos="660"/>
            </w:tabs>
            <w:rPr>
              <w:rFonts w:eastAsiaTheme="minorEastAsia" w:cstheme="minorBidi"/>
              <w:noProof/>
              <w:kern w:val="2"/>
              <w:sz w:val="22"/>
              <w:szCs w:val="22"/>
              <w14:ligatures w14:val="standardContextual"/>
            </w:rPr>
          </w:pPr>
          <w:hyperlink w:anchor="_Toc144215906" w:history="1">
            <w:r w:rsidR="007C1622" w:rsidRPr="00EC080E">
              <w:rPr>
                <w:rStyle w:val="Hipercze"/>
                <w:noProof/>
                <w14:scene3d>
                  <w14:camera w14:prst="orthographicFront"/>
                  <w14:lightRig w14:rig="threePt" w14:dir="t">
                    <w14:rot w14:lat="0" w14:lon="0" w14:rev="0"/>
                  </w14:lightRig>
                </w14:scene3d>
              </w:rPr>
              <w:t>10.</w:t>
            </w:r>
            <w:r w:rsidR="007C1622">
              <w:rPr>
                <w:rFonts w:eastAsiaTheme="minorEastAsia" w:cstheme="minorBidi"/>
                <w:noProof/>
                <w:kern w:val="2"/>
                <w:sz w:val="22"/>
                <w:szCs w:val="22"/>
                <w14:ligatures w14:val="standardContextual"/>
              </w:rPr>
              <w:tab/>
            </w:r>
            <w:r w:rsidR="007C1622" w:rsidRPr="00EC080E">
              <w:rPr>
                <w:rStyle w:val="Hipercze"/>
                <w:noProof/>
              </w:rPr>
              <w:t>Spis tabel.</w:t>
            </w:r>
            <w:r w:rsidR="007C1622">
              <w:rPr>
                <w:noProof/>
                <w:webHidden/>
              </w:rPr>
              <w:tab/>
            </w:r>
            <w:r w:rsidR="007C1622">
              <w:rPr>
                <w:noProof/>
                <w:webHidden/>
              </w:rPr>
              <w:fldChar w:fldCharType="begin"/>
            </w:r>
            <w:r w:rsidR="007C1622">
              <w:rPr>
                <w:noProof/>
                <w:webHidden/>
              </w:rPr>
              <w:instrText xml:space="preserve"> PAGEREF _Toc144215906 \h </w:instrText>
            </w:r>
            <w:r w:rsidR="007C1622">
              <w:rPr>
                <w:noProof/>
                <w:webHidden/>
              </w:rPr>
            </w:r>
            <w:r w:rsidR="007C1622">
              <w:rPr>
                <w:noProof/>
                <w:webHidden/>
              </w:rPr>
              <w:fldChar w:fldCharType="separate"/>
            </w:r>
            <w:r w:rsidR="00CC57D8">
              <w:rPr>
                <w:noProof/>
                <w:webHidden/>
              </w:rPr>
              <w:t>92</w:t>
            </w:r>
            <w:r w:rsidR="007C1622">
              <w:rPr>
                <w:noProof/>
                <w:webHidden/>
              </w:rPr>
              <w:fldChar w:fldCharType="end"/>
            </w:r>
          </w:hyperlink>
        </w:p>
        <w:p w14:paraId="5BA9BA81" w14:textId="7BA14431" w:rsidR="007C1622" w:rsidRDefault="0016291E">
          <w:pPr>
            <w:pStyle w:val="Spistreci1"/>
            <w:tabs>
              <w:tab w:val="left" w:pos="660"/>
            </w:tabs>
            <w:rPr>
              <w:rFonts w:eastAsiaTheme="minorEastAsia" w:cstheme="minorBidi"/>
              <w:noProof/>
              <w:kern w:val="2"/>
              <w:sz w:val="22"/>
              <w:szCs w:val="22"/>
              <w14:ligatures w14:val="standardContextual"/>
            </w:rPr>
          </w:pPr>
          <w:hyperlink w:anchor="_Toc144215907" w:history="1">
            <w:r w:rsidR="007C1622" w:rsidRPr="00EC080E">
              <w:rPr>
                <w:rStyle w:val="Hipercze"/>
                <w:noProof/>
                <w14:scene3d>
                  <w14:camera w14:prst="orthographicFront"/>
                  <w14:lightRig w14:rig="threePt" w14:dir="t">
                    <w14:rot w14:lat="0" w14:lon="0" w14:rev="0"/>
                  </w14:lightRig>
                </w14:scene3d>
              </w:rPr>
              <w:t>11.</w:t>
            </w:r>
            <w:r w:rsidR="007C1622">
              <w:rPr>
                <w:rFonts w:eastAsiaTheme="minorEastAsia" w:cstheme="minorBidi"/>
                <w:noProof/>
                <w:kern w:val="2"/>
                <w:sz w:val="22"/>
                <w:szCs w:val="22"/>
                <w14:ligatures w14:val="standardContextual"/>
              </w:rPr>
              <w:tab/>
            </w:r>
            <w:r w:rsidR="007C1622" w:rsidRPr="00EC080E">
              <w:rPr>
                <w:rStyle w:val="Hipercze"/>
                <w:noProof/>
              </w:rPr>
              <w:t>Spis Map.</w:t>
            </w:r>
            <w:r w:rsidR="007C1622">
              <w:rPr>
                <w:noProof/>
                <w:webHidden/>
              </w:rPr>
              <w:tab/>
            </w:r>
            <w:r w:rsidR="007C1622">
              <w:rPr>
                <w:noProof/>
                <w:webHidden/>
              </w:rPr>
              <w:fldChar w:fldCharType="begin"/>
            </w:r>
            <w:r w:rsidR="007C1622">
              <w:rPr>
                <w:noProof/>
                <w:webHidden/>
              </w:rPr>
              <w:instrText xml:space="preserve"> PAGEREF _Toc144215907 \h </w:instrText>
            </w:r>
            <w:r w:rsidR="007C1622">
              <w:rPr>
                <w:noProof/>
                <w:webHidden/>
              </w:rPr>
            </w:r>
            <w:r w:rsidR="007C1622">
              <w:rPr>
                <w:noProof/>
                <w:webHidden/>
              </w:rPr>
              <w:fldChar w:fldCharType="separate"/>
            </w:r>
            <w:r w:rsidR="00CC57D8">
              <w:rPr>
                <w:noProof/>
                <w:webHidden/>
              </w:rPr>
              <w:t>92</w:t>
            </w:r>
            <w:r w:rsidR="007C1622">
              <w:rPr>
                <w:noProof/>
                <w:webHidden/>
              </w:rPr>
              <w:fldChar w:fldCharType="end"/>
            </w:r>
          </w:hyperlink>
        </w:p>
        <w:p w14:paraId="178AAF97" w14:textId="1964C81F" w:rsidR="0048740B" w:rsidRDefault="00FD4392" w:rsidP="0048740B">
          <w:pPr>
            <w:rPr>
              <w:rFonts w:cstheme="majorHAnsi"/>
              <w:color w:val="000000"/>
              <w:szCs w:val="24"/>
              <w14:textFill>
                <w14:solidFill>
                  <w14:srgbClr w14:val="000000">
                    <w14:lumMod w14:val="50000"/>
                  </w14:srgbClr>
                </w14:solidFill>
              </w14:textFill>
            </w:rPr>
          </w:pPr>
          <w:r w:rsidRPr="000E1306">
            <w:rPr>
              <w:rFonts w:asciiTheme="majorHAnsi" w:hAnsiTheme="majorHAnsi" w:cstheme="majorHAnsi"/>
              <w:b/>
              <w:bCs/>
              <w:szCs w:val="24"/>
            </w:rPr>
            <w:fldChar w:fldCharType="end"/>
          </w:r>
        </w:p>
      </w:sdtContent>
    </w:sdt>
    <w:bookmarkStart w:id="2" w:name="_Toc504326630" w:displacedByCustomXml="prev"/>
    <w:bookmarkStart w:id="3" w:name="_Toc504326877" w:displacedByCustomXml="prev"/>
    <w:bookmarkStart w:id="4" w:name="_Toc504327611" w:displacedByCustomXml="prev"/>
    <w:bookmarkStart w:id="5" w:name="_Toc504328312" w:displacedByCustomXml="prev"/>
    <w:bookmarkStart w:id="6" w:name="_Toc73353567" w:displacedByCustomXml="prev"/>
    <w:p w14:paraId="7DCE4B38" w14:textId="77777777" w:rsidR="007C1622" w:rsidRDefault="007C1622">
      <w:pPr>
        <w:spacing w:line="240" w:lineRule="auto"/>
        <w:rPr>
          <w:rFonts w:asciiTheme="majorHAnsi" w:eastAsiaTheme="majorEastAsia" w:hAnsiTheme="majorHAnsi" w:cstheme="majorBidi"/>
          <w:b/>
          <w:color w:val="1F3864" w:themeColor="accent1" w:themeShade="80"/>
          <w:sz w:val="36"/>
          <w:szCs w:val="32"/>
        </w:rPr>
      </w:pPr>
      <w:bookmarkStart w:id="7" w:name="_Toc144215870"/>
      <w:r>
        <w:br w:type="page"/>
      </w:r>
    </w:p>
    <w:p w14:paraId="753F0926" w14:textId="0B41FE88" w:rsidR="00CE631D" w:rsidRPr="00563AE7" w:rsidRDefault="00CE631D" w:rsidP="00F7449D">
      <w:pPr>
        <w:pStyle w:val="Nagwek1"/>
        <w:numPr>
          <w:ilvl w:val="0"/>
          <w:numId w:val="0"/>
        </w:numPr>
      </w:pPr>
      <w:r w:rsidRPr="00563AE7">
        <w:lastRenderedPageBreak/>
        <w:t>Wykaz skrótów</w:t>
      </w:r>
      <w:bookmarkEnd w:id="7"/>
      <w:bookmarkEnd w:id="6"/>
      <w:bookmarkEnd w:id="5"/>
      <w:bookmarkEnd w:id="4"/>
      <w:bookmarkEnd w:id="3"/>
      <w:bookmarkEnd w:id="2"/>
    </w:p>
    <w:p w14:paraId="0766ADE4"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AKSES </w:t>
      </w:r>
      <w:r w:rsidRPr="00563AE7">
        <w:rPr>
          <w:rFonts w:asciiTheme="majorHAnsi" w:hAnsiTheme="majorHAnsi" w:cstheme="minorHAnsi"/>
        </w:rPr>
        <w:t>– system akredytacji i standardów działania instytucji wsparcia ekonomii społecznej</w:t>
      </w:r>
    </w:p>
    <w:p w14:paraId="0929C7B8"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BGK </w:t>
      </w:r>
      <w:r w:rsidRPr="00563AE7">
        <w:rPr>
          <w:rFonts w:asciiTheme="majorHAnsi" w:hAnsiTheme="majorHAnsi" w:cstheme="minorHAnsi"/>
        </w:rPr>
        <w:t>– Bank Gospodarstwa Krajowego</w:t>
      </w:r>
    </w:p>
    <w:p w14:paraId="21BDE73A" w14:textId="7C3C3734" w:rsidR="00951120" w:rsidRPr="00563AE7"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BUR</w:t>
      </w:r>
      <w:r w:rsidRPr="00563AE7">
        <w:rPr>
          <w:rFonts w:asciiTheme="majorHAnsi" w:hAnsiTheme="majorHAnsi" w:cstheme="minorHAnsi"/>
        </w:rPr>
        <w:t xml:space="preserve"> – Baza Usług Rozwojowych</w:t>
      </w:r>
    </w:p>
    <w:p w14:paraId="22DF80B0" w14:textId="696E853F" w:rsidR="00CE631D"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CIS </w:t>
      </w:r>
      <w:r w:rsidRPr="00563AE7">
        <w:rPr>
          <w:rFonts w:asciiTheme="majorHAnsi" w:hAnsiTheme="majorHAnsi" w:cstheme="minorHAnsi"/>
        </w:rPr>
        <w:t>– Centrum Integracji Społecznej</w:t>
      </w:r>
    </w:p>
    <w:p w14:paraId="1C57F247" w14:textId="77777777" w:rsidR="004E54FD" w:rsidRPr="004E54FD" w:rsidRDefault="004E54FD" w:rsidP="004E54FD">
      <w:pPr>
        <w:autoSpaceDE w:val="0"/>
        <w:autoSpaceDN w:val="0"/>
        <w:adjustRightInd w:val="0"/>
        <w:rPr>
          <w:rFonts w:asciiTheme="majorHAnsi" w:hAnsiTheme="majorHAnsi" w:cstheme="minorHAnsi"/>
        </w:rPr>
      </w:pPr>
      <w:r w:rsidRPr="004E54FD">
        <w:rPr>
          <w:rFonts w:asciiTheme="majorHAnsi" w:hAnsiTheme="majorHAnsi" w:cstheme="minorHAnsi"/>
          <w:b/>
          <w:bCs/>
        </w:rPr>
        <w:t>DOPS</w:t>
      </w:r>
      <w:r w:rsidRPr="004E54FD">
        <w:rPr>
          <w:rFonts w:asciiTheme="majorHAnsi" w:hAnsiTheme="majorHAnsi" w:cstheme="minorHAnsi"/>
        </w:rPr>
        <w:t xml:space="preserve"> – Dolnośląski Ośrodek Polityki Społecznej</w:t>
      </w:r>
    </w:p>
    <w:p w14:paraId="4FFAB8F2" w14:textId="48DF3C79" w:rsidR="004E54FD" w:rsidRDefault="004E54FD" w:rsidP="004E54FD">
      <w:pPr>
        <w:autoSpaceDE w:val="0"/>
        <w:autoSpaceDN w:val="0"/>
        <w:adjustRightInd w:val="0"/>
        <w:rPr>
          <w:rFonts w:asciiTheme="majorHAnsi" w:hAnsiTheme="majorHAnsi" w:cstheme="minorHAnsi"/>
        </w:rPr>
      </w:pPr>
      <w:r w:rsidRPr="004E54FD">
        <w:rPr>
          <w:rFonts w:asciiTheme="majorHAnsi" w:hAnsiTheme="majorHAnsi" w:cstheme="minorHAnsi"/>
          <w:b/>
          <w:bCs/>
        </w:rPr>
        <w:t>DPES</w:t>
      </w:r>
      <w:r w:rsidRPr="004E54FD">
        <w:rPr>
          <w:rFonts w:asciiTheme="majorHAnsi" w:hAnsiTheme="majorHAnsi" w:cstheme="minorHAnsi"/>
        </w:rPr>
        <w:t xml:space="preserve"> – dolnośląski podmiot ekonomii społecznej</w:t>
      </w:r>
    </w:p>
    <w:p w14:paraId="37DB1730" w14:textId="1B3F72D2" w:rsidR="009D4E26" w:rsidRDefault="009D4E26" w:rsidP="004E54FD">
      <w:pPr>
        <w:autoSpaceDE w:val="0"/>
        <w:autoSpaceDN w:val="0"/>
        <w:adjustRightInd w:val="0"/>
        <w:rPr>
          <w:rFonts w:asciiTheme="majorHAnsi" w:hAnsiTheme="majorHAnsi" w:cstheme="minorHAnsi"/>
        </w:rPr>
      </w:pPr>
      <w:r w:rsidRPr="000F30EC">
        <w:rPr>
          <w:rFonts w:asciiTheme="majorHAnsi" w:hAnsiTheme="majorHAnsi" w:cstheme="minorHAnsi"/>
          <w:b/>
          <w:bCs/>
        </w:rPr>
        <w:t>DUW</w:t>
      </w:r>
      <w:r>
        <w:rPr>
          <w:rFonts w:asciiTheme="majorHAnsi" w:hAnsiTheme="majorHAnsi" w:cstheme="minorHAnsi"/>
        </w:rPr>
        <w:t xml:space="preserve"> - Dolnośląski Urząd Wojewódzki</w:t>
      </w:r>
    </w:p>
    <w:p w14:paraId="371FD463" w14:textId="48D4E4FA" w:rsidR="006828D4" w:rsidRPr="006828D4" w:rsidRDefault="006828D4" w:rsidP="004E54FD">
      <w:pPr>
        <w:autoSpaceDE w:val="0"/>
        <w:autoSpaceDN w:val="0"/>
        <w:adjustRightInd w:val="0"/>
        <w:rPr>
          <w:rFonts w:asciiTheme="majorHAnsi" w:hAnsiTheme="majorHAnsi" w:cstheme="minorHAnsi"/>
        </w:rPr>
      </w:pPr>
      <w:r w:rsidRPr="006828D4">
        <w:rPr>
          <w:rFonts w:asciiTheme="majorHAnsi" w:hAnsiTheme="majorHAnsi" w:cstheme="minorHAnsi"/>
          <w:b/>
          <w:bCs/>
        </w:rPr>
        <w:t xml:space="preserve">DWUP </w:t>
      </w:r>
      <w:r>
        <w:rPr>
          <w:rFonts w:asciiTheme="majorHAnsi" w:hAnsiTheme="majorHAnsi" w:cstheme="minorHAnsi"/>
          <w:b/>
          <w:bCs/>
        </w:rPr>
        <w:t>–</w:t>
      </w:r>
      <w:r w:rsidRPr="006828D4">
        <w:rPr>
          <w:rFonts w:asciiTheme="majorHAnsi" w:hAnsiTheme="majorHAnsi" w:cstheme="minorHAnsi"/>
          <w:b/>
          <w:bCs/>
        </w:rPr>
        <w:t xml:space="preserve"> </w:t>
      </w:r>
      <w:r>
        <w:rPr>
          <w:rFonts w:asciiTheme="majorHAnsi" w:hAnsiTheme="majorHAnsi" w:cstheme="minorHAnsi"/>
        </w:rPr>
        <w:t>Dolnośląski Wojewódzki Urząd Pracy</w:t>
      </w:r>
    </w:p>
    <w:p w14:paraId="12621A95" w14:textId="4D7825F6" w:rsidR="00CE631D"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EFRR </w:t>
      </w:r>
      <w:r w:rsidRPr="00563AE7">
        <w:rPr>
          <w:rFonts w:asciiTheme="majorHAnsi" w:hAnsiTheme="majorHAnsi" w:cstheme="minorHAnsi"/>
        </w:rPr>
        <w:t>– Europejski Fundusz Rozwoju Regionalnego</w:t>
      </w:r>
    </w:p>
    <w:p w14:paraId="155537A5" w14:textId="6376611E" w:rsidR="00D56CF5" w:rsidRPr="00563AE7" w:rsidRDefault="00D56CF5" w:rsidP="00CE631D">
      <w:pPr>
        <w:autoSpaceDE w:val="0"/>
        <w:autoSpaceDN w:val="0"/>
        <w:adjustRightInd w:val="0"/>
        <w:rPr>
          <w:rFonts w:asciiTheme="majorHAnsi" w:hAnsiTheme="majorHAnsi" w:cstheme="minorHAnsi"/>
        </w:rPr>
      </w:pPr>
      <w:r w:rsidRPr="000F30EC">
        <w:rPr>
          <w:rFonts w:asciiTheme="majorHAnsi" w:hAnsiTheme="majorHAnsi" w:cstheme="minorHAnsi"/>
          <w:b/>
          <w:bCs/>
        </w:rPr>
        <w:t>EFS</w:t>
      </w:r>
      <w:r>
        <w:rPr>
          <w:rFonts w:asciiTheme="majorHAnsi" w:hAnsiTheme="majorHAnsi" w:cstheme="minorHAnsi"/>
        </w:rPr>
        <w:t xml:space="preserve"> </w:t>
      </w:r>
      <w:r w:rsidRPr="00563AE7">
        <w:rPr>
          <w:rFonts w:asciiTheme="majorHAnsi" w:hAnsiTheme="majorHAnsi" w:cstheme="minorHAnsi"/>
        </w:rPr>
        <w:t>– Europejski Fundusz Społeczny</w:t>
      </w:r>
      <w:r>
        <w:rPr>
          <w:rFonts w:asciiTheme="majorHAnsi" w:hAnsiTheme="majorHAnsi" w:cstheme="minorHAnsi"/>
        </w:rPr>
        <w:t xml:space="preserve"> </w:t>
      </w:r>
    </w:p>
    <w:p w14:paraId="58A2872A" w14:textId="6D8BAA9E"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EFS </w:t>
      </w:r>
      <w:r w:rsidR="006828D4">
        <w:rPr>
          <w:rFonts w:asciiTheme="majorHAnsi" w:hAnsiTheme="majorHAnsi" w:cstheme="minorHAnsi"/>
          <w:b/>
          <w:bCs/>
        </w:rPr>
        <w:t xml:space="preserve">+ </w:t>
      </w:r>
      <w:r w:rsidRPr="00563AE7">
        <w:rPr>
          <w:rFonts w:asciiTheme="majorHAnsi" w:hAnsiTheme="majorHAnsi" w:cstheme="minorHAnsi"/>
        </w:rPr>
        <w:t>– Europejski Fundusz Społeczny</w:t>
      </w:r>
      <w:r w:rsidR="006828D4">
        <w:rPr>
          <w:rFonts w:asciiTheme="majorHAnsi" w:hAnsiTheme="majorHAnsi" w:cstheme="minorHAnsi"/>
        </w:rPr>
        <w:t xml:space="preserve"> Plus</w:t>
      </w:r>
    </w:p>
    <w:p w14:paraId="6E284992"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EMES </w:t>
      </w:r>
      <w:r w:rsidRPr="00563AE7">
        <w:rPr>
          <w:rFonts w:asciiTheme="majorHAnsi" w:hAnsiTheme="majorHAnsi" w:cstheme="minorHAnsi"/>
        </w:rPr>
        <w:t>– Europejska Sieć Badawcza, zajmująca się głównie problematyką III sektora</w:t>
      </w:r>
    </w:p>
    <w:p w14:paraId="1A9B54C9"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ES -</w:t>
      </w:r>
      <w:r w:rsidRPr="00563AE7">
        <w:rPr>
          <w:rFonts w:asciiTheme="majorHAnsi" w:hAnsiTheme="majorHAnsi" w:cstheme="minorHAnsi"/>
        </w:rPr>
        <w:t xml:space="preserve"> ekonomia społeczna</w:t>
      </w:r>
    </w:p>
    <w:p w14:paraId="2D1EC379" w14:textId="7A15AE58" w:rsidR="00951120" w:rsidRPr="00563AE7"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 xml:space="preserve">EU </w:t>
      </w:r>
      <w:r w:rsidRPr="00563AE7">
        <w:rPr>
          <w:rFonts w:asciiTheme="majorHAnsi" w:hAnsiTheme="majorHAnsi" w:cstheme="minorHAnsi"/>
        </w:rPr>
        <w:t>– Unia Europejska</w:t>
      </w:r>
    </w:p>
    <w:p w14:paraId="54694056" w14:textId="51A188AF" w:rsidR="00951120"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FP</w:t>
      </w:r>
      <w:r w:rsidRPr="00563AE7">
        <w:rPr>
          <w:rFonts w:asciiTheme="majorHAnsi" w:hAnsiTheme="majorHAnsi" w:cstheme="minorHAnsi"/>
        </w:rPr>
        <w:t xml:space="preserve"> – Fundusz Pracy</w:t>
      </w:r>
    </w:p>
    <w:p w14:paraId="3D05745F" w14:textId="0F1D2C3B" w:rsidR="006828D4" w:rsidRPr="00563AE7" w:rsidRDefault="006828D4" w:rsidP="00CE631D">
      <w:pPr>
        <w:autoSpaceDE w:val="0"/>
        <w:autoSpaceDN w:val="0"/>
        <w:adjustRightInd w:val="0"/>
        <w:rPr>
          <w:rFonts w:asciiTheme="majorHAnsi" w:hAnsiTheme="majorHAnsi" w:cstheme="minorHAnsi"/>
        </w:rPr>
      </w:pPr>
      <w:r w:rsidRPr="00FD4CDF">
        <w:rPr>
          <w:rFonts w:asciiTheme="majorHAnsi" w:hAnsiTheme="majorHAnsi" w:cstheme="minorHAnsi"/>
          <w:b/>
          <w:bCs/>
        </w:rPr>
        <w:t>FED</w:t>
      </w:r>
      <w:r w:rsidR="00E455FF">
        <w:rPr>
          <w:rFonts w:asciiTheme="majorHAnsi" w:hAnsiTheme="majorHAnsi" w:cstheme="minorHAnsi"/>
          <w:b/>
          <w:bCs/>
        </w:rPr>
        <w:t>S</w:t>
      </w:r>
      <w:r w:rsidR="00FD4CDF" w:rsidRPr="00FD4CDF">
        <w:rPr>
          <w:rFonts w:asciiTheme="majorHAnsi" w:hAnsiTheme="majorHAnsi" w:cstheme="minorHAnsi"/>
          <w:b/>
          <w:bCs/>
        </w:rPr>
        <w:t xml:space="preserve"> </w:t>
      </w:r>
      <w:r w:rsidR="00FD4CDF" w:rsidRPr="00563AE7">
        <w:rPr>
          <w:rFonts w:asciiTheme="majorHAnsi" w:hAnsiTheme="majorHAnsi" w:cstheme="minorHAnsi"/>
        </w:rPr>
        <w:t>–</w:t>
      </w:r>
      <w:r w:rsidR="00FD4CDF">
        <w:rPr>
          <w:rFonts w:asciiTheme="majorHAnsi" w:hAnsiTheme="majorHAnsi" w:cstheme="minorHAnsi"/>
        </w:rPr>
        <w:t xml:space="preserve"> </w:t>
      </w:r>
      <w:r w:rsidR="00FD4CDF" w:rsidRPr="00FD4CDF">
        <w:rPr>
          <w:rFonts w:asciiTheme="majorHAnsi" w:hAnsiTheme="majorHAnsi" w:cstheme="minorHAnsi"/>
        </w:rPr>
        <w:t>Fundusze Europejskie dla Dolnego Śląska 2021-2027</w:t>
      </w:r>
    </w:p>
    <w:p w14:paraId="147F3908"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GUS </w:t>
      </w:r>
      <w:r w:rsidRPr="00563AE7">
        <w:rPr>
          <w:rFonts w:asciiTheme="majorHAnsi" w:hAnsiTheme="majorHAnsi" w:cstheme="minorHAnsi"/>
        </w:rPr>
        <w:t>– Główny Urząd Statystyczny</w:t>
      </w:r>
    </w:p>
    <w:p w14:paraId="2CCE6127" w14:textId="4EEF0773" w:rsidR="00951120" w:rsidRPr="00563AE7"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IOES</w:t>
      </w:r>
      <w:r w:rsidRPr="00563AE7">
        <w:rPr>
          <w:rFonts w:asciiTheme="majorHAnsi" w:hAnsiTheme="majorHAnsi" w:cstheme="minorHAnsi"/>
        </w:rPr>
        <w:t xml:space="preserve"> – Instytucje Otoczenia Ekonomii Społecznej</w:t>
      </w:r>
    </w:p>
    <w:p w14:paraId="42FDA03E" w14:textId="47959D14" w:rsidR="00951120"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IRP</w:t>
      </w:r>
      <w:r w:rsidRPr="00563AE7">
        <w:rPr>
          <w:rFonts w:asciiTheme="majorHAnsi" w:hAnsiTheme="majorHAnsi" w:cstheme="minorHAnsi"/>
        </w:rPr>
        <w:t xml:space="preserve"> – Instytucje Rynku Pracy</w:t>
      </w:r>
    </w:p>
    <w:p w14:paraId="51B7E7CC" w14:textId="5EDFB5F4" w:rsidR="00D20ECB" w:rsidRDefault="00D20ECB" w:rsidP="00CE631D">
      <w:pPr>
        <w:autoSpaceDE w:val="0"/>
        <w:autoSpaceDN w:val="0"/>
        <w:adjustRightInd w:val="0"/>
        <w:rPr>
          <w:rFonts w:asciiTheme="majorHAnsi" w:hAnsiTheme="majorHAnsi" w:cstheme="minorHAnsi"/>
        </w:rPr>
      </w:pPr>
      <w:r w:rsidRPr="00030D9E">
        <w:rPr>
          <w:rFonts w:asciiTheme="majorHAnsi" w:hAnsiTheme="majorHAnsi" w:cstheme="minorHAnsi"/>
          <w:b/>
          <w:bCs/>
        </w:rPr>
        <w:t>IP</w:t>
      </w:r>
      <w:r>
        <w:rPr>
          <w:rFonts w:asciiTheme="majorHAnsi" w:hAnsiTheme="majorHAnsi" w:cstheme="minorHAnsi"/>
        </w:rPr>
        <w:t xml:space="preserve"> - </w:t>
      </w:r>
      <w:r w:rsidR="00E455FF" w:rsidRPr="00E455FF">
        <w:rPr>
          <w:rFonts w:asciiTheme="majorHAnsi" w:hAnsiTheme="majorHAnsi" w:cstheme="minorHAnsi"/>
        </w:rPr>
        <w:t>Instytucja Pośrednicząca</w:t>
      </w:r>
    </w:p>
    <w:p w14:paraId="2250FC74" w14:textId="1873E275" w:rsidR="00D20ECB" w:rsidRPr="00563AE7" w:rsidRDefault="00D20ECB" w:rsidP="00CE631D">
      <w:pPr>
        <w:autoSpaceDE w:val="0"/>
        <w:autoSpaceDN w:val="0"/>
        <w:adjustRightInd w:val="0"/>
        <w:rPr>
          <w:rFonts w:asciiTheme="majorHAnsi" w:hAnsiTheme="majorHAnsi" w:cstheme="minorHAnsi"/>
        </w:rPr>
      </w:pPr>
      <w:r w:rsidRPr="00D20ECB">
        <w:rPr>
          <w:rFonts w:asciiTheme="majorHAnsi" w:hAnsiTheme="majorHAnsi" w:cstheme="minorHAnsi"/>
          <w:b/>
          <w:bCs/>
        </w:rPr>
        <w:t xml:space="preserve">IZ </w:t>
      </w:r>
      <w:r>
        <w:rPr>
          <w:rFonts w:asciiTheme="majorHAnsi" w:hAnsiTheme="majorHAnsi" w:cstheme="minorHAnsi"/>
        </w:rPr>
        <w:t>– Instytucja Zarządzająca</w:t>
      </w:r>
    </w:p>
    <w:p w14:paraId="6FBBAB90"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JOPS</w:t>
      </w:r>
      <w:r w:rsidRPr="00563AE7">
        <w:rPr>
          <w:rFonts w:asciiTheme="majorHAnsi" w:hAnsiTheme="majorHAnsi" w:cstheme="minorHAnsi"/>
        </w:rPr>
        <w:t xml:space="preserve"> - jednostka organizacyjna pomocy społecznej</w:t>
      </w:r>
    </w:p>
    <w:p w14:paraId="0DB1B458"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JST </w:t>
      </w:r>
      <w:r w:rsidRPr="00563AE7">
        <w:rPr>
          <w:rFonts w:asciiTheme="majorHAnsi" w:hAnsiTheme="majorHAnsi" w:cstheme="minorHAnsi"/>
        </w:rPr>
        <w:t>– jednostka samorządu terytorialnego</w:t>
      </w:r>
    </w:p>
    <w:p w14:paraId="7CB3E894" w14:textId="32F78518" w:rsidR="00951120" w:rsidRPr="00563AE7" w:rsidRDefault="00951120" w:rsidP="00CE631D">
      <w:pPr>
        <w:autoSpaceDE w:val="0"/>
        <w:autoSpaceDN w:val="0"/>
        <w:adjustRightInd w:val="0"/>
        <w:rPr>
          <w:rFonts w:asciiTheme="majorHAnsi" w:hAnsiTheme="majorHAnsi" w:cstheme="minorHAnsi"/>
        </w:rPr>
      </w:pPr>
      <w:r w:rsidRPr="00563AE7">
        <w:rPr>
          <w:rFonts w:asciiTheme="majorHAnsi" w:hAnsiTheme="majorHAnsi" w:cstheme="minorHAnsi"/>
          <w:b/>
        </w:rPr>
        <w:t>KGW</w:t>
      </w:r>
      <w:r w:rsidRPr="00563AE7">
        <w:rPr>
          <w:rFonts w:asciiTheme="majorHAnsi" w:hAnsiTheme="majorHAnsi" w:cstheme="minorHAnsi"/>
        </w:rPr>
        <w:t xml:space="preserve"> – Koło Gospodyń Wiejskich</w:t>
      </w:r>
    </w:p>
    <w:p w14:paraId="75603F33"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KIS </w:t>
      </w:r>
      <w:r w:rsidRPr="00563AE7">
        <w:rPr>
          <w:rFonts w:asciiTheme="majorHAnsi" w:hAnsiTheme="majorHAnsi" w:cstheme="minorHAnsi"/>
        </w:rPr>
        <w:t>– Klub Integracji Społecznej</w:t>
      </w:r>
    </w:p>
    <w:p w14:paraId="08658051"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KKRES </w:t>
      </w:r>
      <w:r w:rsidRPr="00563AE7">
        <w:rPr>
          <w:rFonts w:asciiTheme="majorHAnsi" w:hAnsiTheme="majorHAnsi" w:cstheme="minorHAnsi"/>
        </w:rPr>
        <w:t>– Krajowy Komitet Rozwoju Ekonomii Społecznej</w:t>
      </w:r>
    </w:p>
    <w:p w14:paraId="38F84F69" w14:textId="287563A0"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KPRES </w:t>
      </w:r>
      <w:r w:rsidRPr="00563AE7">
        <w:rPr>
          <w:rFonts w:asciiTheme="majorHAnsi" w:hAnsiTheme="majorHAnsi" w:cstheme="minorHAnsi"/>
        </w:rPr>
        <w:t>– Krajowy Program Rozwoju Ekonomii Społecznej do 20</w:t>
      </w:r>
      <w:r w:rsidR="009D4E26">
        <w:rPr>
          <w:rFonts w:asciiTheme="majorHAnsi" w:hAnsiTheme="majorHAnsi" w:cstheme="minorHAnsi"/>
        </w:rPr>
        <w:t>30</w:t>
      </w:r>
      <w:r w:rsidRPr="00563AE7">
        <w:rPr>
          <w:rFonts w:asciiTheme="majorHAnsi" w:hAnsiTheme="majorHAnsi" w:cstheme="minorHAnsi"/>
        </w:rPr>
        <w:t xml:space="preserve"> roku. Ekonomia Solidarności</w:t>
      </w:r>
    </w:p>
    <w:p w14:paraId="290B3A86" w14:textId="77777777" w:rsidR="00CE631D" w:rsidRPr="00563AE7" w:rsidRDefault="00CE631D" w:rsidP="004E54FD">
      <w:pPr>
        <w:autoSpaceDE w:val="0"/>
        <w:autoSpaceDN w:val="0"/>
        <w:adjustRightInd w:val="0"/>
        <w:rPr>
          <w:rFonts w:asciiTheme="majorHAnsi" w:hAnsiTheme="majorHAnsi" w:cstheme="minorHAnsi"/>
        </w:rPr>
      </w:pPr>
      <w:r w:rsidRPr="00563AE7">
        <w:rPr>
          <w:rFonts w:asciiTheme="majorHAnsi" w:hAnsiTheme="majorHAnsi" w:cstheme="minorHAnsi"/>
        </w:rPr>
        <w:t>Społecznej</w:t>
      </w:r>
    </w:p>
    <w:p w14:paraId="2ED0F62E"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KRS </w:t>
      </w:r>
      <w:r w:rsidRPr="00563AE7">
        <w:rPr>
          <w:rFonts w:asciiTheme="majorHAnsi" w:hAnsiTheme="majorHAnsi" w:cstheme="minorHAnsi"/>
        </w:rPr>
        <w:t>– Krajowy Rejestr Sądowy</w:t>
      </w:r>
    </w:p>
    <w:p w14:paraId="218111D6"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LGD </w:t>
      </w:r>
      <w:r w:rsidRPr="00563AE7">
        <w:rPr>
          <w:rFonts w:asciiTheme="majorHAnsi" w:hAnsiTheme="majorHAnsi" w:cstheme="minorHAnsi"/>
        </w:rPr>
        <w:t>– Lokalna Grupa Działania</w:t>
      </w:r>
    </w:p>
    <w:p w14:paraId="6B25EA37" w14:textId="53CA7D3B"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lastRenderedPageBreak/>
        <w:t xml:space="preserve">MRiPS </w:t>
      </w:r>
      <w:r w:rsidRPr="00563AE7">
        <w:rPr>
          <w:rFonts w:asciiTheme="majorHAnsi" w:hAnsiTheme="majorHAnsi" w:cstheme="minorHAnsi"/>
        </w:rPr>
        <w:t>– Ministerstwo Rodziny, Pracy i Polityki Społecznej</w:t>
      </w:r>
    </w:p>
    <w:p w14:paraId="49810B1F"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MŚP </w:t>
      </w:r>
      <w:r w:rsidRPr="00563AE7">
        <w:rPr>
          <w:rFonts w:asciiTheme="majorHAnsi" w:hAnsiTheme="majorHAnsi" w:cstheme="minorHAnsi"/>
        </w:rPr>
        <w:t>– sektor mikro-, małych i średnich przedsiębiorstw</w:t>
      </w:r>
    </w:p>
    <w:p w14:paraId="76946FC9" w14:textId="77777777" w:rsidR="00CE631D" w:rsidRPr="00563AE7" w:rsidRDefault="00CE631D" w:rsidP="00CE631D">
      <w:pPr>
        <w:autoSpaceDE w:val="0"/>
        <w:autoSpaceDN w:val="0"/>
        <w:adjustRightInd w:val="0"/>
        <w:rPr>
          <w:rFonts w:asciiTheme="majorHAnsi" w:hAnsiTheme="majorHAnsi" w:cstheme="minorHAnsi"/>
          <w:lang w:val="en-US"/>
        </w:rPr>
      </w:pPr>
      <w:r w:rsidRPr="00563AE7">
        <w:rPr>
          <w:rFonts w:asciiTheme="majorHAnsi" w:hAnsiTheme="majorHAnsi" w:cstheme="minorHAnsi"/>
          <w:b/>
          <w:bCs/>
          <w:lang w:val="en-US"/>
        </w:rPr>
        <w:t xml:space="preserve">NGO </w:t>
      </w:r>
      <w:r w:rsidRPr="00563AE7">
        <w:rPr>
          <w:rFonts w:asciiTheme="majorHAnsi" w:hAnsiTheme="majorHAnsi" w:cstheme="minorHAnsi"/>
          <w:lang w:val="en-US"/>
        </w:rPr>
        <w:t xml:space="preserve">(ang. </w:t>
      </w:r>
      <w:r w:rsidRPr="00563AE7">
        <w:rPr>
          <w:rFonts w:asciiTheme="majorHAnsi" w:hAnsiTheme="majorHAnsi" w:cstheme="minorHAnsi"/>
          <w:i/>
          <w:iCs/>
          <w:lang w:val="en-US"/>
        </w:rPr>
        <w:t>non-governmental organization</w:t>
      </w:r>
      <w:r w:rsidRPr="00563AE7">
        <w:rPr>
          <w:rFonts w:asciiTheme="majorHAnsi" w:hAnsiTheme="majorHAnsi" w:cstheme="minorHAnsi"/>
          <w:lang w:val="en-US"/>
        </w:rPr>
        <w:t>) – organizacja pozarządowa</w:t>
      </w:r>
    </w:p>
    <w:p w14:paraId="379175D2"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OPS </w:t>
      </w:r>
      <w:r w:rsidRPr="00563AE7">
        <w:rPr>
          <w:rFonts w:asciiTheme="majorHAnsi" w:hAnsiTheme="majorHAnsi" w:cstheme="minorHAnsi"/>
        </w:rPr>
        <w:t>– Ośrodek Pomocy Społecznej</w:t>
      </w:r>
    </w:p>
    <w:p w14:paraId="6261C03F"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OWES </w:t>
      </w:r>
      <w:r w:rsidRPr="00563AE7">
        <w:rPr>
          <w:rFonts w:asciiTheme="majorHAnsi" w:hAnsiTheme="majorHAnsi" w:cstheme="minorHAnsi"/>
        </w:rPr>
        <w:t>– Ośrodek Wsparcia Ekonomii Społecznej</w:t>
      </w:r>
    </w:p>
    <w:p w14:paraId="5B190B40"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PCPR </w:t>
      </w:r>
      <w:r w:rsidRPr="00563AE7">
        <w:rPr>
          <w:rFonts w:asciiTheme="majorHAnsi" w:hAnsiTheme="majorHAnsi" w:cstheme="minorHAnsi"/>
        </w:rPr>
        <w:t>– Powiatowe Centrum Pomocy Rodzinie</w:t>
      </w:r>
    </w:p>
    <w:p w14:paraId="6AD17256"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PES </w:t>
      </w:r>
      <w:r w:rsidRPr="00563AE7">
        <w:rPr>
          <w:rFonts w:asciiTheme="majorHAnsi" w:hAnsiTheme="majorHAnsi" w:cstheme="minorHAnsi"/>
        </w:rPr>
        <w:t>– podmiot ekonomii społecznej</w:t>
      </w:r>
    </w:p>
    <w:p w14:paraId="001C3027"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PFRON </w:t>
      </w:r>
      <w:r w:rsidRPr="00563AE7">
        <w:rPr>
          <w:rFonts w:asciiTheme="majorHAnsi" w:hAnsiTheme="majorHAnsi" w:cstheme="minorHAnsi"/>
        </w:rPr>
        <w:t>– Państwowy Fundusz Rehabilitacji Osób Niepełnosprawnych</w:t>
      </w:r>
    </w:p>
    <w:p w14:paraId="65BCCA22"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PO </w:t>
      </w:r>
      <w:r w:rsidRPr="00563AE7">
        <w:rPr>
          <w:rFonts w:asciiTheme="majorHAnsi" w:hAnsiTheme="majorHAnsi" w:cstheme="minorHAnsi"/>
        </w:rPr>
        <w:t>– Program Operacyjny</w:t>
      </w:r>
    </w:p>
    <w:p w14:paraId="14575CAA"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PO WER </w:t>
      </w:r>
      <w:r w:rsidRPr="00563AE7">
        <w:rPr>
          <w:rFonts w:asciiTheme="majorHAnsi" w:hAnsiTheme="majorHAnsi" w:cstheme="minorHAnsi"/>
        </w:rPr>
        <w:t>– Program Operacyjny Wiedza Edukacja Rozwój 2014–2020</w:t>
      </w:r>
    </w:p>
    <w:p w14:paraId="3E47E2EB"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PS </w:t>
      </w:r>
      <w:r w:rsidRPr="00563AE7">
        <w:rPr>
          <w:rFonts w:asciiTheme="majorHAnsi" w:hAnsiTheme="majorHAnsi" w:cstheme="minorHAnsi"/>
        </w:rPr>
        <w:t>– przedsiębiorstwo społeczne</w:t>
      </w:r>
    </w:p>
    <w:p w14:paraId="66D91FAB"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PUP </w:t>
      </w:r>
      <w:r w:rsidRPr="00563AE7">
        <w:rPr>
          <w:rFonts w:asciiTheme="majorHAnsi" w:hAnsiTheme="majorHAnsi" w:cstheme="minorHAnsi"/>
        </w:rPr>
        <w:t>– Powiatowy Urząd Pracy</w:t>
      </w:r>
    </w:p>
    <w:p w14:paraId="32A0DC35"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PZP </w:t>
      </w:r>
      <w:r w:rsidRPr="00563AE7">
        <w:rPr>
          <w:rFonts w:asciiTheme="majorHAnsi" w:hAnsiTheme="majorHAnsi" w:cstheme="minorHAnsi"/>
        </w:rPr>
        <w:t>– Prawo zamówień publicznych</w:t>
      </w:r>
    </w:p>
    <w:p w14:paraId="2BC7046E" w14:textId="3A7BAF64"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RKRES </w:t>
      </w:r>
      <w:r w:rsidRPr="00563AE7">
        <w:rPr>
          <w:rFonts w:asciiTheme="majorHAnsi" w:hAnsiTheme="majorHAnsi" w:cstheme="minorHAnsi"/>
        </w:rPr>
        <w:t>– Regionalny Komitet Rozwoju Ekonomii Społecznej</w:t>
      </w:r>
    </w:p>
    <w:p w14:paraId="0D01C0F6"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RPRES - </w:t>
      </w:r>
      <w:r w:rsidRPr="00563AE7">
        <w:rPr>
          <w:rFonts w:asciiTheme="majorHAnsi" w:hAnsiTheme="majorHAnsi" w:cstheme="minorHAnsi"/>
        </w:rPr>
        <w:t>Regionalny Program Rozwoju Ekonomii Społecznej</w:t>
      </w:r>
    </w:p>
    <w:p w14:paraId="17545E68"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rPr>
        <w:t xml:space="preserve">ROPS </w:t>
      </w:r>
      <w:r w:rsidRPr="00563AE7">
        <w:rPr>
          <w:rFonts w:asciiTheme="majorHAnsi" w:hAnsiTheme="majorHAnsi" w:cstheme="minorHAnsi"/>
        </w:rPr>
        <w:t>– Regionalny Ośrodek Polityki Społecznej</w:t>
      </w:r>
    </w:p>
    <w:p w14:paraId="1AB688BC"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SIWZ </w:t>
      </w:r>
      <w:r w:rsidRPr="00563AE7">
        <w:rPr>
          <w:rFonts w:asciiTheme="majorHAnsi" w:hAnsiTheme="majorHAnsi" w:cstheme="minorHAnsi"/>
        </w:rPr>
        <w:t>– Specyfikacja Istotnych Warunków Zamówienia</w:t>
      </w:r>
    </w:p>
    <w:p w14:paraId="67A85CAD"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rPr>
        <w:t xml:space="preserve">SODiR </w:t>
      </w:r>
      <w:r w:rsidRPr="00563AE7">
        <w:rPr>
          <w:rFonts w:asciiTheme="majorHAnsi" w:hAnsiTheme="majorHAnsi" w:cstheme="minorHAnsi"/>
        </w:rPr>
        <w:t>- System Obsługi Dofinansowań i Refundacji PFRON</w:t>
      </w:r>
    </w:p>
    <w:p w14:paraId="6651A153" w14:textId="5D9B4B3A" w:rsidR="00366FF2" w:rsidRDefault="00366FF2" w:rsidP="00CE631D">
      <w:pPr>
        <w:autoSpaceDE w:val="0"/>
        <w:autoSpaceDN w:val="0"/>
        <w:adjustRightInd w:val="0"/>
        <w:rPr>
          <w:rFonts w:asciiTheme="majorHAnsi" w:hAnsiTheme="majorHAnsi" w:cstheme="minorHAnsi"/>
          <w:b/>
          <w:bCs/>
        </w:rPr>
      </w:pPr>
      <w:r w:rsidRPr="00366FF2">
        <w:rPr>
          <w:rFonts w:asciiTheme="majorHAnsi" w:hAnsiTheme="majorHAnsi" w:cstheme="minorHAnsi"/>
          <w:b/>
          <w:bCs/>
        </w:rPr>
        <w:t xml:space="preserve">SRWD – </w:t>
      </w:r>
      <w:r w:rsidRPr="00366FF2">
        <w:rPr>
          <w:rFonts w:asciiTheme="majorHAnsi" w:hAnsiTheme="majorHAnsi" w:cstheme="minorHAnsi"/>
        </w:rPr>
        <w:t>Strategia Rozwoju Województwa Dolnośląskiego</w:t>
      </w:r>
    </w:p>
    <w:p w14:paraId="1AA2494C" w14:textId="370B20F5" w:rsidR="00CE631D"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UE </w:t>
      </w:r>
      <w:r w:rsidRPr="00563AE7">
        <w:rPr>
          <w:rFonts w:asciiTheme="majorHAnsi" w:hAnsiTheme="majorHAnsi" w:cstheme="minorHAnsi"/>
        </w:rPr>
        <w:t>– Unia Europejska</w:t>
      </w:r>
    </w:p>
    <w:p w14:paraId="40FC1EB6" w14:textId="41E07125" w:rsidR="00DE569B" w:rsidRPr="00563AE7" w:rsidRDefault="00DE569B" w:rsidP="00CE631D">
      <w:pPr>
        <w:autoSpaceDE w:val="0"/>
        <w:autoSpaceDN w:val="0"/>
        <w:adjustRightInd w:val="0"/>
        <w:rPr>
          <w:rFonts w:asciiTheme="majorHAnsi" w:hAnsiTheme="majorHAnsi" w:cstheme="minorHAnsi"/>
        </w:rPr>
      </w:pPr>
      <w:r w:rsidRPr="00DE569B">
        <w:rPr>
          <w:rFonts w:asciiTheme="majorHAnsi" w:hAnsiTheme="majorHAnsi" w:cstheme="minorHAnsi"/>
          <w:b/>
          <w:bCs/>
        </w:rPr>
        <w:t xml:space="preserve">UMWD </w:t>
      </w:r>
      <w:r>
        <w:rPr>
          <w:rFonts w:asciiTheme="majorHAnsi" w:hAnsiTheme="majorHAnsi" w:cstheme="minorHAnsi"/>
        </w:rPr>
        <w:t xml:space="preserve">- </w:t>
      </w:r>
      <w:r w:rsidRPr="00DE569B">
        <w:rPr>
          <w:rFonts w:asciiTheme="majorHAnsi" w:hAnsiTheme="majorHAnsi" w:cstheme="minorHAnsi"/>
        </w:rPr>
        <w:t>Urząd Marszałkowski Województwa Dolnośląskiego</w:t>
      </w:r>
    </w:p>
    <w:p w14:paraId="5EE2BA34"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UZP </w:t>
      </w:r>
      <w:r w:rsidRPr="00563AE7">
        <w:rPr>
          <w:rFonts w:asciiTheme="majorHAnsi" w:hAnsiTheme="majorHAnsi" w:cstheme="minorHAnsi"/>
        </w:rPr>
        <w:t>– Urząd Zamówień Publicznych</w:t>
      </w:r>
    </w:p>
    <w:p w14:paraId="3B0E55AD" w14:textId="77777777" w:rsidR="00CE631D" w:rsidRPr="00563AE7" w:rsidRDefault="00CE631D" w:rsidP="00CE631D">
      <w:pPr>
        <w:autoSpaceDE w:val="0"/>
        <w:autoSpaceDN w:val="0"/>
        <w:adjustRightInd w:val="0"/>
        <w:rPr>
          <w:rFonts w:asciiTheme="majorHAnsi" w:hAnsiTheme="majorHAnsi" w:cstheme="minorHAnsi"/>
          <w:bCs/>
        </w:rPr>
      </w:pPr>
      <w:r w:rsidRPr="00563AE7">
        <w:rPr>
          <w:rFonts w:asciiTheme="majorHAnsi" w:hAnsiTheme="majorHAnsi" w:cstheme="minorHAnsi"/>
          <w:b/>
          <w:bCs/>
        </w:rPr>
        <w:t>WRES</w:t>
      </w:r>
      <w:r w:rsidRPr="00563AE7">
        <w:rPr>
          <w:rFonts w:asciiTheme="majorHAnsi" w:hAnsiTheme="majorHAnsi" w:cstheme="minorHAnsi"/>
          <w:bCs/>
        </w:rPr>
        <w:t xml:space="preserve"> / Wojewódzka Rada Ekonomii Społecznej</w:t>
      </w:r>
    </w:p>
    <w:p w14:paraId="2FF9A032"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WRPDES</w:t>
      </w:r>
      <w:r w:rsidRPr="00563AE7">
        <w:rPr>
          <w:rFonts w:asciiTheme="majorHAnsi" w:hAnsiTheme="majorHAnsi" w:cstheme="minorHAnsi"/>
          <w:bCs/>
        </w:rPr>
        <w:t>/ Wieloletni regionalny plan działań na rzecz promocji i upowszechniania ekonomii społecznej oraz rozwoju instytucji sektora ekonomii społecznej i jej otoczenia w województwie dolnośląskim (2012-2020)</w:t>
      </w:r>
    </w:p>
    <w:p w14:paraId="1683698B"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WTZ </w:t>
      </w:r>
      <w:r w:rsidRPr="00563AE7">
        <w:rPr>
          <w:rFonts w:asciiTheme="majorHAnsi" w:hAnsiTheme="majorHAnsi" w:cstheme="minorHAnsi"/>
        </w:rPr>
        <w:t>– Warsztaty Terapii Zajęciowej</w:t>
      </w:r>
    </w:p>
    <w:p w14:paraId="4A74C8FF"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WUP </w:t>
      </w:r>
      <w:r w:rsidRPr="00563AE7">
        <w:rPr>
          <w:rFonts w:asciiTheme="majorHAnsi" w:hAnsiTheme="majorHAnsi" w:cstheme="minorHAnsi"/>
        </w:rPr>
        <w:t>– Wojewódzki Urząd Pracy</w:t>
      </w:r>
    </w:p>
    <w:p w14:paraId="7D4FADC2"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ZAZ </w:t>
      </w:r>
      <w:r w:rsidRPr="00563AE7">
        <w:rPr>
          <w:rFonts w:asciiTheme="majorHAnsi" w:hAnsiTheme="majorHAnsi" w:cstheme="minorHAnsi"/>
        </w:rPr>
        <w:t>– Zakład Aktywności Zawodowej</w:t>
      </w:r>
    </w:p>
    <w:p w14:paraId="004F5061" w14:textId="77777777" w:rsidR="00CE631D" w:rsidRPr="00563AE7" w:rsidRDefault="00CE631D" w:rsidP="00CE631D">
      <w:pPr>
        <w:autoSpaceDE w:val="0"/>
        <w:autoSpaceDN w:val="0"/>
        <w:adjustRightInd w:val="0"/>
        <w:rPr>
          <w:rFonts w:asciiTheme="majorHAnsi" w:hAnsiTheme="majorHAnsi" w:cstheme="minorHAnsi"/>
        </w:rPr>
      </w:pPr>
      <w:r w:rsidRPr="00563AE7">
        <w:rPr>
          <w:rFonts w:asciiTheme="majorHAnsi" w:hAnsiTheme="majorHAnsi" w:cstheme="minorHAnsi"/>
          <w:b/>
          <w:bCs/>
        </w:rPr>
        <w:t xml:space="preserve">ZPCh </w:t>
      </w:r>
      <w:r w:rsidRPr="00563AE7">
        <w:rPr>
          <w:rFonts w:asciiTheme="majorHAnsi" w:hAnsiTheme="majorHAnsi" w:cstheme="minorHAnsi"/>
        </w:rPr>
        <w:t>– Zakład Pracy Chronionej</w:t>
      </w:r>
    </w:p>
    <w:p w14:paraId="4902BECF" w14:textId="55D2FC0C" w:rsidR="00CE631D" w:rsidRPr="00563AE7" w:rsidRDefault="00CE631D" w:rsidP="00CE631D">
      <w:pPr>
        <w:rPr>
          <w:rFonts w:asciiTheme="majorHAnsi" w:hAnsiTheme="majorHAnsi" w:cstheme="minorHAnsi"/>
        </w:rPr>
      </w:pPr>
      <w:r w:rsidRPr="00563AE7">
        <w:rPr>
          <w:rFonts w:asciiTheme="majorHAnsi" w:hAnsiTheme="majorHAnsi" w:cstheme="minorHAnsi"/>
          <w:b/>
          <w:bCs/>
        </w:rPr>
        <w:t xml:space="preserve">ZUS </w:t>
      </w:r>
      <w:r w:rsidRPr="00563AE7">
        <w:rPr>
          <w:rFonts w:asciiTheme="majorHAnsi" w:hAnsiTheme="majorHAnsi" w:cstheme="minorHAnsi"/>
        </w:rPr>
        <w:t>– Zakład Ubezpieczeń Społecznych</w:t>
      </w:r>
    </w:p>
    <w:p w14:paraId="78DEE05D" w14:textId="147B0CC8" w:rsidR="001C38A9" w:rsidRPr="00375EF7" w:rsidRDefault="001C38A9" w:rsidP="00F7449D">
      <w:pPr>
        <w:pStyle w:val="Nagwek1"/>
        <w:numPr>
          <w:ilvl w:val="0"/>
          <w:numId w:val="0"/>
        </w:numPr>
      </w:pPr>
      <w:bookmarkStart w:id="8" w:name="_Toc144215871"/>
      <w:r w:rsidRPr="00375EF7">
        <w:lastRenderedPageBreak/>
        <w:t>Wprowadzenie</w:t>
      </w:r>
      <w:bookmarkEnd w:id="8"/>
    </w:p>
    <w:p w14:paraId="754D312F" w14:textId="6AB780CA" w:rsidR="00696164" w:rsidRPr="00546B1C" w:rsidRDefault="001C38A9" w:rsidP="00864D14">
      <w:pPr>
        <w:pStyle w:val="ANormalny"/>
        <w:spacing w:after="240"/>
        <w:rPr>
          <w:rFonts w:cstheme="majorHAnsi"/>
          <w:sz w:val="24"/>
          <w:szCs w:val="24"/>
        </w:rPr>
      </w:pPr>
      <w:r w:rsidRPr="000E1306">
        <w:rPr>
          <w:rFonts w:cstheme="majorHAnsi"/>
          <w:i/>
          <w:sz w:val="24"/>
          <w:szCs w:val="24"/>
        </w:rPr>
        <w:t xml:space="preserve">Regionalny Program Rozwoju Ekonomii Społecznej w województwie dolnośląskim na lata 2021-2027 </w:t>
      </w:r>
      <w:r w:rsidR="00F4713D" w:rsidRPr="00546B1C">
        <w:rPr>
          <w:rFonts w:cstheme="majorHAnsi"/>
          <w:i/>
          <w:sz w:val="24"/>
          <w:szCs w:val="24"/>
        </w:rPr>
        <w:t>z perspektywą do 203</w:t>
      </w:r>
      <w:r w:rsidR="009D4E26">
        <w:rPr>
          <w:rFonts w:cstheme="majorHAnsi"/>
          <w:i/>
          <w:sz w:val="24"/>
          <w:szCs w:val="24"/>
        </w:rPr>
        <w:t>0</w:t>
      </w:r>
      <w:r w:rsidR="00F4713D" w:rsidRPr="00546B1C">
        <w:rPr>
          <w:rFonts w:cstheme="majorHAnsi"/>
          <w:i/>
          <w:sz w:val="24"/>
          <w:szCs w:val="24"/>
        </w:rPr>
        <w:t xml:space="preserve"> r</w:t>
      </w:r>
      <w:r w:rsidR="009D4E26">
        <w:rPr>
          <w:rFonts w:cstheme="majorHAnsi"/>
          <w:i/>
          <w:sz w:val="24"/>
          <w:szCs w:val="24"/>
        </w:rPr>
        <w:t>.</w:t>
      </w:r>
      <w:r w:rsidRPr="00546B1C">
        <w:rPr>
          <w:rFonts w:cstheme="majorHAnsi"/>
          <w:sz w:val="24"/>
          <w:szCs w:val="24"/>
        </w:rPr>
        <w:t xml:space="preserve"> to</w:t>
      </w:r>
      <w:r w:rsidR="00DC6E71" w:rsidRPr="00546B1C">
        <w:rPr>
          <w:rFonts w:cstheme="majorHAnsi"/>
          <w:sz w:val="24"/>
          <w:szCs w:val="24"/>
        </w:rPr>
        <w:t xml:space="preserve"> dokument</w:t>
      </w:r>
      <w:r w:rsidR="00F4713D" w:rsidRPr="00546B1C">
        <w:rPr>
          <w:rFonts w:cstheme="majorHAnsi"/>
          <w:sz w:val="24"/>
          <w:szCs w:val="24"/>
        </w:rPr>
        <w:t xml:space="preserve">, którego podstawą jest Ustawa o ekonomii społecznej </w:t>
      </w:r>
      <w:r w:rsidR="00F4713D" w:rsidRPr="00546B1C">
        <w:rPr>
          <w:rStyle w:val="Odwoanieprzypisudolnego"/>
          <w:rFonts w:cstheme="majorHAnsi"/>
          <w:sz w:val="24"/>
          <w:szCs w:val="24"/>
        </w:rPr>
        <w:footnoteReference w:id="1"/>
      </w:r>
      <w:r w:rsidR="00961A28" w:rsidRPr="00546B1C">
        <w:rPr>
          <w:rFonts w:cstheme="majorHAnsi"/>
          <w:sz w:val="24"/>
          <w:szCs w:val="24"/>
        </w:rPr>
        <w:t xml:space="preserve"> i art. 54. ust. 1., zgodnie z którym „Samorząd województwa koordynuje w województwie działania na rzecz rozwoju ekonomii społecznej, w szczególności: 1) opracowuje regionalny program rozwoju na rzecz ekonomii społecznej na podstawie ustawy z dnia 6 grudnia 2006 r. o zasadach prowadzenia polityki rozwoju, zgodny ze strategią rozwoju województwa w zakresie polityki społecznej”.  </w:t>
      </w:r>
    </w:p>
    <w:p w14:paraId="7AE3B038" w14:textId="31E008DB" w:rsidR="00EF1FA2" w:rsidRDefault="00A90B0C" w:rsidP="00330D47">
      <w:pPr>
        <w:pStyle w:val="ANormalny"/>
        <w:tabs>
          <w:tab w:val="left" w:pos="8931"/>
        </w:tabs>
        <w:spacing w:after="240"/>
        <w:rPr>
          <w:rFonts w:cstheme="majorHAnsi"/>
          <w:sz w:val="24"/>
          <w:szCs w:val="24"/>
        </w:rPr>
      </w:pPr>
      <w:r w:rsidRPr="00546B1C">
        <w:rPr>
          <w:rFonts w:cstheme="majorHAnsi"/>
          <w:sz w:val="24"/>
          <w:szCs w:val="24"/>
        </w:rPr>
        <w:t>Analogiczny zapis znajduje się w zaktualizowanym Krajowym Programie Rozwoju Ekonomii Społecznej do 2030 r. Ekonomia Solidarności Społecznej (KPRES)</w:t>
      </w:r>
      <w:r w:rsidR="00C709E9" w:rsidRPr="00546B1C">
        <w:rPr>
          <w:rStyle w:val="Odwoanieprzypisudolnego"/>
          <w:rFonts w:cstheme="majorHAnsi"/>
          <w:sz w:val="24"/>
          <w:szCs w:val="24"/>
        </w:rPr>
        <w:footnoteReference w:id="2"/>
      </w:r>
      <w:r w:rsidR="00330D47">
        <w:rPr>
          <w:rFonts w:cstheme="majorHAnsi"/>
          <w:sz w:val="24"/>
          <w:szCs w:val="24"/>
        </w:rPr>
        <w:t>:</w:t>
      </w:r>
      <w:r w:rsidRPr="00546B1C">
        <w:rPr>
          <w:rFonts w:cstheme="majorHAnsi"/>
          <w:sz w:val="24"/>
          <w:szCs w:val="24"/>
        </w:rPr>
        <w:t xml:space="preserve"> </w:t>
      </w:r>
      <w:r w:rsidRPr="00330D47">
        <w:rPr>
          <w:rFonts w:cstheme="majorHAnsi"/>
          <w:i/>
          <w:sz w:val="24"/>
          <w:szCs w:val="24"/>
        </w:rPr>
        <w:t>Do zadań samorządu województwa w zakresie wspierania rozwoju ekonomii społecznej należy w szczególności: - opracowanie regionalnego programu rozwoju na rzecz ekonomii społecznej zgodnego ze strategią rozwoju województwa w zakresie polityki społecznej</w:t>
      </w:r>
      <w:r w:rsidRPr="00546B1C">
        <w:rPr>
          <w:rFonts w:cstheme="majorHAnsi"/>
          <w:sz w:val="24"/>
          <w:szCs w:val="24"/>
        </w:rPr>
        <w:t>”. W KPRES znajdują się także wytyczne dotyczące zawartości programu oraz jego struktur</w:t>
      </w:r>
      <w:r w:rsidR="00D425E3">
        <w:rPr>
          <w:rFonts w:cstheme="majorHAnsi"/>
          <w:sz w:val="24"/>
          <w:szCs w:val="24"/>
        </w:rPr>
        <w:t>y</w:t>
      </w:r>
      <w:r w:rsidRPr="00546B1C">
        <w:rPr>
          <w:rFonts w:cstheme="majorHAnsi"/>
          <w:sz w:val="24"/>
          <w:szCs w:val="24"/>
        </w:rPr>
        <w:t xml:space="preserve">: </w:t>
      </w:r>
      <w:r w:rsidRPr="00330D47">
        <w:rPr>
          <w:rFonts w:cstheme="majorHAnsi"/>
          <w:i/>
          <w:sz w:val="24"/>
          <w:szCs w:val="24"/>
        </w:rPr>
        <w:t>Szczególnie ważnym zadaniem samorządu będzie przygotowanie, realizacja i monitorowanie Regionalnego Programu Rozwoju Ekonomii Społecznej. Dokument ten powinien zawierać w szczególności spójną i logiczną strukturę celów i oczekiwanych efektów, jak również odpowiadające im wskaźniki produktu i wskaźniki rezultatu, zasoby finansowe niezbędne do osiągnięcia wyznaczonych celów i rezultatów, obejmujące zarówno środki krajowe (samorządu terytorialnego, funduszy celowych i budżetu państwa), jak i europejskie, a także opis systemu zarządzania i monitorowania efektów, w tym w formie corocznego raportu o stanie ekonomii społecznej w regionach</w:t>
      </w:r>
      <w:r w:rsidR="00621E96" w:rsidRPr="00330D47">
        <w:rPr>
          <w:rFonts w:cstheme="majorHAnsi"/>
          <w:i/>
          <w:sz w:val="24"/>
          <w:szCs w:val="24"/>
        </w:rPr>
        <w:t>. Istotne jest także zachowanie zgodności programów regionalnych z Krajowym Programem Rozwoju Ekonomii Społecznej oraz z innymi dokumentami programowymi i strategicznymi dotyczącymi rozwoju województwa i polityki społecznej, a w szczególności ze strategią województwa w zakresie polityki społecznej</w:t>
      </w:r>
      <w:r w:rsidR="00D425E3">
        <w:rPr>
          <w:rStyle w:val="Odwoanieprzypisudolnego"/>
          <w:rFonts w:cstheme="majorHAnsi"/>
          <w:i/>
          <w:sz w:val="24"/>
          <w:szCs w:val="24"/>
        </w:rPr>
        <w:footnoteReference w:id="3"/>
      </w:r>
      <w:r w:rsidR="00621E96" w:rsidRPr="00546B1C">
        <w:rPr>
          <w:rFonts w:cstheme="majorHAnsi"/>
          <w:sz w:val="24"/>
          <w:szCs w:val="24"/>
        </w:rPr>
        <w:t>.</w:t>
      </w:r>
      <w:r w:rsidR="000D1C6D" w:rsidRPr="00546B1C">
        <w:rPr>
          <w:rFonts w:cstheme="majorHAnsi"/>
          <w:sz w:val="24"/>
          <w:szCs w:val="24"/>
        </w:rPr>
        <w:t xml:space="preserve"> Kolejnym dokumentem </w:t>
      </w:r>
      <w:r w:rsidR="00EF1FA2">
        <w:rPr>
          <w:rFonts w:cstheme="majorHAnsi"/>
          <w:sz w:val="24"/>
          <w:szCs w:val="24"/>
        </w:rPr>
        <w:t>u</w:t>
      </w:r>
      <w:r w:rsidR="00EF1FA2" w:rsidRPr="000E1306">
        <w:rPr>
          <w:rFonts w:cstheme="majorHAnsi"/>
          <w:sz w:val="24"/>
          <w:szCs w:val="24"/>
        </w:rPr>
        <w:t>zasadni</w:t>
      </w:r>
      <w:r w:rsidR="00EF1FA2">
        <w:rPr>
          <w:rFonts w:cstheme="majorHAnsi"/>
          <w:sz w:val="24"/>
          <w:szCs w:val="24"/>
        </w:rPr>
        <w:t>ającym</w:t>
      </w:r>
      <w:r w:rsidR="00EF1FA2" w:rsidRPr="000E1306">
        <w:rPr>
          <w:rFonts w:cstheme="majorHAnsi"/>
          <w:sz w:val="24"/>
          <w:szCs w:val="24"/>
        </w:rPr>
        <w:t xml:space="preserve"> powstania i realizacji RPRES jest </w:t>
      </w:r>
      <w:bookmarkStart w:id="9" w:name="_Hlk69856699"/>
      <w:r w:rsidR="00EF1FA2" w:rsidRPr="000E1306">
        <w:rPr>
          <w:rFonts w:cstheme="majorHAnsi"/>
          <w:sz w:val="24"/>
          <w:szCs w:val="24"/>
        </w:rPr>
        <w:t>Ustaw</w:t>
      </w:r>
      <w:r w:rsidR="00330D47">
        <w:rPr>
          <w:rFonts w:cstheme="majorHAnsi"/>
          <w:sz w:val="24"/>
          <w:szCs w:val="24"/>
        </w:rPr>
        <w:t>a</w:t>
      </w:r>
      <w:r w:rsidR="00EF1FA2" w:rsidRPr="000E1306">
        <w:rPr>
          <w:rFonts w:cstheme="majorHAnsi"/>
          <w:sz w:val="24"/>
          <w:szCs w:val="24"/>
        </w:rPr>
        <w:t xml:space="preserve"> z dnia 12 marca 2004 r. o pomocy </w:t>
      </w:r>
      <w:r w:rsidR="00EF1FA2" w:rsidRPr="000E1306">
        <w:rPr>
          <w:rFonts w:cstheme="majorHAnsi"/>
          <w:sz w:val="24"/>
          <w:szCs w:val="24"/>
        </w:rPr>
        <w:lastRenderedPageBreak/>
        <w:t>społecznej</w:t>
      </w:r>
      <w:r w:rsidR="00EF1FA2" w:rsidRPr="000E1306">
        <w:rPr>
          <w:rStyle w:val="Odwoanieprzypisudolnego"/>
          <w:rFonts w:cstheme="majorHAnsi"/>
          <w:sz w:val="24"/>
          <w:szCs w:val="24"/>
        </w:rPr>
        <w:t xml:space="preserve"> </w:t>
      </w:r>
      <w:r w:rsidR="00EF1FA2" w:rsidRPr="000E1306">
        <w:rPr>
          <w:rStyle w:val="Odwoanieprzypisudolnego"/>
          <w:rFonts w:cstheme="majorHAnsi"/>
          <w:sz w:val="24"/>
          <w:szCs w:val="24"/>
        </w:rPr>
        <w:footnoteReference w:id="4"/>
      </w:r>
      <w:r w:rsidR="00330D47">
        <w:rPr>
          <w:rFonts w:cstheme="majorHAnsi"/>
          <w:sz w:val="24"/>
          <w:szCs w:val="24"/>
        </w:rPr>
        <w:t xml:space="preserve"> </w:t>
      </w:r>
      <w:r w:rsidR="00330D47" w:rsidRPr="000E1306">
        <w:rPr>
          <w:rFonts w:cstheme="majorHAnsi"/>
          <w:sz w:val="24"/>
          <w:szCs w:val="24"/>
        </w:rPr>
        <w:t>art. 21 ust. 4 a</w:t>
      </w:r>
      <w:r w:rsidR="00EF1FA2" w:rsidRPr="000E1306">
        <w:rPr>
          <w:rFonts w:cstheme="majorHAnsi"/>
          <w:sz w:val="24"/>
          <w:szCs w:val="24"/>
        </w:rPr>
        <w:t>, zgodnie z którym do zadań samorządu należy koordynowanie działań na rzecz sektora ekonomii społecznej w regionie</w:t>
      </w:r>
      <w:r w:rsidR="00EF1FA2" w:rsidRPr="000E1306">
        <w:rPr>
          <w:rStyle w:val="Odwoaniedokomentarza"/>
          <w:rFonts w:cstheme="majorHAnsi"/>
          <w:sz w:val="24"/>
          <w:szCs w:val="24"/>
        </w:rPr>
        <w:t>.</w:t>
      </w:r>
      <w:bookmarkEnd w:id="9"/>
      <w:r w:rsidR="00EF1FA2" w:rsidRPr="000E1306">
        <w:rPr>
          <w:rStyle w:val="Odwoaniedokomentarza"/>
          <w:rFonts w:cstheme="majorHAnsi"/>
          <w:sz w:val="24"/>
          <w:szCs w:val="24"/>
        </w:rPr>
        <w:t xml:space="preserve"> </w:t>
      </w:r>
      <w:r w:rsidR="00EF1FA2" w:rsidRPr="000E1306">
        <w:rPr>
          <w:rFonts w:cstheme="majorHAnsi"/>
          <w:sz w:val="24"/>
          <w:szCs w:val="24"/>
        </w:rPr>
        <w:t xml:space="preserve">W imieniu województwa, za opracowanie, realizację i monitorowanie realizacji RPRES odpowiadają regionalne ośrodki polityki społecznej. </w:t>
      </w:r>
    </w:p>
    <w:p w14:paraId="2C150325" w14:textId="1602A7B4" w:rsidR="00B10ED8" w:rsidRPr="001E121C" w:rsidRDefault="00EF1FA2" w:rsidP="008E2B2F">
      <w:pPr>
        <w:pStyle w:val="ANormalny"/>
        <w:tabs>
          <w:tab w:val="left" w:pos="8931"/>
        </w:tabs>
        <w:rPr>
          <w:rFonts w:ascii="Calibri Light" w:hAnsi="Calibri Light" w:cs="Calibri Light"/>
          <w:sz w:val="24"/>
          <w:szCs w:val="24"/>
        </w:rPr>
      </w:pPr>
      <w:r w:rsidRPr="001E121C">
        <w:rPr>
          <w:rFonts w:ascii="Calibri Light" w:hAnsi="Calibri Light" w:cs="Calibri Light"/>
          <w:sz w:val="24"/>
          <w:szCs w:val="24"/>
        </w:rPr>
        <w:t>Regionalny Program Rozwoju Ekonomii Społecznej w województwie dolnośląskim na lata 2021-2027 z perspektywą do 2030</w:t>
      </w:r>
      <w:r w:rsidR="00C436BB" w:rsidRPr="001E121C">
        <w:rPr>
          <w:rFonts w:ascii="Calibri Light" w:hAnsi="Calibri Light" w:cs="Calibri Light"/>
          <w:sz w:val="24"/>
          <w:szCs w:val="24"/>
        </w:rPr>
        <w:t xml:space="preserve"> </w:t>
      </w:r>
      <w:r w:rsidR="00B41968" w:rsidRPr="001E121C">
        <w:rPr>
          <w:rFonts w:ascii="Calibri Light" w:hAnsi="Calibri Light" w:cs="Calibri Light"/>
          <w:sz w:val="24"/>
          <w:szCs w:val="24"/>
        </w:rPr>
        <w:t>jest programem rozwoju zgodnie z zapisami w znowelizowanej Ustawie o zasadach prowadzenia polityki rozwoju</w:t>
      </w:r>
      <w:r w:rsidR="00B41968" w:rsidRPr="001E121C">
        <w:rPr>
          <w:rStyle w:val="Odwoanieprzypisudolnego"/>
          <w:rFonts w:ascii="Calibri Light" w:hAnsi="Calibri Light" w:cs="Calibri Light"/>
          <w:sz w:val="24"/>
          <w:szCs w:val="24"/>
        </w:rPr>
        <w:footnoteReference w:id="5"/>
      </w:r>
      <w:r w:rsidR="00B41968" w:rsidRPr="001E121C">
        <w:rPr>
          <w:rFonts w:ascii="Calibri Light" w:hAnsi="Calibri Light" w:cs="Calibri Light"/>
          <w:sz w:val="24"/>
          <w:szCs w:val="24"/>
        </w:rPr>
        <w:t xml:space="preserve">. </w:t>
      </w:r>
      <w:r w:rsidR="001D0727">
        <w:rPr>
          <w:rFonts w:ascii="Calibri Light" w:hAnsi="Calibri Light" w:cs="Calibri Light"/>
          <w:sz w:val="24"/>
          <w:szCs w:val="24"/>
        </w:rPr>
        <w:t xml:space="preserve">Jest </w:t>
      </w:r>
      <w:r w:rsidR="00B10ED8" w:rsidRPr="001E121C">
        <w:rPr>
          <w:rFonts w:ascii="Calibri Light" w:hAnsi="Calibri Light" w:cs="Calibri Light"/>
          <w:sz w:val="24"/>
          <w:szCs w:val="24"/>
        </w:rPr>
        <w:t>dokument</w:t>
      </w:r>
      <w:r w:rsidR="001D0727">
        <w:rPr>
          <w:rFonts w:ascii="Calibri Light" w:hAnsi="Calibri Light" w:cs="Calibri Light"/>
          <w:sz w:val="24"/>
          <w:szCs w:val="24"/>
        </w:rPr>
        <w:t>em</w:t>
      </w:r>
      <w:r w:rsidR="00B10ED8" w:rsidRPr="001E121C">
        <w:rPr>
          <w:rFonts w:ascii="Calibri Light" w:hAnsi="Calibri Light" w:cs="Calibri Light"/>
          <w:sz w:val="24"/>
          <w:szCs w:val="24"/>
        </w:rPr>
        <w:t xml:space="preserve"> o charakterze operacyjno-wdrożeniowym, stanowiący</w:t>
      </w:r>
      <w:r w:rsidR="001D0727">
        <w:rPr>
          <w:rFonts w:ascii="Calibri Light" w:hAnsi="Calibri Light" w:cs="Calibri Light"/>
          <w:sz w:val="24"/>
          <w:szCs w:val="24"/>
        </w:rPr>
        <w:t>m</w:t>
      </w:r>
      <w:r w:rsidR="00B10ED8" w:rsidRPr="001E121C">
        <w:rPr>
          <w:rFonts w:ascii="Calibri Light" w:hAnsi="Calibri Light" w:cs="Calibri Light"/>
          <w:sz w:val="24"/>
          <w:szCs w:val="24"/>
        </w:rPr>
        <w:t xml:space="preserve"> zasadnicze narzędzie realizacji zapisów </w:t>
      </w:r>
      <w:r w:rsidR="00400197" w:rsidRPr="001E121C">
        <w:rPr>
          <w:rFonts w:ascii="Calibri Light" w:hAnsi="Calibri Light" w:cs="Calibri Light"/>
          <w:sz w:val="24"/>
          <w:szCs w:val="24"/>
        </w:rPr>
        <w:t>Strategii Rozwoju Województwa Dolnośląskiego 2030</w:t>
      </w:r>
      <w:r w:rsidR="00B10ED8" w:rsidRPr="001E121C">
        <w:rPr>
          <w:rStyle w:val="Odwoanieprzypisudolnego"/>
          <w:rFonts w:ascii="Calibri Light" w:hAnsi="Calibri Light" w:cs="Calibri Light"/>
          <w:sz w:val="24"/>
          <w:szCs w:val="24"/>
        </w:rPr>
        <w:footnoteReference w:id="6"/>
      </w:r>
      <w:r w:rsidR="002E76D7" w:rsidRPr="001E121C">
        <w:rPr>
          <w:rFonts w:ascii="Calibri Light" w:hAnsi="Calibri Light" w:cs="Calibri Light"/>
          <w:sz w:val="24"/>
          <w:szCs w:val="24"/>
        </w:rPr>
        <w:t xml:space="preserve"> zapewniając spójność z celami strategii</w:t>
      </w:r>
      <w:r w:rsidR="00400197" w:rsidRPr="001E121C">
        <w:rPr>
          <w:rFonts w:ascii="Calibri Light" w:hAnsi="Calibri Light" w:cs="Calibri Light"/>
          <w:sz w:val="24"/>
          <w:szCs w:val="24"/>
        </w:rPr>
        <w:t>.</w:t>
      </w:r>
      <w:r w:rsidR="002E76D7" w:rsidRPr="001E121C">
        <w:rPr>
          <w:rFonts w:ascii="Calibri Light" w:hAnsi="Calibri Light" w:cs="Calibri Light"/>
          <w:sz w:val="24"/>
          <w:szCs w:val="24"/>
        </w:rPr>
        <w:t xml:space="preserve"> D</w:t>
      </w:r>
      <w:r w:rsidR="00400197" w:rsidRPr="001E121C">
        <w:rPr>
          <w:rFonts w:ascii="Calibri Light" w:hAnsi="Calibri Light" w:cs="Calibri Light"/>
          <w:sz w:val="24"/>
          <w:szCs w:val="24"/>
        </w:rPr>
        <w:t>okument jest</w:t>
      </w:r>
      <w:r w:rsidR="002E76D7" w:rsidRPr="001E121C">
        <w:rPr>
          <w:rFonts w:ascii="Calibri Light" w:hAnsi="Calibri Light" w:cs="Calibri Light"/>
          <w:sz w:val="24"/>
          <w:szCs w:val="24"/>
        </w:rPr>
        <w:t xml:space="preserve"> jednocześnie</w:t>
      </w:r>
      <w:r w:rsidR="00400197" w:rsidRPr="001E121C">
        <w:rPr>
          <w:rFonts w:ascii="Calibri Light" w:hAnsi="Calibri Light" w:cs="Calibri Light"/>
          <w:sz w:val="24"/>
          <w:szCs w:val="24"/>
        </w:rPr>
        <w:t xml:space="preserve"> spójny z </w:t>
      </w:r>
      <w:r w:rsidR="002E76D7" w:rsidRPr="001E121C">
        <w:rPr>
          <w:rFonts w:ascii="Calibri Light" w:hAnsi="Calibri Light" w:cs="Calibri Light"/>
          <w:sz w:val="24"/>
          <w:szCs w:val="24"/>
        </w:rPr>
        <w:t xml:space="preserve">założeniami Krajowego Programu Rozwoju Ekonomii Społecznej zarówno pod względem </w:t>
      </w:r>
      <w:r w:rsidR="00061ACE" w:rsidRPr="001E121C">
        <w:rPr>
          <w:rFonts w:ascii="Calibri Light" w:hAnsi="Calibri Light" w:cs="Calibri Light"/>
          <w:sz w:val="24"/>
          <w:szCs w:val="24"/>
        </w:rPr>
        <w:t xml:space="preserve">działań w ramach </w:t>
      </w:r>
      <w:r w:rsidR="002E76D7" w:rsidRPr="001E121C">
        <w:rPr>
          <w:rFonts w:ascii="Calibri Light" w:hAnsi="Calibri Light" w:cs="Calibri Light"/>
          <w:sz w:val="24"/>
          <w:szCs w:val="24"/>
        </w:rPr>
        <w:t>kierunków</w:t>
      </w:r>
      <w:r w:rsidR="00061ACE" w:rsidRPr="001E121C">
        <w:rPr>
          <w:rFonts w:ascii="Calibri Light" w:hAnsi="Calibri Light" w:cs="Calibri Light"/>
          <w:sz w:val="24"/>
          <w:szCs w:val="24"/>
        </w:rPr>
        <w:t xml:space="preserve"> interwencji </w:t>
      </w:r>
      <w:r w:rsidR="002E76D7" w:rsidRPr="001E121C">
        <w:rPr>
          <w:rFonts w:ascii="Calibri Light" w:hAnsi="Calibri Light" w:cs="Calibri Light"/>
          <w:sz w:val="24"/>
          <w:szCs w:val="24"/>
        </w:rPr>
        <w:t>jak i kluczowych wskaźników, które zostały przeniesione na poziom regionu.</w:t>
      </w:r>
    </w:p>
    <w:p w14:paraId="775AD8DF" w14:textId="0FB294A0" w:rsidR="001C0BF6" w:rsidRPr="000E1306" w:rsidRDefault="00EF1FA2" w:rsidP="00864D14">
      <w:pPr>
        <w:pStyle w:val="ANormalny"/>
        <w:spacing w:after="240"/>
        <w:rPr>
          <w:rFonts w:cstheme="majorHAnsi"/>
          <w:sz w:val="24"/>
          <w:szCs w:val="24"/>
        </w:rPr>
      </w:pPr>
      <w:r w:rsidRPr="001E121C">
        <w:rPr>
          <w:rFonts w:cstheme="majorHAnsi"/>
          <w:sz w:val="24"/>
          <w:szCs w:val="24"/>
        </w:rPr>
        <w:t xml:space="preserve">Program </w:t>
      </w:r>
      <w:r w:rsidR="00DC6E71" w:rsidRPr="001E121C">
        <w:rPr>
          <w:rFonts w:cstheme="majorHAnsi"/>
          <w:sz w:val="24"/>
          <w:szCs w:val="24"/>
        </w:rPr>
        <w:t xml:space="preserve">stanowi </w:t>
      </w:r>
      <w:r w:rsidR="00DE734C" w:rsidRPr="001E121C">
        <w:rPr>
          <w:rFonts w:cstheme="majorHAnsi"/>
          <w:sz w:val="24"/>
          <w:szCs w:val="24"/>
        </w:rPr>
        <w:t>podstawę do</w:t>
      </w:r>
      <w:r w:rsidR="00DC6E71" w:rsidRPr="001E121C">
        <w:rPr>
          <w:rFonts w:cstheme="majorHAnsi"/>
          <w:sz w:val="24"/>
          <w:szCs w:val="24"/>
        </w:rPr>
        <w:t xml:space="preserve"> planowania i programowania szczegółowych interwencji na poziomie regionu w zakresie rozwoju ekono</w:t>
      </w:r>
      <w:r w:rsidR="00560A14" w:rsidRPr="001E121C">
        <w:rPr>
          <w:rFonts w:cstheme="majorHAnsi"/>
          <w:sz w:val="24"/>
          <w:szCs w:val="24"/>
        </w:rPr>
        <w:t xml:space="preserve">mii </w:t>
      </w:r>
      <w:r w:rsidR="00560A14" w:rsidRPr="000E1306">
        <w:rPr>
          <w:rFonts w:cstheme="majorHAnsi"/>
          <w:sz w:val="24"/>
          <w:szCs w:val="24"/>
        </w:rPr>
        <w:t xml:space="preserve">społecznej, w tym tworzenia i </w:t>
      </w:r>
      <w:r w:rsidR="00DE734C" w:rsidRPr="000E1306">
        <w:rPr>
          <w:rFonts w:cstheme="majorHAnsi"/>
          <w:sz w:val="24"/>
          <w:szCs w:val="24"/>
        </w:rPr>
        <w:t>rozwoju podmiotów</w:t>
      </w:r>
      <w:r w:rsidR="00DC6E71" w:rsidRPr="000E1306">
        <w:rPr>
          <w:rFonts w:cstheme="majorHAnsi"/>
          <w:sz w:val="24"/>
          <w:szCs w:val="24"/>
        </w:rPr>
        <w:t xml:space="preserve"> ekonomii społecznej.</w:t>
      </w:r>
      <w:r w:rsidR="00560A14" w:rsidRPr="000E1306">
        <w:rPr>
          <w:rFonts w:cstheme="majorHAnsi"/>
          <w:sz w:val="24"/>
          <w:szCs w:val="24"/>
        </w:rPr>
        <w:t xml:space="preserve"> Dokument ujmuje całościowo problematykę sektora ekonomii społecznej jako istotnego elementu regionalnej polityki w zakresie zatrudnienia i integracji społecznej</w:t>
      </w:r>
      <w:r w:rsidR="00DF2D51" w:rsidRPr="000E1306">
        <w:rPr>
          <w:rFonts w:cstheme="majorHAnsi"/>
          <w:sz w:val="24"/>
          <w:szCs w:val="24"/>
        </w:rPr>
        <w:t>.</w:t>
      </w:r>
      <w:r w:rsidR="001C0BF6" w:rsidRPr="000E1306">
        <w:rPr>
          <w:rFonts w:cstheme="majorHAnsi"/>
          <w:sz w:val="24"/>
          <w:szCs w:val="24"/>
        </w:rPr>
        <w:t xml:space="preserve"> </w:t>
      </w:r>
    </w:p>
    <w:p w14:paraId="799B9355" w14:textId="26475AE5" w:rsidR="00243BF8" w:rsidRPr="000E1306" w:rsidRDefault="001C38A9" w:rsidP="004F1BCB">
      <w:pPr>
        <w:pStyle w:val="ANormalny"/>
        <w:spacing w:after="240"/>
        <w:rPr>
          <w:rFonts w:cstheme="majorHAnsi"/>
          <w:sz w:val="24"/>
          <w:szCs w:val="24"/>
        </w:rPr>
      </w:pPr>
      <w:r w:rsidRPr="000E1306">
        <w:rPr>
          <w:rFonts w:cstheme="majorHAnsi"/>
          <w:sz w:val="24"/>
          <w:szCs w:val="24"/>
        </w:rPr>
        <w:t xml:space="preserve">Pierwszym dokumentem, który </w:t>
      </w:r>
      <w:r w:rsidR="00AE2602" w:rsidRPr="000E1306">
        <w:rPr>
          <w:rFonts w:cstheme="majorHAnsi"/>
          <w:sz w:val="24"/>
          <w:szCs w:val="24"/>
        </w:rPr>
        <w:t xml:space="preserve">przedstawiał wizje oraz </w:t>
      </w:r>
      <w:r w:rsidRPr="000E1306">
        <w:rPr>
          <w:rFonts w:cstheme="majorHAnsi"/>
          <w:sz w:val="24"/>
          <w:szCs w:val="24"/>
        </w:rPr>
        <w:t>spójne ramy dla rozwoju ekonomii społeczne</w:t>
      </w:r>
      <w:r w:rsidR="00800097" w:rsidRPr="000E1306">
        <w:rPr>
          <w:rFonts w:cstheme="majorHAnsi"/>
          <w:sz w:val="24"/>
          <w:szCs w:val="24"/>
        </w:rPr>
        <w:t>j</w:t>
      </w:r>
      <w:r w:rsidRPr="000E1306">
        <w:rPr>
          <w:rFonts w:cstheme="majorHAnsi"/>
          <w:sz w:val="24"/>
          <w:szCs w:val="24"/>
        </w:rPr>
        <w:t xml:space="preserve"> był </w:t>
      </w:r>
      <w:r w:rsidRPr="000E1306">
        <w:rPr>
          <w:rFonts w:cstheme="majorHAnsi"/>
          <w:i/>
          <w:sz w:val="24"/>
          <w:szCs w:val="24"/>
        </w:rPr>
        <w:t>Wieloletni regionalny plan działań na rzecz promocji i upowszechniania ekonomii społecznej oraz rozwoju instytucji sektora ekonomii społecznej i jej otoczenia w województwie dolnośląskim (2012-2020</w:t>
      </w:r>
      <w:r w:rsidR="00AE2602" w:rsidRPr="000E1306">
        <w:rPr>
          <w:rFonts w:cstheme="majorHAnsi"/>
          <w:i/>
          <w:sz w:val="24"/>
          <w:szCs w:val="24"/>
        </w:rPr>
        <w:t>)</w:t>
      </w:r>
      <w:r w:rsidRPr="000E1306">
        <w:rPr>
          <w:rFonts w:cstheme="majorHAnsi"/>
          <w:i/>
          <w:sz w:val="24"/>
          <w:szCs w:val="24"/>
        </w:rPr>
        <w:t>.</w:t>
      </w:r>
      <w:r w:rsidRPr="000E1306">
        <w:rPr>
          <w:rFonts w:cstheme="majorHAnsi"/>
          <w:sz w:val="24"/>
          <w:szCs w:val="24"/>
        </w:rPr>
        <w:t xml:space="preserve"> Plan </w:t>
      </w:r>
      <w:r w:rsidR="00AE2602" w:rsidRPr="000E1306">
        <w:rPr>
          <w:rFonts w:cstheme="majorHAnsi"/>
          <w:sz w:val="24"/>
          <w:szCs w:val="24"/>
        </w:rPr>
        <w:t xml:space="preserve">obowiązywał do 2015 roku, po czy został zastąpiony </w:t>
      </w:r>
      <w:r w:rsidR="00DE734C" w:rsidRPr="000E1306">
        <w:rPr>
          <w:rFonts w:cstheme="majorHAnsi"/>
          <w:sz w:val="24"/>
          <w:szCs w:val="24"/>
        </w:rPr>
        <w:t>przez Regionalny</w:t>
      </w:r>
      <w:r w:rsidR="00AE2602" w:rsidRPr="000E1306">
        <w:rPr>
          <w:rFonts w:cstheme="majorHAnsi"/>
          <w:i/>
          <w:sz w:val="24"/>
          <w:szCs w:val="24"/>
        </w:rPr>
        <w:t xml:space="preserve"> Program Rozwoju Ekonomii Społecznej w województwie dolnośląskim na lata 2016-2020</w:t>
      </w:r>
      <w:r w:rsidR="001C0BF6" w:rsidRPr="000E1306">
        <w:rPr>
          <w:rFonts w:cstheme="majorHAnsi"/>
          <w:i/>
          <w:sz w:val="24"/>
          <w:szCs w:val="24"/>
        </w:rPr>
        <w:t>,</w:t>
      </w:r>
      <w:r w:rsidR="001C0BF6" w:rsidRPr="000E1306">
        <w:rPr>
          <w:rFonts w:cstheme="majorHAnsi"/>
          <w:sz w:val="24"/>
          <w:szCs w:val="24"/>
        </w:rPr>
        <w:t xml:space="preserve"> </w:t>
      </w:r>
      <w:r w:rsidR="008E2B2F">
        <w:rPr>
          <w:rFonts w:cstheme="majorHAnsi"/>
          <w:sz w:val="24"/>
          <w:szCs w:val="24"/>
        </w:rPr>
        <w:t xml:space="preserve">w </w:t>
      </w:r>
      <w:r w:rsidR="001C0BF6" w:rsidRPr="000E1306">
        <w:rPr>
          <w:rFonts w:cstheme="majorHAnsi"/>
          <w:sz w:val="24"/>
          <w:szCs w:val="24"/>
        </w:rPr>
        <w:t>który</w:t>
      </w:r>
      <w:r w:rsidR="008E2B2F">
        <w:rPr>
          <w:rFonts w:cstheme="majorHAnsi"/>
          <w:sz w:val="24"/>
          <w:szCs w:val="24"/>
        </w:rPr>
        <w:t>m</w:t>
      </w:r>
      <w:r w:rsidR="00AE2602" w:rsidRPr="000E1306">
        <w:rPr>
          <w:rFonts w:cstheme="majorHAnsi"/>
          <w:sz w:val="24"/>
          <w:szCs w:val="24"/>
        </w:rPr>
        <w:t xml:space="preserve"> przedstawiona została wizja rozwoju ekonomii społecznej w regionie poprzez określenie</w:t>
      </w:r>
      <w:r w:rsidR="001C0BF6" w:rsidRPr="000E1306">
        <w:rPr>
          <w:rFonts w:cstheme="majorHAnsi"/>
          <w:sz w:val="24"/>
          <w:szCs w:val="24"/>
        </w:rPr>
        <w:t xml:space="preserve"> </w:t>
      </w:r>
      <w:r w:rsidR="00AE2602" w:rsidRPr="000E1306">
        <w:rPr>
          <w:rFonts w:cstheme="majorHAnsi"/>
          <w:sz w:val="24"/>
          <w:szCs w:val="24"/>
        </w:rPr>
        <w:t xml:space="preserve">wskaźników i rezultatów, których osiągnięcie do roku 2020 </w:t>
      </w:r>
      <w:r w:rsidR="008E2B2F">
        <w:rPr>
          <w:rFonts w:cstheme="majorHAnsi"/>
          <w:sz w:val="24"/>
          <w:szCs w:val="24"/>
        </w:rPr>
        <w:t>było</w:t>
      </w:r>
      <w:r w:rsidR="00AE2602" w:rsidRPr="000E1306">
        <w:rPr>
          <w:rFonts w:cstheme="majorHAnsi"/>
          <w:sz w:val="24"/>
          <w:szCs w:val="24"/>
        </w:rPr>
        <w:t xml:space="preserve"> istotne dla Samorządu</w:t>
      </w:r>
      <w:r w:rsidR="00AF6845">
        <w:rPr>
          <w:rFonts w:cstheme="majorHAnsi"/>
          <w:sz w:val="24"/>
          <w:szCs w:val="24"/>
        </w:rPr>
        <w:t xml:space="preserve"> </w:t>
      </w:r>
      <w:r w:rsidR="00AF6845">
        <w:rPr>
          <w:rFonts w:cstheme="majorHAnsi"/>
          <w:sz w:val="24"/>
          <w:szCs w:val="24"/>
        </w:rPr>
        <w:lastRenderedPageBreak/>
        <w:t>W</w:t>
      </w:r>
      <w:r w:rsidR="00AE2602" w:rsidRPr="00AF6845">
        <w:rPr>
          <w:rFonts w:cstheme="majorHAnsi"/>
          <w:sz w:val="24"/>
          <w:szCs w:val="24"/>
        </w:rPr>
        <w:t>ojewództwa. Program zawiera propozycje konkretnych działań, które mają prowadzić</w:t>
      </w:r>
      <w:r w:rsidR="00AF6845">
        <w:rPr>
          <w:rFonts w:cstheme="majorHAnsi"/>
          <w:sz w:val="24"/>
          <w:szCs w:val="24"/>
        </w:rPr>
        <w:t xml:space="preserve"> </w:t>
      </w:r>
      <w:r w:rsidR="00AE2602" w:rsidRPr="000E1306">
        <w:rPr>
          <w:rFonts w:cstheme="majorHAnsi"/>
          <w:sz w:val="24"/>
          <w:szCs w:val="24"/>
        </w:rPr>
        <w:t>do osiągnięcia rozwoju ekonomii społecznej w województwie dolnośląskim.</w:t>
      </w:r>
    </w:p>
    <w:p w14:paraId="0A0FEC93" w14:textId="1CC8D594" w:rsidR="00E31192" w:rsidRPr="00061ACE" w:rsidRDefault="00117488" w:rsidP="00864D14">
      <w:pPr>
        <w:spacing w:after="240"/>
        <w:rPr>
          <w:rFonts w:ascii="Calibri Light" w:hAnsi="Calibri Light" w:cs="Calibri Light"/>
          <w:szCs w:val="24"/>
        </w:rPr>
      </w:pPr>
      <w:r w:rsidRPr="000E1306">
        <w:rPr>
          <w:rFonts w:asciiTheme="majorHAnsi" w:hAnsiTheme="majorHAnsi" w:cstheme="majorHAnsi"/>
          <w:szCs w:val="24"/>
        </w:rPr>
        <w:t>Pracując nad</w:t>
      </w:r>
      <w:r w:rsidR="0047012D" w:rsidRPr="000E1306">
        <w:rPr>
          <w:rFonts w:asciiTheme="majorHAnsi" w:hAnsiTheme="majorHAnsi" w:cstheme="majorHAnsi"/>
          <w:szCs w:val="24"/>
        </w:rPr>
        <w:t xml:space="preserve"> </w:t>
      </w:r>
      <w:r w:rsidRPr="000E1306">
        <w:rPr>
          <w:rFonts w:asciiTheme="majorHAnsi" w:hAnsiTheme="majorHAnsi" w:cstheme="majorHAnsi"/>
          <w:szCs w:val="24"/>
        </w:rPr>
        <w:t xml:space="preserve">nowym </w:t>
      </w:r>
      <w:r w:rsidR="0047012D" w:rsidRPr="000E1306">
        <w:rPr>
          <w:rFonts w:asciiTheme="majorHAnsi" w:hAnsiTheme="majorHAnsi" w:cstheme="majorHAnsi"/>
          <w:szCs w:val="24"/>
        </w:rPr>
        <w:t xml:space="preserve">RPRES, w pierwszej kolejności </w:t>
      </w:r>
      <w:r w:rsidRPr="000E1306">
        <w:rPr>
          <w:rFonts w:asciiTheme="majorHAnsi" w:hAnsiTheme="majorHAnsi" w:cstheme="majorHAnsi"/>
          <w:szCs w:val="24"/>
        </w:rPr>
        <w:t xml:space="preserve">skoncentrowano się </w:t>
      </w:r>
      <w:r w:rsidR="00AF6845" w:rsidRPr="00CB1250">
        <w:rPr>
          <w:rFonts w:asciiTheme="majorHAnsi" w:hAnsiTheme="majorHAnsi" w:cstheme="majorHAnsi"/>
          <w:szCs w:val="24"/>
        </w:rPr>
        <w:t>na</w:t>
      </w:r>
      <w:r w:rsidR="00AF6845">
        <w:rPr>
          <w:rFonts w:asciiTheme="majorHAnsi" w:hAnsiTheme="majorHAnsi" w:cstheme="majorHAnsi"/>
          <w:color w:val="FF0000"/>
          <w:szCs w:val="24"/>
        </w:rPr>
        <w:t xml:space="preserve"> </w:t>
      </w:r>
      <w:r w:rsidRPr="000E1306">
        <w:rPr>
          <w:rFonts w:asciiTheme="majorHAnsi" w:hAnsiTheme="majorHAnsi" w:cstheme="majorHAnsi"/>
          <w:szCs w:val="24"/>
        </w:rPr>
        <w:t>określeniu wyzwań dla</w:t>
      </w:r>
      <w:r w:rsidR="0047012D" w:rsidRPr="000E1306">
        <w:rPr>
          <w:rFonts w:asciiTheme="majorHAnsi" w:hAnsiTheme="majorHAnsi" w:cstheme="majorHAnsi"/>
          <w:szCs w:val="24"/>
        </w:rPr>
        <w:t xml:space="preserve"> sektora rozumian</w:t>
      </w:r>
      <w:r w:rsidRPr="000E1306">
        <w:rPr>
          <w:rFonts w:asciiTheme="majorHAnsi" w:hAnsiTheme="majorHAnsi" w:cstheme="majorHAnsi"/>
          <w:szCs w:val="24"/>
        </w:rPr>
        <w:t>ych</w:t>
      </w:r>
      <w:r w:rsidR="0047012D" w:rsidRPr="000E1306">
        <w:rPr>
          <w:rFonts w:asciiTheme="majorHAnsi" w:hAnsiTheme="majorHAnsi" w:cstheme="majorHAnsi"/>
          <w:szCs w:val="24"/>
        </w:rPr>
        <w:t xml:space="preserve"> jako kluczowe problemy do rozwiązania i potrzeby do zaspokojenia, </w:t>
      </w:r>
      <w:r w:rsidRPr="000E1306">
        <w:rPr>
          <w:rFonts w:asciiTheme="majorHAnsi" w:hAnsiTheme="majorHAnsi" w:cstheme="majorHAnsi"/>
          <w:szCs w:val="24"/>
        </w:rPr>
        <w:t xml:space="preserve">aby sektor mógł się rozwijać w pożądanym kierunku. Następnie </w:t>
      </w:r>
      <w:r w:rsidR="0047012D" w:rsidRPr="000E1306">
        <w:rPr>
          <w:rFonts w:asciiTheme="majorHAnsi" w:hAnsiTheme="majorHAnsi" w:cstheme="majorHAnsi"/>
          <w:szCs w:val="24"/>
        </w:rPr>
        <w:t>sformułowano cel główny i cele szczegółowe, zdefin</w:t>
      </w:r>
      <w:r w:rsidRPr="000E1306">
        <w:rPr>
          <w:rFonts w:asciiTheme="majorHAnsi" w:hAnsiTheme="majorHAnsi" w:cstheme="majorHAnsi"/>
          <w:szCs w:val="24"/>
        </w:rPr>
        <w:t>iowano oczekiwane rezultaty wraz z</w:t>
      </w:r>
      <w:r w:rsidR="001852B4" w:rsidRPr="000E1306">
        <w:rPr>
          <w:rFonts w:asciiTheme="majorHAnsi" w:hAnsiTheme="majorHAnsi" w:cstheme="majorHAnsi"/>
          <w:szCs w:val="24"/>
        </w:rPr>
        <w:t>e</w:t>
      </w:r>
      <w:r w:rsidRPr="000E1306">
        <w:rPr>
          <w:rFonts w:asciiTheme="majorHAnsi" w:hAnsiTheme="majorHAnsi" w:cstheme="majorHAnsi"/>
          <w:szCs w:val="24"/>
        </w:rPr>
        <w:t xml:space="preserve"> wskaźnikami. W efekcie zdefiniowano</w:t>
      </w:r>
      <w:r w:rsidR="0047012D" w:rsidRPr="000E1306">
        <w:rPr>
          <w:rFonts w:asciiTheme="majorHAnsi" w:hAnsiTheme="majorHAnsi" w:cstheme="majorHAnsi"/>
          <w:szCs w:val="24"/>
        </w:rPr>
        <w:t xml:space="preserve"> kluczowe kierunki interwencji i działania</w:t>
      </w:r>
      <w:r w:rsidR="00C05ED5">
        <w:rPr>
          <w:rFonts w:asciiTheme="majorHAnsi" w:hAnsiTheme="majorHAnsi" w:cstheme="majorHAnsi"/>
          <w:szCs w:val="24"/>
        </w:rPr>
        <w:t xml:space="preserve">, jakie należy podejmować, aby ekonomia społeczna rozwijała </w:t>
      </w:r>
      <w:r w:rsidR="00DA4211">
        <w:rPr>
          <w:rFonts w:asciiTheme="majorHAnsi" w:hAnsiTheme="majorHAnsi" w:cstheme="majorHAnsi"/>
          <w:szCs w:val="24"/>
        </w:rPr>
        <w:t>się w sposób</w:t>
      </w:r>
      <w:r w:rsidR="00000A0C">
        <w:rPr>
          <w:rFonts w:asciiTheme="majorHAnsi" w:hAnsiTheme="majorHAnsi" w:cstheme="majorHAnsi"/>
          <w:szCs w:val="24"/>
        </w:rPr>
        <w:t xml:space="preserve"> oczekiwany</w:t>
      </w:r>
      <w:r w:rsidR="00DA4211">
        <w:rPr>
          <w:rFonts w:asciiTheme="majorHAnsi" w:hAnsiTheme="majorHAnsi" w:cstheme="majorHAnsi"/>
          <w:szCs w:val="24"/>
        </w:rPr>
        <w:t xml:space="preserve"> i </w:t>
      </w:r>
      <w:r w:rsidR="00DA4211" w:rsidRPr="00DA4211">
        <w:rPr>
          <w:rFonts w:asciiTheme="majorHAnsi" w:hAnsiTheme="majorHAnsi" w:cstheme="majorHAnsi"/>
          <w:szCs w:val="24"/>
        </w:rPr>
        <w:t>uporządkowany oraz</w:t>
      </w:r>
      <w:r w:rsidR="0047012D" w:rsidRPr="00DA4211">
        <w:rPr>
          <w:rFonts w:asciiTheme="majorHAnsi" w:hAnsiTheme="majorHAnsi" w:cstheme="majorHAnsi"/>
          <w:szCs w:val="24"/>
        </w:rPr>
        <w:t xml:space="preserve"> skoordynowany z innymi działaniami </w:t>
      </w:r>
      <w:r w:rsidR="0047012D" w:rsidRPr="00082AB6">
        <w:rPr>
          <w:rFonts w:asciiTheme="majorHAnsi" w:hAnsiTheme="majorHAnsi" w:cstheme="majorHAnsi"/>
          <w:szCs w:val="24"/>
        </w:rPr>
        <w:t>województwa.</w:t>
      </w:r>
      <w:r w:rsidR="0047012D" w:rsidRPr="00082AB6">
        <w:rPr>
          <w:rFonts w:asciiTheme="majorHAnsi" w:hAnsiTheme="majorHAnsi" w:cstheme="majorHAnsi"/>
          <w:i/>
          <w:szCs w:val="24"/>
        </w:rPr>
        <w:t xml:space="preserve"> </w:t>
      </w:r>
      <w:r w:rsidR="00243BF8" w:rsidRPr="00082AB6">
        <w:rPr>
          <w:rFonts w:asciiTheme="majorHAnsi" w:hAnsiTheme="majorHAnsi" w:cstheme="majorHAnsi"/>
          <w:i/>
          <w:szCs w:val="24"/>
        </w:rPr>
        <w:t>„Regionalny Program Rozwoju Ekonomii Społecznej w województwie dolnośląskim na lata 20</w:t>
      </w:r>
      <w:r w:rsidR="008E2B2F" w:rsidRPr="00082AB6">
        <w:rPr>
          <w:rFonts w:asciiTheme="majorHAnsi" w:hAnsiTheme="majorHAnsi" w:cstheme="majorHAnsi"/>
          <w:i/>
          <w:szCs w:val="24"/>
        </w:rPr>
        <w:t>21</w:t>
      </w:r>
      <w:r w:rsidR="00243BF8" w:rsidRPr="00082AB6">
        <w:rPr>
          <w:rFonts w:asciiTheme="majorHAnsi" w:hAnsiTheme="majorHAnsi" w:cstheme="majorHAnsi"/>
          <w:i/>
          <w:szCs w:val="24"/>
        </w:rPr>
        <w:t>-2027 (</w:t>
      </w:r>
      <w:r w:rsidR="001D0E33" w:rsidRPr="00082AB6">
        <w:rPr>
          <w:rFonts w:asciiTheme="majorHAnsi" w:hAnsiTheme="majorHAnsi" w:cstheme="majorHAnsi"/>
          <w:i/>
          <w:szCs w:val="24"/>
        </w:rPr>
        <w:t>20</w:t>
      </w:r>
      <w:r w:rsidR="00243BF8" w:rsidRPr="00082AB6">
        <w:rPr>
          <w:rFonts w:asciiTheme="majorHAnsi" w:hAnsiTheme="majorHAnsi" w:cstheme="majorHAnsi"/>
          <w:i/>
          <w:szCs w:val="24"/>
        </w:rPr>
        <w:t>30)</w:t>
      </w:r>
      <w:r w:rsidR="00243BF8" w:rsidRPr="00082AB6">
        <w:rPr>
          <w:rFonts w:asciiTheme="majorHAnsi" w:hAnsiTheme="majorHAnsi" w:cstheme="majorHAnsi"/>
          <w:szCs w:val="24"/>
        </w:rPr>
        <w:t xml:space="preserve">” powstał w wyniku prac członków grupy roboczej ds. aktualizacji planu działającej przy Dolnośląskim </w:t>
      </w:r>
      <w:r w:rsidR="00243BF8" w:rsidRPr="000E1306">
        <w:rPr>
          <w:rFonts w:asciiTheme="majorHAnsi" w:hAnsiTheme="majorHAnsi" w:cstheme="majorHAnsi"/>
          <w:szCs w:val="24"/>
        </w:rPr>
        <w:t xml:space="preserve">Komitecie Rozwoju Ekonomii Społecznej w ramach projektu „Dolnośląska Ekonomia Społeczna”. </w:t>
      </w:r>
      <w:r w:rsidR="00616FBE" w:rsidRPr="000E1306">
        <w:rPr>
          <w:rFonts w:asciiTheme="majorHAnsi" w:hAnsiTheme="majorHAnsi" w:cstheme="majorHAnsi"/>
          <w:szCs w:val="24"/>
        </w:rPr>
        <w:t xml:space="preserve">Mimo okresu pandemicznego, dołożono wszelki starań w celu zapewnienia partycypacyjnego charakteru prac nad dokumentem, poprzez włączenie w pracę możliwie szeroko przedstawicieli sektora, w tym reprezentantów podmiotów ekonomii społecznej. </w:t>
      </w:r>
      <w:r w:rsidR="00E31192" w:rsidRPr="000E1306">
        <w:rPr>
          <w:rFonts w:asciiTheme="majorHAnsi" w:hAnsiTheme="majorHAnsi" w:cstheme="majorHAnsi"/>
          <w:szCs w:val="24"/>
        </w:rPr>
        <w:t xml:space="preserve">Szczególnie ważnym była wspólna praca nad dokumentem przedstawicieli sektora publicznego </w:t>
      </w:r>
      <w:r w:rsidRPr="000E1306">
        <w:rPr>
          <w:rFonts w:asciiTheme="majorHAnsi" w:hAnsiTheme="majorHAnsi" w:cstheme="majorHAnsi"/>
          <w:szCs w:val="24"/>
        </w:rPr>
        <w:t xml:space="preserve">i </w:t>
      </w:r>
      <w:r w:rsidR="00E31192" w:rsidRPr="000E1306">
        <w:rPr>
          <w:rFonts w:asciiTheme="majorHAnsi" w:hAnsiTheme="majorHAnsi" w:cstheme="majorHAnsi"/>
          <w:szCs w:val="24"/>
        </w:rPr>
        <w:t xml:space="preserve">przedstawicieli PES, ponieważ właśnie silna współpraca pomiędzy tymi dwoma sektorami wydaje się być najważniejszym </w:t>
      </w:r>
      <w:r w:rsidR="00105826" w:rsidRPr="000E1306">
        <w:rPr>
          <w:rFonts w:asciiTheme="majorHAnsi" w:hAnsiTheme="majorHAnsi" w:cstheme="majorHAnsi"/>
          <w:szCs w:val="24"/>
        </w:rPr>
        <w:t>czynnikiem/elementem</w:t>
      </w:r>
      <w:r w:rsidR="00E31192" w:rsidRPr="000E1306">
        <w:rPr>
          <w:rFonts w:asciiTheme="majorHAnsi" w:hAnsiTheme="majorHAnsi" w:cstheme="majorHAnsi"/>
          <w:szCs w:val="24"/>
        </w:rPr>
        <w:t xml:space="preserve">, </w:t>
      </w:r>
      <w:r w:rsidR="003F13DB" w:rsidRPr="000E1306">
        <w:rPr>
          <w:rFonts w:asciiTheme="majorHAnsi" w:hAnsiTheme="majorHAnsi" w:cstheme="majorHAnsi"/>
          <w:szCs w:val="24"/>
        </w:rPr>
        <w:t xml:space="preserve">na którym rozwój </w:t>
      </w:r>
      <w:r w:rsidR="00E31192" w:rsidRPr="000E1306">
        <w:rPr>
          <w:rFonts w:asciiTheme="majorHAnsi" w:hAnsiTheme="majorHAnsi" w:cstheme="majorHAnsi"/>
          <w:szCs w:val="24"/>
        </w:rPr>
        <w:t xml:space="preserve">ES powinien </w:t>
      </w:r>
      <w:r w:rsidR="003F13DB" w:rsidRPr="000E1306">
        <w:rPr>
          <w:rFonts w:asciiTheme="majorHAnsi" w:hAnsiTheme="majorHAnsi" w:cstheme="majorHAnsi"/>
          <w:szCs w:val="24"/>
        </w:rPr>
        <w:t>się koncentrować</w:t>
      </w:r>
      <w:r w:rsidRPr="000E1306">
        <w:rPr>
          <w:rFonts w:asciiTheme="majorHAnsi" w:hAnsiTheme="majorHAnsi" w:cstheme="majorHAnsi"/>
          <w:szCs w:val="24"/>
        </w:rPr>
        <w:t>.</w:t>
      </w:r>
      <w:r w:rsidR="00061ACE">
        <w:rPr>
          <w:rFonts w:asciiTheme="majorHAnsi" w:hAnsiTheme="majorHAnsi" w:cstheme="majorHAnsi"/>
          <w:szCs w:val="24"/>
        </w:rPr>
        <w:t xml:space="preserve"> </w:t>
      </w:r>
      <w:r w:rsidR="00061ACE" w:rsidRPr="00061ACE">
        <w:rPr>
          <w:rFonts w:ascii="Calibri Light" w:hAnsi="Calibri Light" w:cs="Calibri Light"/>
          <w:szCs w:val="24"/>
        </w:rPr>
        <w:t>Program został przyjęty uchwałą nr 6301/VI/22 Zarządu Województwa Dolnośląskiego z dnia 21 grudnia 2022 r.</w:t>
      </w:r>
    </w:p>
    <w:p w14:paraId="62A4E50A" w14:textId="74D0570F" w:rsidR="00B93404" w:rsidRPr="007B420A" w:rsidRDefault="00B93404" w:rsidP="008E2B2F">
      <w:pPr>
        <w:tabs>
          <w:tab w:val="left" w:pos="8789"/>
        </w:tabs>
        <w:spacing w:after="240"/>
        <w:rPr>
          <w:rFonts w:ascii="Calibri Light" w:hAnsi="Calibri Light" w:cs="Calibri Light"/>
          <w:szCs w:val="24"/>
        </w:rPr>
      </w:pPr>
      <w:r w:rsidRPr="007B420A">
        <w:rPr>
          <w:rFonts w:ascii="Calibri Light" w:hAnsi="Calibri Light" w:cs="Calibri Light"/>
          <w:szCs w:val="24"/>
        </w:rPr>
        <w:t>W związku z wejściem w życie ustawy z dn. 5 sierpnia 2022 r. o ekonomii społecznej, RPRES wymagał aktualizacji</w:t>
      </w:r>
      <w:r w:rsidR="00061ACE">
        <w:rPr>
          <w:rFonts w:ascii="Calibri Light" w:hAnsi="Calibri Light" w:cs="Calibri Light"/>
          <w:szCs w:val="24"/>
        </w:rPr>
        <w:t xml:space="preserve">. Po dostosowaniu Programu do nowej podstawy prawnej </w:t>
      </w:r>
      <w:r w:rsidRPr="007B420A">
        <w:rPr>
          <w:rFonts w:ascii="Calibri Light" w:hAnsi="Calibri Light" w:cs="Calibri Light"/>
          <w:szCs w:val="24"/>
        </w:rPr>
        <w:t xml:space="preserve">został </w:t>
      </w:r>
      <w:r w:rsidR="00061ACE">
        <w:rPr>
          <w:rFonts w:ascii="Calibri Light" w:hAnsi="Calibri Light" w:cs="Calibri Light"/>
          <w:szCs w:val="24"/>
        </w:rPr>
        <w:t xml:space="preserve">on </w:t>
      </w:r>
      <w:r w:rsidR="008E2B2F" w:rsidRPr="007B420A">
        <w:rPr>
          <w:rFonts w:ascii="Calibri Light" w:hAnsi="Calibri Light" w:cs="Calibri Light"/>
          <w:szCs w:val="24"/>
        </w:rPr>
        <w:t xml:space="preserve">przekazany do </w:t>
      </w:r>
      <w:r w:rsidRPr="007B420A">
        <w:rPr>
          <w:rFonts w:ascii="Calibri Light" w:hAnsi="Calibri Light" w:cs="Calibri Light"/>
          <w:szCs w:val="24"/>
        </w:rPr>
        <w:t>konsul</w:t>
      </w:r>
      <w:r w:rsidR="008E2B2F" w:rsidRPr="007B420A">
        <w:rPr>
          <w:rFonts w:ascii="Calibri Light" w:hAnsi="Calibri Light" w:cs="Calibri Light"/>
          <w:szCs w:val="24"/>
        </w:rPr>
        <w:t>tacji</w:t>
      </w:r>
      <w:r w:rsidRPr="007B420A">
        <w:rPr>
          <w:rFonts w:ascii="Calibri Light" w:hAnsi="Calibri Light" w:cs="Calibri Light"/>
          <w:szCs w:val="24"/>
        </w:rPr>
        <w:t xml:space="preserve"> Dolnośląski</w:t>
      </w:r>
      <w:r w:rsidR="001D0727">
        <w:rPr>
          <w:rFonts w:ascii="Calibri Light" w:hAnsi="Calibri Light" w:cs="Calibri Light"/>
          <w:szCs w:val="24"/>
        </w:rPr>
        <w:t>ego</w:t>
      </w:r>
      <w:r w:rsidRPr="007B420A">
        <w:rPr>
          <w:rFonts w:ascii="Calibri Light" w:hAnsi="Calibri Light" w:cs="Calibri Light"/>
          <w:szCs w:val="24"/>
        </w:rPr>
        <w:t xml:space="preserve"> Komitet</w:t>
      </w:r>
      <w:r w:rsidR="001D0727">
        <w:rPr>
          <w:rFonts w:ascii="Calibri Light" w:hAnsi="Calibri Light" w:cs="Calibri Light"/>
          <w:szCs w:val="24"/>
        </w:rPr>
        <w:t>u</w:t>
      </w:r>
      <w:r w:rsidRPr="007B420A">
        <w:rPr>
          <w:rFonts w:ascii="Calibri Light" w:hAnsi="Calibri Light" w:cs="Calibri Light"/>
          <w:szCs w:val="24"/>
        </w:rPr>
        <w:t xml:space="preserve"> Rozwoju Ekonomii Społecznej a następnie skierowany do konsultacji społecznych.</w:t>
      </w:r>
      <w:r w:rsidR="007B420A" w:rsidRPr="007B420A">
        <w:rPr>
          <w:rFonts w:ascii="Calibri Light" w:hAnsi="Calibri Light" w:cs="Calibri Light"/>
          <w:szCs w:val="24"/>
        </w:rPr>
        <w:t xml:space="preserve"> </w:t>
      </w:r>
    </w:p>
    <w:p w14:paraId="5E6E1A1E" w14:textId="78BC3C32" w:rsidR="00D47D81" w:rsidRPr="00F7449D" w:rsidRDefault="0047012D" w:rsidP="00F7449D">
      <w:pPr>
        <w:pStyle w:val="Nagwek1"/>
      </w:pPr>
      <w:r w:rsidRPr="000E1306">
        <w:br w:type="page"/>
      </w:r>
      <w:bookmarkStart w:id="10" w:name="_Toc144215872"/>
      <w:r w:rsidR="00D47D81" w:rsidRPr="00F7449D">
        <w:lastRenderedPageBreak/>
        <w:t>Ekonomia społeczna</w:t>
      </w:r>
      <w:bookmarkEnd w:id="10"/>
    </w:p>
    <w:p w14:paraId="12A9E7F5" w14:textId="6244D9EC" w:rsidR="00FF61E3" w:rsidRPr="00546B1C" w:rsidRDefault="006F5F89" w:rsidP="00AB64C9">
      <w:pPr>
        <w:spacing w:after="240"/>
        <w:rPr>
          <w:rFonts w:asciiTheme="majorHAnsi" w:eastAsiaTheme="majorEastAsia" w:hAnsiTheme="majorHAnsi" w:cstheme="majorHAnsi"/>
          <w:i/>
          <w:szCs w:val="24"/>
        </w:rPr>
      </w:pPr>
      <w:r w:rsidRPr="000E1306">
        <w:rPr>
          <w:rFonts w:asciiTheme="majorHAnsi" w:eastAsiaTheme="majorEastAsia" w:hAnsiTheme="majorHAnsi" w:cstheme="majorHAnsi"/>
          <w:szCs w:val="24"/>
        </w:rPr>
        <w:t>Mimo, że idea i wartości jakie wiążą si</w:t>
      </w:r>
      <w:r w:rsidR="00D47D81" w:rsidRPr="000E1306">
        <w:rPr>
          <w:rFonts w:asciiTheme="majorHAnsi" w:eastAsiaTheme="majorEastAsia" w:hAnsiTheme="majorHAnsi" w:cstheme="majorHAnsi"/>
          <w:szCs w:val="24"/>
        </w:rPr>
        <w:t>ę z ekonomią</w:t>
      </w:r>
      <w:r w:rsidRPr="000E1306">
        <w:rPr>
          <w:rFonts w:asciiTheme="majorHAnsi" w:eastAsiaTheme="majorEastAsia" w:hAnsiTheme="majorHAnsi" w:cstheme="majorHAnsi"/>
          <w:szCs w:val="24"/>
        </w:rPr>
        <w:t xml:space="preserve"> społeczną mają w Polsce już ponad 100-letnią historię, to samo pojęcie jakim jest „ekonomia społeczna” wciąż nie zagościło w powszechnej świadomości </w:t>
      </w:r>
      <w:r w:rsidR="00467752" w:rsidRPr="000E1306">
        <w:rPr>
          <w:rFonts w:asciiTheme="majorHAnsi" w:eastAsiaTheme="majorEastAsia" w:hAnsiTheme="majorHAnsi" w:cstheme="majorHAnsi"/>
          <w:szCs w:val="24"/>
        </w:rPr>
        <w:t xml:space="preserve">polskiego </w:t>
      </w:r>
      <w:r w:rsidRPr="000E1306">
        <w:rPr>
          <w:rFonts w:asciiTheme="majorHAnsi" w:eastAsiaTheme="majorEastAsia" w:hAnsiTheme="majorHAnsi" w:cstheme="majorHAnsi"/>
          <w:szCs w:val="24"/>
        </w:rPr>
        <w:t xml:space="preserve">społeczeństwa. Niemały wpływ </w:t>
      </w:r>
      <w:r w:rsidR="00D47D81" w:rsidRPr="000E1306">
        <w:rPr>
          <w:rFonts w:asciiTheme="majorHAnsi" w:eastAsiaTheme="majorEastAsia" w:hAnsiTheme="majorHAnsi" w:cstheme="majorHAnsi"/>
          <w:szCs w:val="24"/>
        </w:rPr>
        <w:t xml:space="preserve">na taki stan </w:t>
      </w:r>
      <w:r w:rsidRPr="000E1306">
        <w:rPr>
          <w:rFonts w:asciiTheme="majorHAnsi" w:eastAsiaTheme="majorEastAsia" w:hAnsiTheme="majorHAnsi" w:cstheme="majorHAnsi"/>
          <w:szCs w:val="24"/>
        </w:rPr>
        <w:t>m</w:t>
      </w:r>
      <w:r w:rsidR="00AB64C9">
        <w:rPr>
          <w:rFonts w:asciiTheme="majorHAnsi" w:eastAsiaTheme="majorEastAsia" w:hAnsiTheme="majorHAnsi" w:cstheme="majorHAnsi"/>
          <w:szCs w:val="24"/>
        </w:rPr>
        <w:t>i</w:t>
      </w:r>
      <w:r w:rsidRPr="000E1306">
        <w:rPr>
          <w:rFonts w:asciiTheme="majorHAnsi" w:eastAsiaTheme="majorEastAsia" w:hAnsiTheme="majorHAnsi" w:cstheme="majorHAnsi"/>
          <w:szCs w:val="24"/>
        </w:rPr>
        <w:t>a</w:t>
      </w:r>
      <w:r w:rsidR="00AB64C9">
        <w:rPr>
          <w:rFonts w:asciiTheme="majorHAnsi" w:eastAsiaTheme="majorEastAsia" w:hAnsiTheme="majorHAnsi" w:cstheme="majorHAnsi"/>
          <w:szCs w:val="24"/>
        </w:rPr>
        <w:t xml:space="preserve">ł długoletni </w:t>
      </w:r>
      <w:r w:rsidRPr="000E1306">
        <w:rPr>
          <w:rFonts w:asciiTheme="majorHAnsi" w:eastAsiaTheme="majorEastAsia" w:hAnsiTheme="majorHAnsi" w:cstheme="majorHAnsi"/>
          <w:szCs w:val="24"/>
        </w:rPr>
        <w:t xml:space="preserve">brak ustawy o ekonomii społecznej, która byłaby trwałym punktem odniesienia porządkującym regulacje prawne, zarówno na szczeblu krajowym </w:t>
      </w:r>
      <w:r w:rsidR="00AF6845" w:rsidRPr="00F62C45">
        <w:rPr>
          <w:rFonts w:asciiTheme="majorHAnsi" w:eastAsiaTheme="majorEastAsia" w:hAnsiTheme="majorHAnsi" w:cstheme="majorHAnsi"/>
          <w:szCs w:val="24"/>
        </w:rPr>
        <w:t xml:space="preserve">jak </w:t>
      </w:r>
      <w:r w:rsidRPr="000E1306">
        <w:rPr>
          <w:rFonts w:asciiTheme="majorHAnsi" w:eastAsiaTheme="majorEastAsia" w:hAnsiTheme="majorHAnsi" w:cstheme="majorHAnsi"/>
          <w:szCs w:val="24"/>
        </w:rPr>
        <w:t xml:space="preserve">i regionalnym, które tworzone są na potrzeby </w:t>
      </w:r>
      <w:r w:rsidR="00D47D81" w:rsidRPr="000E1306">
        <w:rPr>
          <w:rFonts w:asciiTheme="majorHAnsi" w:eastAsiaTheme="majorEastAsia" w:hAnsiTheme="majorHAnsi" w:cstheme="majorHAnsi"/>
          <w:szCs w:val="24"/>
        </w:rPr>
        <w:t xml:space="preserve">perspektywy finansowej UE. </w:t>
      </w:r>
      <w:r w:rsidR="00AB64C9">
        <w:rPr>
          <w:rFonts w:asciiTheme="majorHAnsi" w:eastAsiaTheme="majorEastAsia" w:hAnsiTheme="majorHAnsi" w:cstheme="majorHAnsi"/>
          <w:szCs w:val="24"/>
        </w:rPr>
        <w:t xml:space="preserve">Zmiana w na poziomie legislacyjnym nastąpiła w dniu 5 sierpnia 2022 r. kiedy przyjęto ustawę o ekonomii społecznej, która zaczęła obowiązywać od 30 października 2022 r. </w:t>
      </w:r>
      <w:r w:rsidR="00370498">
        <w:rPr>
          <w:rFonts w:asciiTheme="majorHAnsi" w:eastAsiaTheme="majorEastAsia" w:hAnsiTheme="majorHAnsi" w:cstheme="majorHAnsi"/>
          <w:szCs w:val="24"/>
        </w:rPr>
        <w:t>U</w:t>
      </w:r>
      <w:r w:rsidR="00AB64C9">
        <w:rPr>
          <w:rFonts w:asciiTheme="majorHAnsi" w:eastAsiaTheme="majorEastAsia" w:hAnsiTheme="majorHAnsi" w:cstheme="majorHAnsi"/>
          <w:szCs w:val="24"/>
        </w:rPr>
        <w:t>staw</w:t>
      </w:r>
      <w:r w:rsidR="00370498">
        <w:rPr>
          <w:rFonts w:asciiTheme="majorHAnsi" w:eastAsiaTheme="majorEastAsia" w:hAnsiTheme="majorHAnsi" w:cstheme="majorHAnsi"/>
          <w:szCs w:val="24"/>
        </w:rPr>
        <w:t>a</w:t>
      </w:r>
      <w:r w:rsidR="00AB64C9">
        <w:rPr>
          <w:rFonts w:asciiTheme="majorHAnsi" w:eastAsiaTheme="majorEastAsia" w:hAnsiTheme="majorHAnsi" w:cstheme="majorHAnsi"/>
          <w:szCs w:val="24"/>
        </w:rPr>
        <w:t xml:space="preserve"> wprowadziła szereg zmian, w tym konieczność zmiany zasad funkcjonowania Regionalnych Komitetów Rozwoju Ekonomii Społecznych oraz aktualizacji regionalnych programów rozwoju ES.  </w:t>
      </w:r>
      <w:r w:rsidR="00D47D81" w:rsidRPr="000E1306">
        <w:rPr>
          <w:rFonts w:asciiTheme="majorHAnsi" w:eastAsiaTheme="majorEastAsia" w:hAnsiTheme="majorHAnsi" w:cstheme="majorHAnsi"/>
          <w:szCs w:val="24"/>
        </w:rPr>
        <w:t xml:space="preserve">W niniejszym rozdziale przedstawiono definicję ekonomii społecznej oraz najważniejsze pojęcia z nią związane, opierając się w szczególności na </w:t>
      </w:r>
      <w:r w:rsidR="00AB64C9" w:rsidRPr="00546B1C">
        <w:rPr>
          <w:rFonts w:asciiTheme="majorHAnsi" w:eastAsiaTheme="majorEastAsia" w:hAnsiTheme="majorHAnsi" w:cstheme="majorHAnsi"/>
          <w:i/>
          <w:iCs/>
          <w:szCs w:val="24"/>
        </w:rPr>
        <w:t xml:space="preserve">Ustawie z dnia 5 sierpnia 2022 r. o ekonomii społecznej </w:t>
      </w:r>
      <w:r w:rsidR="00AB64C9" w:rsidRPr="004F7F95">
        <w:rPr>
          <w:rFonts w:asciiTheme="majorHAnsi" w:eastAsiaTheme="majorEastAsia" w:hAnsiTheme="majorHAnsi" w:cstheme="majorHAnsi"/>
          <w:szCs w:val="24"/>
        </w:rPr>
        <w:t>oraz</w:t>
      </w:r>
      <w:r w:rsidR="00AB64C9" w:rsidRPr="00546B1C">
        <w:rPr>
          <w:rFonts w:asciiTheme="majorHAnsi" w:eastAsiaTheme="majorEastAsia" w:hAnsiTheme="majorHAnsi" w:cstheme="majorHAnsi"/>
          <w:i/>
          <w:szCs w:val="24"/>
        </w:rPr>
        <w:t xml:space="preserve"> </w:t>
      </w:r>
      <w:r w:rsidR="00D47D81" w:rsidRPr="000E1306">
        <w:rPr>
          <w:rFonts w:asciiTheme="majorHAnsi" w:eastAsiaTheme="majorEastAsia" w:hAnsiTheme="majorHAnsi" w:cstheme="majorHAnsi"/>
          <w:i/>
          <w:szCs w:val="24"/>
        </w:rPr>
        <w:t>Krajowym Programie Rozwoju Ekonomii Społecznej do 203</w:t>
      </w:r>
      <w:r w:rsidR="004F7F95">
        <w:rPr>
          <w:rFonts w:asciiTheme="majorHAnsi" w:eastAsiaTheme="majorEastAsia" w:hAnsiTheme="majorHAnsi" w:cstheme="majorHAnsi"/>
          <w:i/>
          <w:szCs w:val="24"/>
        </w:rPr>
        <w:t>0</w:t>
      </w:r>
      <w:r w:rsidR="00D47D81" w:rsidRPr="000E1306">
        <w:rPr>
          <w:rFonts w:asciiTheme="majorHAnsi" w:eastAsiaTheme="majorEastAsia" w:hAnsiTheme="majorHAnsi" w:cstheme="majorHAnsi"/>
          <w:i/>
          <w:szCs w:val="24"/>
        </w:rPr>
        <w:t xml:space="preserve"> roku.</w:t>
      </w:r>
      <w:r w:rsidR="00D609BC" w:rsidRPr="000E1306">
        <w:rPr>
          <w:rFonts w:asciiTheme="majorHAnsi" w:eastAsiaTheme="majorEastAsia" w:hAnsiTheme="majorHAnsi" w:cstheme="majorHAnsi"/>
          <w:i/>
          <w:szCs w:val="24"/>
        </w:rPr>
        <w:t xml:space="preserve"> </w:t>
      </w:r>
      <w:r w:rsidR="00D47D81" w:rsidRPr="000E1306">
        <w:rPr>
          <w:rFonts w:asciiTheme="majorHAnsi" w:eastAsiaTheme="majorEastAsia" w:hAnsiTheme="majorHAnsi" w:cstheme="majorHAnsi"/>
          <w:i/>
          <w:szCs w:val="24"/>
        </w:rPr>
        <w:t>Ekonomia Solidarności Społecznej</w:t>
      </w:r>
      <w:r w:rsidR="00241E43">
        <w:rPr>
          <w:rFonts w:asciiTheme="majorHAnsi" w:eastAsiaTheme="majorEastAsia" w:hAnsiTheme="majorHAnsi" w:cstheme="majorHAnsi"/>
          <w:i/>
          <w:szCs w:val="24"/>
        </w:rPr>
        <w:t xml:space="preserve"> </w:t>
      </w:r>
      <w:r w:rsidR="00F70C55" w:rsidRPr="007B420A">
        <w:rPr>
          <w:rFonts w:asciiTheme="majorHAnsi" w:eastAsiaTheme="majorEastAsia" w:hAnsiTheme="majorHAnsi" w:cstheme="majorHAnsi"/>
          <w:szCs w:val="24"/>
        </w:rPr>
        <w:t>(</w:t>
      </w:r>
      <w:r w:rsidR="00241E43" w:rsidRPr="007B420A">
        <w:rPr>
          <w:rFonts w:asciiTheme="majorHAnsi" w:eastAsiaTheme="majorEastAsia" w:hAnsiTheme="majorHAnsi" w:cstheme="majorHAnsi"/>
          <w:szCs w:val="24"/>
        </w:rPr>
        <w:t>K</w:t>
      </w:r>
      <w:r w:rsidR="00F70C55" w:rsidRPr="007B420A">
        <w:rPr>
          <w:rFonts w:asciiTheme="majorHAnsi" w:eastAsiaTheme="majorEastAsia" w:hAnsiTheme="majorHAnsi" w:cstheme="majorHAnsi"/>
          <w:szCs w:val="24"/>
        </w:rPr>
        <w:t>PRES)</w:t>
      </w:r>
    </w:p>
    <w:p w14:paraId="1314F880" w14:textId="1DC470D5" w:rsidR="00FF61E3" w:rsidRPr="00F77578" w:rsidRDefault="00FF61E3" w:rsidP="00F77578">
      <w:pPr>
        <w:pStyle w:val="Nagwek2"/>
      </w:pPr>
      <w:bookmarkStart w:id="11" w:name="_Toc144215873"/>
      <w:r w:rsidRPr="00F77578">
        <w:t>Jak rozumiemy ekonomię społeczną?</w:t>
      </w:r>
      <w:bookmarkEnd w:id="11"/>
    </w:p>
    <w:p w14:paraId="56ECEFF5" w14:textId="738B31CB" w:rsidR="002A4803" w:rsidRPr="000E1306" w:rsidRDefault="002A4803" w:rsidP="00864D14">
      <w:pPr>
        <w:rPr>
          <w:rFonts w:asciiTheme="majorHAnsi" w:hAnsiTheme="majorHAnsi" w:cstheme="majorHAnsi"/>
          <w:i/>
          <w:szCs w:val="24"/>
        </w:rPr>
      </w:pPr>
      <w:r w:rsidRPr="000E1306">
        <w:rPr>
          <w:rFonts w:asciiTheme="majorHAnsi" w:hAnsiTheme="majorHAnsi" w:cstheme="majorHAnsi"/>
          <w:b/>
          <w:szCs w:val="24"/>
        </w:rPr>
        <w:t>Ekonomia społeczna</w:t>
      </w:r>
      <w:r w:rsidRPr="000E1306">
        <w:rPr>
          <w:rFonts w:asciiTheme="majorHAnsi" w:hAnsiTheme="majorHAnsi" w:cstheme="majorHAnsi"/>
          <w:szCs w:val="24"/>
        </w:rPr>
        <w:t xml:space="preserve"> – </w:t>
      </w:r>
      <w:r w:rsidR="00F70C55" w:rsidRPr="00F70C55">
        <w:rPr>
          <w:rFonts w:asciiTheme="majorHAnsi" w:hAnsiTheme="majorHAnsi" w:cstheme="majorHAnsi"/>
          <w:i/>
          <w:szCs w:val="24"/>
        </w:rPr>
        <w:t>to działalność podmiotów ekonomii społecznej na rzecz społeczności lokalnej w zakresie reintegracji społecznej i zawodowej, tworzenia miejsc pracy dla osób zagrożonych wykluczeniem społecznym, świadczenia usług społecznych, realizowana w formie działalności gospodarczej, działalności pożytku publicznego oraz innej działalności o charakterze odpłatnym</w:t>
      </w:r>
      <w:r w:rsidR="00E05630">
        <w:rPr>
          <w:rStyle w:val="Odwoanieprzypisudolnego"/>
          <w:rFonts w:asciiTheme="majorHAnsi" w:hAnsiTheme="majorHAnsi" w:cstheme="majorHAnsi"/>
          <w:i/>
          <w:szCs w:val="24"/>
        </w:rPr>
        <w:footnoteReference w:id="7"/>
      </w:r>
      <w:r w:rsidR="00F70C55" w:rsidRPr="00F70C55">
        <w:rPr>
          <w:rFonts w:asciiTheme="majorHAnsi" w:hAnsiTheme="majorHAnsi" w:cstheme="majorHAnsi"/>
          <w:i/>
          <w:szCs w:val="24"/>
        </w:rPr>
        <w:t>.</w:t>
      </w:r>
      <w:r w:rsidR="00ED25D1" w:rsidRPr="000E1306">
        <w:rPr>
          <w:rFonts w:asciiTheme="majorHAnsi" w:hAnsiTheme="majorHAnsi" w:cstheme="majorHAnsi"/>
          <w:i/>
          <w:szCs w:val="24"/>
        </w:rPr>
        <w:t xml:space="preserve"> </w:t>
      </w:r>
    </w:p>
    <w:p w14:paraId="6E96F9DB" w14:textId="08E54548" w:rsidR="00DD5C1C" w:rsidRPr="000E1306" w:rsidRDefault="00F70C55" w:rsidP="00864D14">
      <w:pPr>
        <w:rPr>
          <w:rFonts w:asciiTheme="majorHAnsi" w:hAnsiTheme="majorHAnsi" w:cstheme="majorHAnsi"/>
          <w:szCs w:val="24"/>
        </w:rPr>
      </w:pPr>
      <w:r>
        <w:rPr>
          <w:rFonts w:asciiTheme="majorHAnsi" w:hAnsiTheme="majorHAnsi" w:cstheme="majorHAnsi"/>
          <w:szCs w:val="24"/>
        </w:rPr>
        <w:t>P</w:t>
      </w:r>
      <w:r w:rsidR="004B49E8" w:rsidRPr="000E1306">
        <w:rPr>
          <w:rFonts w:asciiTheme="majorHAnsi" w:hAnsiTheme="majorHAnsi" w:cstheme="majorHAnsi"/>
          <w:szCs w:val="24"/>
        </w:rPr>
        <w:t>rzytoczon</w:t>
      </w:r>
      <w:r>
        <w:rPr>
          <w:rFonts w:asciiTheme="majorHAnsi" w:hAnsiTheme="majorHAnsi" w:cstheme="majorHAnsi"/>
          <w:szCs w:val="24"/>
        </w:rPr>
        <w:t>a</w:t>
      </w:r>
      <w:r w:rsidR="004B49E8" w:rsidRPr="000E1306">
        <w:rPr>
          <w:rFonts w:asciiTheme="majorHAnsi" w:hAnsiTheme="majorHAnsi" w:cstheme="majorHAnsi"/>
          <w:szCs w:val="24"/>
        </w:rPr>
        <w:t xml:space="preserve"> powyżej definicj</w:t>
      </w:r>
      <w:r>
        <w:rPr>
          <w:rFonts w:asciiTheme="majorHAnsi" w:hAnsiTheme="majorHAnsi" w:cstheme="majorHAnsi"/>
          <w:szCs w:val="24"/>
        </w:rPr>
        <w:t>a</w:t>
      </w:r>
      <w:r w:rsidR="004B49E8" w:rsidRPr="000E1306">
        <w:rPr>
          <w:rFonts w:asciiTheme="majorHAnsi" w:hAnsiTheme="majorHAnsi" w:cstheme="majorHAnsi"/>
          <w:szCs w:val="24"/>
        </w:rPr>
        <w:t xml:space="preserve"> ma bezpośrednie przełożenie na rozumienie tego, czym są podmioty ekonomii społecznej, </w:t>
      </w:r>
      <w:r w:rsidR="001852B4" w:rsidRPr="000E1306">
        <w:rPr>
          <w:rFonts w:asciiTheme="majorHAnsi" w:hAnsiTheme="majorHAnsi" w:cstheme="majorHAnsi"/>
          <w:szCs w:val="24"/>
        </w:rPr>
        <w:t>w których najważniejszą rol</w:t>
      </w:r>
      <w:r w:rsidR="00105826" w:rsidRPr="000E1306">
        <w:rPr>
          <w:rFonts w:asciiTheme="majorHAnsi" w:hAnsiTheme="majorHAnsi" w:cstheme="majorHAnsi"/>
          <w:szCs w:val="24"/>
        </w:rPr>
        <w:t>ę</w:t>
      </w:r>
      <w:r w:rsidR="00DE734C">
        <w:rPr>
          <w:rFonts w:asciiTheme="majorHAnsi" w:hAnsiTheme="majorHAnsi" w:cstheme="majorHAnsi"/>
          <w:szCs w:val="24"/>
        </w:rPr>
        <w:t xml:space="preserve"> </w:t>
      </w:r>
      <w:r w:rsidR="001852B4" w:rsidRPr="000E1306">
        <w:rPr>
          <w:rFonts w:asciiTheme="majorHAnsi" w:hAnsiTheme="majorHAnsi" w:cstheme="majorHAnsi"/>
          <w:szCs w:val="24"/>
        </w:rPr>
        <w:t>odgrywają ludzie</w:t>
      </w:r>
      <w:r w:rsidR="00DD5C1C" w:rsidRPr="000E1306">
        <w:rPr>
          <w:rFonts w:asciiTheme="majorHAnsi" w:hAnsiTheme="majorHAnsi" w:cstheme="majorHAnsi"/>
          <w:szCs w:val="24"/>
        </w:rPr>
        <w:t xml:space="preserve"> i ich potrzeby. Zysk ekonomiczny nie jest zatem celem samym w sobie, ale ma służyć realizacji</w:t>
      </w:r>
      <w:r w:rsidR="004B49E8" w:rsidRPr="000E1306">
        <w:rPr>
          <w:rFonts w:asciiTheme="majorHAnsi" w:hAnsiTheme="majorHAnsi" w:cstheme="majorHAnsi"/>
          <w:szCs w:val="24"/>
        </w:rPr>
        <w:t xml:space="preserve"> działań ukierunkowanych na pomoc osobom wykluczonym lub zagrożonym wykluczeniem społecznym</w:t>
      </w:r>
      <w:r>
        <w:rPr>
          <w:rFonts w:asciiTheme="majorHAnsi" w:hAnsiTheme="majorHAnsi" w:cstheme="majorHAnsi"/>
          <w:szCs w:val="24"/>
        </w:rPr>
        <w:t xml:space="preserve"> oraz na świadczeniu usług społecznych</w:t>
      </w:r>
      <w:r w:rsidR="00DD5C1C" w:rsidRPr="000E1306">
        <w:rPr>
          <w:rFonts w:asciiTheme="majorHAnsi" w:hAnsiTheme="majorHAnsi" w:cstheme="majorHAnsi"/>
          <w:szCs w:val="24"/>
        </w:rPr>
        <w:t>.</w:t>
      </w:r>
      <w:r w:rsidR="004B49E8" w:rsidRPr="000E1306">
        <w:rPr>
          <w:rFonts w:asciiTheme="majorHAnsi" w:hAnsiTheme="majorHAnsi" w:cstheme="majorHAnsi"/>
          <w:szCs w:val="24"/>
        </w:rPr>
        <w:t xml:space="preserve"> </w:t>
      </w:r>
      <w:r w:rsidR="00DD5C1C" w:rsidRPr="000E1306">
        <w:rPr>
          <w:rFonts w:asciiTheme="majorHAnsi" w:hAnsiTheme="majorHAnsi" w:cstheme="majorHAnsi"/>
          <w:szCs w:val="24"/>
        </w:rPr>
        <w:t>Dzięki takiemu podejściu</w:t>
      </w:r>
      <w:r w:rsidR="004B49E8" w:rsidRPr="000E1306">
        <w:rPr>
          <w:rFonts w:asciiTheme="majorHAnsi" w:hAnsiTheme="majorHAnsi" w:cstheme="majorHAnsi"/>
          <w:szCs w:val="24"/>
        </w:rPr>
        <w:t xml:space="preserve">, </w:t>
      </w:r>
      <w:r w:rsidR="00DE734C" w:rsidRPr="000E1306">
        <w:rPr>
          <w:rFonts w:asciiTheme="majorHAnsi" w:hAnsiTheme="majorHAnsi" w:cstheme="majorHAnsi"/>
          <w:szCs w:val="24"/>
        </w:rPr>
        <w:t>PES stają</w:t>
      </w:r>
      <w:r w:rsidR="00DD5C1C" w:rsidRPr="000E1306">
        <w:rPr>
          <w:rFonts w:asciiTheme="majorHAnsi" w:hAnsiTheme="majorHAnsi" w:cstheme="majorHAnsi"/>
          <w:szCs w:val="24"/>
        </w:rPr>
        <w:t xml:space="preserve"> się narzędziem do kształtowania warunków do pozytywnej zmiany sytuacji osób wymagających wsparcia</w:t>
      </w:r>
      <w:r w:rsidR="00CB3863" w:rsidRPr="000E1306">
        <w:rPr>
          <w:rFonts w:asciiTheme="majorHAnsi" w:hAnsiTheme="majorHAnsi" w:cstheme="majorHAnsi"/>
          <w:szCs w:val="24"/>
        </w:rPr>
        <w:t>, aby mogły w pełni uczestniczyć w życiu społecznym i zawodowym.</w:t>
      </w:r>
    </w:p>
    <w:p w14:paraId="4B1CD0EC" w14:textId="4BD51F6B" w:rsidR="00FF61E3" w:rsidRPr="000E1306" w:rsidRDefault="00FF61E3" w:rsidP="00F77578">
      <w:pPr>
        <w:pStyle w:val="Nagwek2"/>
      </w:pPr>
      <w:bookmarkStart w:id="12" w:name="_Toc144215874"/>
      <w:r w:rsidRPr="000E1306">
        <w:lastRenderedPageBreak/>
        <w:t>Podmioty ekonomii społecznej</w:t>
      </w:r>
      <w:r w:rsidR="00D52E45">
        <w:t xml:space="preserve"> i przedsiębiorstwa społeczne</w:t>
      </w:r>
      <w:bookmarkEnd w:id="12"/>
    </w:p>
    <w:p w14:paraId="6E6A032E" w14:textId="258437F9" w:rsidR="00606651" w:rsidRPr="00A60C9D" w:rsidRDefault="00606651" w:rsidP="00864D14">
      <w:pPr>
        <w:pStyle w:val="ANormalny"/>
        <w:rPr>
          <w:rFonts w:ascii="Calibri Light" w:hAnsi="Calibri Light" w:cs="Calibri Light"/>
          <w:sz w:val="24"/>
          <w:szCs w:val="24"/>
        </w:rPr>
      </w:pPr>
      <w:r w:rsidRPr="00A60C9D">
        <w:rPr>
          <w:rFonts w:ascii="Calibri Light" w:hAnsi="Calibri Light" w:cs="Calibri Light"/>
          <w:sz w:val="24"/>
          <w:szCs w:val="24"/>
        </w:rPr>
        <w:t>Podmioty ekonomii społecznej, to kategoria podmiotów, które definiują wspólne cechy oraz zasady funkcjonowania tj.:</w:t>
      </w:r>
    </w:p>
    <w:p w14:paraId="08CC50EE" w14:textId="77777777" w:rsidR="00606651" w:rsidRPr="00A60C9D" w:rsidRDefault="00606651" w:rsidP="001D39FD">
      <w:pPr>
        <w:pStyle w:val="ANormalny"/>
        <w:numPr>
          <w:ilvl w:val="3"/>
          <w:numId w:val="18"/>
        </w:numPr>
        <w:ind w:left="426" w:hanging="284"/>
        <w:rPr>
          <w:rFonts w:ascii="Calibri Light" w:hAnsi="Calibri Light" w:cs="Calibri Light"/>
          <w:i/>
          <w:sz w:val="24"/>
          <w:szCs w:val="24"/>
        </w:rPr>
      </w:pPr>
      <w:r w:rsidRPr="00A60C9D">
        <w:rPr>
          <w:rFonts w:ascii="Calibri Light" w:hAnsi="Calibri Light" w:cs="Calibri Light"/>
          <w:i/>
          <w:sz w:val="24"/>
          <w:szCs w:val="24"/>
        </w:rPr>
        <w:t>nadrzędność celów społecznych nad celami ekonomicznymi;</w:t>
      </w:r>
    </w:p>
    <w:p w14:paraId="418B6BCC" w14:textId="2ECF3DB1" w:rsidR="00606651" w:rsidRPr="00A60C9D" w:rsidRDefault="00606651" w:rsidP="001D39FD">
      <w:pPr>
        <w:pStyle w:val="ANormalny"/>
        <w:numPr>
          <w:ilvl w:val="3"/>
          <w:numId w:val="18"/>
        </w:numPr>
        <w:ind w:left="426" w:hanging="284"/>
        <w:rPr>
          <w:rFonts w:ascii="Calibri Light" w:hAnsi="Calibri Light" w:cs="Calibri Light"/>
          <w:i/>
          <w:sz w:val="24"/>
          <w:szCs w:val="24"/>
        </w:rPr>
      </w:pPr>
      <w:r w:rsidRPr="00A60C9D">
        <w:rPr>
          <w:rFonts w:ascii="Calibri Light" w:hAnsi="Calibri Light" w:cs="Calibri Light"/>
          <w:i/>
          <w:sz w:val="24"/>
          <w:szCs w:val="24"/>
        </w:rPr>
        <w:t>nadrzędność świadczenia usług dla członków, pracowników lub wspólnoty nad kategoriami bezwzględnego zysku;</w:t>
      </w:r>
    </w:p>
    <w:p w14:paraId="3BB8A603" w14:textId="77777777" w:rsidR="00606651" w:rsidRPr="00A60C9D" w:rsidRDefault="00606651" w:rsidP="001D39FD">
      <w:pPr>
        <w:pStyle w:val="ANormalny"/>
        <w:numPr>
          <w:ilvl w:val="3"/>
          <w:numId w:val="18"/>
        </w:numPr>
        <w:ind w:left="426" w:hanging="284"/>
        <w:rPr>
          <w:rFonts w:ascii="Calibri Light" w:hAnsi="Calibri Light" w:cs="Calibri Light"/>
          <w:i/>
          <w:sz w:val="24"/>
          <w:szCs w:val="24"/>
        </w:rPr>
      </w:pPr>
      <w:r w:rsidRPr="00A60C9D">
        <w:rPr>
          <w:rFonts w:ascii="Calibri Light" w:hAnsi="Calibri Light" w:cs="Calibri Light"/>
          <w:i/>
          <w:sz w:val="24"/>
          <w:szCs w:val="24"/>
        </w:rPr>
        <w:t>autonomiczne zarządzanie i partycypacyjny proces decyzyjny;</w:t>
      </w:r>
    </w:p>
    <w:p w14:paraId="5F3FE0C1" w14:textId="30B469D2" w:rsidR="009D4FFD" w:rsidRPr="00A60C9D" w:rsidRDefault="00606651" w:rsidP="001D39FD">
      <w:pPr>
        <w:pStyle w:val="ANormalny"/>
        <w:numPr>
          <w:ilvl w:val="3"/>
          <w:numId w:val="18"/>
        </w:numPr>
        <w:spacing w:after="240"/>
        <w:ind w:left="426" w:hanging="284"/>
        <w:rPr>
          <w:rFonts w:ascii="Calibri Light" w:hAnsi="Calibri Light" w:cs="Calibri Light"/>
          <w:sz w:val="24"/>
          <w:szCs w:val="24"/>
        </w:rPr>
      </w:pPr>
      <w:r w:rsidRPr="00A60C9D">
        <w:rPr>
          <w:rFonts w:ascii="Calibri Light" w:hAnsi="Calibri Light" w:cs="Calibri Light"/>
          <w:i/>
          <w:sz w:val="24"/>
          <w:szCs w:val="24"/>
        </w:rPr>
        <w:t>prowadzenie w sposób regularny działalności w oparciu o instrumenty ekonomiczne oraz ponoszeniu w związku z tą działalnością ryzyka ekonomicznego</w:t>
      </w:r>
      <w:r w:rsidR="009D4FFD" w:rsidRPr="00A60C9D">
        <w:rPr>
          <w:rStyle w:val="Odwoanieprzypisudolnego"/>
          <w:rFonts w:ascii="Calibri Light" w:hAnsi="Calibri Light" w:cs="Calibri Light"/>
          <w:sz w:val="24"/>
          <w:szCs w:val="24"/>
        </w:rPr>
        <w:footnoteReference w:id="8"/>
      </w:r>
      <w:r w:rsidR="00A60C9D" w:rsidRPr="00A60C9D">
        <w:rPr>
          <w:rFonts w:ascii="Calibri Light" w:hAnsi="Calibri Light" w:cs="Calibri Light"/>
          <w:i/>
          <w:sz w:val="24"/>
          <w:szCs w:val="24"/>
        </w:rPr>
        <w:t>.</w:t>
      </w:r>
    </w:p>
    <w:p w14:paraId="67D4FF6F" w14:textId="5A6F4899" w:rsidR="009D4FFD" w:rsidRPr="00F7449D" w:rsidRDefault="009D4FFD" w:rsidP="00F7449D">
      <w:pPr>
        <w:pStyle w:val="Nagwek3"/>
      </w:pPr>
      <w:bookmarkStart w:id="13" w:name="_Toc144215875"/>
      <w:r w:rsidRPr="00F7449D">
        <w:t>Podmioty ekonomii społecznej</w:t>
      </w:r>
      <w:bookmarkEnd w:id="13"/>
    </w:p>
    <w:p w14:paraId="7ED08917" w14:textId="20F03094" w:rsidR="00D65D42" w:rsidRPr="00A60C9D" w:rsidRDefault="00DD5C1C" w:rsidP="00864D14">
      <w:pPr>
        <w:rPr>
          <w:rFonts w:ascii="Calibri Light" w:hAnsi="Calibri Light" w:cs="Calibri Light"/>
          <w:szCs w:val="24"/>
        </w:rPr>
      </w:pPr>
      <w:r w:rsidRPr="00A60C9D">
        <w:rPr>
          <w:rStyle w:val="Pogrubienie"/>
          <w:rFonts w:ascii="Calibri Light" w:hAnsi="Calibri Light" w:cs="Calibri Light"/>
          <w:b w:val="0"/>
          <w:szCs w:val="24"/>
        </w:rPr>
        <w:t>W Polsce za</w:t>
      </w:r>
      <w:r w:rsidRPr="00A60C9D">
        <w:rPr>
          <w:rStyle w:val="Pogrubienie"/>
          <w:rFonts w:ascii="Calibri Light" w:hAnsi="Calibri Light" w:cs="Calibri Light"/>
          <w:szCs w:val="24"/>
        </w:rPr>
        <w:t xml:space="preserve"> podmioty ekonomii społecznej</w:t>
      </w:r>
      <w:r w:rsidRPr="00A60C9D">
        <w:rPr>
          <w:rFonts w:ascii="Calibri Light" w:hAnsi="Calibri Light" w:cs="Calibri Light"/>
          <w:szCs w:val="24"/>
        </w:rPr>
        <w:t>,</w:t>
      </w:r>
      <w:r w:rsidR="001D0E33" w:rsidRPr="00A60C9D">
        <w:rPr>
          <w:rFonts w:ascii="Calibri Light" w:hAnsi="Calibri Light" w:cs="Calibri Light"/>
          <w:szCs w:val="24"/>
        </w:rPr>
        <w:t xml:space="preserve"> wg zapisów </w:t>
      </w:r>
      <w:r w:rsidR="00A60C9D" w:rsidRPr="00A60C9D">
        <w:rPr>
          <w:rFonts w:ascii="Calibri Light" w:hAnsi="Calibri Light" w:cs="Calibri Light"/>
          <w:szCs w:val="24"/>
        </w:rPr>
        <w:t>KPRES</w:t>
      </w:r>
      <w:r w:rsidR="0018730A">
        <w:rPr>
          <w:rFonts w:ascii="Calibri Light" w:hAnsi="Calibri Light" w:cs="Calibri Light"/>
          <w:szCs w:val="24"/>
        </w:rPr>
        <w:t>,</w:t>
      </w:r>
      <w:r w:rsidRPr="00A60C9D">
        <w:rPr>
          <w:rFonts w:ascii="Calibri Light" w:hAnsi="Calibri Light" w:cs="Calibri Light"/>
          <w:szCs w:val="24"/>
        </w:rPr>
        <w:t xml:space="preserve"> uznaje się wiele różnych typów i form działalności mieszczących się zarówno w sektorze spółdzielczym, jak i sektorze pozarządowym</w:t>
      </w:r>
      <w:r w:rsidR="000E1306" w:rsidRPr="00A60C9D">
        <w:rPr>
          <w:rFonts w:ascii="Calibri Light" w:hAnsi="Calibri Light" w:cs="Calibri Light"/>
          <w:szCs w:val="24"/>
        </w:rPr>
        <w:t xml:space="preserve"> tj. </w:t>
      </w:r>
      <w:r w:rsidRPr="00A60C9D">
        <w:rPr>
          <w:rFonts w:ascii="Calibri Light" w:hAnsi="Calibri Light" w:cs="Calibri Light"/>
          <w:szCs w:val="24"/>
        </w:rPr>
        <w:t>np. stowarzyszenia, fundacje, spółdzielnie socjalne, spółdzielnie inwalidów i niewidomych, spółdzielnie pracy, podmioty kościelne czy koła gospodyń wiejskich. Do grona PES zalicza się także jednostki odgrywające ważną rolę w reintegracji osób zagrożonych wykluczeniem społecznym, czyli m.in. warsztaty terapii zajęciowej, cent</w:t>
      </w:r>
      <w:r w:rsidR="00773C3A" w:rsidRPr="00A60C9D">
        <w:rPr>
          <w:rFonts w:ascii="Calibri Light" w:hAnsi="Calibri Light" w:cs="Calibri Light"/>
          <w:szCs w:val="24"/>
        </w:rPr>
        <w:t>r</w:t>
      </w:r>
      <w:r w:rsidRPr="00A60C9D">
        <w:rPr>
          <w:rFonts w:ascii="Calibri Light" w:hAnsi="Calibri Light" w:cs="Calibri Light"/>
          <w:szCs w:val="24"/>
        </w:rPr>
        <w:t>a i kluby integracji społecznej, zakłady aktywności zawodowej</w:t>
      </w:r>
      <w:r w:rsidR="00A60C9D" w:rsidRPr="00A60C9D">
        <w:rPr>
          <w:rFonts w:ascii="Calibri Light" w:hAnsi="Calibri Light" w:cs="Calibri Light"/>
          <w:szCs w:val="24"/>
        </w:rPr>
        <w:t>.</w:t>
      </w:r>
      <w:r w:rsidRPr="00A60C9D">
        <w:rPr>
          <w:rFonts w:ascii="Calibri Light" w:hAnsi="Calibri Light" w:cs="Calibri Light"/>
        </w:rPr>
        <w:t xml:space="preserve"> O</w:t>
      </w:r>
      <w:r w:rsidR="00D65D42" w:rsidRPr="00A60C9D">
        <w:rPr>
          <w:rFonts w:ascii="Calibri Light" w:hAnsi="Calibri Light" w:cs="Calibri Light"/>
          <w:szCs w:val="24"/>
        </w:rPr>
        <w:t xml:space="preserve">bejmują </w:t>
      </w:r>
      <w:r w:rsidRPr="00A60C9D">
        <w:rPr>
          <w:rFonts w:ascii="Calibri Light" w:hAnsi="Calibri Light" w:cs="Calibri Light"/>
          <w:szCs w:val="24"/>
        </w:rPr>
        <w:t xml:space="preserve">zatem </w:t>
      </w:r>
      <w:r w:rsidR="00D65D42" w:rsidRPr="00A60C9D">
        <w:rPr>
          <w:rFonts w:ascii="Calibri Light" w:hAnsi="Calibri Light" w:cs="Calibri Light"/>
          <w:szCs w:val="24"/>
        </w:rPr>
        <w:t xml:space="preserve">szeroką kategorię podmiotów, których działalność wpisuje się we wspomnianą wcześniej definicję ekonomii </w:t>
      </w:r>
      <w:r w:rsidR="00097EDF" w:rsidRPr="00A60C9D">
        <w:rPr>
          <w:rFonts w:ascii="Calibri Light" w:hAnsi="Calibri Light" w:cs="Calibri Light"/>
          <w:szCs w:val="24"/>
        </w:rPr>
        <w:t xml:space="preserve">społecznej. Dokładną </w:t>
      </w:r>
      <w:r w:rsidR="00DE734C" w:rsidRPr="00A60C9D">
        <w:rPr>
          <w:rFonts w:ascii="Calibri Light" w:hAnsi="Calibri Light" w:cs="Calibri Light"/>
          <w:szCs w:val="24"/>
        </w:rPr>
        <w:t>definicję PES</w:t>
      </w:r>
      <w:r w:rsidR="00D65D42" w:rsidRPr="00A60C9D">
        <w:rPr>
          <w:rFonts w:ascii="Calibri Light" w:hAnsi="Calibri Light" w:cs="Calibri Light"/>
          <w:szCs w:val="24"/>
        </w:rPr>
        <w:t xml:space="preserve"> znaleźć można w </w:t>
      </w:r>
      <w:r w:rsidR="00D52E45" w:rsidRPr="00A60C9D">
        <w:rPr>
          <w:rFonts w:ascii="Calibri Light" w:hAnsi="Calibri Light" w:cs="Calibri Light"/>
          <w:szCs w:val="24"/>
        </w:rPr>
        <w:t>zarówno w Ustawie o ES jak i w KPRES</w:t>
      </w:r>
      <w:r w:rsidR="00773C3A" w:rsidRPr="00A60C9D">
        <w:rPr>
          <w:rFonts w:ascii="Calibri Light" w:hAnsi="Calibri Light" w:cs="Calibri Light"/>
          <w:szCs w:val="24"/>
        </w:rPr>
        <w:t>. Zgodnie z tą definicją</w:t>
      </w:r>
      <w:r w:rsidR="00D65D42" w:rsidRPr="00A60C9D">
        <w:rPr>
          <w:rFonts w:ascii="Calibri Light" w:hAnsi="Calibri Light" w:cs="Calibri Light"/>
          <w:szCs w:val="24"/>
        </w:rPr>
        <w:t xml:space="preserve"> PES to:</w:t>
      </w:r>
    </w:p>
    <w:p w14:paraId="0EAA88DD" w14:textId="3ABA647E" w:rsidR="00D52E45" w:rsidRPr="00A60C9D" w:rsidRDefault="00D52E45" w:rsidP="001D39FD">
      <w:pPr>
        <w:pStyle w:val="Akapitzlist"/>
        <w:numPr>
          <w:ilvl w:val="0"/>
          <w:numId w:val="17"/>
        </w:numPr>
        <w:rPr>
          <w:rFonts w:ascii="Calibri Light" w:hAnsi="Calibri Light" w:cs="Calibri Light"/>
          <w:szCs w:val="24"/>
        </w:rPr>
      </w:pPr>
      <w:r w:rsidRPr="00A60C9D">
        <w:rPr>
          <w:rFonts w:ascii="Calibri Light" w:hAnsi="Calibri Light" w:cs="Calibri Light"/>
          <w:szCs w:val="24"/>
        </w:rPr>
        <w:t>spółdzielnie socjalne działające na podstawie ustawy z dnia 27 kwietnia 2006 r. o spółdzielniach socjalnych (Dz. U. z 2020 r. poz. 2085, z późn. zm.),</w:t>
      </w:r>
    </w:p>
    <w:p w14:paraId="2C638585" w14:textId="4416B4A2" w:rsidR="00D52E45" w:rsidRPr="00546B1C" w:rsidRDefault="00D52E45" w:rsidP="001D39FD">
      <w:pPr>
        <w:pStyle w:val="Akapitzlist"/>
        <w:numPr>
          <w:ilvl w:val="0"/>
          <w:numId w:val="17"/>
        </w:numPr>
        <w:rPr>
          <w:rFonts w:asciiTheme="majorHAnsi" w:hAnsiTheme="majorHAnsi" w:cstheme="majorHAnsi"/>
          <w:szCs w:val="24"/>
        </w:rPr>
      </w:pPr>
      <w:r w:rsidRPr="00D52E45">
        <w:rPr>
          <w:rFonts w:asciiTheme="majorHAnsi" w:hAnsiTheme="majorHAnsi" w:cstheme="majorHAnsi"/>
          <w:szCs w:val="24"/>
        </w:rPr>
        <w:lastRenderedPageBreak/>
        <w:t>warsztaty terapii zajęciowej i zakłady aktywności zawodowej działające na podstawie ustawy z dnia 27 sierpnia 1997 r. o rehabilitacji zawodowej i społecznej oraz zatrudnianiu osób niepełnosprawnych (Dz. U. z 2021 r. poz. 573, z późn. zm.),</w:t>
      </w:r>
    </w:p>
    <w:p w14:paraId="5E87AD2A" w14:textId="7C807570" w:rsidR="00D52E45" w:rsidRPr="00546B1C" w:rsidRDefault="00D52E45" w:rsidP="001D39FD">
      <w:pPr>
        <w:pStyle w:val="Akapitzlist"/>
        <w:numPr>
          <w:ilvl w:val="0"/>
          <w:numId w:val="17"/>
        </w:numPr>
        <w:rPr>
          <w:rFonts w:asciiTheme="majorHAnsi" w:hAnsiTheme="majorHAnsi" w:cstheme="majorHAnsi"/>
          <w:szCs w:val="24"/>
        </w:rPr>
      </w:pPr>
      <w:r w:rsidRPr="00D52E45">
        <w:rPr>
          <w:rFonts w:asciiTheme="majorHAnsi" w:hAnsiTheme="majorHAnsi" w:cstheme="majorHAnsi"/>
          <w:szCs w:val="24"/>
        </w:rPr>
        <w:t>centra integracji społecznej i kluby integracji społecznej działające na podstawie ustawy z dnia 13 czerwca 2003 r. o zatrudnieniu socjalnym (Dz. U. z 2020 r. poz. 176, z późn. zm.),</w:t>
      </w:r>
    </w:p>
    <w:p w14:paraId="3FCE3631" w14:textId="447E5B5C" w:rsidR="00D52E45" w:rsidRPr="00546B1C" w:rsidRDefault="00D52E45" w:rsidP="001D39FD">
      <w:pPr>
        <w:pStyle w:val="Akapitzlist"/>
        <w:numPr>
          <w:ilvl w:val="0"/>
          <w:numId w:val="17"/>
        </w:numPr>
        <w:rPr>
          <w:rFonts w:asciiTheme="majorHAnsi" w:hAnsiTheme="majorHAnsi" w:cstheme="majorHAnsi"/>
          <w:szCs w:val="24"/>
        </w:rPr>
      </w:pPr>
      <w:r w:rsidRPr="00D52E45">
        <w:rPr>
          <w:rFonts w:asciiTheme="majorHAnsi" w:hAnsiTheme="majorHAnsi" w:cstheme="majorHAnsi"/>
          <w:szCs w:val="24"/>
        </w:rPr>
        <w:t>spółdzielnie pracy, w tym spółdzielnie inwalidów i spółdzielnie niewidomych, oraz spółdzielnie produkcji rolnej działające na podstawie ustawy z dnia 16 września 1982 r. - Prawo spółdzielcze (Dz. U. z 2021 r. poz. 648),</w:t>
      </w:r>
    </w:p>
    <w:p w14:paraId="10512638" w14:textId="5F2D7F22" w:rsidR="00D52E45" w:rsidRPr="00546B1C" w:rsidRDefault="00D52E45" w:rsidP="001D39FD">
      <w:pPr>
        <w:pStyle w:val="Akapitzlist"/>
        <w:numPr>
          <w:ilvl w:val="0"/>
          <w:numId w:val="17"/>
        </w:numPr>
        <w:rPr>
          <w:rFonts w:asciiTheme="majorHAnsi" w:hAnsiTheme="majorHAnsi" w:cstheme="majorHAnsi"/>
          <w:szCs w:val="24"/>
        </w:rPr>
      </w:pPr>
      <w:r w:rsidRPr="00D52E45">
        <w:rPr>
          <w:rFonts w:asciiTheme="majorHAnsi" w:hAnsiTheme="majorHAnsi" w:cstheme="majorHAnsi"/>
          <w:szCs w:val="24"/>
        </w:rPr>
        <w:t>organizacje pozarządowe, o których mowa w art. 3 ust. 2 ustawy z dnia 24 kwietnia 2003 r. o działalności pożytku publicznego i o wolontariacie (Dz. U. z 2022 r. poz. 1327, z późn. zm.), z wyjątkiem: partii politycznych, europejskich partii politycznych, związków zawodowych i organizacji pracodawców, samorządów zawodowych, fundacji utworzonych przez partie polityczne i europejskich fundacji politycznych,</w:t>
      </w:r>
    </w:p>
    <w:p w14:paraId="15FEFE8D" w14:textId="5CDEE1BE" w:rsidR="00D52E45" w:rsidRDefault="00D52E45" w:rsidP="001D39FD">
      <w:pPr>
        <w:pStyle w:val="Akapitzlist"/>
        <w:numPr>
          <w:ilvl w:val="0"/>
          <w:numId w:val="17"/>
        </w:numPr>
        <w:rPr>
          <w:rFonts w:asciiTheme="majorHAnsi" w:hAnsiTheme="majorHAnsi" w:cstheme="majorHAnsi"/>
          <w:szCs w:val="24"/>
        </w:rPr>
      </w:pPr>
      <w:r w:rsidRPr="00D52E45">
        <w:rPr>
          <w:rFonts w:asciiTheme="majorHAnsi" w:hAnsiTheme="majorHAnsi" w:cstheme="majorHAnsi"/>
          <w:szCs w:val="24"/>
        </w:rPr>
        <w:t>podmioty, o których mowa w art. 3 ust. 3 pkt 1, 2 i 4 ustawy z dnia 24 kwietnia 2003 r. o działalności pożytku publicznego i o wolontariacie.</w:t>
      </w:r>
      <w:r w:rsidR="0064396F">
        <w:rPr>
          <w:rStyle w:val="Odwoanieprzypisudolnego"/>
          <w:rFonts w:asciiTheme="majorHAnsi" w:hAnsiTheme="majorHAnsi" w:cstheme="majorHAnsi"/>
          <w:szCs w:val="24"/>
        </w:rPr>
        <w:footnoteReference w:id="9"/>
      </w:r>
    </w:p>
    <w:p w14:paraId="11A1E816" w14:textId="4100F343" w:rsidR="00F62C45" w:rsidRPr="00545CF6" w:rsidRDefault="00097EDF" w:rsidP="00545CF6">
      <w:pPr>
        <w:pStyle w:val="ANormalny"/>
        <w:spacing w:after="240"/>
        <w:rPr>
          <w:rFonts w:cstheme="majorHAnsi"/>
          <w:iCs/>
          <w:sz w:val="24"/>
          <w:szCs w:val="24"/>
        </w:rPr>
      </w:pPr>
      <w:r w:rsidRPr="000E1306">
        <w:rPr>
          <w:rFonts w:eastAsiaTheme="majorEastAsia" w:cstheme="majorHAnsi"/>
          <w:sz w:val="24"/>
          <w:szCs w:val="24"/>
        </w:rPr>
        <w:t xml:space="preserve">W kategorii </w:t>
      </w:r>
      <w:r w:rsidR="009D4FFD" w:rsidRPr="000E1306">
        <w:rPr>
          <w:rFonts w:cstheme="majorHAnsi"/>
          <w:iCs/>
          <w:sz w:val="24"/>
          <w:szCs w:val="24"/>
        </w:rPr>
        <w:t xml:space="preserve">PES </w:t>
      </w:r>
      <w:r w:rsidRPr="000E1306">
        <w:rPr>
          <w:rFonts w:cstheme="majorHAnsi"/>
          <w:iCs/>
          <w:sz w:val="24"/>
          <w:szCs w:val="24"/>
        </w:rPr>
        <w:t xml:space="preserve">znajdują się zatem podmioty funkcjonujące </w:t>
      </w:r>
      <w:r w:rsidR="00DE734C" w:rsidRPr="000E1306">
        <w:rPr>
          <w:rFonts w:cstheme="majorHAnsi"/>
          <w:iCs/>
          <w:sz w:val="24"/>
          <w:szCs w:val="24"/>
        </w:rPr>
        <w:t>w odmiennej</w:t>
      </w:r>
      <w:r w:rsidRPr="000E1306">
        <w:rPr>
          <w:rFonts w:cstheme="majorHAnsi"/>
          <w:iCs/>
          <w:sz w:val="24"/>
          <w:szCs w:val="24"/>
        </w:rPr>
        <w:t xml:space="preserve"> formule prawnej</w:t>
      </w:r>
      <w:r w:rsidR="00CB3863" w:rsidRPr="000E1306">
        <w:rPr>
          <w:rFonts w:cstheme="majorHAnsi"/>
          <w:iCs/>
          <w:sz w:val="24"/>
          <w:szCs w:val="24"/>
        </w:rPr>
        <w:t>, działające na bardzo różnorodnych polach,</w:t>
      </w:r>
      <w:r w:rsidR="006A1409" w:rsidRPr="000E1306">
        <w:rPr>
          <w:rFonts w:cstheme="majorHAnsi"/>
          <w:iCs/>
          <w:sz w:val="24"/>
          <w:szCs w:val="24"/>
        </w:rPr>
        <w:t xml:space="preserve"> które nie zawsze </w:t>
      </w:r>
      <w:r w:rsidR="00DE734C" w:rsidRPr="000E1306">
        <w:rPr>
          <w:rFonts w:cstheme="majorHAnsi"/>
          <w:iCs/>
          <w:sz w:val="24"/>
          <w:szCs w:val="24"/>
        </w:rPr>
        <w:t xml:space="preserve">stawiają </w:t>
      </w:r>
      <w:r w:rsidR="00DE734C" w:rsidRPr="000E1306">
        <w:rPr>
          <w:rFonts w:cstheme="majorHAnsi"/>
          <w:sz w:val="24"/>
          <w:szCs w:val="24"/>
        </w:rPr>
        <w:t>sobie</w:t>
      </w:r>
      <w:r w:rsidR="00CB3863" w:rsidRPr="000E1306">
        <w:rPr>
          <w:rFonts w:cstheme="majorHAnsi"/>
          <w:sz w:val="24"/>
          <w:szCs w:val="24"/>
        </w:rPr>
        <w:t xml:space="preserve"> cele związane z reintegracją osób zagrożonych wykluczeniem społecznym. </w:t>
      </w:r>
      <w:r w:rsidR="006A1409" w:rsidRPr="000E1306">
        <w:rPr>
          <w:rFonts w:cstheme="majorHAnsi"/>
          <w:sz w:val="24"/>
          <w:szCs w:val="24"/>
        </w:rPr>
        <w:t>Za cechę wspólną</w:t>
      </w:r>
      <w:r w:rsidR="00CB3863" w:rsidRPr="000E1306">
        <w:rPr>
          <w:rFonts w:cstheme="majorHAnsi"/>
          <w:sz w:val="24"/>
          <w:szCs w:val="24"/>
        </w:rPr>
        <w:t xml:space="preserve"> można </w:t>
      </w:r>
      <w:r w:rsidR="006A1409" w:rsidRPr="000E1306">
        <w:rPr>
          <w:rFonts w:cstheme="majorHAnsi"/>
          <w:sz w:val="24"/>
          <w:szCs w:val="24"/>
        </w:rPr>
        <w:t xml:space="preserve">natomiast </w:t>
      </w:r>
      <w:r w:rsidR="00CB3863" w:rsidRPr="000E1306">
        <w:rPr>
          <w:rFonts w:cstheme="majorHAnsi"/>
          <w:sz w:val="24"/>
          <w:szCs w:val="24"/>
        </w:rPr>
        <w:t xml:space="preserve">uznać </w:t>
      </w:r>
      <w:r w:rsidR="00A60C9D">
        <w:rPr>
          <w:rFonts w:cstheme="majorHAnsi"/>
          <w:sz w:val="24"/>
          <w:szCs w:val="24"/>
        </w:rPr>
        <w:t>ich</w:t>
      </w:r>
      <w:r w:rsidR="00CB3863" w:rsidRPr="000E1306">
        <w:rPr>
          <w:rFonts w:cstheme="majorHAnsi"/>
          <w:sz w:val="24"/>
          <w:szCs w:val="24"/>
        </w:rPr>
        <w:t xml:space="preserve"> oddolny charakter</w:t>
      </w:r>
      <w:r w:rsidR="006A1409" w:rsidRPr="000E1306">
        <w:rPr>
          <w:rFonts w:cstheme="majorHAnsi"/>
          <w:sz w:val="24"/>
          <w:szCs w:val="24"/>
        </w:rPr>
        <w:t xml:space="preserve"> oraz </w:t>
      </w:r>
      <w:r w:rsidR="00CB3863" w:rsidRPr="000E1306">
        <w:rPr>
          <w:rFonts w:cstheme="majorHAnsi"/>
          <w:sz w:val="24"/>
          <w:szCs w:val="24"/>
        </w:rPr>
        <w:t xml:space="preserve">zdolność do angażowania </w:t>
      </w:r>
      <w:r w:rsidR="006A1409" w:rsidRPr="000E1306">
        <w:rPr>
          <w:rFonts w:cstheme="majorHAnsi"/>
          <w:sz w:val="24"/>
          <w:szCs w:val="24"/>
        </w:rPr>
        <w:t xml:space="preserve">lokalnej </w:t>
      </w:r>
      <w:r w:rsidR="00DE734C" w:rsidRPr="000E1306">
        <w:rPr>
          <w:rFonts w:cstheme="majorHAnsi"/>
          <w:sz w:val="24"/>
          <w:szCs w:val="24"/>
        </w:rPr>
        <w:t>społeczności na</w:t>
      </w:r>
      <w:r w:rsidR="00CB3863" w:rsidRPr="000E1306">
        <w:rPr>
          <w:rFonts w:cstheme="majorHAnsi"/>
          <w:sz w:val="24"/>
          <w:szCs w:val="24"/>
        </w:rPr>
        <w:t xml:space="preserve"> rzecz rozwiązywania lokalnych problemów społecznych</w:t>
      </w:r>
      <w:r w:rsidR="006A1409" w:rsidRPr="000E1306">
        <w:rPr>
          <w:rFonts w:cstheme="majorHAnsi"/>
          <w:sz w:val="24"/>
          <w:szCs w:val="24"/>
        </w:rPr>
        <w:t xml:space="preserve">. </w:t>
      </w:r>
      <w:r w:rsidR="006A1409" w:rsidRPr="000E1306">
        <w:rPr>
          <w:rFonts w:cstheme="majorHAnsi"/>
          <w:iCs/>
          <w:sz w:val="24"/>
          <w:szCs w:val="24"/>
        </w:rPr>
        <w:t>Mimo, że w R</w:t>
      </w:r>
      <w:r w:rsidR="009D4FFD" w:rsidRPr="000E1306">
        <w:rPr>
          <w:rFonts w:cstheme="majorHAnsi"/>
          <w:iCs/>
          <w:sz w:val="24"/>
          <w:szCs w:val="24"/>
        </w:rPr>
        <w:t>PRES wielokrotnie posługujemy się kategorią PES, to w pierws</w:t>
      </w:r>
      <w:r w:rsidR="006A1409" w:rsidRPr="000E1306">
        <w:rPr>
          <w:rFonts w:cstheme="majorHAnsi"/>
          <w:iCs/>
          <w:sz w:val="24"/>
          <w:szCs w:val="24"/>
        </w:rPr>
        <w:t>zej kolejności mamy na myśli p</w:t>
      </w:r>
      <w:r w:rsidR="009D4FFD" w:rsidRPr="000E1306">
        <w:rPr>
          <w:rFonts w:cstheme="majorHAnsi"/>
          <w:iCs/>
          <w:sz w:val="24"/>
          <w:szCs w:val="24"/>
        </w:rPr>
        <w:t>rzedsiębiorstwa społeczne, w tym spółdzielnie socjalne oraz podmioty reintegracyjne, a dopiero w dalszej – organizacje pozarządowe i pozostałe kategorie</w:t>
      </w:r>
      <w:r w:rsidR="000E1306">
        <w:rPr>
          <w:rFonts w:cstheme="majorHAnsi"/>
          <w:iCs/>
          <w:sz w:val="24"/>
          <w:szCs w:val="24"/>
        </w:rPr>
        <w:t>.</w:t>
      </w:r>
    </w:p>
    <w:p w14:paraId="2B9AEBC1" w14:textId="77777777" w:rsidR="004E54FD" w:rsidRDefault="004E54FD">
      <w:pPr>
        <w:spacing w:line="240" w:lineRule="auto"/>
        <w:rPr>
          <w:rFonts w:asciiTheme="majorHAnsi" w:hAnsiTheme="majorHAnsi" w:cstheme="majorHAnsi"/>
          <w:i/>
          <w:iCs/>
          <w:szCs w:val="24"/>
        </w:rPr>
      </w:pPr>
      <w:r>
        <w:rPr>
          <w:rFonts w:cstheme="majorHAnsi"/>
          <w:i/>
          <w:iCs/>
          <w:szCs w:val="24"/>
        </w:rPr>
        <w:br w:type="page"/>
      </w:r>
    </w:p>
    <w:p w14:paraId="30AEE93A" w14:textId="454A6187" w:rsidR="00304D30" w:rsidRPr="004E2234" w:rsidRDefault="00304D30" w:rsidP="00F7449D">
      <w:pPr>
        <w:pStyle w:val="Nagwek3"/>
      </w:pPr>
      <w:bookmarkStart w:id="14" w:name="_Toc144215876"/>
      <w:r w:rsidRPr="004E2234">
        <w:lastRenderedPageBreak/>
        <w:t>Przedsiębiorstwa społeczne</w:t>
      </w:r>
      <w:bookmarkEnd w:id="14"/>
    </w:p>
    <w:p w14:paraId="4E502ADF" w14:textId="00A41109" w:rsidR="000908D2" w:rsidRPr="00A60C9D" w:rsidRDefault="00F75AE5" w:rsidP="00134CEC">
      <w:pPr>
        <w:spacing w:after="240"/>
        <w:rPr>
          <w:rFonts w:ascii="Calibri Light" w:hAnsi="Calibri Light" w:cs="Calibri Light"/>
        </w:rPr>
      </w:pPr>
      <w:r w:rsidRPr="00A60C9D">
        <w:rPr>
          <w:rFonts w:ascii="Calibri Light" w:hAnsi="Calibri Light" w:cs="Calibri Light"/>
          <w:b/>
          <w:i/>
          <w:iCs/>
        </w:rPr>
        <w:t>Ważnym elementem ekonomii społecznej jest przedsiębiorczość społeczna, w ramach której podmioty ekonomii społecznej prowadzą działalność gospodarczą lub odpłatną działalność pożytku publicznego, mają za zadanie aktywizację zawodową i społeczną osób zagrożonych wykluczeniem społecznym lub realizację usług społecznych, a także nie prywatyzują zysku lub nadwyżki bilansowej i są zarządzane w sposób partycypacyjny</w:t>
      </w:r>
      <w:r>
        <w:rPr>
          <w:rStyle w:val="Odwoanieprzypisudolnego"/>
        </w:rPr>
        <w:footnoteReference w:id="10"/>
      </w:r>
      <w:r w:rsidR="00A60C9D">
        <w:rPr>
          <w:rFonts w:ascii="Calibri Light" w:hAnsi="Calibri Light" w:cs="Calibri Light"/>
          <w:b/>
          <w:i/>
          <w:iCs/>
        </w:rPr>
        <w:t>.</w:t>
      </w:r>
      <w:r>
        <w:t xml:space="preserve"> </w:t>
      </w:r>
      <w:r w:rsidR="00134CEC">
        <w:rPr>
          <w:rFonts w:asciiTheme="majorHAnsi" w:hAnsiTheme="majorHAnsi" w:cstheme="majorHAnsi"/>
          <w:szCs w:val="24"/>
        </w:rPr>
        <w:t xml:space="preserve">Od 5 sierpnia 2022 r. definicję przedsiębiorstwa społecznego regulują zapisy </w:t>
      </w:r>
      <w:r w:rsidR="00134CEC" w:rsidRPr="00A60C9D">
        <w:rPr>
          <w:rFonts w:ascii="Calibri Light" w:hAnsi="Calibri Light" w:cs="Calibri Light"/>
        </w:rPr>
        <w:t>Ustawy o ekonomii społecznej</w:t>
      </w:r>
      <w:r w:rsidR="00BE35B4">
        <w:rPr>
          <w:rFonts w:ascii="Calibri Light" w:hAnsi="Calibri Light" w:cs="Calibri Light"/>
        </w:rPr>
        <w:t>,</w:t>
      </w:r>
      <w:r w:rsidR="00A60C9D" w:rsidRPr="00A60C9D">
        <w:rPr>
          <w:rFonts w:ascii="Calibri Light" w:hAnsi="Calibri Light" w:cs="Calibri Light"/>
        </w:rPr>
        <w:t xml:space="preserve"> </w:t>
      </w:r>
      <w:r w:rsidR="006539B3" w:rsidRPr="00A60C9D">
        <w:rPr>
          <w:rFonts w:ascii="Calibri Light" w:hAnsi="Calibri Light" w:cs="Calibri Light"/>
        </w:rPr>
        <w:t>w której opisane są szczegółowo organizacj</w:t>
      </w:r>
      <w:r w:rsidR="008B0DC7" w:rsidRPr="00A60C9D">
        <w:rPr>
          <w:rFonts w:ascii="Calibri Light" w:hAnsi="Calibri Light" w:cs="Calibri Light"/>
        </w:rPr>
        <w:t>a</w:t>
      </w:r>
      <w:r w:rsidR="006539B3" w:rsidRPr="00A60C9D">
        <w:rPr>
          <w:rFonts w:ascii="Calibri Light" w:hAnsi="Calibri Light" w:cs="Calibri Light"/>
        </w:rPr>
        <w:t xml:space="preserve"> i zasady działania przedsiębiorstwa społecznego.</w:t>
      </w:r>
      <w:r w:rsidR="00426019" w:rsidRPr="00A60C9D">
        <w:rPr>
          <w:rFonts w:ascii="Calibri Light" w:hAnsi="Calibri Light" w:cs="Calibri Light"/>
        </w:rPr>
        <w:t xml:space="preserve"> Zapisy zostały również dostosowane w zaktualizowanym KPRES, zgodnie z którym:</w:t>
      </w:r>
    </w:p>
    <w:p w14:paraId="695E14DD" w14:textId="77777777"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1) Status przedsiębiorstwa społecznego przyznawany będzie PES działającemu na rzecz rozwoju lokalnego, którego celem jest reintegracja zawodowa i społeczna osób zagrożonych wykluczeniem społecznym lub realizacja usług społecznych.</w:t>
      </w:r>
    </w:p>
    <w:p w14:paraId="2972EC59" w14:textId="77AF0C2A"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2) Uzyskać status będzie mógł ten PES, który w szczególności:</w:t>
      </w:r>
    </w:p>
    <w:p w14:paraId="4C4B3B62" w14:textId="335BCB92"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posiada osobowość prawną,</w:t>
      </w:r>
    </w:p>
    <w:p w14:paraId="01489666" w14:textId="2D4DA510"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prowadzi odpłatną działalność pożytku publicznego w rozumieniu ustawy z dnia 24 kwietnia 2003 r. o działalności pożytku publicznego i o wolontariacie; działalność gospodarczą, w rozumieniu przepisów ustawy z dnia 6 marca 2018 r. - Prawo przedsiębiorców (Dz. U. z 2021 r. poz. 162, z późn. zm.) lub inną działalność o charakterze odpłatnym (np.: działalność oświatową lub kulturalną),</w:t>
      </w:r>
    </w:p>
    <w:p w14:paraId="1EC00176" w14:textId="05476552"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zatrudnia minimum trzech pracowników na podstawie umowy o pracę lub spółdzielczej umowy o pracę w wymiarze co najmniej 1/2 pełnego wymiaru czasu pracy,</w:t>
      </w:r>
    </w:p>
    <w:p w14:paraId="1DC87226" w14:textId="6CC97E37"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nie przeznacza zysku lub nadwyżki bilansowej uzyskanych z wykonywanej działalności do podziału między swoich członków, udziałowców, akcjonariuszy i osób w nim zatrudnionych, a całość nadwyżki bilansowej przeznacza na rozwój lub realizację celów społecznych,</w:t>
      </w:r>
    </w:p>
    <w:p w14:paraId="1BEA8551" w14:textId="703F608C"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jest zarządzany na zasadach partycypacyjnych (struktura własnościowa opiera się na współzarządzaniu realizowanym np. przez: zawarte w statucie lub innym dokumencie postanowienia przewidujące włączenie pracowników w proces decyzyjny bądź opiniodawczo-doradczy lub akcjonariat pracowniczy).</w:t>
      </w:r>
    </w:p>
    <w:p w14:paraId="70351917" w14:textId="5F76CD99"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lastRenderedPageBreak/>
        <w:t>3) PS działające w celu reintegracyjnym będą zatrudniać co najmniej 30% osób zagrożonych wykluczeniem społecznym, wykonujących pracę na podstawie umowy o pracę lub spółdzielczej umowy o pracę, w wymiarze co najmniej 1/2 pełnego wymiaru czasu pracy, a także prowadzić uzgodnione z tymi osobami i określone w czasie działania reintegracyjne finansowane m.in. z wypracowanych zysków. W odniesieniu do każdej zatrudnionej osoby zagrożonej wykluczeniem społecznym, objętej instrumentami wsparcia pochodzącymi ze środków publicznych, tworzony będzie indywidualny plan reintegracji.</w:t>
      </w:r>
    </w:p>
    <w:p w14:paraId="56219FA1" w14:textId="0F2FC6F5"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4) Decyzja o przyznaniu statusu przedsiębiorstwa społecznego, po weryfikacji przesłanek, podejmowana będzie przez wojewodę.</w:t>
      </w:r>
    </w:p>
    <w:p w14:paraId="079B3AA2" w14:textId="10F53F23"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5) Status przedsiębiorstwa społecznego może uzyskać podmiot ekonomii społecznej lub jednostka tworząca podmiot ekonomii społecznej, jeżeli Skarb Państwa, jednostka samorządu terytorialnego, państwowa albo samorządowa osoba prawna lub osoba fizyczna nie posiadają nad tym podmiotem kontroli w rozumieniu art. 4 pkt 4 ustawy z dnia 16 lutego 2007 r. o ochronie konkurencji i konsumentów (Dz. U. z 2021 r. poz. 275), z wyłączeniem spółdzielni socjalnych założonych przez osoby prawne.</w:t>
      </w:r>
    </w:p>
    <w:p w14:paraId="4C5CAF70" w14:textId="72A3F960"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6) Za osoby zagrożone wykluczeniem społecznym uzn</w:t>
      </w:r>
      <w:r w:rsidR="006E11D5">
        <w:rPr>
          <w:rFonts w:ascii="Calibri Light" w:hAnsi="Calibri Light" w:cs="Calibri Light"/>
          <w:i/>
          <w:szCs w:val="24"/>
        </w:rPr>
        <w:t>ane będą w szczególności osoby:</w:t>
      </w:r>
    </w:p>
    <w:p w14:paraId="4FD4D799" w14:textId="3B1412FD"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bezrobotne, w szczególności bezrobotne długotrwale, o których mowa w art. 2 ust. 1 pkt 2 i 5 ustawy z dnia 20 kwietnia 2004 r. o promocji zatrudnienia i instytucjach rynku pracy (Dz. U. z 2022 r. poz. 690, z późn. zm.),</w:t>
      </w:r>
    </w:p>
    <w:p w14:paraId="040D51EA" w14:textId="4129833A" w:rsidR="00426019" w:rsidRPr="00A60C9D" w:rsidRDefault="00426019" w:rsidP="00050068">
      <w:pPr>
        <w:rPr>
          <w:rFonts w:ascii="Calibri Light" w:hAnsi="Calibri Light" w:cs="Calibri Light"/>
          <w:i/>
          <w:szCs w:val="24"/>
        </w:rPr>
      </w:pPr>
      <w:r w:rsidRPr="00A60C9D">
        <w:rPr>
          <w:rFonts w:ascii="Calibri Light" w:hAnsi="Calibri Light" w:cs="Calibri Light"/>
          <w:i/>
          <w:szCs w:val="24"/>
        </w:rPr>
        <w:t>- poszukujące pracy bez zatrudnienia, o których mowa w art. 2 ust. 1 pkt 22 i 43 ustawy z dnia 20 kwietnia 2004 r. o promocji zatrudnienia i instytucjach rynku pracy:</w:t>
      </w:r>
    </w:p>
    <w:p w14:paraId="047457FE" w14:textId="56812353" w:rsidR="00426019" w:rsidRPr="00A60C9D" w:rsidRDefault="00426019" w:rsidP="00050068">
      <w:pPr>
        <w:ind w:left="709"/>
        <w:rPr>
          <w:rFonts w:ascii="Calibri Light" w:hAnsi="Calibri Light" w:cs="Calibri Light"/>
          <w:i/>
          <w:szCs w:val="24"/>
        </w:rPr>
      </w:pPr>
      <w:r w:rsidRPr="00A60C9D">
        <w:rPr>
          <w:rFonts w:ascii="Calibri Light" w:hAnsi="Calibri Light" w:cs="Calibri Light"/>
          <w:i/>
          <w:szCs w:val="24"/>
        </w:rPr>
        <w:t>- w wieku do 30. roku życia oraz po ukończeniu 50. roku życia lub</w:t>
      </w:r>
    </w:p>
    <w:p w14:paraId="4F70BC55" w14:textId="755F9C37" w:rsidR="00426019" w:rsidRPr="006E11D5" w:rsidRDefault="00426019" w:rsidP="00050068">
      <w:pPr>
        <w:ind w:left="709"/>
        <w:rPr>
          <w:rFonts w:ascii="Calibri Light" w:hAnsi="Calibri Light" w:cs="Calibri Light"/>
          <w:i/>
          <w:szCs w:val="24"/>
        </w:rPr>
      </w:pPr>
      <w:r w:rsidRPr="006E11D5">
        <w:rPr>
          <w:rFonts w:ascii="Calibri Light" w:hAnsi="Calibri Light" w:cs="Calibri Light"/>
          <w:i/>
          <w:szCs w:val="24"/>
        </w:rPr>
        <w:t>- niewykonujących innej pracy zarobkowej, o której mowa w art. 2 ust. 1 pkt 11 ustawy o promocji zatrudnienia i instytucjach rynku pracy,</w:t>
      </w:r>
    </w:p>
    <w:p w14:paraId="1C1914C3" w14:textId="33C32B4B" w:rsidR="00426019" w:rsidRPr="006E11D5" w:rsidRDefault="00426019" w:rsidP="00050068">
      <w:pPr>
        <w:rPr>
          <w:rFonts w:ascii="Calibri Light" w:hAnsi="Calibri Light" w:cs="Calibri Light"/>
          <w:i/>
          <w:szCs w:val="24"/>
        </w:rPr>
      </w:pPr>
      <w:r w:rsidRPr="006E11D5">
        <w:rPr>
          <w:rFonts w:ascii="Calibri Light" w:hAnsi="Calibri Light" w:cs="Calibri Light"/>
          <w:i/>
          <w:szCs w:val="24"/>
        </w:rPr>
        <w:t>- osoby niepełnosprawne w rozumieniu ustawy z dnia 27 sierpnia 1997 r. o rehabilitacji zawodowej i społecznej oraz zatrudnianiu osób niepełnosprawnych,</w:t>
      </w:r>
    </w:p>
    <w:p w14:paraId="347C8652" w14:textId="6FD079FA" w:rsidR="00426019" w:rsidRPr="006E11D5" w:rsidRDefault="00426019" w:rsidP="00050068">
      <w:pPr>
        <w:rPr>
          <w:rFonts w:ascii="Calibri Light" w:hAnsi="Calibri Light" w:cs="Calibri Light"/>
          <w:i/>
          <w:szCs w:val="24"/>
        </w:rPr>
      </w:pPr>
      <w:r w:rsidRPr="006E11D5">
        <w:rPr>
          <w:rFonts w:ascii="Calibri Light" w:hAnsi="Calibri Light" w:cs="Calibri Light"/>
          <w:i/>
          <w:szCs w:val="24"/>
        </w:rPr>
        <w:t>- osoby, o których mowa w art. 2 pkt 1a i 1b ustawy z dnia 13 czerwca 2003 r. o zatrudnieniu socjalnym (Dz. U. z 2020 r. poz. 176, z późn. zm.),</w:t>
      </w:r>
    </w:p>
    <w:p w14:paraId="49D90571" w14:textId="118C1ECD"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t>- osoby spełniające kryteria, o których mowa w art. 8 ust. 1 pkt 1 i 2 ustawy z dnia 12 marca 2004 r. o pomocy społecznej (Dz. U. z 2021 r. poz. 2268, z późn. zm.),</w:t>
      </w:r>
    </w:p>
    <w:p w14:paraId="4E8A5FBA" w14:textId="19F775F5"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t>- osoby uprawnione do specjalnego zasiłku opiekuńczego, o których mowa w art. 16a ust. 1 ustawy z dnia 28 listopada 2003 r. o świadczeniach rodzinnych (Dz. U. z 2022 r. poz. 615, z późn. zm.),</w:t>
      </w:r>
    </w:p>
    <w:p w14:paraId="3705E6C0" w14:textId="5BAA021A"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lastRenderedPageBreak/>
        <w:t>- osoby usamodzielniane, o których mowa w art. 140 ust. 1 i 2 ustawy z dnia 9 czerwca 2011 r. o wspieraniu rodziny i systemie pieczy zastępczej (Dz. U. z 2022 r. poz. 447, z późn. zm.) oraz w art. 88 ust. 1 ustawy z dnia 12 marca 2004 r. o pomocy społecznej,</w:t>
      </w:r>
    </w:p>
    <w:p w14:paraId="4DBF1D60" w14:textId="3D839F38"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t>- osoby z zaburzeniami psychicznymi, o których mowa w art. 3 pkt 1 ustawy z dnia 19 sierpnia 1994 r. o ochronie zdrowia psychicznego (Dz. U. z 2022 r. poz. 2123),</w:t>
      </w:r>
    </w:p>
    <w:p w14:paraId="37D6BE86" w14:textId="7663F186"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t>- osoby pozbawione wolności, osoby opuszczające zakłady karne oraz pełnoletnie osoby opuszczające zakłady poprawcze,</w:t>
      </w:r>
    </w:p>
    <w:p w14:paraId="050CFCB6" w14:textId="1A064C54" w:rsidR="00426019" w:rsidRPr="006E11D5" w:rsidRDefault="00426019" w:rsidP="00EF1378">
      <w:pPr>
        <w:rPr>
          <w:rFonts w:ascii="Calibri Light" w:hAnsi="Calibri Light" w:cs="Calibri Light"/>
          <w:i/>
          <w:szCs w:val="24"/>
        </w:rPr>
      </w:pPr>
      <w:r w:rsidRPr="006E11D5">
        <w:rPr>
          <w:rFonts w:ascii="Calibri Light" w:hAnsi="Calibri Light" w:cs="Calibri Light"/>
          <w:i/>
          <w:szCs w:val="24"/>
        </w:rPr>
        <w:t>- osoby starsze, o których mowa w art. 4 pkt 1 ustawy z dnia 11 września 2015 r. o osobac</w:t>
      </w:r>
      <w:r w:rsidR="006E11D5">
        <w:rPr>
          <w:rFonts w:ascii="Calibri Light" w:hAnsi="Calibri Light" w:cs="Calibri Light"/>
          <w:i/>
          <w:szCs w:val="24"/>
        </w:rPr>
        <w:t>h starszych (Dz. U. poz. 1705),</w:t>
      </w:r>
    </w:p>
    <w:p w14:paraId="0A2D896D" w14:textId="54EFCEE5" w:rsidR="00426019" w:rsidRPr="006E11D5" w:rsidRDefault="00426019" w:rsidP="00426019">
      <w:pPr>
        <w:spacing w:after="240"/>
        <w:rPr>
          <w:rFonts w:ascii="Calibri Light" w:hAnsi="Calibri Light" w:cs="Calibri Light"/>
          <w:i/>
          <w:szCs w:val="24"/>
        </w:rPr>
      </w:pPr>
      <w:r w:rsidRPr="006E11D5">
        <w:rPr>
          <w:rFonts w:ascii="Calibri Light" w:hAnsi="Calibri Light" w:cs="Calibri Light"/>
          <w:i/>
          <w:szCs w:val="24"/>
        </w:rPr>
        <w:t>- osoby, które uzyskały w Rzeczypospolitej Polskiej status uchodźcy lub ochronę uzupełniającą.</w:t>
      </w:r>
      <w:r w:rsidR="00EF1378">
        <w:rPr>
          <w:rStyle w:val="Odwoanieprzypisudolnego"/>
          <w:rFonts w:ascii="Calibri Light" w:hAnsi="Calibri Light" w:cs="Calibri Light"/>
          <w:i/>
          <w:szCs w:val="24"/>
        </w:rPr>
        <w:footnoteReference w:id="11"/>
      </w:r>
    </w:p>
    <w:p w14:paraId="5B4D310A" w14:textId="59C865C4" w:rsidR="00226C91" w:rsidRPr="006E11D5" w:rsidRDefault="00226C91" w:rsidP="00426019">
      <w:pPr>
        <w:spacing w:after="240"/>
        <w:rPr>
          <w:rFonts w:ascii="Calibri Light" w:hAnsi="Calibri Light" w:cs="Calibri Light"/>
          <w:iCs/>
          <w:szCs w:val="24"/>
        </w:rPr>
      </w:pPr>
      <w:r w:rsidRPr="006E11D5">
        <w:rPr>
          <w:rFonts w:ascii="Calibri Light" w:hAnsi="Calibri Light" w:cs="Calibri Light"/>
          <w:iCs/>
          <w:szCs w:val="24"/>
        </w:rPr>
        <w:t xml:space="preserve">Jak czytamy powyżej </w:t>
      </w:r>
      <w:r w:rsidR="006A2F1F">
        <w:rPr>
          <w:rFonts w:ascii="Calibri Light" w:hAnsi="Calibri Light" w:cs="Calibri Light"/>
          <w:iCs/>
          <w:szCs w:val="24"/>
        </w:rPr>
        <w:t xml:space="preserve">zapis w KPRES mówi </w:t>
      </w:r>
      <w:r w:rsidRPr="006E11D5">
        <w:rPr>
          <w:rFonts w:ascii="Calibri Light" w:hAnsi="Calibri Light" w:cs="Calibri Light"/>
          <w:iCs/>
          <w:szCs w:val="24"/>
        </w:rPr>
        <w:t>o katalog</w:t>
      </w:r>
      <w:r w:rsidR="006A2F1F">
        <w:rPr>
          <w:rFonts w:ascii="Calibri Light" w:hAnsi="Calibri Light" w:cs="Calibri Light"/>
          <w:iCs/>
          <w:szCs w:val="24"/>
        </w:rPr>
        <w:t>u</w:t>
      </w:r>
      <w:r w:rsidRPr="006E11D5">
        <w:rPr>
          <w:rFonts w:ascii="Calibri Light" w:hAnsi="Calibri Light" w:cs="Calibri Light"/>
          <w:iCs/>
          <w:szCs w:val="24"/>
        </w:rPr>
        <w:t xml:space="preserve"> otwarty</w:t>
      </w:r>
      <w:r w:rsidR="006A2F1F">
        <w:rPr>
          <w:rFonts w:ascii="Calibri Light" w:hAnsi="Calibri Light" w:cs="Calibri Light"/>
          <w:iCs/>
          <w:szCs w:val="24"/>
        </w:rPr>
        <w:t>m</w:t>
      </w:r>
      <w:r w:rsidRPr="006E11D5">
        <w:rPr>
          <w:rFonts w:ascii="Calibri Light" w:hAnsi="Calibri Light" w:cs="Calibri Light"/>
          <w:iCs/>
          <w:szCs w:val="24"/>
        </w:rPr>
        <w:t>, co pozwoli w przyszłości na reagowanie na zachodzące zmiany społeczne.</w:t>
      </w:r>
      <w:r w:rsidR="006A2F1F">
        <w:rPr>
          <w:rFonts w:ascii="Calibri Light" w:hAnsi="Calibri Light" w:cs="Calibri Light"/>
          <w:iCs/>
          <w:szCs w:val="24"/>
        </w:rPr>
        <w:t xml:space="preserve"> Inaczej zapis wygląda w Ustawie o Ekonomii Społecznej, w której katalog jest z kolei zamknięty. Należy zatem założyć, ze zapisy w obu dokumentach zostaną ujednolicone.</w:t>
      </w:r>
    </w:p>
    <w:p w14:paraId="4B7DB7C6" w14:textId="69C7F819" w:rsidR="009D4FFD" w:rsidRPr="000E1306" w:rsidRDefault="009D4FFD" w:rsidP="00F77578">
      <w:pPr>
        <w:pStyle w:val="Nagwek2"/>
      </w:pPr>
      <w:bookmarkStart w:id="15" w:name="_Toc70630065"/>
      <w:bookmarkStart w:id="16" w:name="_Toc144215877"/>
      <w:r w:rsidRPr="000E1306">
        <w:t xml:space="preserve">Instytucje </w:t>
      </w:r>
      <w:r w:rsidRPr="00373AFD">
        <w:t>otoczenia ekonomii</w:t>
      </w:r>
      <w:r w:rsidRPr="000E1306">
        <w:t xml:space="preserve"> społecznej</w:t>
      </w:r>
      <w:bookmarkEnd w:id="15"/>
      <w:r w:rsidR="00BC5E15">
        <w:t xml:space="preserve"> (IOES)</w:t>
      </w:r>
      <w:bookmarkEnd w:id="16"/>
    </w:p>
    <w:p w14:paraId="5AADA898" w14:textId="6B78C393" w:rsidR="009E525D" w:rsidRPr="00545CF6" w:rsidRDefault="00313D80" w:rsidP="00545CF6">
      <w:pPr>
        <w:pStyle w:val="ANormalny"/>
        <w:spacing w:after="240"/>
        <w:rPr>
          <w:rFonts w:cstheme="majorHAnsi"/>
          <w:sz w:val="24"/>
          <w:szCs w:val="24"/>
        </w:rPr>
      </w:pPr>
      <w:r w:rsidRPr="00D007BD">
        <w:rPr>
          <w:rFonts w:cstheme="majorHAnsi"/>
          <w:sz w:val="24"/>
          <w:szCs w:val="24"/>
        </w:rPr>
        <w:t>Omówione</w:t>
      </w:r>
      <w:r w:rsidR="009D4FFD" w:rsidRPr="00D007BD">
        <w:rPr>
          <w:rFonts w:cstheme="majorHAnsi"/>
          <w:sz w:val="24"/>
          <w:szCs w:val="24"/>
        </w:rPr>
        <w:t xml:space="preserve"> podmioty e</w:t>
      </w:r>
      <w:r w:rsidR="00716A2C" w:rsidRPr="00D007BD">
        <w:rPr>
          <w:rFonts w:cstheme="majorHAnsi"/>
          <w:sz w:val="24"/>
          <w:szCs w:val="24"/>
        </w:rPr>
        <w:t>konomii społecznej</w:t>
      </w:r>
      <w:r w:rsidR="006E11D5">
        <w:rPr>
          <w:rFonts w:cstheme="majorHAnsi"/>
          <w:sz w:val="24"/>
          <w:szCs w:val="24"/>
        </w:rPr>
        <w:t>,</w:t>
      </w:r>
      <w:r w:rsidR="00716A2C" w:rsidRPr="00D007BD">
        <w:rPr>
          <w:rFonts w:cstheme="majorHAnsi"/>
          <w:sz w:val="24"/>
          <w:szCs w:val="24"/>
        </w:rPr>
        <w:t xml:space="preserve"> w tym </w:t>
      </w:r>
      <w:r w:rsidR="009D4FFD" w:rsidRPr="00D007BD">
        <w:rPr>
          <w:rFonts w:cstheme="majorHAnsi"/>
          <w:sz w:val="24"/>
          <w:szCs w:val="24"/>
        </w:rPr>
        <w:t xml:space="preserve">przedsiębiorstwa społeczne </w:t>
      </w:r>
      <w:r w:rsidR="00716A2C" w:rsidRPr="00D007BD">
        <w:rPr>
          <w:rFonts w:cstheme="majorHAnsi"/>
          <w:sz w:val="24"/>
          <w:szCs w:val="24"/>
        </w:rPr>
        <w:t>stanowią</w:t>
      </w:r>
      <w:r w:rsidR="009D4FFD" w:rsidRPr="00D007BD">
        <w:rPr>
          <w:rFonts w:cstheme="majorHAnsi"/>
          <w:sz w:val="24"/>
          <w:szCs w:val="24"/>
        </w:rPr>
        <w:t xml:space="preserve"> istotę ekonomii społecznej. To</w:t>
      </w:r>
      <w:r w:rsidRPr="00D007BD">
        <w:rPr>
          <w:rFonts w:cstheme="majorHAnsi"/>
          <w:sz w:val="24"/>
          <w:szCs w:val="24"/>
        </w:rPr>
        <w:t xml:space="preserve"> one w praktyce łączą działania aktywizacji zawodowej i integracji społecznej adresowane do osób wymagających wsparcia przy jednoczesnym z działalnością o charakt</w:t>
      </w:r>
      <w:r w:rsidR="009E4736">
        <w:rPr>
          <w:rFonts w:cstheme="majorHAnsi"/>
          <w:sz w:val="24"/>
          <w:szCs w:val="24"/>
        </w:rPr>
        <w:t xml:space="preserve">erze ekonomicznym. Należy podkreślić, że zarówno na tworzenie nowych PES jak i na dynamikę ich rozwoju w znacznym stopniu </w:t>
      </w:r>
      <w:r w:rsidR="005F758D">
        <w:rPr>
          <w:rFonts w:cstheme="majorHAnsi"/>
          <w:sz w:val="24"/>
          <w:szCs w:val="24"/>
        </w:rPr>
        <w:t>odgrywają tzw.:</w:t>
      </w:r>
      <w:r w:rsidR="009D4FFD" w:rsidRPr="00D007BD">
        <w:rPr>
          <w:rFonts w:cstheme="majorHAnsi"/>
          <w:sz w:val="24"/>
          <w:szCs w:val="24"/>
        </w:rPr>
        <w:t xml:space="preserve"> inst</w:t>
      </w:r>
      <w:r w:rsidR="00D007BD" w:rsidRPr="00D007BD">
        <w:rPr>
          <w:rFonts w:cstheme="majorHAnsi"/>
          <w:sz w:val="24"/>
          <w:szCs w:val="24"/>
        </w:rPr>
        <w:t>ytucje</w:t>
      </w:r>
      <w:r w:rsidR="009D4FFD" w:rsidRPr="00D007BD">
        <w:rPr>
          <w:rFonts w:cstheme="majorHAnsi"/>
          <w:sz w:val="24"/>
          <w:szCs w:val="24"/>
        </w:rPr>
        <w:t xml:space="preserve"> otoczenia ekonomii społecznej. </w:t>
      </w:r>
      <w:r w:rsidR="00D007BD" w:rsidRPr="00D007BD">
        <w:rPr>
          <w:rFonts w:cstheme="majorHAnsi"/>
          <w:sz w:val="24"/>
          <w:szCs w:val="24"/>
        </w:rPr>
        <w:t xml:space="preserve">W skład tych </w:t>
      </w:r>
      <w:r w:rsidR="006E11D5">
        <w:rPr>
          <w:rFonts w:cstheme="majorHAnsi"/>
          <w:sz w:val="24"/>
          <w:szCs w:val="24"/>
        </w:rPr>
        <w:t>podmiotów wchodzą zarówno takie</w:t>
      </w:r>
      <w:r w:rsidR="00D007BD" w:rsidRPr="00D007BD">
        <w:rPr>
          <w:rFonts w:cstheme="majorHAnsi"/>
          <w:sz w:val="24"/>
          <w:szCs w:val="24"/>
        </w:rPr>
        <w:t xml:space="preserve">, które </w:t>
      </w:r>
      <w:r w:rsidR="009D4FFD" w:rsidRPr="00D007BD">
        <w:rPr>
          <w:rFonts w:cstheme="majorHAnsi"/>
          <w:sz w:val="24"/>
          <w:szCs w:val="24"/>
        </w:rPr>
        <w:t>w zakresie swoich zadań</w:t>
      </w:r>
      <w:r w:rsidR="009E4736" w:rsidRPr="00D007BD">
        <w:rPr>
          <w:rFonts w:cstheme="majorHAnsi"/>
          <w:sz w:val="24"/>
          <w:szCs w:val="24"/>
        </w:rPr>
        <w:t xml:space="preserve"> mają wpisane</w:t>
      </w:r>
      <w:r w:rsidR="00D007BD" w:rsidRPr="00D007BD">
        <w:rPr>
          <w:rFonts w:cstheme="majorHAnsi"/>
          <w:sz w:val="24"/>
          <w:szCs w:val="24"/>
        </w:rPr>
        <w:t xml:space="preserve">, że </w:t>
      </w:r>
      <w:r w:rsidR="009D4FFD" w:rsidRPr="00D007BD">
        <w:rPr>
          <w:rFonts w:cstheme="majorHAnsi"/>
          <w:sz w:val="24"/>
          <w:szCs w:val="24"/>
        </w:rPr>
        <w:t xml:space="preserve">mają troszczyć się o rozwój ES, z drugiej takie, </w:t>
      </w:r>
      <w:r w:rsidR="00D007BD" w:rsidRPr="00D007BD">
        <w:rPr>
          <w:rFonts w:cstheme="majorHAnsi"/>
          <w:sz w:val="24"/>
          <w:szCs w:val="24"/>
        </w:rPr>
        <w:t xml:space="preserve">które w </w:t>
      </w:r>
      <w:r w:rsidR="009D4FFD" w:rsidRPr="00D007BD">
        <w:rPr>
          <w:rFonts w:cstheme="majorHAnsi"/>
          <w:sz w:val="24"/>
          <w:szCs w:val="24"/>
        </w:rPr>
        <w:t>sposób pośredni wpływają na rozwój ES zwłaszcza w środowisku lokalnym.</w:t>
      </w:r>
    </w:p>
    <w:p w14:paraId="0CCD4FE0" w14:textId="2EB77D1E" w:rsidR="00F93334" w:rsidRPr="009E525D" w:rsidRDefault="009D4FFD" w:rsidP="00F7449D">
      <w:pPr>
        <w:pStyle w:val="Nagwek3"/>
      </w:pPr>
      <w:bookmarkStart w:id="17" w:name="_Toc144215878"/>
      <w:r w:rsidRPr="000E1306">
        <w:t>IOES mające bezpośredni wpływ na rozwój</w:t>
      </w:r>
      <w:r w:rsidR="009E525D">
        <w:t xml:space="preserve"> ekonomii społecznej w regionie.</w:t>
      </w:r>
      <w:bookmarkEnd w:id="17"/>
    </w:p>
    <w:p w14:paraId="18959513" w14:textId="77777777" w:rsidR="009D4FFD" w:rsidRPr="000E1306" w:rsidRDefault="009D4FFD" w:rsidP="00864D14">
      <w:pPr>
        <w:pStyle w:val="ANormalny"/>
        <w:spacing w:before="360"/>
        <w:rPr>
          <w:rFonts w:cstheme="majorHAnsi"/>
          <w:sz w:val="24"/>
          <w:szCs w:val="24"/>
        </w:rPr>
      </w:pPr>
      <w:r w:rsidRPr="000E1306">
        <w:rPr>
          <w:rFonts w:cstheme="majorHAnsi"/>
          <w:b/>
          <w:bCs/>
          <w:sz w:val="24"/>
          <w:szCs w:val="24"/>
        </w:rPr>
        <w:t>Regionalny Ośrodek Polityki Społecznej</w:t>
      </w:r>
    </w:p>
    <w:p w14:paraId="3D84C80E" w14:textId="0895B205" w:rsidR="009D4FFD" w:rsidRPr="00E94419" w:rsidRDefault="009D4FFD" w:rsidP="00864D14">
      <w:pPr>
        <w:pStyle w:val="ANormalny"/>
        <w:rPr>
          <w:rFonts w:cstheme="majorHAnsi"/>
          <w:sz w:val="24"/>
          <w:szCs w:val="24"/>
        </w:rPr>
      </w:pPr>
      <w:r w:rsidRPr="00E94419">
        <w:rPr>
          <w:rFonts w:cstheme="majorHAnsi"/>
          <w:sz w:val="24"/>
          <w:szCs w:val="24"/>
        </w:rPr>
        <w:lastRenderedPageBreak/>
        <w:t xml:space="preserve">Jako jednostka organizacyjna samorządu województwa realizuje zadania województwa </w:t>
      </w:r>
      <w:r w:rsidR="00BC5E15">
        <w:rPr>
          <w:rFonts w:cstheme="majorHAnsi"/>
          <w:sz w:val="24"/>
          <w:szCs w:val="24"/>
        </w:rPr>
        <w:t>związane z pomocą społeczną</w:t>
      </w:r>
      <w:r w:rsidRPr="00E94419">
        <w:rPr>
          <w:rFonts w:cstheme="majorHAnsi"/>
          <w:sz w:val="24"/>
          <w:szCs w:val="24"/>
        </w:rPr>
        <w:t>. W obszarze ekonomii społecznej ROPS koordynuje jej rozwój w regionie, zgodnie z art. 21 pkt 4a ustawy z dnia 12 marca 2004 r. o pomocy społecznej (</w:t>
      </w:r>
      <w:r w:rsidR="006436C1" w:rsidRPr="006436C1">
        <w:rPr>
          <w:rStyle w:val="markedcontent"/>
          <w:sz w:val="24"/>
          <w:szCs w:val="24"/>
        </w:rPr>
        <w:t>Dz.U.2023.535</w:t>
      </w:r>
      <w:r w:rsidR="006436C1">
        <w:rPr>
          <w:rStyle w:val="markedcontent"/>
          <w:sz w:val="24"/>
          <w:szCs w:val="24"/>
        </w:rPr>
        <w:t>)</w:t>
      </w:r>
      <w:r w:rsidRPr="00E94419">
        <w:rPr>
          <w:rFonts w:cstheme="majorHAnsi"/>
          <w:sz w:val="24"/>
          <w:szCs w:val="24"/>
        </w:rPr>
        <w:t>).</w:t>
      </w:r>
    </w:p>
    <w:p w14:paraId="29FB85DF" w14:textId="77777777" w:rsidR="009D4FFD" w:rsidRPr="000E1306" w:rsidRDefault="009D4FFD" w:rsidP="00864D14">
      <w:pPr>
        <w:pStyle w:val="ANormalny"/>
        <w:rPr>
          <w:rFonts w:cstheme="majorHAnsi"/>
          <w:sz w:val="24"/>
          <w:szCs w:val="24"/>
        </w:rPr>
      </w:pPr>
      <w:r w:rsidRPr="000E1306">
        <w:rPr>
          <w:rFonts w:cstheme="majorHAnsi"/>
          <w:sz w:val="24"/>
          <w:szCs w:val="24"/>
        </w:rPr>
        <w:t>Do zadań koordynacyjnych ROPS, zgodnie zapisami tej samej ustawy (art. 21a), należą:</w:t>
      </w:r>
    </w:p>
    <w:p w14:paraId="314B8C1C" w14:textId="77777777" w:rsidR="009D4FFD" w:rsidRPr="000E1306" w:rsidRDefault="009D4FFD" w:rsidP="001D39FD">
      <w:pPr>
        <w:pStyle w:val="ANormalny"/>
        <w:numPr>
          <w:ilvl w:val="0"/>
          <w:numId w:val="20"/>
        </w:numPr>
        <w:rPr>
          <w:rFonts w:cstheme="majorHAnsi"/>
          <w:sz w:val="24"/>
          <w:szCs w:val="24"/>
        </w:rPr>
      </w:pPr>
      <w:r w:rsidRPr="000E1306">
        <w:rPr>
          <w:rFonts w:cstheme="majorHAnsi"/>
          <w:sz w:val="24"/>
          <w:szCs w:val="24"/>
        </w:rPr>
        <w:t>rozwój infrastruktury usług aktywizacji, integracji oraz reintegracji społecznej i zawodowej na rzecz osób i rodzin zagrożonych wykluczeniem społecznym;</w:t>
      </w:r>
    </w:p>
    <w:p w14:paraId="3A4AEEAE" w14:textId="77777777" w:rsidR="009D4FFD" w:rsidRPr="000E1306" w:rsidRDefault="009D4FFD" w:rsidP="001D39FD">
      <w:pPr>
        <w:pStyle w:val="ANormalny"/>
        <w:numPr>
          <w:ilvl w:val="0"/>
          <w:numId w:val="20"/>
        </w:numPr>
        <w:spacing w:before="120"/>
        <w:rPr>
          <w:rFonts w:cstheme="majorHAnsi"/>
          <w:sz w:val="24"/>
          <w:szCs w:val="24"/>
        </w:rPr>
      </w:pPr>
      <w:r w:rsidRPr="000E1306">
        <w:rPr>
          <w:rFonts w:cstheme="majorHAnsi"/>
          <w:sz w:val="24"/>
          <w:szCs w:val="24"/>
        </w:rPr>
        <w:t>inspirowanie i promowanie nowych metod działań w zakresie aktywizacji, integracji oraz reintegracji społecznej i zawodowej osób i rodzin zagrożonych wykluczeniem społecznym;</w:t>
      </w:r>
    </w:p>
    <w:p w14:paraId="67B36140" w14:textId="77777777" w:rsidR="009D4FFD" w:rsidRPr="000E1306" w:rsidRDefault="009D4FFD" w:rsidP="001D39FD">
      <w:pPr>
        <w:pStyle w:val="ANormalny"/>
        <w:numPr>
          <w:ilvl w:val="0"/>
          <w:numId w:val="20"/>
        </w:numPr>
        <w:spacing w:before="120"/>
        <w:rPr>
          <w:rFonts w:cstheme="majorHAnsi"/>
          <w:sz w:val="24"/>
          <w:szCs w:val="24"/>
        </w:rPr>
      </w:pPr>
      <w:r w:rsidRPr="000E1306">
        <w:rPr>
          <w:rFonts w:cstheme="majorHAnsi"/>
          <w:sz w:val="24"/>
          <w:szCs w:val="24"/>
        </w:rPr>
        <w:t>wspieranie rozwoju partnerskiej współpracy pomiędzy samorządami lokalnymi a podmiotami świadczącymi usługi aktywizacji, integracji oraz reintegracji społecznej i zawodowej na rzecz osób i rodzin zagrożonych wykluczeniem społecznym;</w:t>
      </w:r>
    </w:p>
    <w:p w14:paraId="67A6BE7F" w14:textId="77777777" w:rsidR="009D4FFD" w:rsidRPr="000E1306" w:rsidRDefault="009D4FFD" w:rsidP="001D39FD">
      <w:pPr>
        <w:pStyle w:val="ANormalny"/>
        <w:numPr>
          <w:ilvl w:val="0"/>
          <w:numId w:val="20"/>
        </w:numPr>
        <w:spacing w:before="120"/>
        <w:rPr>
          <w:rFonts w:cstheme="majorHAnsi"/>
          <w:sz w:val="24"/>
          <w:szCs w:val="24"/>
        </w:rPr>
      </w:pPr>
      <w:r w:rsidRPr="000E1306">
        <w:rPr>
          <w:rFonts w:cstheme="majorHAnsi"/>
          <w:sz w:val="24"/>
          <w:szCs w:val="24"/>
        </w:rPr>
        <w:t>monitorowanie rozwoju lokalnej przedsiębiorczości społecznej służącej zwiększeniu aktywności społecznej i zawodowej osób i rodzin zagrożonych wykluczeniem społecznym;</w:t>
      </w:r>
    </w:p>
    <w:p w14:paraId="02E6FDB6" w14:textId="77777777" w:rsidR="009D4FFD" w:rsidRPr="000E1306" w:rsidRDefault="009D4FFD" w:rsidP="001D39FD">
      <w:pPr>
        <w:pStyle w:val="ANormalny"/>
        <w:numPr>
          <w:ilvl w:val="0"/>
          <w:numId w:val="20"/>
        </w:numPr>
        <w:spacing w:before="120"/>
        <w:rPr>
          <w:rFonts w:cstheme="majorHAnsi"/>
          <w:sz w:val="24"/>
          <w:szCs w:val="24"/>
        </w:rPr>
      </w:pPr>
      <w:r w:rsidRPr="000E1306">
        <w:rPr>
          <w:rFonts w:cstheme="majorHAnsi"/>
          <w:sz w:val="24"/>
          <w:szCs w:val="24"/>
        </w:rPr>
        <w:t>zwiększanie kompetencji służb zajmujących się aktywizacją, integracją oraz reintegracją społeczną i zawodową osób i rodzin zagrożonych wykluczeniem społecznym.</w:t>
      </w:r>
    </w:p>
    <w:p w14:paraId="729FCDFC" w14:textId="77777777" w:rsidR="009D4FFD" w:rsidRPr="0064396F" w:rsidRDefault="009D4FFD" w:rsidP="0064396F">
      <w:pPr>
        <w:pStyle w:val="ANormalny"/>
        <w:rPr>
          <w:rFonts w:cstheme="majorHAnsi"/>
          <w:b/>
          <w:bCs/>
          <w:sz w:val="24"/>
          <w:szCs w:val="24"/>
        </w:rPr>
      </w:pPr>
      <w:r w:rsidRPr="0064396F">
        <w:rPr>
          <w:rFonts w:cstheme="majorHAnsi"/>
          <w:b/>
          <w:bCs/>
          <w:sz w:val="24"/>
          <w:szCs w:val="24"/>
        </w:rPr>
        <w:t xml:space="preserve">Oprócz zapisów ustawowych działania ROPS są znaczenie szersze i obejmują: </w:t>
      </w:r>
    </w:p>
    <w:p w14:paraId="77AE3674" w14:textId="2F685F6D" w:rsidR="009D4FFD" w:rsidRPr="000E1306" w:rsidRDefault="00A21893" w:rsidP="001D39FD">
      <w:pPr>
        <w:pStyle w:val="ANormalny"/>
        <w:numPr>
          <w:ilvl w:val="0"/>
          <w:numId w:val="19"/>
        </w:numPr>
        <w:spacing w:before="120"/>
        <w:rPr>
          <w:rFonts w:cstheme="majorHAnsi"/>
          <w:sz w:val="24"/>
          <w:szCs w:val="24"/>
        </w:rPr>
      </w:pPr>
      <w:bookmarkStart w:id="18" w:name="_Hlk70419412"/>
      <w:r w:rsidRPr="000E1306">
        <w:rPr>
          <w:rFonts w:cstheme="majorHAnsi"/>
          <w:sz w:val="24"/>
          <w:szCs w:val="24"/>
        </w:rPr>
        <w:t>regularne</w:t>
      </w:r>
      <w:r w:rsidR="009D4FFD" w:rsidRPr="000E1306">
        <w:rPr>
          <w:rFonts w:cstheme="majorHAnsi"/>
          <w:sz w:val="24"/>
          <w:szCs w:val="24"/>
        </w:rPr>
        <w:t xml:space="preserve"> zbieranie i analizowanie danych na temat rozwoju ekonomii społecznej i efektów prowadzonych działań; </w:t>
      </w:r>
    </w:p>
    <w:p w14:paraId="716C0549" w14:textId="0B32C728" w:rsidR="009D4FFD" w:rsidRPr="00CE0E8B" w:rsidRDefault="009D4FFD" w:rsidP="001D39FD">
      <w:pPr>
        <w:pStyle w:val="ANormalny"/>
        <w:numPr>
          <w:ilvl w:val="0"/>
          <w:numId w:val="19"/>
        </w:numPr>
        <w:spacing w:before="120"/>
        <w:rPr>
          <w:rFonts w:cstheme="majorHAnsi"/>
          <w:sz w:val="24"/>
          <w:szCs w:val="24"/>
        </w:rPr>
      </w:pPr>
      <w:r w:rsidRPr="00CE0E8B">
        <w:rPr>
          <w:rFonts w:cstheme="majorHAnsi"/>
          <w:sz w:val="24"/>
          <w:szCs w:val="24"/>
        </w:rPr>
        <w:t xml:space="preserve">inicjowanie współpracy różnych instytucji publicznych, regionalnych i lokalnych </w:t>
      </w:r>
      <w:r w:rsidR="001029C7" w:rsidRPr="00CE0E8B">
        <w:rPr>
          <w:rFonts w:cstheme="majorHAnsi"/>
          <w:sz w:val="24"/>
          <w:szCs w:val="24"/>
        </w:rPr>
        <w:t>na rzecz rozwoju</w:t>
      </w:r>
      <w:r w:rsidRPr="00CE0E8B">
        <w:rPr>
          <w:rFonts w:cstheme="majorHAnsi"/>
          <w:sz w:val="24"/>
          <w:szCs w:val="24"/>
        </w:rPr>
        <w:t xml:space="preserve"> ekonomii społecznej; </w:t>
      </w:r>
    </w:p>
    <w:p w14:paraId="07B3F6B3" w14:textId="2A03C642" w:rsidR="009D4FFD" w:rsidRPr="000E1306" w:rsidRDefault="00DA35E3" w:rsidP="001D39FD">
      <w:pPr>
        <w:pStyle w:val="ANormalny"/>
        <w:numPr>
          <w:ilvl w:val="0"/>
          <w:numId w:val="19"/>
        </w:numPr>
        <w:spacing w:before="120"/>
        <w:rPr>
          <w:rFonts w:cstheme="majorHAnsi"/>
          <w:sz w:val="24"/>
          <w:szCs w:val="24"/>
        </w:rPr>
      </w:pPr>
      <w:r w:rsidRPr="000E1306">
        <w:rPr>
          <w:rFonts w:cstheme="majorHAnsi"/>
          <w:sz w:val="24"/>
          <w:szCs w:val="24"/>
        </w:rPr>
        <w:t>działania służące zwiększeniu</w:t>
      </w:r>
      <w:r w:rsidR="009D4FFD" w:rsidRPr="000E1306">
        <w:rPr>
          <w:rFonts w:cstheme="majorHAnsi"/>
          <w:sz w:val="24"/>
          <w:szCs w:val="24"/>
        </w:rPr>
        <w:t xml:space="preserve"> popytu na produkty i usł</w:t>
      </w:r>
      <w:r w:rsidRPr="000E1306">
        <w:rPr>
          <w:rFonts w:cstheme="majorHAnsi"/>
          <w:sz w:val="24"/>
          <w:szCs w:val="24"/>
        </w:rPr>
        <w:t>ugi</w:t>
      </w:r>
      <w:r w:rsidR="00A21893" w:rsidRPr="000E1306">
        <w:rPr>
          <w:rFonts w:cstheme="majorHAnsi"/>
          <w:sz w:val="24"/>
          <w:szCs w:val="24"/>
        </w:rPr>
        <w:t xml:space="preserve"> podmiotów ekonomii społecznej, w tym</w:t>
      </w:r>
      <w:r w:rsidRPr="000E1306">
        <w:rPr>
          <w:rFonts w:cstheme="majorHAnsi"/>
          <w:sz w:val="24"/>
          <w:szCs w:val="24"/>
        </w:rPr>
        <w:t xml:space="preserve"> przedsiębiorstw społecznych</w:t>
      </w:r>
      <w:r w:rsidR="009D4FFD" w:rsidRPr="000E1306">
        <w:rPr>
          <w:rFonts w:cstheme="majorHAnsi"/>
          <w:sz w:val="24"/>
          <w:szCs w:val="24"/>
        </w:rPr>
        <w:t xml:space="preserve"> </w:t>
      </w:r>
    </w:p>
    <w:p w14:paraId="1E0BF477" w14:textId="4B99ECC6" w:rsidR="009D4FFD" w:rsidRPr="000E1306" w:rsidRDefault="009D4FFD" w:rsidP="001D39FD">
      <w:pPr>
        <w:pStyle w:val="ANormalny"/>
        <w:numPr>
          <w:ilvl w:val="0"/>
          <w:numId w:val="19"/>
        </w:numPr>
        <w:spacing w:before="120"/>
        <w:rPr>
          <w:rFonts w:cstheme="majorHAnsi"/>
          <w:sz w:val="24"/>
          <w:szCs w:val="24"/>
        </w:rPr>
      </w:pPr>
      <w:r w:rsidRPr="000E1306">
        <w:rPr>
          <w:rFonts w:cstheme="majorHAnsi"/>
          <w:sz w:val="24"/>
          <w:szCs w:val="24"/>
        </w:rPr>
        <w:t xml:space="preserve">koordynacja działań podmiotów wspierających PES i PS w regionie, w tym szczególnie OWES </w:t>
      </w:r>
    </w:p>
    <w:p w14:paraId="4BAE3EFD" w14:textId="77777777" w:rsidR="009D4FFD" w:rsidRPr="000E1306" w:rsidRDefault="009D4FFD" w:rsidP="001D39FD">
      <w:pPr>
        <w:pStyle w:val="ANormalny"/>
        <w:numPr>
          <w:ilvl w:val="0"/>
          <w:numId w:val="19"/>
        </w:numPr>
        <w:spacing w:before="120"/>
        <w:rPr>
          <w:rFonts w:cstheme="majorHAnsi"/>
          <w:sz w:val="24"/>
          <w:szCs w:val="24"/>
        </w:rPr>
      </w:pPr>
      <w:r w:rsidRPr="000E1306">
        <w:rPr>
          <w:rFonts w:cstheme="majorHAnsi"/>
          <w:sz w:val="24"/>
          <w:szCs w:val="24"/>
        </w:rPr>
        <w:t xml:space="preserve">działania na rzecz poprawy jakości usług świadczonych przez OWES; </w:t>
      </w:r>
    </w:p>
    <w:p w14:paraId="76B34DDE" w14:textId="37C7939E" w:rsidR="009D4FFD" w:rsidRPr="000E1306" w:rsidRDefault="009D4FFD" w:rsidP="001D39FD">
      <w:pPr>
        <w:pStyle w:val="ANormalny"/>
        <w:numPr>
          <w:ilvl w:val="0"/>
          <w:numId w:val="19"/>
        </w:numPr>
        <w:spacing w:before="120"/>
        <w:rPr>
          <w:rFonts w:cstheme="majorHAnsi"/>
          <w:sz w:val="24"/>
          <w:szCs w:val="24"/>
        </w:rPr>
      </w:pPr>
      <w:r w:rsidRPr="000E1306">
        <w:rPr>
          <w:rFonts w:cstheme="majorHAnsi"/>
          <w:sz w:val="24"/>
          <w:szCs w:val="24"/>
        </w:rPr>
        <w:t xml:space="preserve">stymulowanie </w:t>
      </w:r>
      <w:r w:rsidR="001029C7" w:rsidRPr="000E1306">
        <w:rPr>
          <w:rFonts w:cstheme="majorHAnsi"/>
          <w:sz w:val="24"/>
          <w:szCs w:val="24"/>
        </w:rPr>
        <w:t xml:space="preserve">współpracy międzysektorowej </w:t>
      </w:r>
      <w:r w:rsidRPr="000E1306">
        <w:rPr>
          <w:rFonts w:cstheme="majorHAnsi"/>
          <w:sz w:val="24"/>
          <w:szCs w:val="24"/>
        </w:rPr>
        <w:t>podmiotów ze świata biznesu, nauki, edukacji na rzecz rozwoju ekonomii społecznej</w:t>
      </w:r>
      <w:r w:rsidR="001029C7" w:rsidRPr="000E1306">
        <w:rPr>
          <w:rFonts w:cstheme="majorHAnsi"/>
          <w:sz w:val="24"/>
          <w:szCs w:val="24"/>
        </w:rPr>
        <w:t xml:space="preserve"> (Dolnośląskie Forum Rozwoju Ekonomii Społecznej, Akademii B</w:t>
      </w:r>
      <w:r w:rsidR="00872B6F">
        <w:rPr>
          <w:rFonts w:cstheme="majorHAnsi"/>
          <w:sz w:val="24"/>
          <w:szCs w:val="24"/>
        </w:rPr>
        <w:t>I</w:t>
      </w:r>
      <w:r w:rsidR="001029C7" w:rsidRPr="000E1306">
        <w:rPr>
          <w:rFonts w:cstheme="majorHAnsi"/>
          <w:sz w:val="24"/>
          <w:szCs w:val="24"/>
        </w:rPr>
        <w:t>ZnES Class, WRO BiznES)</w:t>
      </w:r>
      <w:r w:rsidRPr="000E1306">
        <w:rPr>
          <w:rFonts w:cstheme="majorHAnsi"/>
          <w:sz w:val="24"/>
          <w:szCs w:val="24"/>
        </w:rPr>
        <w:t>;</w:t>
      </w:r>
    </w:p>
    <w:p w14:paraId="07133246" w14:textId="77777777" w:rsidR="00387218" w:rsidRDefault="009D4FFD" w:rsidP="001D39FD">
      <w:pPr>
        <w:pStyle w:val="ANormalny"/>
        <w:numPr>
          <w:ilvl w:val="0"/>
          <w:numId w:val="19"/>
        </w:numPr>
        <w:spacing w:before="120"/>
        <w:rPr>
          <w:rFonts w:cstheme="majorHAnsi"/>
          <w:sz w:val="24"/>
          <w:szCs w:val="24"/>
        </w:rPr>
      </w:pPr>
      <w:r w:rsidRPr="000E1306">
        <w:rPr>
          <w:rFonts w:cstheme="majorHAnsi"/>
          <w:sz w:val="24"/>
          <w:szCs w:val="24"/>
        </w:rPr>
        <w:t>stymulowanie współpracy i wymiany doświadczeń pomiędzy przedsiębiorstwami społecznymi i podmiotami ekonomii społecznej</w:t>
      </w:r>
      <w:bookmarkEnd w:id="18"/>
      <w:r w:rsidRPr="000E1306">
        <w:rPr>
          <w:rFonts w:cstheme="majorHAnsi"/>
          <w:sz w:val="24"/>
          <w:szCs w:val="24"/>
        </w:rPr>
        <w:t>.</w:t>
      </w:r>
    </w:p>
    <w:p w14:paraId="69DF2655" w14:textId="3CCC7474" w:rsidR="00387218" w:rsidRDefault="006436C1" w:rsidP="0064396F">
      <w:pPr>
        <w:pStyle w:val="ANormalny"/>
        <w:spacing w:before="120"/>
        <w:rPr>
          <w:rFonts w:cstheme="majorHAnsi"/>
          <w:sz w:val="24"/>
          <w:szCs w:val="24"/>
        </w:rPr>
      </w:pPr>
      <w:r w:rsidRPr="00387218">
        <w:rPr>
          <w:rFonts w:cstheme="majorHAnsi"/>
          <w:sz w:val="24"/>
          <w:szCs w:val="24"/>
        </w:rPr>
        <w:lastRenderedPageBreak/>
        <w:t>R</w:t>
      </w:r>
      <w:r w:rsidR="00387218">
        <w:rPr>
          <w:rFonts w:cstheme="majorHAnsi"/>
          <w:sz w:val="24"/>
          <w:szCs w:val="24"/>
        </w:rPr>
        <w:t>egionalne Ośrodki Polityki Społecznej wskazane są w ustawie o ekonomii społecznej jako podmioty, które realizują działania Samorządu Województwa na poziomie regionalnym w za</w:t>
      </w:r>
      <w:r w:rsidR="006E11D5">
        <w:rPr>
          <w:rFonts w:cstheme="majorHAnsi"/>
          <w:sz w:val="24"/>
          <w:szCs w:val="24"/>
        </w:rPr>
        <w:t>kresie „Zasad i formy wspierania</w:t>
      </w:r>
      <w:r w:rsidR="00387218">
        <w:rPr>
          <w:rFonts w:cstheme="majorHAnsi"/>
          <w:sz w:val="24"/>
          <w:szCs w:val="24"/>
        </w:rPr>
        <w:t xml:space="preserve"> podmiotów ekonomii społecznej na poziomie regionalnym”, które </w:t>
      </w:r>
      <w:r w:rsidR="00AF6104">
        <w:rPr>
          <w:rFonts w:cstheme="majorHAnsi"/>
          <w:sz w:val="24"/>
          <w:szCs w:val="24"/>
        </w:rPr>
        <w:t xml:space="preserve">szczegółowo opisane są w Rozdziale 3 </w:t>
      </w:r>
      <w:r w:rsidR="00387218">
        <w:rPr>
          <w:rFonts w:cstheme="majorHAnsi"/>
          <w:sz w:val="24"/>
          <w:szCs w:val="24"/>
        </w:rPr>
        <w:t>niniejszej ustawy.</w:t>
      </w:r>
      <w:r w:rsidR="00AF6104">
        <w:rPr>
          <w:rFonts w:cstheme="majorHAnsi"/>
          <w:sz w:val="24"/>
          <w:szCs w:val="24"/>
        </w:rPr>
        <w:t xml:space="preserve"> </w:t>
      </w:r>
    </w:p>
    <w:p w14:paraId="59A1663C" w14:textId="69A0754C" w:rsidR="00AF6104" w:rsidRPr="000E1306" w:rsidRDefault="006E11D5" w:rsidP="0064396F">
      <w:pPr>
        <w:pStyle w:val="ANormalny"/>
        <w:rPr>
          <w:rFonts w:cstheme="majorHAnsi"/>
          <w:sz w:val="24"/>
          <w:szCs w:val="24"/>
        </w:rPr>
      </w:pPr>
      <w:r>
        <w:rPr>
          <w:rFonts w:cstheme="majorHAnsi"/>
          <w:sz w:val="24"/>
          <w:szCs w:val="24"/>
        </w:rPr>
        <w:t>Z</w:t>
      </w:r>
      <w:r w:rsidR="00AF6104" w:rsidRPr="000E1306">
        <w:rPr>
          <w:rFonts w:cstheme="majorHAnsi"/>
          <w:sz w:val="24"/>
          <w:szCs w:val="24"/>
        </w:rPr>
        <w:t xml:space="preserve">godnie zapisami ustawy </w:t>
      </w:r>
      <w:r w:rsidR="00AF6104">
        <w:rPr>
          <w:rFonts w:cstheme="majorHAnsi"/>
          <w:sz w:val="24"/>
          <w:szCs w:val="24"/>
        </w:rPr>
        <w:t xml:space="preserve">o ekonomii społecznej </w:t>
      </w:r>
      <w:r w:rsidR="00AF6104" w:rsidRPr="000E1306">
        <w:rPr>
          <w:rFonts w:cstheme="majorHAnsi"/>
          <w:sz w:val="24"/>
          <w:szCs w:val="24"/>
        </w:rPr>
        <w:t xml:space="preserve">(art. </w:t>
      </w:r>
      <w:r w:rsidR="00AF6104">
        <w:rPr>
          <w:rFonts w:cstheme="majorHAnsi"/>
          <w:sz w:val="24"/>
          <w:szCs w:val="24"/>
        </w:rPr>
        <w:t>54.1)</w:t>
      </w:r>
      <w:r w:rsidR="00AF6104" w:rsidRPr="000E1306">
        <w:rPr>
          <w:rFonts w:cstheme="majorHAnsi"/>
          <w:sz w:val="24"/>
          <w:szCs w:val="24"/>
        </w:rPr>
        <w:t xml:space="preserve"> </w:t>
      </w:r>
      <w:r>
        <w:rPr>
          <w:rFonts w:cstheme="majorHAnsi"/>
          <w:sz w:val="24"/>
          <w:szCs w:val="24"/>
        </w:rPr>
        <w:t>w ramach zadań koordynacyjnych ROPS:</w:t>
      </w:r>
    </w:p>
    <w:p w14:paraId="19772B5C" w14:textId="77777777" w:rsidR="00387218" w:rsidRPr="00546B1C" w:rsidRDefault="00387218" w:rsidP="0064396F">
      <w:pPr>
        <w:pStyle w:val="ANormalny"/>
        <w:spacing w:before="120"/>
        <w:rPr>
          <w:rFonts w:cstheme="majorHAnsi"/>
          <w:i/>
          <w:iCs/>
          <w:sz w:val="24"/>
          <w:szCs w:val="24"/>
        </w:rPr>
      </w:pPr>
      <w:r w:rsidRPr="00546B1C">
        <w:rPr>
          <w:rFonts w:cstheme="majorHAnsi"/>
          <w:i/>
          <w:iCs/>
          <w:sz w:val="24"/>
          <w:szCs w:val="24"/>
        </w:rPr>
        <w:t>1) opracowuje regionalny program rozwoju na rzecz ekonomii społecznej na podstawie ustawy z dnia 6 grudnia 2006 r. o zasadach prowadzenia polityki rozwoju, zgodny ze strategią rozwoju województwa w zakresie polityki społecznej;</w:t>
      </w:r>
    </w:p>
    <w:p w14:paraId="0BC723EB" w14:textId="77777777" w:rsidR="00387218" w:rsidRPr="00546B1C" w:rsidRDefault="00387218" w:rsidP="0064396F">
      <w:pPr>
        <w:pStyle w:val="ANormalny"/>
        <w:spacing w:before="120"/>
        <w:rPr>
          <w:rFonts w:cstheme="majorHAnsi"/>
          <w:i/>
          <w:iCs/>
          <w:sz w:val="24"/>
          <w:szCs w:val="24"/>
        </w:rPr>
      </w:pPr>
      <w:r w:rsidRPr="00546B1C">
        <w:rPr>
          <w:rFonts w:cstheme="majorHAnsi"/>
          <w:i/>
          <w:iCs/>
          <w:sz w:val="24"/>
          <w:szCs w:val="24"/>
        </w:rPr>
        <w:t>2) opracowuje i konsultuje z podmiotami ekonomii społecznej zakres interwencji w obszarze ekonomii społecznej w programach oraz innych dokumentach, w szczególności służących realizacji umowy partnerstwa, o której mowa w art. 5 pkt 9a ustawy z dnia 6 grudnia 2006 r. o zasadach prowadzenia polityki rozwoju;</w:t>
      </w:r>
    </w:p>
    <w:p w14:paraId="71B9AA63" w14:textId="77777777" w:rsidR="00387218" w:rsidRPr="00546B1C" w:rsidRDefault="00387218" w:rsidP="0064396F">
      <w:pPr>
        <w:pStyle w:val="ANormalny"/>
        <w:spacing w:before="120"/>
        <w:rPr>
          <w:rFonts w:cstheme="majorHAnsi"/>
          <w:i/>
          <w:iCs/>
          <w:sz w:val="24"/>
          <w:szCs w:val="24"/>
        </w:rPr>
      </w:pPr>
      <w:r w:rsidRPr="00546B1C">
        <w:rPr>
          <w:rFonts w:cstheme="majorHAnsi"/>
          <w:i/>
          <w:iCs/>
          <w:sz w:val="24"/>
          <w:szCs w:val="24"/>
        </w:rPr>
        <w:t>3) wspiera tworzenie wspólnych przedsięwzięć podmiotów ekonomii społecznej w celu zwiększenia ich potencjału oraz wspólnej realizacji usług społecznych;</w:t>
      </w:r>
    </w:p>
    <w:p w14:paraId="7ACA84C2" w14:textId="77777777" w:rsidR="00387218" w:rsidRPr="00546B1C" w:rsidRDefault="00387218" w:rsidP="0064396F">
      <w:pPr>
        <w:pStyle w:val="ANormalny"/>
        <w:spacing w:before="120" w:after="240"/>
        <w:rPr>
          <w:rFonts w:cstheme="majorHAnsi"/>
          <w:i/>
          <w:iCs/>
          <w:sz w:val="24"/>
          <w:szCs w:val="24"/>
        </w:rPr>
      </w:pPr>
      <w:r w:rsidRPr="00546B1C">
        <w:rPr>
          <w:rFonts w:cstheme="majorHAnsi"/>
          <w:i/>
          <w:iCs/>
          <w:sz w:val="24"/>
          <w:szCs w:val="24"/>
        </w:rPr>
        <w:t>4) upowszechnia wiedzę o ekonomii społecznej na poziomie regionalnym.</w:t>
      </w:r>
    </w:p>
    <w:p w14:paraId="36307712" w14:textId="01B0D05B" w:rsidR="00260F1E" w:rsidRPr="006E11D5" w:rsidRDefault="00260F1E" w:rsidP="00546B1C">
      <w:pPr>
        <w:pStyle w:val="Default"/>
        <w:spacing w:line="360" w:lineRule="auto"/>
        <w:rPr>
          <w:rFonts w:ascii="Calibri Light" w:hAnsi="Calibri Light" w:cs="Calibri Light"/>
          <w:b/>
          <w:bCs/>
        </w:rPr>
      </w:pPr>
      <w:r w:rsidRPr="006E11D5">
        <w:rPr>
          <w:rFonts w:ascii="Calibri Light" w:hAnsi="Calibri Light" w:cs="Calibri Light"/>
        </w:rPr>
        <w:t xml:space="preserve">Ustawa o ekonomii społecznej reguluje również zadania i zasady funkcjonowania </w:t>
      </w:r>
      <w:r w:rsidRPr="006E11D5">
        <w:rPr>
          <w:rFonts w:ascii="Calibri Light" w:hAnsi="Calibri Light" w:cs="Calibri Light"/>
          <w:b/>
          <w:bCs/>
        </w:rPr>
        <w:t xml:space="preserve">Regionalnych Komitetów Rozwoju Ekonomii Społecznej. </w:t>
      </w:r>
      <w:r w:rsidR="004A1821">
        <w:rPr>
          <w:rFonts w:ascii="Calibri Light" w:hAnsi="Calibri Light" w:cs="Calibri Light"/>
          <w:b/>
          <w:bCs/>
        </w:rPr>
        <w:t>w</w:t>
      </w:r>
      <w:r w:rsidRPr="006E11D5">
        <w:rPr>
          <w:rFonts w:ascii="Calibri Light" w:hAnsi="Calibri Light" w:cs="Calibri Light"/>
          <w:b/>
          <w:bCs/>
        </w:rPr>
        <w:t xml:space="preserve"> art. 55</w:t>
      </w:r>
      <w:r w:rsidR="00B71144" w:rsidRPr="006E11D5">
        <w:rPr>
          <w:rFonts w:ascii="Calibri Light" w:hAnsi="Calibri Light" w:cs="Calibri Light"/>
          <w:b/>
          <w:bCs/>
        </w:rPr>
        <w:t xml:space="preserve"> ust. </w:t>
      </w:r>
      <w:r w:rsidRPr="006E11D5">
        <w:rPr>
          <w:rFonts w:ascii="Calibri Light" w:hAnsi="Calibri Light" w:cs="Calibri Light"/>
          <w:b/>
          <w:bCs/>
        </w:rPr>
        <w:t>2. czytamy:</w:t>
      </w:r>
    </w:p>
    <w:p w14:paraId="2F1DD3A2" w14:textId="5BEA96A2" w:rsidR="00260F1E" w:rsidRPr="006E11D5" w:rsidRDefault="00260F1E" w:rsidP="00546B1C">
      <w:pPr>
        <w:pStyle w:val="Default"/>
        <w:spacing w:line="360" w:lineRule="auto"/>
        <w:rPr>
          <w:rFonts w:ascii="Calibri Light" w:hAnsi="Calibri Light" w:cs="Calibri Light"/>
        </w:rPr>
      </w:pPr>
      <w:r w:rsidRPr="006E11D5">
        <w:rPr>
          <w:rFonts w:ascii="Calibri Light" w:hAnsi="Calibri Light" w:cs="Calibri Light"/>
        </w:rPr>
        <w:t xml:space="preserve">Do zadań Regionalnego Komitetu należy: </w:t>
      </w:r>
    </w:p>
    <w:p w14:paraId="264CBBA1" w14:textId="77777777" w:rsidR="00260F1E" w:rsidRPr="006E11D5" w:rsidRDefault="00260F1E"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1) przedstawianie opinii o regionalnym programie rozwoju na rzecz ekonomii społecznej oraz projektach uchwał organów samorządu województwa dotyczących funkcjonowania podmiotów ekonomii społecznej; </w:t>
      </w:r>
    </w:p>
    <w:p w14:paraId="37121A98" w14:textId="29AF4435" w:rsidR="00B71144" w:rsidRPr="006E11D5" w:rsidRDefault="00260F1E" w:rsidP="0064396F">
      <w:pPr>
        <w:autoSpaceDE w:val="0"/>
        <w:autoSpaceDN w:val="0"/>
        <w:adjustRightInd w:val="0"/>
        <w:spacing w:after="240"/>
        <w:rPr>
          <w:rFonts w:ascii="Calibri Light" w:hAnsi="Calibri Light" w:cs="Calibri Light"/>
          <w:b/>
          <w:bCs/>
          <w:color w:val="000000"/>
          <w:szCs w:val="24"/>
        </w:rPr>
      </w:pPr>
      <w:r w:rsidRPr="006E11D5">
        <w:rPr>
          <w:rFonts w:ascii="Calibri Light" w:hAnsi="Calibri Light" w:cs="Calibri Light"/>
          <w:color w:val="000000"/>
          <w:szCs w:val="24"/>
        </w:rPr>
        <w:t xml:space="preserve">2) zapoznawanie się z efektami realizacji regionalnego programu rozwoju na rzecz ekonomii społecznej oraz przedstawianie opinii w tym zakresie. </w:t>
      </w:r>
      <w:r w:rsidR="00AD139B">
        <w:rPr>
          <w:rStyle w:val="Odwoanieprzypisudolnego"/>
          <w:rFonts w:ascii="Calibri Light" w:hAnsi="Calibri Light" w:cs="Calibri Light"/>
          <w:color w:val="000000"/>
          <w:szCs w:val="24"/>
        </w:rPr>
        <w:footnoteReference w:id="12"/>
      </w:r>
    </w:p>
    <w:p w14:paraId="0E7FB687" w14:textId="77777777" w:rsidR="005850E3"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Kadencja R</w:t>
      </w:r>
      <w:r w:rsidR="00260F1E" w:rsidRPr="006E11D5">
        <w:rPr>
          <w:rFonts w:ascii="Calibri Light" w:hAnsi="Calibri Light" w:cs="Calibri Light"/>
          <w:color w:val="000000"/>
          <w:szCs w:val="24"/>
        </w:rPr>
        <w:t>egionalnego Komitetu trwa 3 lata</w:t>
      </w:r>
      <w:r w:rsidRPr="006E11D5">
        <w:rPr>
          <w:rFonts w:ascii="Calibri Light" w:hAnsi="Calibri Light" w:cs="Calibri Light"/>
          <w:color w:val="000000"/>
          <w:szCs w:val="24"/>
        </w:rPr>
        <w:t xml:space="preserve">, a jego członków powołuje i odwołuje Marszałek Województwa. Komitet składa się z przedstawicieli: </w:t>
      </w:r>
    </w:p>
    <w:p w14:paraId="49B39CB2" w14:textId="1A53736C"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1) marszałka województwa; </w:t>
      </w:r>
    </w:p>
    <w:p w14:paraId="0A8F325B"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2) wojewody; </w:t>
      </w:r>
    </w:p>
    <w:p w14:paraId="328B90CB"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lastRenderedPageBreak/>
        <w:t xml:space="preserve">3) jednostek samorządu terytorialnego; </w:t>
      </w:r>
    </w:p>
    <w:p w14:paraId="2F3E9D61"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4) podmiotów ekonomii społecznej; </w:t>
      </w:r>
    </w:p>
    <w:p w14:paraId="10285FB8"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5) wojewódzkiej rady działalności pożytku publicznego; </w:t>
      </w:r>
    </w:p>
    <w:p w14:paraId="77ECC246"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6) związków spółdzielczych; </w:t>
      </w:r>
    </w:p>
    <w:p w14:paraId="50E5EC9E" w14:textId="1142B61E"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7) instytutów badawczych;</w:t>
      </w:r>
    </w:p>
    <w:p w14:paraId="1FB34689"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8) uczelni; </w:t>
      </w:r>
    </w:p>
    <w:p w14:paraId="3BA5C724" w14:textId="77777777" w:rsidR="00B71144" w:rsidRPr="006E11D5" w:rsidRDefault="00B71144"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9) związków zawodowych; </w:t>
      </w:r>
    </w:p>
    <w:p w14:paraId="67FD4438" w14:textId="77777777" w:rsidR="00327BED" w:rsidRPr="006E11D5" w:rsidRDefault="00B71144" w:rsidP="006E11D5">
      <w:pPr>
        <w:autoSpaceDE w:val="0"/>
        <w:autoSpaceDN w:val="0"/>
        <w:adjustRightInd w:val="0"/>
        <w:spacing w:after="240"/>
        <w:rPr>
          <w:rFonts w:ascii="Calibri Light" w:hAnsi="Calibri Light" w:cs="Calibri Light"/>
          <w:color w:val="000000"/>
          <w:szCs w:val="24"/>
        </w:rPr>
      </w:pPr>
      <w:r w:rsidRPr="006E11D5">
        <w:rPr>
          <w:rFonts w:ascii="Calibri Light" w:hAnsi="Calibri Light" w:cs="Calibri Light"/>
          <w:color w:val="000000"/>
          <w:szCs w:val="24"/>
        </w:rPr>
        <w:t>10) organizacji pracodawców</w:t>
      </w:r>
      <w:r w:rsidRPr="006E11D5">
        <w:rPr>
          <w:rStyle w:val="Odwoanieprzypisudolnego"/>
          <w:rFonts w:ascii="Calibri Light" w:hAnsi="Calibri Light" w:cs="Calibri Light"/>
          <w:color w:val="000000"/>
          <w:szCs w:val="24"/>
        </w:rPr>
        <w:footnoteReference w:id="13"/>
      </w:r>
      <w:r w:rsidRPr="006E11D5">
        <w:rPr>
          <w:rFonts w:ascii="Calibri Light" w:hAnsi="Calibri Light" w:cs="Calibri Light"/>
          <w:color w:val="000000"/>
          <w:szCs w:val="24"/>
        </w:rPr>
        <w:t>.</w:t>
      </w:r>
    </w:p>
    <w:p w14:paraId="358B233B" w14:textId="316AFEC0" w:rsidR="00CD478E" w:rsidRPr="006E11D5" w:rsidRDefault="00CD478E"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Za</w:t>
      </w:r>
      <w:r w:rsidR="00327BED" w:rsidRPr="006E11D5">
        <w:rPr>
          <w:rFonts w:ascii="Calibri Light" w:hAnsi="Calibri Light" w:cs="Calibri Light"/>
          <w:color w:val="000000"/>
          <w:szCs w:val="24"/>
        </w:rPr>
        <w:t>rządzeniem nr 33/2023 Marszałka Województwa Dolnośląskiego z dnia 27 kwietnia 2023 r. powołano członków Dolnośląskiego Komitetu Rozwoju Ekonomii Społecznej zgodnie z ustawą o ekonomii społecznej.</w:t>
      </w:r>
    </w:p>
    <w:p w14:paraId="32E39A12" w14:textId="16B51D67" w:rsidR="00260F1E" w:rsidRPr="000E1306" w:rsidRDefault="00260F1E" w:rsidP="00260F1E">
      <w:pPr>
        <w:pStyle w:val="ANormalny"/>
        <w:spacing w:after="240"/>
        <w:rPr>
          <w:rFonts w:cstheme="majorHAnsi"/>
          <w:sz w:val="24"/>
          <w:szCs w:val="24"/>
        </w:rPr>
      </w:pPr>
      <w:r w:rsidRPr="000E1306">
        <w:rPr>
          <w:rFonts w:cstheme="majorHAnsi"/>
          <w:sz w:val="24"/>
          <w:szCs w:val="24"/>
        </w:rPr>
        <w:t>Komitet jest otwarty na współpracę z podmiotami działającymi w obszarze ekonomii społecznej, które identyfikują się z jego celami i są gotowe je realizować we współdziałaniu z innymi podmiotami na zasadach określonych przez Komitet.</w:t>
      </w:r>
    </w:p>
    <w:p w14:paraId="732BE3D5" w14:textId="77777777" w:rsidR="009D4FFD" w:rsidRPr="000E1306" w:rsidRDefault="009D4FFD" w:rsidP="00864D14">
      <w:pPr>
        <w:pStyle w:val="ANormalny"/>
        <w:spacing w:before="360"/>
        <w:rPr>
          <w:rFonts w:cstheme="majorHAnsi"/>
          <w:b/>
          <w:bCs/>
          <w:sz w:val="24"/>
          <w:szCs w:val="24"/>
        </w:rPr>
      </w:pPr>
      <w:r w:rsidRPr="000E1306">
        <w:rPr>
          <w:rFonts w:cstheme="majorHAnsi"/>
          <w:b/>
          <w:bCs/>
          <w:sz w:val="24"/>
          <w:szCs w:val="24"/>
        </w:rPr>
        <w:t>Ośrodki Wsparcia Ekonomii Społecznej</w:t>
      </w:r>
    </w:p>
    <w:p w14:paraId="16D2BF2E" w14:textId="247D2CFA" w:rsidR="0002767D" w:rsidRDefault="00CF2E49" w:rsidP="00864D14">
      <w:pPr>
        <w:rPr>
          <w:rFonts w:asciiTheme="majorHAnsi" w:hAnsiTheme="majorHAnsi" w:cstheme="majorHAnsi"/>
          <w:szCs w:val="24"/>
        </w:rPr>
      </w:pPr>
      <w:r w:rsidRPr="000E1306">
        <w:rPr>
          <w:rFonts w:asciiTheme="majorHAnsi" w:hAnsiTheme="majorHAnsi" w:cstheme="majorHAnsi"/>
          <w:szCs w:val="24"/>
        </w:rPr>
        <w:t xml:space="preserve">Stanowią ważny </w:t>
      </w:r>
      <w:r w:rsidR="005F758D">
        <w:rPr>
          <w:rFonts w:asciiTheme="majorHAnsi" w:hAnsiTheme="majorHAnsi" w:cstheme="majorHAnsi"/>
          <w:szCs w:val="24"/>
        </w:rPr>
        <w:t>element</w:t>
      </w:r>
      <w:r w:rsidRPr="000E1306">
        <w:rPr>
          <w:rFonts w:asciiTheme="majorHAnsi" w:hAnsiTheme="majorHAnsi" w:cstheme="majorHAnsi"/>
          <w:szCs w:val="24"/>
        </w:rPr>
        <w:t xml:space="preserve"> </w:t>
      </w:r>
      <w:r w:rsidR="00DE734C" w:rsidRPr="000E1306">
        <w:rPr>
          <w:rFonts w:asciiTheme="majorHAnsi" w:hAnsiTheme="majorHAnsi" w:cstheme="majorHAnsi"/>
          <w:szCs w:val="24"/>
        </w:rPr>
        <w:t>regionalnego systemu</w:t>
      </w:r>
      <w:r w:rsidRPr="000E1306">
        <w:rPr>
          <w:rFonts w:asciiTheme="majorHAnsi" w:hAnsiTheme="majorHAnsi" w:cstheme="majorHAnsi"/>
          <w:szCs w:val="24"/>
        </w:rPr>
        <w:t xml:space="preserve"> wsparcia ekonomii społecznej, w tym przedsiębiorczości społecznej</w:t>
      </w:r>
      <w:r w:rsidR="0032023E" w:rsidRPr="000E1306">
        <w:rPr>
          <w:rFonts w:asciiTheme="majorHAnsi" w:hAnsiTheme="majorHAnsi" w:cstheme="majorHAnsi"/>
          <w:szCs w:val="24"/>
        </w:rPr>
        <w:t>. Wzmacnianie i rozwijanie infrastruktury</w:t>
      </w:r>
      <w:r w:rsidRPr="000E1306">
        <w:rPr>
          <w:rFonts w:asciiTheme="majorHAnsi" w:hAnsiTheme="majorHAnsi" w:cstheme="majorHAnsi"/>
          <w:szCs w:val="24"/>
        </w:rPr>
        <w:t xml:space="preserve"> wsparcia ekonomii społecznej </w:t>
      </w:r>
      <w:r w:rsidR="0032023E" w:rsidRPr="000E1306">
        <w:rPr>
          <w:rFonts w:asciiTheme="majorHAnsi" w:hAnsiTheme="majorHAnsi" w:cstheme="majorHAnsi"/>
          <w:szCs w:val="24"/>
        </w:rPr>
        <w:t xml:space="preserve">w województwie dolnośląskim odbywa się w </w:t>
      </w:r>
      <w:r w:rsidRPr="000E1306">
        <w:rPr>
          <w:rFonts w:asciiTheme="majorHAnsi" w:hAnsiTheme="majorHAnsi" w:cstheme="majorHAnsi"/>
          <w:szCs w:val="24"/>
        </w:rPr>
        <w:t>czterech wyodrębniony</w:t>
      </w:r>
      <w:r w:rsidR="0032023E" w:rsidRPr="000E1306">
        <w:rPr>
          <w:rFonts w:asciiTheme="majorHAnsi" w:hAnsiTheme="majorHAnsi" w:cstheme="majorHAnsi"/>
          <w:szCs w:val="24"/>
        </w:rPr>
        <w:t xml:space="preserve">ch obszarach terytorialnych, są to: </w:t>
      </w:r>
      <w:r w:rsidRPr="000E1306">
        <w:rPr>
          <w:rFonts w:asciiTheme="majorHAnsi" w:hAnsiTheme="majorHAnsi" w:cstheme="majorHAnsi"/>
          <w:szCs w:val="24"/>
        </w:rPr>
        <w:t>subregion wrocławski i m. Wrocław, subregion wałbrzyski, subregion legnicko-głogowski i subregion jeleniogór</w:t>
      </w:r>
      <w:r w:rsidR="0032023E" w:rsidRPr="000E1306">
        <w:rPr>
          <w:rFonts w:asciiTheme="majorHAnsi" w:hAnsiTheme="majorHAnsi" w:cstheme="majorHAnsi"/>
          <w:szCs w:val="24"/>
        </w:rPr>
        <w:t xml:space="preserve">ski. </w:t>
      </w:r>
      <w:r w:rsidR="0002767D">
        <w:rPr>
          <w:rFonts w:asciiTheme="majorHAnsi" w:hAnsiTheme="majorHAnsi" w:cstheme="majorHAnsi"/>
          <w:szCs w:val="24"/>
        </w:rPr>
        <w:t xml:space="preserve">Usługi wsparcia zgodnie z </w:t>
      </w:r>
      <w:r w:rsidR="0032023E" w:rsidRPr="000E1306">
        <w:rPr>
          <w:rFonts w:asciiTheme="majorHAnsi" w:hAnsiTheme="majorHAnsi" w:cstheme="majorHAnsi"/>
          <w:szCs w:val="24"/>
        </w:rPr>
        <w:t>ustawą</w:t>
      </w:r>
      <w:r w:rsidR="0002767D">
        <w:rPr>
          <w:rFonts w:asciiTheme="majorHAnsi" w:hAnsiTheme="majorHAnsi" w:cstheme="majorHAnsi"/>
          <w:szCs w:val="24"/>
        </w:rPr>
        <w:t xml:space="preserve"> o ekonomii społecznej (art.29.1) </w:t>
      </w:r>
      <w:r w:rsidR="006E11D5">
        <w:rPr>
          <w:rFonts w:asciiTheme="majorHAnsi" w:hAnsiTheme="majorHAnsi" w:cstheme="majorHAnsi"/>
          <w:szCs w:val="24"/>
        </w:rPr>
        <w:t>obejmują działania w zakresie :</w:t>
      </w:r>
    </w:p>
    <w:p w14:paraId="2686721E" w14:textId="77777777" w:rsidR="0002767D" w:rsidRPr="006E11D5" w:rsidRDefault="0002767D"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1) animacji lokalnej, polegającej na upowszechnianiu idei i zasad ekonomii społecznej, pobudzaniu aktywności społecznej w społecznościach lokalnych oraz inicjowaniu i rozwoju międzysektorowych partnerstw lokalnych; </w:t>
      </w:r>
    </w:p>
    <w:p w14:paraId="0ED4AE36" w14:textId="77777777" w:rsidR="0002767D" w:rsidRPr="006E11D5" w:rsidRDefault="0002767D"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2) tworzenia podmiotów ekonomii społecznej i przedsiębiorstw społecznych oraz wspierania prowadzonej przez nie działalności, a także finansowania powstawania w nich miejsc pracy; </w:t>
      </w:r>
    </w:p>
    <w:p w14:paraId="102C01C5" w14:textId="77777777" w:rsidR="0002767D" w:rsidRPr="006E11D5" w:rsidRDefault="0002767D"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lastRenderedPageBreak/>
        <w:t xml:space="preserve">3) wsparcia działań reintegracyjnych podejmowanych przez przedsiębiorstwo społeczne, w tym wsparcia w tworzeniu planów reintegracyjnych, o których mowa w art. 6 ust. 1, oraz finansowania tych działań; </w:t>
      </w:r>
    </w:p>
    <w:p w14:paraId="034CA63B" w14:textId="77777777" w:rsidR="0002767D" w:rsidRPr="006E11D5" w:rsidRDefault="0002767D" w:rsidP="00546B1C">
      <w:pPr>
        <w:autoSpaceDE w:val="0"/>
        <w:autoSpaceDN w:val="0"/>
        <w:adjustRightInd w:val="0"/>
        <w:rPr>
          <w:rFonts w:ascii="Calibri Light" w:hAnsi="Calibri Light" w:cs="Calibri Light"/>
          <w:color w:val="000000"/>
          <w:szCs w:val="24"/>
        </w:rPr>
      </w:pPr>
      <w:r w:rsidRPr="006E11D5">
        <w:rPr>
          <w:rFonts w:ascii="Calibri Light" w:hAnsi="Calibri Light" w:cs="Calibri Light"/>
          <w:color w:val="000000"/>
          <w:szCs w:val="24"/>
        </w:rPr>
        <w:t xml:space="preserve">4) wsparcia podmiotów ekonomii społecznej i przedsiębiorstw społecznych w postępowaniach o udzielenie zamówienia publicznego; </w:t>
      </w:r>
    </w:p>
    <w:p w14:paraId="5D4F3E9F" w14:textId="684FD59D" w:rsidR="0002767D" w:rsidRPr="006E11D5" w:rsidRDefault="0002767D" w:rsidP="00864D14">
      <w:pPr>
        <w:rPr>
          <w:rFonts w:ascii="Calibri Light" w:hAnsi="Calibri Light" w:cs="Calibri Light"/>
          <w:szCs w:val="24"/>
        </w:rPr>
      </w:pPr>
      <w:r w:rsidRPr="006E11D5">
        <w:rPr>
          <w:rFonts w:ascii="Calibri Light" w:hAnsi="Calibri Light" w:cs="Calibri Light"/>
          <w:color w:val="000000"/>
          <w:szCs w:val="24"/>
        </w:rPr>
        <w:t>5) wzmacniania potencjału kadrowego, finansowego i innowacyjnego podmiotów ekonomii społecznej i przedsiębiorstw społecznych oraz udzielania im wsparcia biznesowego.</w:t>
      </w:r>
      <w:r w:rsidR="00AD139B">
        <w:rPr>
          <w:rStyle w:val="Odwoanieprzypisudolnego"/>
          <w:rFonts w:ascii="Calibri Light" w:hAnsi="Calibri Light" w:cs="Calibri Light"/>
          <w:color w:val="000000"/>
          <w:szCs w:val="24"/>
        </w:rPr>
        <w:footnoteReference w:id="14"/>
      </w:r>
    </w:p>
    <w:p w14:paraId="7BFEA766" w14:textId="59E12780" w:rsidR="0002767D" w:rsidRPr="006E11D5" w:rsidRDefault="0002767D" w:rsidP="00864D14">
      <w:pPr>
        <w:rPr>
          <w:rFonts w:ascii="Calibri Light" w:hAnsi="Calibri Light" w:cs="Calibri Light"/>
          <w:szCs w:val="24"/>
        </w:rPr>
      </w:pPr>
      <w:r w:rsidRPr="006E11D5">
        <w:rPr>
          <w:rFonts w:ascii="Calibri Light" w:hAnsi="Calibri Light" w:cs="Calibri Light"/>
          <w:szCs w:val="24"/>
        </w:rPr>
        <w:t>Ważnym obszarem działalności OWES są działania na rzecz reintegracji pracowników oraz wzmacnianie potencjału do realizacji usług społecznych.</w:t>
      </w:r>
    </w:p>
    <w:p w14:paraId="6D5C0CEA" w14:textId="3B6CB787" w:rsidR="00A86A97" w:rsidRDefault="00A86A97" w:rsidP="00A86A97">
      <w:pPr>
        <w:pStyle w:val="Legenda"/>
        <w:keepNext/>
      </w:pPr>
      <w:bookmarkStart w:id="19" w:name="_Toc144210770"/>
      <w:r>
        <w:t xml:space="preserve">Mapa </w:t>
      </w:r>
      <w:fldSimple w:instr=" SEQ Mapa \* ARABIC ">
        <w:r w:rsidR="00CC57D8">
          <w:rPr>
            <w:noProof/>
          </w:rPr>
          <w:t>1</w:t>
        </w:r>
      </w:fldSimple>
      <w:r w:rsidRPr="00D9691B">
        <w:t xml:space="preserve"> Podział województwa dolnośląskiego na subregiony wsparcia OWES</w:t>
      </w:r>
      <w:bookmarkEnd w:id="19"/>
    </w:p>
    <w:p w14:paraId="0E0EFAA7" w14:textId="77777777" w:rsidR="00FD07DB" w:rsidRDefault="00FD07DB" w:rsidP="00FD07DB">
      <w:pPr>
        <w:pStyle w:val="ANormalny"/>
        <w:rPr>
          <w:rFonts w:cstheme="majorHAnsi"/>
          <w:sz w:val="24"/>
          <w:szCs w:val="24"/>
        </w:rPr>
      </w:pPr>
      <w:r>
        <w:rPr>
          <w:noProof/>
        </w:rPr>
        <mc:AlternateContent>
          <mc:Choice Requires="wpg">
            <w:drawing>
              <wp:inline distT="0" distB="0" distL="0" distR="0" wp14:anchorId="6A07FBDE" wp14:editId="4C3C43F9">
                <wp:extent cx="5950374" cy="3909060"/>
                <wp:effectExtent l="0" t="0" r="0" b="4445"/>
                <wp:docPr id="61" name="Grupa 61" descr="Mapa przedstawia podział województwa dolnośląskiego na subregiony ze względu na objęcie wsparciem przez ośrodki wsparcia ekonomii społecznej. Kolorem zielonym oznaczono powiaty należące do subregionu legnicko-głogowskiego: głogowski, górowski, legnicki, lubiński, polkowicki,  m. Legnica. Kolorem fioletowym oznaczono powiaty należące do subregionu jeleniogórskiego:. bolesławiecki, jaworski, karkonoski, m. Jelenia Góra, kamiennogórski, lubański, lwówecki, zgorzelecki, złotoryjski. Kolorem oliwkowym zaznaczono powiaty należące do subregionu regionu wrocławskiego oraz miasta Wrocław: milicki, oleśnicki, oławski, strzeliński, średzki, trzebicki, wołowski, wrocławski, m. Wrocław. Kolorem łososiowym zaznaczono powiaty należące do subregionu regionu wałbrzyskiego:  dzierżoniowski, kłodzki, świdnicki’ wałbrzyski, ząbkowicki, m. Wałbrzych "/>
                <wp:cNvGraphicFramePr/>
                <a:graphic xmlns:a="http://schemas.openxmlformats.org/drawingml/2006/main">
                  <a:graphicData uri="http://schemas.microsoft.com/office/word/2010/wordprocessingGroup">
                    <wpg:wgp>
                      <wpg:cNvGrpSpPr/>
                      <wpg:grpSpPr>
                        <a:xfrm>
                          <a:off x="0" y="0"/>
                          <a:ext cx="5950374" cy="3909060"/>
                          <a:chOff x="8101" y="70631"/>
                          <a:chExt cx="5693497" cy="3920923"/>
                        </a:xfrm>
                      </wpg:grpSpPr>
                      <pic:pic xmlns:pic="http://schemas.openxmlformats.org/drawingml/2006/picture">
                        <pic:nvPicPr>
                          <pic:cNvPr id="62" name="Obraz 62" descr="Mapa przedstawia podział województwa dolnośląskiego na subregiony ze względu na objęcie wsparciem przez ośrodki wsparcia ekonomii społecznej. Kolorem zielonym oznaczono powiaty należące do subregionu legnicko-głogowskiego: głogowski, górowski, legnicki, lubiński, polkowicki,  m. Legnica. Kolorem fioletowym oznaczono powiaty należące do subregionu jeleniogórskiego:. bolesławiecki, jaworski, karkonoski, m. Jelenia Góra, kamiennogórski, lubański, lwówecki, zgorzelecki, złotoryjski. Kolorem oliwkowym zaznaczono powiaty należące do subregionu regionu wrocławskiego oraz miasta Wrocław: milicki, oleśnicki, oławski, strzeliński, średzki, trzebicki, wołowski, wrocławski, m. Wrocław. Kolorem łososiowym zaznaczono powiaty należące do subregionu regionu wałbrzyskiego:  dzierżoniowski, kłodzki, świdnicki’ wałbrzyski, ząbkowicki, m. Wałbrzych "/>
                          <pic:cNvPicPr>
                            <a:picLocks noChangeAspect="1"/>
                          </pic:cNvPicPr>
                        </pic:nvPicPr>
                        <pic:blipFill rotWithShape="1">
                          <a:blip r:embed="rId17">
                            <a:extLst>
                              <a:ext uri="{28A0092B-C50C-407E-A947-70E740481C1C}">
                                <a14:useLocalDpi xmlns:a14="http://schemas.microsoft.com/office/drawing/2010/main" val="0"/>
                              </a:ext>
                            </a:extLst>
                          </a:blip>
                          <a:srcRect l="21145" t="5709" r="28188" b="1"/>
                          <a:stretch/>
                        </pic:blipFill>
                        <pic:spPr bwMode="auto">
                          <a:xfrm>
                            <a:off x="524786" y="182880"/>
                            <a:ext cx="3943847" cy="3808674"/>
                          </a:xfrm>
                          <a:prstGeom prst="rect">
                            <a:avLst/>
                          </a:prstGeom>
                          <a:ln>
                            <a:noFill/>
                          </a:ln>
                          <a:extLst>
                            <a:ext uri="{53640926-AAD7-44D8-BBD7-CCE9431645EC}">
                              <a14:shadowObscured xmlns:a14="http://schemas.microsoft.com/office/drawing/2010/main"/>
                            </a:ext>
                          </a:extLst>
                        </pic:spPr>
                      </pic:pic>
                      <wps:wsp>
                        <wps:cNvPr id="63" name="Pole tekstowe 2"/>
                        <wps:cNvSpPr txBox="1">
                          <a:spLocks noChangeArrowheads="1"/>
                        </wps:cNvSpPr>
                        <wps:spPr bwMode="auto">
                          <a:xfrm>
                            <a:off x="4007419" y="286204"/>
                            <a:ext cx="1694179" cy="937894"/>
                          </a:xfrm>
                          <a:prstGeom prst="rect">
                            <a:avLst/>
                          </a:prstGeom>
                          <a:noFill/>
                          <a:ln w="9525">
                            <a:noFill/>
                            <a:miter lim="800000"/>
                            <a:headEnd/>
                            <a:tailEnd/>
                          </a:ln>
                        </wps:spPr>
                        <wps:txbx>
                          <w:txbxContent>
                            <w:p w14:paraId="33F09BF4" w14:textId="7E4607DF"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ubregion wrocławski oraz miasta Wrocław</w:t>
                              </w:r>
                            </w:p>
                          </w:txbxContent>
                        </wps:txbx>
                        <wps:bodyPr rot="0" vert="horz" wrap="square" lIns="91440" tIns="45720" rIns="91440" bIns="45720" anchor="t" anchorCtr="0">
                          <a:noAutofit/>
                        </wps:bodyPr>
                      </wps:wsp>
                      <wps:wsp>
                        <wps:cNvPr id="64" name="Pole tekstowe 64"/>
                        <wps:cNvSpPr txBox="1">
                          <a:spLocks noChangeArrowheads="1"/>
                        </wps:cNvSpPr>
                        <wps:spPr bwMode="auto">
                          <a:xfrm>
                            <a:off x="8101" y="2655175"/>
                            <a:ext cx="1694179" cy="438737"/>
                          </a:xfrm>
                          <a:prstGeom prst="rect">
                            <a:avLst/>
                          </a:prstGeom>
                          <a:noFill/>
                          <a:ln w="9525">
                            <a:noFill/>
                            <a:miter lim="800000"/>
                            <a:headEnd/>
                            <a:tailEnd/>
                          </a:ln>
                        </wps:spPr>
                        <wps:txbx>
                          <w:txbxContent>
                            <w:p w14:paraId="309B9CB5" w14:textId="7FB3C6A6"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jeleniogórski</w:t>
                              </w:r>
                            </w:p>
                          </w:txbxContent>
                        </wps:txbx>
                        <wps:bodyPr rot="0" vert="horz" wrap="square" lIns="91440" tIns="45720" rIns="91440" bIns="45720" anchor="t" anchorCtr="0">
                          <a:noAutofit/>
                        </wps:bodyPr>
                      </wps:wsp>
                      <wps:wsp>
                        <wps:cNvPr id="65" name="Pole tekstowe 2"/>
                        <wps:cNvSpPr txBox="1">
                          <a:spLocks noChangeArrowheads="1"/>
                        </wps:cNvSpPr>
                        <wps:spPr bwMode="auto">
                          <a:xfrm>
                            <a:off x="319059" y="70631"/>
                            <a:ext cx="1693544" cy="659129"/>
                          </a:xfrm>
                          <a:prstGeom prst="rect">
                            <a:avLst/>
                          </a:prstGeom>
                          <a:noFill/>
                          <a:ln w="9525">
                            <a:noFill/>
                            <a:miter lim="800000"/>
                            <a:headEnd/>
                            <a:tailEnd/>
                          </a:ln>
                        </wps:spPr>
                        <wps:txbx>
                          <w:txbxContent>
                            <w:p w14:paraId="5CD7A704" w14:textId="04C5B3A8"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legnicko-głogowski</w:t>
                              </w:r>
                            </w:p>
                          </w:txbxContent>
                        </wps:txbx>
                        <wps:bodyPr rot="0" vert="horz" wrap="square" lIns="91440" tIns="45720" rIns="91440" bIns="45720" anchor="t" anchorCtr="0">
                          <a:noAutofit/>
                        </wps:bodyPr>
                      </wps:wsp>
                      <wps:wsp>
                        <wps:cNvPr id="66" name="Pole tekstowe 2"/>
                        <wps:cNvSpPr txBox="1">
                          <a:spLocks noChangeArrowheads="1"/>
                        </wps:cNvSpPr>
                        <wps:spPr bwMode="auto">
                          <a:xfrm>
                            <a:off x="3355418" y="2941555"/>
                            <a:ext cx="1693544" cy="659129"/>
                          </a:xfrm>
                          <a:prstGeom prst="rect">
                            <a:avLst/>
                          </a:prstGeom>
                          <a:noFill/>
                          <a:ln w="9525">
                            <a:noFill/>
                            <a:miter lim="800000"/>
                            <a:headEnd/>
                            <a:tailEnd/>
                          </a:ln>
                        </wps:spPr>
                        <wps:txbx>
                          <w:txbxContent>
                            <w:p w14:paraId="582F276F" w14:textId="2F906781"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wałbrzyski</w:t>
                              </w:r>
                            </w:p>
                          </w:txbxContent>
                        </wps:txbx>
                        <wps:bodyPr rot="0" vert="horz" wrap="square" lIns="91440" tIns="45720" rIns="91440" bIns="45720" anchor="t" anchorCtr="0">
                          <a:noAutofit/>
                        </wps:bodyPr>
                      </wps:wsp>
                    </wpg:wgp>
                  </a:graphicData>
                </a:graphic>
              </wp:inline>
            </w:drawing>
          </mc:Choice>
          <mc:Fallback>
            <w:pict>
              <v:group w14:anchorId="6A07FBDE" id="Grupa 61" o:spid="_x0000_s1026" alt="Mapa przedstawia podział województwa dolnośląskiego na subregiony ze względu na objęcie wsparciem przez ośrodki wsparcia ekonomii społecznej. Kolorem zielonym oznaczono powiaty należące do subregionu legnicko-głogowskiego: głogowski, górowski, legnicki, lubiński, polkowicki,  m. Legnica. Kolorem fioletowym oznaczono powiaty należące do subregionu jeleniogórskiego:. bolesławiecki, jaworski, karkonoski, m. Jelenia Góra, kamiennogórski, lubański, lwówecki, zgorzelecki, złotoryjski. Kolorem oliwkowym zaznaczono powiaty należące do subregionu regionu wrocławskiego oraz miasta Wrocław: milicki, oleśnicki, oławski, strzeliński, średzki, trzebicki, wołowski, wrocławski, m. Wrocław. Kolorem łososiowym zaznaczono powiaty należące do subregionu regionu wałbrzyskiego:  dzierżoniowski, kłodzki, świdnicki’ wałbrzyski, ząbkowicki, m. Wałbrzych " style="width:468.55pt;height:307.8pt;mso-position-horizontal-relative:char;mso-position-vertical-relative:line" coordorigin="81,706" coordsize="56934,39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2" o:spid="_x0000_s1027" type="#_x0000_t75" alt="Mapa przedstawia podział województwa dolnośląskiego na subregiony ze względu na objęcie wsparciem przez ośrodki wsparcia ekonomii społecznej. Kolorem zielonym oznaczono powiaty należące do subregionu legnicko-głogowskiego: głogowski, górowski, legnicki, lubiński, polkowicki,  m. Legnica. Kolorem fioletowym oznaczono powiaty należące do subregionu jeleniogórskiego:. bolesławiecki, jaworski, karkonoski, m. Jelenia Góra, kamiennogórski, lubański, lwówecki, zgorzelecki, złotoryjski. Kolorem oliwkowym zaznaczono powiaty należące do subregionu regionu wrocławskiego oraz miasta Wrocław: milicki, oleśnicki, oławski, strzeliński, średzki, trzebicki, wołowski, wrocławski, m. Wrocław. Kolorem łososiowym zaznaczono powiaty należące do subregionu regionu wałbrzyskiego:  dzierżoniowski, kłodzki, świdnicki’ wałbrzyski, ząbkowicki, m. Wałbrzych " style="position:absolute;left:5247;top:1828;width:39439;height:38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">
                  <v:imagedata r:id="rId18" o:title="  dzierżoniowski, kłodzki, świdnicki’ wałbrzyski, ząbkowicki, m" croptop="3741f" cropbottom="1f" cropleft="13858f" cropright="18473f"/>
                </v:shape>
                <v:shapetype id="_x0000_t202" coordsize="21600,21600" o:spt="202" path="m,l,21600r21600,l21600,xe">
                  <v:stroke joinstyle="miter"/>
                  <v:path gradientshapeok="t" o:connecttype="rect"/>
                </v:shapetype>
                <v:shape id="Pole tekstowe 2" o:spid="_x0000_s1028" type="#_x0000_t202" style="position:absolute;left:40074;top:2862;width:16941;height:9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3F09BF4" w14:textId="7E4607DF"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ubregion wrocławski oraz miasta Wrocław</w:t>
                        </w:r>
                      </w:p>
                    </w:txbxContent>
                  </v:textbox>
                </v:shape>
                <v:shape id="Pole tekstowe 64" o:spid="_x0000_s1029" type="#_x0000_t202" style="position:absolute;left:81;top:26551;width:16941;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09B9CB5" w14:textId="7FB3C6A6"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jeleniogórski</w:t>
                        </w:r>
                      </w:p>
                    </w:txbxContent>
                  </v:textbox>
                </v:shape>
                <v:shape id="Pole tekstowe 2" o:spid="_x0000_s1030" type="#_x0000_t202" style="position:absolute;left:3190;top:706;width:16936;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5CD7A704" w14:textId="04C5B3A8"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legnicko-głogowski</w:t>
                        </w:r>
                      </w:p>
                    </w:txbxContent>
                  </v:textbox>
                </v:shape>
                <v:shape id="Pole tekstowe 2" o:spid="_x0000_s1031" type="#_x0000_t202" style="position:absolute;left:33554;top:29415;width:16935;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82F276F" w14:textId="2F906781" w:rsidR="009D4E26" w:rsidRPr="001D7EDD" w:rsidRDefault="009D4E26" w:rsidP="00FD07DB">
                        <w:pPr>
                          <w:rPr>
                            <w:rFonts w:ascii="Calibri Light" w:hAnsi="Calibri Light" w:cs="Calibri Light"/>
                          </w:rPr>
                        </w:pPr>
                        <w:r>
                          <w:rPr>
                            <w:rFonts w:ascii="Calibri Light" w:hAnsi="Calibri Light" w:cs="Calibri Light"/>
                          </w:rPr>
                          <w:t>s</w:t>
                        </w:r>
                        <w:r w:rsidRPr="001D7EDD">
                          <w:rPr>
                            <w:rFonts w:ascii="Calibri Light" w:hAnsi="Calibri Light" w:cs="Calibri Light"/>
                          </w:rPr>
                          <w:t xml:space="preserve">ubregion </w:t>
                        </w:r>
                        <w:r>
                          <w:rPr>
                            <w:rFonts w:ascii="Calibri Light" w:hAnsi="Calibri Light" w:cs="Calibri Light"/>
                          </w:rPr>
                          <w:t>wałbrzyski</w:t>
                        </w:r>
                      </w:p>
                    </w:txbxContent>
                  </v:textbox>
                </v:shape>
                <w10:anchorlock/>
              </v:group>
            </w:pict>
          </mc:Fallback>
        </mc:AlternateContent>
      </w:r>
    </w:p>
    <w:p w14:paraId="5D2FC8CB" w14:textId="41C4E2AC" w:rsidR="00FD07DB" w:rsidRDefault="00FD07DB" w:rsidP="007E4176">
      <w:pPr>
        <w:pStyle w:val="ANormalny"/>
        <w:spacing w:after="240"/>
        <w:rPr>
          <w:rFonts w:cstheme="majorHAnsi"/>
          <w:sz w:val="24"/>
          <w:szCs w:val="24"/>
        </w:rPr>
      </w:pPr>
      <w:r>
        <w:rPr>
          <w:rFonts w:cstheme="majorHAnsi"/>
          <w:sz w:val="24"/>
          <w:szCs w:val="24"/>
        </w:rPr>
        <w:t>Źródło: Opracowanie własne DOPS</w:t>
      </w:r>
    </w:p>
    <w:p w14:paraId="6D17D626" w14:textId="1CB04466" w:rsidR="00736BD2" w:rsidRDefault="00E94218" w:rsidP="00736BD2">
      <w:pPr>
        <w:pStyle w:val="ANormalny"/>
        <w:rPr>
          <w:rFonts w:cstheme="majorHAnsi"/>
          <w:bCs/>
          <w:szCs w:val="24"/>
        </w:rPr>
      </w:pPr>
      <w:r w:rsidRPr="00E94218">
        <w:rPr>
          <w:rFonts w:cstheme="majorHAnsi"/>
          <w:sz w:val="24"/>
          <w:szCs w:val="24"/>
        </w:rPr>
        <w:t>Minister właściwy do spraw zabezpieczenia społecznego przyznaje w drodze decyzji administracyjnej akredytację oraz status ośrodka wsparcia ekonomii społecznej (OWES) podmiotom realizującym usługi wsparcia podmiotów ekonomii społecznej (</w:t>
      </w:r>
      <w:r w:rsidRPr="00082AB6">
        <w:rPr>
          <w:rFonts w:cstheme="majorHAnsi"/>
          <w:sz w:val="24"/>
          <w:szCs w:val="24"/>
        </w:rPr>
        <w:t>PES)</w:t>
      </w:r>
      <w:r w:rsidR="005850E3">
        <w:rPr>
          <w:rFonts w:cstheme="majorHAnsi"/>
          <w:sz w:val="24"/>
          <w:szCs w:val="24"/>
        </w:rPr>
        <w:t xml:space="preserve">. </w:t>
      </w:r>
      <w:r w:rsidR="000321A5" w:rsidRPr="00082AB6">
        <w:rPr>
          <w:rFonts w:cstheme="majorHAnsi"/>
          <w:sz w:val="24"/>
          <w:szCs w:val="24"/>
        </w:rPr>
        <w:t xml:space="preserve">Posiadanie akredytacji przez </w:t>
      </w:r>
      <w:r w:rsidR="000321A5" w:rsidRPr="00082AB6">
        <w:rPr>
          <w:rFonts w:cstheme="majorHAnsi"/>
          <w:sz w:val="24"/>
          <w:szCs w:val="24"/>
        </w:rPr>
        <w:lastRenderedPageBreak/>
        <w:t>OWES nie jest wymogiem prawnym, jednakże jest warunkiem pozyskiwania środków publicznych, w szczególności z Unii Europejskiej</w:t>
      </w:r>
      <w:r w:rsidR="005850E3">
        <w:rPr>
          <w:rFonts w:cstheme="majorHAnsi"/>
          <w:sz w:val="24"/>
          <w:szCs w:val="24"/>
        </w:rPr>
        <w:t>.</w:t>
      </w:r>
    </w:p>
    <w:p w14:paraId="4A56D846" w14:textId="513CFF25" w:rsidR="00952332" w:rsidRPr="001E121C" w:rsidRDefault="000321A5" w:rsidP="001E121C">
      <w:pPr>
        <w:pStyle w:val="ANormalny"/>
        <w:rPr>
          <w:rFonts w:cstheme="majorHAnsi"/>
          <w:sz w:val="24"/>
          <w:szCs w:val="28"/>
        </w:rPr>
      </w:pPr>
      <w:r w:rsidRPr="001E121C">
        <w:rPr>
          <w:rFonts w:cstheme="majorHAnsi"/>
          <w:sz w:val="24"/>
          <w:szCs w:val="28"/>
        </w:rPr>
        <w:t xml:space="preserve">W województwie dolnośląskim </w:t>
      </w:r>
      <w:r w:rsidR="00952332" w:rsidRPr="001E121C">
        <w:rPr>
          <w:rFonts w:cstheme="majorHAnsi"/>
          <w:sz w:val="24"/>
          <w:szCs w:val="28"/>
        </w:rPr>
        <w:t>w skład konsorcjów</w:t>
      </w:r>
      <w:r w:rsidR="005850E3">
        <w:rPr>
          <w:rFonts w:cstheme="majorHAnsi"/>
          <w:sz w:val="24"/>
          <w:szCs w:val="28"/>
        </w:rPr>
        <w:t>,</w:t>
      </w:r>
      <w:r w:rsidR="00952332" w:rsidRPr="001E121C">
        <w:rPr>
          <w:rFonts w:cstheme="majorHAnsi"/>
          <w:sz w:val="24"/>
          <w:szCs w:val="28"/>
        </w:rPr>
        <w:t xml:space="preserve"> </w:t>
      </w:r>
      <w:r w:rsidR="00E77B1B" w:rsidRPr="001E121C">
        <w:rPr>
          <w:rFonts w:cstheme="majorHAnsi"/>
          <w:sz w:val="24"/>
          <w:szCs w:val="28"/>
        </w:rPr>
        <w:t>które realizowały działania w ramach RPO WD 2014-2020, Działanie 9.4 A Wsparcie</w:t>
      </w:r>
      <w:r w:rsidR="000E0EF0" w:rsidRPr="001E121C">
        <w:rPr>
          <w:rFonts w:cstheme="majorHAnsi"/>
          <w:sz w:val="24"/>
          <w:szCs w:val="28"/>
        </w:rPr>
        <w:t xml:space="preserve"> gospodarki społecznej, w okresie od 1.06.2016 r. do 31.05.2019</w:t>
      </w:r>
      <w:r w:rsidR="00157CAA">
        <w:rPr>
          <w:rFonts w:cstheme="majorHAnsi"/>
          <w:sz w:val="24"/>
          <w:szCs w:val="28"/>
        </w:rPr>
        <w:t xml:space="preserve"> r.,</w:t>
      </w:r>
      <w:r w:rsidR="000E0EF0" w:rsidRPr="001E121C">
        <w:rPr>
          <w:rFonts w:cstheme="majorHAnsi"/>
          <w:sz w:val="24"/>
          <w:szCs w:val="28"/>
        </w:rPr>
        <w:t xml:space="preserve"> a następnie w wyniku rozstrzygnięcia nowego konkursu </w:t>
      </w:r>
      <w:r w:rsidR="00241F6F" w:rsidRPr="001E121C">
        <w:rPr>
          <w:rFonts w:cstheme="majorHAnsi"/>
          <w:sz w:val="24"/>
          <w:szCs w:val="28"/>
        </w:rPr>
        <w:t>od 1.06.2019</w:t>
      </w:r>
      <w:r w:rsidR="00157CAA">
        <w:rPr>
          <w:rFonts w:cstheme="majorHAnsi"/>
          <w:sz w:val="24"/>
          <w:szCs w:val="28"/>
        </w:rPr>
        <w:t xml:space="preserve"> r.</w:t>
      </w:r>
      <w:r w:rsidR="00241F6F" w:rsidRPr="001E121C">
        <w:rPr>
          <w:rFonts w:cstheme="majorHAnsi"/>
          <w:sz w:val="24"/>
          <w:szCs w:val="28"/>
        </w:rPr>
        <w:t xml:space="preserve"> do 31.</w:t>
      </w:r>
      <w:r w:rsidR="005850E3">
        <w:rPr>
          <w:rFonts w:cstheme="majorHAnsi"/>
          <w:sz w:val="24"/>
          <w:szCs w:val="28"/>
        </w:rPr>
        <w:t>08</w:t>
      </w:r>
      <w:r w:rsidR="00241F6F" w:rsidRPr="001E121C">
        <w:rPr>
          <w:rFonts w:cstheme="majorHAnsi"/>
          <w:sz w:val="24"/>
          <w:szCs w:val="28"/>
        </w:rPr>
        <w:t>.2023</w:t>
      </w:r>
      <w:r w:rsidR="00157CAA">
        <w:rPr>
          <w:rFonts w:cstheme="majorHAnsi"/>
          <w:sz w:val="24"/>
          <w:szCs w:val="28"/>
        </w:rPr>
        <w:t xml:space="preserve"> r.</w:t>
      </w:r>
      <w:r w:rsidR="00241F6F" w:rsidRPr="001E121C">
        <w:rPr>
          <w:rFonts w:cstheme="majorHAnsi"/>
          <w:sz w:val="24"/>
          <w:szCs w:val="28"/>
        </w:rPr>
        <w:t xml:space="preserve"> </w:t>
      </w:r>
      <w:r w:rsidR="00952332" w:rsidRPr="001E121C">
        <w:rPr>
          <w:rFonts w:cstheme="majorHAnsi"/>
          <w:sz w:val="24"/>
          <w:szCs w:val="28"/>
        </w:rPr>
        <w:t>prowadzących akredytowane OWES wchodzą poniższe organizacje</w:t>
      </w:r>
      <w:r w:rsidRPr="001E121C">
        <w:rPr>
          <w:rFonts w:cstheme="majorHAnsi"/>
          <w:sz w:val="24"/>
          <w:szCs w:val="28"/>
        </w:rPr>
        <w:t xml:space="preserve"> pozarząd</w:t>
      </w:r>
      <w:r w:rsidR="00952332" w:rsidRPr="001E121C">
        <w:rPr>
          <w:rFonts w:cstheme="majorHAnsi"/>
          <w:sz w:val="24"/>
          <w:szCs w:val="28"/>
        </w:rPr>
        <w:t>owe:</w:t>
      </w:r>
    </w:p>
    <w:p w14:paraId="61E00720" w14:textId="029F014F" w:rsidR="00952332" w:rsidRPr="000E1306" w:rsidRDefault="000321A5" w:rsidP="001D39FD">
      <w:pPr>
        <w:pStyle w:val="Akapitzlist"/>
        <w:numPr>
          <w:ilvl w:val="0"/>
          <w:numId w:val="21"/>
        </w:numPr>
        <w:autoSpaceDE w:val="0"/>
        <w:autoSpaceDN w:val="0"/>
        <w:adjustRightInd w:val="0"/>
        <w:rPr>
          <w:rFonts w:asciiTheme="majorHAnsi" w:hAnsiTheme="majorHAnsi" w:cstheme="majorHAnsi"/>
          <w:szCs w:val="24"/>
        </w:rPr>
      </w:pPr>
      <w:r w:rsidRPr="000E1306">
        <w:rPr>
          <w:rFonts w:asciiTheme="majorHAnsi" w:hAnsiTheme="majorHAnsi" w:cstheme="majorHAnsi"/>
          <w:szCs w:val="24"/>
        </w:rPr>
        <w:t>D</w:t>
      </w:r>
      <w:r w:rsidR="00952332" w:rsidRPr="000E1306">
        <w:rPr>
          <w:rFonts w:asciiTheme="majorHAnsi" w:hAnsiTheme="majorHAnsi" w:cstheme="majorHAnsi"/>
          <w:szCs w:val="24"/>
        </w:rPr>
        <w:t xml:space="preserve">olnośląski </w:t>
      </w:r>
      <w:r w:rsidRPr="000E1306">
        <w:rPr>
          <w:rFonts w:asciiTheme="majorHAnsi" w:hAnsiTheme="majorHAnsi" w:cstheme="majorHAnsi"/>
          <w:szCs w:val="24"/>
        </w:rPr>
        <w:t>O</w:t>
      </w:r>
      <w:r w:rsidR="00952332" w:rsidRPr="000E1306">
        <w:rPr>
          <w:rFonts w:asciiTheme="majorHAnsi" w:hAnsiTheme="majorHAnsi" w:cstheme="majorHAnsi"/>
          <w:szCs w:val="24"/>
        </w:rPr>
        <w:t xml:space="preserve">środek </w:t>
      </w:r>
      <w:r w:rsidRPr="000E1306">
        <w:rPr>
          <w:rFonts w:asciiTheme="majorHAnsi" w:hAnsiTheme="majorHAnsi" w:cstheme="majorHAnsi"/>
          <w:szCs w:val="24"/>
        </w:rPr>
        <w:t>W</w:t>
      </w:r>
      <w:r w:rsidR="00952332" w:rsidRPr="000E1306">
        <w:rPr>
          <w:rFonts w:asciiTheme="majorHAnsi" w:hAnsiTheme="majorHAnsi" w:cstheme="majorHAnsi"/>
          <w:szCs w:val="24"/>
        </w:rPr>
        <w:t xml:space="preserve">sparcia </w:t>
      </w:r>
      <w:r w:rsidRPr="000E1306">
        <w:rPr>
          <w:rFonts w:asciiTheme="majorHAnsi" w:hAnsiTheme="majorHAnsi" w:cstheme="majorHAnsi"/>
          <w:szCs w:val="24"/>
        </w:rPr>
        <w:t>E</w:t>
      </w:r>
      <w:r w:rsidR="00952332" w:rsidRPr="000E1306">
        <w:rPr>
          <w:rFonts w:asciiTheme="majorHAnsi" w:hAnsiTheme="majorHAnsi" w:cstheme="majorHAnsi"/>
          <w:szCs w:val="24"/>
        </w:rPr>
        <w:t xml:space="preserve">konomii </w:t>
      </w:r>
      <w:r w:rsidRPr="000E1306">
        <w:rPr>
          <w:rFonts w:asciiTheme="majorHAnsi" w:hAnsiTheme="majorHAnsi" w:cstheme="majorHAnsi"/>
          <w:szCs w:val="24"/>
        </w:rPr>
        <w:t>S</w:t>
      </w:r>
      <w:r w:rsidR="00952332" w:rsidRPr="000E1306">
        <w:rPr>
          <w:rFonts w:asciiTheme="majorHAnsi" w:hAnsiTheme="majorHAnsi" w:cstheme="majorHAnsi"/>
          <w:szCs w:val="24"/>
        </w:rPr>
        <w:t>połecznej</w:t>
      </w:r>
      <w:r w:rsidRPr="000E1306">
        <w:rPr>
          <w:rFonts w:asciiTheme="majorHAnsi" w:hAnsiTheme="majorHAnsi" w:cstheme="majorHAnsi"/>
          <w:szCs w:val="24"/>
        </w:rPr>
        <w:t xml:space="preserve"> </w:t>
      </w:r>
      <w:r w:rsidR="00E90DF3" w:rsidRPr="000E1306">
        <w:rPr>
          <w:rFonts w:asciiTheme="majorHAnsi" w:hAnsiTheme="majorHAnsi" w:cstheme="majorHAnsi"/>
          <w:szCs w:val="24"/>
        </w:rPr>
        <w:t xml:space="preserve">dla subregionu wałbrzyskiego </w:t>
      </w:r>
      <w:r w:rsidRPr="000E1306">
        <w:rPr>
          <w:rFonts w:asciiTheme="majorHAnsi" w:hAnsiTheme="majorHAnsi" w:cstheme="majorHAnsi"/>
          <w:szCs w:val="24"/>
        </w:rPr>
        <w:t xml:space="preserve">prowadzony </w:t>
      </w:r>
      <w:r w:rsidR="00952332" w:rsidRPr="000E1306">
        <w:rPr>
          <w:rFonts w:asciiTheme="majorHAnsi" w:hAnsiTheme="majorHAnsi" w:cstheme="majorHAnsi"/>
          <w:szCs w:val="24"/>
        </w:rPr>
        <w:t xml:space="preserve">jest </w:t>
      </w:r>
      <w:r w:rsidRPr="000E1306">
        <w:rPr>
          <w:rFonts w:asciiTheme="majorHAnsi" w:hAnsiTheme="majorHAnsi" w:cstheme="majorHAnsi"/>
          <w:szCs w:val="24"/>
        </w:rPr>
        <w:t>przez Forum Aktywności Lokalnej w partnerstwie z Fundacją Rozwoju Ekonomii Społecznej</w:t>
      </w:r>
      <w:r w:rsidR="00952332" w:rsidRPr="000E1306">
        <w:rPr>
          <w:rFonts w:asciiTheme="majorHAnsi" w:hAnsiTheme="majorHAnsi" w:cstheme="majorHAnsi"/>
          <w:szCs w:val="24"/>
        </w:rPr>
        <w:t>;</w:t>
      </w:r>
      <w:r w:rsidRPr="000E1306">
        <w:rPr>
          <w:rFonts w:asciiTheme="majorHAnsi" w:hAnsiTheme="majorHAnsi" w:cstheme="majorHAnsi"/>
          <w:szCs w:val="24"/>
        </w:rPr>
        <w:t xml:space="preserve"> </w:t>
      </w:r>
    </w:p>
    <w:p w14:paraId="45688A9D" w14:textId="131034FA" w:rsidR="00E90DF3" w:rsidRPr="000E1306" w:rsidRDefault="00952332" w:rsidP="001D39FD">
      <w:pPr>
        <w:pStyle w:val="Akapitzlist"/>
        <w:numPr>
          <w:ilvl w:val="0"/>
          <w:numId w:val="21"/>
        </w:numPr>
        <w:autoSpaceDE w:val="0"/>
        <w:autoSpaceDN w:val="0"/>
        <w:adjustRightInd w:val="0"/>
        <w:rPr>
          <w:rFonts w:asciiTheme="majorHAnsi" w:hAnsiTheme="majorHAnsi" w:cstheme="majorHAnsi"/>
          <w:szCs w:val="24"/>
        </w:rPr>
      </w:pPr>
      <w:r w:rsidRPr="000E1306">
        <w:rPr>
          <w:rFonts w:asciiTheme="majorHAnsi" w:hAnsiTheme="majorHAnsi" w:cstheme="majorHAnsi"/>
          <w:szCs w:val="24"/>
        </w:rPr>
        <w:t>Dolnośląski Ośrodek Wsparcia Ekonomii Społecznej</w:t>
      </w:r>
      <w:r w:rsidR="000321A5" w:rsidRPr="000E1306">
        <w:rPr>
          <w:rFonts w:asciiTheme="majorHAnsi" w:hAnsiTheme="majorHAnsi" w:cstheme="majorHAnsi"/>
          <w:szCs w:val="24"/>
        </w:rPr>
        <w:t xml:space="preserve"> </w:t>
      </w:r>
      <w:r w:rsidR="00E90DF3" w:rsidRPr="000E1306">
        <w:rPr>
          <w:rFonts w:asciiTheme="majorHAnsi" w:hAnsiTheme="majorHAnsi" w:cstheme="majorHAnsi"/>
          <w:szCs w:val="24"/>
        </w:rPr>
        <w:t xml:space="preserve">dla subregionu wrocławskiego i miasta Wrocław - </w:t>
      </w:r>
      <w:r w:rsidR="000321A5" w:rsidRPr="000E1306">
        <w:rPr>
          <w:rFonts w:asciiTheme="majorHAnsi" w:hAnsiTheme="majorHAnsi" w:cstheme="majorHAnsi"/>
          <w:szCs w:val="24"/>
        </w:rPr>
        <w:t>prowadzony przez Regionalne Centrum Wspierania Inicjatyw Pozarządowych w partnerstwie ze Stowarzyszeniem Centru</w:t>
      </w:r>
      <w:r w:rsidR="005F758D">
        <w:rPr>
          <w:rFonts w:asciiTheme="majorHAnsi" w:hAnsiTheme="majorHAnsi" w:cstheme="majorHAnsi"/>
          <w:szCs w:val="24"/>
        </w:rPr>
        <w:t>m Wspierania Przedsiębiorczości;</w:t>
      </w:r>
    </w:p>
    <w:p w14:paraId="5576AE11" w14:textId="6FCD13EA" w:rsidR="00E90DF3" w:rsidRPr="004A1821" w:rsidRDefault="00A348AE" w:rsidP="001D39FD">
      <w:pPr>
        <w:pStyle w:val="Akapitzlist"/>
        <w:numPr>
          <w:ilvl w:val="0"/>
          <w:numId w:val="21"/>
        </w:numPr>
        <w:autoSpaceDE w:val="0"/>
        <w:autoSpaceDN w:val="0"/>
        <w:adjustRightInd w:val="0"/>
        <w:rPr>
          <w:rFonts w:asciiTheme="majorHAnsi" w:hAnsiTheme="majorHAnsi" w:cstheme="majorHAnsi"/>
          <w:b/>
          <w:szCs w:val="24"/>
        </w:rPr>
      </w:pPr>
      <w:r>
        <w:rPr>
          <w:rFonts w:asciiTheme="majorHAnsi" w:hAnsiTheme="majorHAnsi" w:cstheme="majorHAnsi"/>
          <w:szCs w:val="24"/>
        </w:rPr>
        <w:t xml:space="preserve">Dolnośląski </w:t>
      </w:r>
      <w:r w:rsidR="00E90DF3" w:rsidRPr="000E1306">
        <w:rPr>
          <w:rFonts w:asciiTheme="majorHAnsi" w:hAnsiTheme="majorHAnsi" w:cstheme="majorHAnsi"/>
          <w:szCs w:val="24"/>
        </w:rPr>
        <w:t xml:space="preserve">Ośrodek Wsparcia Ekonomii Społecznej </w:t>
      </w:r>
      <w:r>
        <w:rPr>
          <w:rFonts w:asciiTheme="majorHAnsi" w:hAnsiTheme="majorHAnsi" w:cstheme="majorHAnsi"/>
          <w:szCs w:val="24"/>
        </w:rPr>
        <w:t xml:space="preserve">w Legnicy </w:t>
      </w:r>
      <w:r w:rsidRPr="000E1306">
        <w:rPr>
          <w:rFonts w:asciiTheme="majorHAnsi" w:hAnsiTheme="majorHAnsi" w:cstheme="majorHAnsi"/>
          <w:szCs w:val="24"/>
        </w:rPr>
        <w:t>dla subregionu legnicko-głogowski</w:t>
      </w:r>
      <w:r>
        <w:rPr>
          <w:rFonts w:asciiTheme="majorHAnsi" w:hAnsiTheme="majorHAnsi" w:cstheme="majorHAnsi"/>
          <w:szCs w:val="24"/>
        </w:rPr>
        <w:t xml:space="preserve">ego i </w:t>
      </w:r>
      <w:r w:rsidR="00E90DF3" w:rsidRPr="000E1306">
        <w:rPr>
          <w:rFonts w:asciiTheme="majorHAnsi" w:hAnsiTheme="majorHAnsi" w:cstheme="majorHAnsi"/>
          <w:szCs w:val="24"/>
        </w:rPr>
        <w:t xml:space="preserve">dla subregionu jeleniogórskiego </w:t>
      </w:r>
      <w:r w:rsidR="000321A5" w:rsidRPr="000E1306">
        <w:rPr>
          <w:rFonts w:asciiTheme="majorHAnsi" w:hAnsiTheme="majorHAnsi" w:cstheme="majorHAnsi"/>
          <w:szCs w:val="24"/>
        </w:rPr>
        <w:t xml:space="preserve">prowadzony przez Legnickie Stowarzyszenie </w:t>
      </w:r>
      <w:r w:rsidR="000321A5" w:rsidRPr="004A1821">
        <w:rPr>
          <w:rFonts w:asciiTheme="majorHAnsi" w:hAnsiTheme="majorHAnsi" w:cstheme="majorHAnsi"/>
          <w:szCs w:val="24"/>
        </w:rPr>
        <w:t>Inicjatyw Obywatelskich w partnerstwie z Sudeckim</w:t>
      </w:r>
      <w:r w:rsidR="00E90DF3" w:rsidRPr="004A1821">
        <w:rPr>
          <w:rFonts w:asciiTheme="majorHAnsi" w:hAnsiTheme="majorHAnsi" w:cstheme="majorHAnsi"/>
          <w:szCs w:val="24"/>
        </w:rPr>
        <w:t xml:space="preserve"> Instytutem Rozwoju Regionalnego</w:t>
      </w:r>
      <w:r w:rsidR="005F758D" w:rsidRPr="004A1821">
        <w:rPr>
          <w:rFonts w:asciiTheme="majorHAnsi" w:hAnsiTheme="majorHAnsi" w:cstheme="majorHAnsi"/>
          <w:szCs w:val="24"/>
        </w:rPr>
        <w:t>.</w:t>
      </w:r>
    </w:p>
    <w:p w14:paraId="10A39F6E" w14:textId="6D0AFA78" w:rsidR="00566833" w:rsidRPr="004A1821" w:rsidRDefault="00083F6F" w:rsidP="00566833">
      <w:pPr>
        <w:autoSpaceDE w:val="0"/>
        <w:autoSpaceDN w:val="0"/>
        <w:adjustRightInd w:val="0"/>
        <w:ind w:left="360"/>
        <w:rPr>
          <w:rFonts w:ascii="Calibri Light" w:hAnsi="Calibri Light" w:cs="Calibri Light"/>
          <w:szCs w:val="24"/>
        </w:rPr>
      </w:pPr>
      <w:r w:rsidRPr="004A1821">
        <w:rPr>
          <w:rFonts w:ascii="Calibri Light" w:hAnsi="Calibri Light" w:cs="Calibri Light"/>
          <w:szCs w:val="24"/>
        </w:rPr>
        <w:t xml:space="preserve">Powyższe podmioty w nowej perspektywie </w:t>
      </w:r>
      <w:r w:rsidR="00566833" w:rsidRPr="004A1821">
        <w:rPr>
          <w:rFonts w:ascii="Calibri Light" w:hAnsi="Calibri Light" w:cs="Calibri Light"/>
          <w:szCs w:val="24"/>
        </w:rPr>
        <w:t>2021-2027</w:t>
      </w:r>
      <w:r w:rsidRPr="004A1821">
        <w:rPr>
          <w:rFonts w:ascii="Calibri Light" w:hAnsi="Calibri Light" w:cs="Calibri Light"/>
          <w:szCs w:val="24"/>
        </w:rPr>
        <w:t xml:space="preserve"> również starają się o </w:t>
      </w:r>
      <w:r w:rsidR="00566833" w:rsidRPr="004A1821">
        <w:rPr>
          <w:rFonts w:ascii="Calibri Light" w:hAnsi="Calibri Light" w:cs="Calibri Light"/>
          <w:szCs w:val="24"/>
        </w:rPr>
        <w:t xml:space="preserve">środki na </w:t>
      </w:r>
      <w:r w:rsidRPr="004A1821">
        <w:rPr>
          <w:rFonts w:ascii="Calibri Light" w:hAnsi="Calibri Light" w:cs="Calibri Light"/>
          <w:szCs w:val="24"/>
        </w:rPr>
        <w:t>realizację projektów</w:t>
      </w:r>
      <w:r w:rsidR="00566833" w:rsidRPr="004A1821">
        <w:rPr>
          <w:rFonts w:ascii="Calibri Light" w:hAnsi="Calibri Light" w:cs="Calibri Light"/>
          <w:szCs w:val="24"/>
        </w:rPr>
        <w:t>.</w:t>
      </w:r>
      <w:r w:rsidRPr="004A1821">
        <w:rPr>
          <w:rFonts w:ascii="Calibri Light" w:hAnsi="Calibri Light" w:cs="Calibri Light"/>
          <w:szCs w:val="24"/>
        </w:rPr>
        <w:t xml:space="preserve"> </w:t>
      </w:r>
      <w:r w:rsidR="00566833" w:rsidRPr="004A1821">
        <w:rPr>
          <w:rFonts w:ascii="Calibri Light" w:hAnsi="Calibri Light" w:cs="Calibri Light"/>
          <w:szCs w:val="24"/>
        </w:rPr>
        <w:t xml:space="preserve">Obecnie akredytację na Dolnym Śląsku posiadają </w:t>
      </w:r>
      <w:r w:rsidR="005C1061" w:rsidRPr="004A1821">
        <w:rPr>
          <w:rFonts w:ascii="Calibri Light" w:hAnsi="Calibri Light" w:cs="Calibri Light"/>
          <w:szCs w:val="24"/>
        </w:rPr>
        <w:t>wszystkie wyżej wymienione podmioty</w:t>
      </w:r>
      <w:r w:rsidR="00CA5830" w:rsidRPr="004A1821">
        <w:rPr>
          <w:rFonts w:ascii="Calibri Light" w:hAnsi="Calibri Light" w:cs="Calibri Light"/>
          <w:szCs w:val="24"/>
        </w:rPr>
        <w:t xml:space="preserve"> oraz</w:t>
      </w:r>
      <w:r w:rsidR="004E6AD8">
        <w:rPr>
          <w:rFonts w:ascii="Calibri Light" w:hAnsi="Calibri Light" w:cs="Calibri Light"/>
          <w:szCs w:val="24"/>
        </w:rPr>
        <w:t>,</w:t>
      </w:r>
      <w:r w:rsidR="00157CAA">
        <w:rPr>
          <w:rFonts w:ascii="Calibri Light" w:hAnsi="Calibri Light" w:cs="Calibri Light"/>
          <w:szCs w:val="24"/>
        </w:rPr>
        <w:t xml:space="preserve"> </w:t>
      </w:r>
      <w:r w:rsidR="00CA5830" w:rsidRPr="004A1821">
        <w:rPr>
          <w:rFonts w:ascii="Calibri Light" w:hAnsi="Calibri Light" w:cs="Calibri Light"/>
          <w:szCs w:val="24"/>
        </w:rPr>
        <w:t>od tego roku</w:t>
      </w:r>
      <w:r w:rsidR="004E6AD8">
        <w:rPr>
          <w:rFonts w:ascii="Calibri Light" w:hAnsi="Calibri Light" w:cs="Calibri Light"/>
          <w:szCs w:val="24"/>
        </w:rPr>
        <w:t xml:space="preserve">, </w:t>
      </w:r>
      <w:r w:rsidR="005C1061" w:rsidRPr="004A1821">
        <w:rPr>
          <w:rFonts w:ascii="Calibri Light" w:hAnsi="Calibri Light" w:cs="Calibri Light"/>
          <w:szCs w:val="24"/>
        </w:rPr>
        <w:t>Fundacja „Merkury” i Fundacja „Jagniątków” tworzące Regionalny Ośrodek Wspierania Ekonomii Społecznej.</w:t>
      </w:r>
    </w:p>
    <w:p w14:paraId="704E377B" w14:textId="1A14CABD" w:rsidR="00083F6F" w:rsidRPr="00083F6F" w:rsidRDefault="00083F6F" w:rsidP="00083F6F">
      <w:pPr>
        <w:autoSpaceDE w:val="0"/>
        <w:autoSpaceDN w:val="0"/>
        <w:adjustRightInd w:val="0"/>
        <w:ind w:left="360"/>
        <w:rPr>
          <w:rFonts w:ascii="Calibri Light" w:hAnsi="Calibri Light" w:cs="Calibri Light"/>
          <w:szCs w:val="24"/>
        </w:rPr>
      </w:pPr>
      <w:r w:rsidRPr="004A1821">
        <w:rPr>
          <w:rFonts w:ascii="Calibri Light" w:hAnsi="Calibri Light" w:cs="Calibri Light"/>
          <w:szCs w:val="24"/>
        </w:rPr>
        <w:t xml:space="preserve">Ostatecznie informacje na temat </w:t>
      </w:r>
      <w:r w:rsidR="00566833" w:rsidRPr="004A1821">
        <w:rPr>
          <w:rFonts w:ascii="Calibri Light" w:hAnsi="Calibri Light" w:cs="Calibri Light"/>
          <w:szCs w:val="24"/>
        </w:rPr>
        <w:t xml:space="preserve">realizatorów </w:t>
      </w:r>
      <w:r w:rsidR="005C1061" w:rsidRPr="004A1821">
        <w:rPr>
          <w:rFonts w:ascii="Calibri Light" w:hAnsi="Calibri Light" w:cs="Calibri Light"/>
          <w:szCs w:val="24"/>
        </w:rPr>
        <w:t xml:space="preserve">projektów w nowej perspektywie </w:t>
      </w:r>
      <w:r w:rsidRPr="004A1821">
        <w:rPr>
          <w:rFonts w:ascii="Calibri Light" w:hAnsi="Calibri Light" w:cs="Calibri Light"/>
          <w:szCs w:val="24"/>
        </w:rPr>
        <w:t>będą znane po zakończeniu procedury konkursowej.</w:t>
      </w:r>
    </w:p>
    <w:p w14:paraId="33AB96FF" w14:textId="77777777" w:rsidR="00D77A68" w:rsidRPr="000E1306" w:rsidRDefault="00D77A68" w:rsidP="00864D14">
      <w:pPr>
        <w:pStyle w:val="ANormalny"/>
        <w:spacing w:before="360"/>
        <w:rPr>
          <w:rFonts w:cstheme="majorHAnsi"/>
          <w:b/>
          <w:bCs/>
          <w:sz w:val="24"/>
          <w:szCs w:val="24"/>
        </w:rPr>
      </w:pPr>
      <w:r w:rsidRPr="000E1306">
        <w:rPr>
          <w:rFonts w:cstheme="majorHAnsi"/>
          <w:b/>
          <w:bCs/>
          <w:sz w:val="24"/>
          <w:szCs w:val="24"/>
        </w:rPr>
        <w:t>Instytucja Zarządzająca Regionalnym Program Operacyjnym</w:t>
      </w:r>
    </w:p>
    <w:p w14:paraId="35926BA4" w14:textId="67EC9043" w:rsidR="00D77A68" w:rsidRPr="000E1306" w:rsidRDefault="0016740F" w:rsidP="00864D14">
      <w:pPr>
        <w:pStyle w:val="ANormalny"/>
        <w:rPr>
          <w:rFonts w:cstheme="majorHAnsi"/>
          <w:sz w:val="24"/>
          <w:szCs w:val="24"/>
        </w:rPr>
      </w:pPr>
      <w:r w:rsidRPr="00A2240B">
        <w:rPr>
          <w:rFonts w:cstheme="majorHAnsi"/>
          <w:sz w:val="24"/>
          <w:szCs w:val="24"/>
        </w:rPr>
        <w:t>Zarządzanie programem regionalnym to zadanie zarządu województwa dolnośląskiego, który odpowiada za skuteczne wdrażanie programu, za przestrzeganie i stosowanie regulacji oraz zasad.</w:t>
      </w:r>
      <w:r w:rsidR="007E4176">
        <w:rPr>
          <w:rFonts w:cstheme="majorHAnsi"/>
          <w:sz w:val="24"/>
          <w:szCs w:val="24"/>
        </w:rPr>
        <w:t xml:space="preserve"> </w:t>
      </w:r>
      <w:r w:rsidRPr="00A2240B">
        <w:rPr>
          <w:rFonts w:cstheme="majorHAnsi"/>
          <w:sz w:val="24"/>
          <w:szCs w:val="24"/>
        </w:rPr>
        <w:t xml:space="preserve">W </w:t>
      </w:r>
      <w:r w:rsidR="00D77A68" w:rsidRPr="00A2240B">
        <w:rPr>
          <w:rFonts w:cstheme="majorHAnsi"/>
          <w:sz w:val="24"/>
          <w:szCs w:val="24"/>
        </w:rPr>
        <w:t xml:space="preserve">Departamentach Urzędu Marszałkowskiego </w:t>
      </w:r>
      <w:r w:rsidR="00DE569B">
        <w:rPr>
          <w:rFonts w:cstheme="majorHAnsi"/>
          <w:sz w:val="24"/>
          <w:szCs w:val="24"/>
        </w:rPr>
        <w:t xml:space="preserve">Województwa Dolnośląskiego </w:t>
      </w:r>
      <w:r w:rsidR="00D77A68" w:rsidRPr="00A2240B">
        <w:rPr>
          <w:rFonts w:cstheme="majorHAnsi"/>
          <w:sz w:val="24"/>
          <w:szCs w:val="24"/>
        </w:rPr>
        <w:t>realizowane są poszczególne funkcje Instytucji Zarządzającej. Część zadań IZ została przekazana do realizacji Instytucjom Pośredniczącym</w:t>
      </w:r>
      <w:r w:rsidR="00E07F98">
        <w:rPr>
          <w:rFonts w:cstheme="majorHAnsi"/>
          <w:sz w:val="24"/>
          <w:szCs w:val="24"/>
        </w:rPr>
        <w:t xml:space="preserve"> (w województwie dolnośląskim tę rolę pełni Dolnośląski Wojewódzki Urząd Pracy)</w:t>
      </w:r>
      <w:r w:rsidR="00D77A68" w:rsidRPr="00A2240B">
        <w:rPr>
          <w:rFonts w:cstheme="majorHAnsi"/>
          <w:sz w:val="24"/>
          <w:szCs w:val="24"/>
        </w:rPr>
        <w:t xml:space="preserve">, zachowując przy tym pełną odpowiedzialność za całość realizacji programu. </w:t>
      </w:r>
      <w:r w:rsidR="006647B1" w:rsidRPr="00A2240B">
        <w:rPr>
          <w:rFonts w:cstheme="majorHAnsi"/>
          <w:sz w:val="24"/>
          <w:szCs w:val="24"/>
        </w:rPr>
        <w:t>Z</w:t>
      </w:r>
      <w:r w:rsidR="00D77A68" w:rsidRPr="00A2240B">
        <w:rPr>
          <w:rFonts w:cstheme="majorHAnsi"/>
          <w:sz w:val="24"/>
          <w:szCs w:val="24"/>
        </w:rPr>
        <w:t xml:space="preserve">adania </w:t>
      </w:r>
      <w:r w:rsidR="006647B1" w:rsidRPr="00A2240B">
        <w:rPr>
          <w:rFonts w:cstheme="majorHAnsi"/>
          <w:sz w:val="24"/>
          <w:szCs w:val="24"/>
        </w:rPr>
        <w:t xml:space="preserve">Departamentu Funduszy Europejskich wykonywane są </w:t>
      </w:r>
      <w:r w:rsidR="00B04425" w:rsidRPr="00A2240B">
        <w:rPr>
          <w:rFonts w:cstheme="majorHAnsi"/>
          <w:sz w:val="24"/>
          <w:szCs w:val="24"/>
        </w:rPr>
        <w:t xml:space="preserve">za </w:t>
      </w:r>
      <w:r w:rsidR="00D77A68" w:rsidRPr="00A2240B">
        <w:rPr>
          <w:rFonts w:cstheme="majorHAnsi"/>
          <w:sz w:val="24"/>
          <w:szCs w:val="24"/>
        </w:rPr>
        <w:t>p</w:t>
      </w:r>
      <w:r w:rsidR="00E07F98">
        <w:rPr>
          <w:rFonts w:cstheme="majorHAnsi"/>
          <w:sz w:val="24"/>
          <w:szCs w:val="24"/>
        </w:rPr>
        <w:t>ośrednictwem 6 wydziałów.</w:t>
      </w:r>
      <w:r w:rsidR="00DA0436">
        <w:rPr>
          <w:rFonts w:cstheme="majorHAnsi"/>
          <w:sz w:val="24"/>
          <w:szCs w:val="24"/>
        </w:rPr>
        <w:t xml:space="preserve"> </w:t>
      </w:r>
      <w:r w:rsidR="00D77A68" w:rsidRPr="000E1306">
        <w:rPr>
          <w:rFonts w:cstheme="majorHAnsi"/>
          <w:sz w:val="24"/>
          <w:szCs w:val="24"/>
        </w:rPr>
        <w:t xml:space="preserve">Instytucja </w:t>
      </w:r>
      <w:r w:rsidR="00DA0436">
        <w:rPr>
          <w:rFonts w:cstheme="majorHAnsi"/>
          <w:sz w:val="24"/>
          <w:szCs w:val="24"/>
        </w:rPr>
        <w:t>Z</w:t>
      </w:r>
      <w:r w:rsidR="00D77A68" w:rsidRPr="000E1306">
        <w:rPr>
          <w:rFonts w:cstheme="majorHAnsi"/>
          <w:sz w:val="24"/>
          <w:szCs w:val="24"/>
        </w:rPr>
        <w:t xml:space="preserve">arządzająca </w:t>
      </w:r>
      <w:r w:rsidR="00DA0436">
        <w:rPr>
          <w:rFonts w:cstheme="majorHAnsi"/>
          <w:sz w:val="24"/>
          <w:szCs w:val="24"/>
        </w:rPr>
        <w:t xml:space="preserve">i Instytucja Pośrednicząca </w:t>
      </w:r>
      <w:r w:rsidR="00D77A68" w:rsidRPr="000E1306">
        <w:rPr>
          <w:rFonts w:cstheme="majorHAnsi"/>
          <w:sz w:val="24"/>
          <w:szCs w:val="24"/>
        </w:rPr>
        <w:t xml:space="preserve">planuje i wdraża programy, w ramach których realizowane </w:t>
      </w:r>
      <w:r w:rsidR="00D77A68" w:rsidRPr="000E1306">
        <w:rPr>
          <w:rFonts w:cstheme="majorHAnsi"/>
          <w:sz w:val="24"/>
          <w:szCs w:val="24"/>
        </w:rPr>
        <w:lastRenderedPageBreak/>
        <w:t>są projekty mające bezpośredni wpływ na rozwój ES w regionie. W zależności od podziału kompetencyjnego poszczególne departamenty:</w:t>
      </w:r>
    </w:p>
    <w:p w14:paraId="4D3850EA" w14:textId="77777777" w:rsidR="00D77A68" w:rsidRPr="000E1306" w:rsidRDefault="00D77A68" w:rsidP="001D39FD">
      <w:pPr>
        <w:pStyle w:val="ANormalny"/>
        <w:numPr>
          <w:ilvl w:val="0"/>
          <w:numId w:val="19"/>
        </w:numPr>
        <w:spacing w:before="120" w:after="120" w:line="240" w:lineRule="auto"/>
        <w:rPr>
          <w:rFonts w:cstheme="majorHAnsi"/>
          <w:sz w:val="24"/>
          <w:szCs w:val="24"/>
        </w:rPr>
      </w:pPr>
      <w:r w:rsidRPr="000E1306">
        <w:rPr>
          <w:rFonts w:cstheme="majorHAnsi"/>
          <w:sz w:val="24"/>
          <w:szCs w:val="24"/>
        </w:rPr>
        <w:t>przygotowują propozycję kryteriów wyboru projektów do dofinansowania;</w:t>
      </w:r>
    </w:p>
    <w:p w14:paraId="0484EECA" w14:textId="77777777" w:rsidR="00D77A68" w:rsidRPr="000E1306" w:rsidRDefault="00D77A68" w:rsidP="001D39FD">
      <w:pPr>
        <w:pStyle w:val="ANormalny"/>
        <w:numPr>
          <w:ilvl w:val="0"/>
          <w:numId w:val="19"/>
        </w:numPr>
        <w:spacing w:before="120" w:after="120" w:line="240" w:lineRule="auto"/>
        <w:rPr>
          <w:rFonts w:cstheme="majorHAnsi"/>
          <w:sz w:val="24"/>
          <w:szCs w:val="24"/>
        </w:rPr>
      </w:pPr>
      <w:r w:rsidRPr="000E1306">
        <w:rPr>
          <w:rFonts w:cstheme="majorHAnsi"/>
          <w:sz w:val="24"/>
          <w:szCs w:val="24"/>
        </w:rPr>
        <w:t>wybierają projekty do dofinansowania;</w:t>
      </w:r>
    </w:p>
    <w:p w14:paraId="7AC95D52" w14:textId="77777777" w:rsidR="00D77A68" w:rsidRPr="000E1306" w:rsidRDefault="00D77A68" w:rsidP="001D39FD">
      <w:pPr>
        <w:pStyle w:val="ANormalny"/>
        <w:numPr>
          <w:ilvl w:val="0"/>
          <w:numId w:val="19"/>
        </w:numPr>
        <w:spacing w:before="120" w:after="120" w:line="240" w:lineRule="auto"/>
        <w:rPr>
          <w:rFonts w:cstheme="majorHAnsi"/>
          <w:sz w:val="24"/>
          <w:szCs w:val="24"/>
        </w:rPr>
      </w:pPr>
      <w:r w:rsidRPr="000E1306">
        <w:rPr>
          <w:rFonts w:cstheme="majorHAnsi"/>
          <w:sz w:val="24"/>
          <w:szCs w:val="24"/>
        </w:rPr>
        <w:t>wspierają realizację projektów;</w:t>
      </w:r>
    </w:p>
    <w:p w14:paraId="1A0E1DDC" w14:textId="77777777" w:rsidR="00D77A68" w:rsidRPr="000E1306" w:rsidRDefault="00D77A68" w:rsidP="001D39FD">
      <w:pPr>
        <w:pStyle w:val="ANormalny"/>
        <w:numPr>
          <w:ilvl w:val="0"/>
          <w:numId w:val="19"/>
        </w:numPr>
        <w:spacing w:before="120" w:after="120" w:line="240" w:lineRule="auto"/>
        <w:rPr>
          <w:rFonts w:cstheme="majorHAnsi"/>
          <w:sz w:val="24"/>
          <w:szCs w:val="24"/>
        </w:rPr>
      </w:pPr>
      <w:r w:rsidRPr="000E1306">
        <w:rPr>
          <w:rFonts w:cstheme="majorHAnsi"/>
          <w:sz w:val="24"/>
          <w:szCs w:val="24"/>
        </w:rPr>
        <w:t>czuwają nad prawidłową realizacją projektów.</w:t>
      </w:r>
    </w:p>
    <w:p w14:paraId="4A06B91F" w14:textId="77777777" w:rsidR="008C1820" w:rsidRPr="00083F6F" w:rsidRDefault="00E55F88" w:rsidP="00083F6F">
      <w:pPr>
        <w:pStyle w:val="Nagwek3"/>
        <w:spacing w:before="240"/>
      </w:pPr>
      <w:bookmarkStart w:id="20" w:name="_Toc144215879"/>
      <w:r w:rsidRPr="00083F6F">
        <w:t>IOES mające pośredni wpływ na rozwój ekonomii społecznej w regionie</w:t>
      </w:r>
      <w:bookmarkEnd w:id="20"/>
    </w:p>
    <w:p w14:paraId="39E018B8" w14:textId="7EF8BEAA" w:rsidR="002379BD" w:rsidRPr="000E1306" w:rsidRDefault="002379BD" w:rsidP="00B23456">
      <w:pPr>
        <w:pStyle w:val="ANormalny"/>
        <w:rPr>
          <w:rFonts w:cstheme="majorHAnsi"/>
          <w:b/>
          <w:bCs/>
          <w:sz w:val="24"/>
          <w:szCs w:val="24"/>
        </w:rPr>
      </w:pPr>
      <w:r w:rsidRPr="000E1306">
        <w:rPr>
          <w:rFonts w:cstheme="majorHAnsi"/>
          <w:b/>
          <w:bCs/>
          <w:sz w:val="24"/>
          <w:szCs w:val="24"/>
        </w:rPr>
        <w:t>Jednostki samorządu terytorialnego</w:t>
      </w:r>
    </w:p>
    <w:p w14:paraId="65211612" w14:textId="6BDF3FB4" w:rsidR="002379BD" w:rsidRPr="000E1306" w:rsidRDefault="002379BD" w:rsidP="00864D14">
      <w:pPr>
        <w:pStyle w:val="ANormalny"/>
        <w:rPr>
          <w:rStyle w:val="hgkelc"/>
          <w:rFonts w:cstheme="majorHAnsi"/>
          <w:sz w:val="24"/>
          <w:szCs w:val="24"/>
        </w:rPr>
      </w:pPr>
      <w:r w:rsidRPr="000E1306">
        <w:rPr>
          <w:rFonts w:cstheme="majorHAnsi"/>
          <w:sz w:val="24"/>
          <w:szCs w:val="24"/>
        </w:rPr>
        <w:t>Jednostki samorządu terytorialnego, a zatem gminy, powiaty i województwa, odgrywają kluczową rolę w rozwoju ekonomii społecznej. Od decyzji zarówno organów stanowiących (</w:t>
      </w:r>
      <w:r w:rsidRPr="000E1306">
        <w:rPr>
          <w:rStyle w:val="hgkelc"/>
          <w:rFonts w:cstheme="majorHAnsi"/>
          <w:sz w:val="24"/>
          <w:szCs w:val="24"/>
        </w:rPr>
        <w:t xml:space="preserve">rada gminy, rada powiatu, sejmik województwa), jak i wykonawczych (wójt, zarząd powiatu, zarząd województwa) zależy to, w jakim stopniu i w </w:t>
      </w:r>
      <w:r w:rsidR="006647B1" w:rsidRPr="000E1306">
        <w:rPr>
          <w:rStyle w:val="hgkelc"/>
          <w:rFonts w:cstheme="majorHAnsi"/>
          <w:sz w:val="24"/>
          <w:szCs w:val="24"/>
        </w:rPr>
        <w:t>którym kierunku</w:t>
      </w:r>
      <w:r w:rsidRPr="000E1306">
        <w:rPr>
          <w:rStyle w:val="hgkelc"/>
          <w:rFonts w:cstheme="majorHAnsi"/>
          <w:sz w:val="24"/>
          <w:szCs w:val="24"/>
        </w:rPr>
        <w:t xml:space="preserve"> rozwija się ekonomia społeczna na danym terytorium. </w:t>
      </w:r>
      <w:r w:rsidR="00C848B0" w:rsidRPr="000E1306">
        <w:rPr>
          <w:rStyle w:val="hgkelc"/>
          <w:rFonts w:cstheme="majorHAnsi"/>
          <w:sz w:val="24"/>
          <w:szCs w:val="24"/>
        </w:rPr>
        <w:t xml:space="preserve">Dlatego tak ważne jest </w:t>
      </w:r>
      <w:r w:rsidR="00F51B68" w:rsidRPr="000E1306">
        <w:rPr>
          <w:rStyle w:val="hgkelc"/>
          <w:rFonts w:cstheme="majorHAnsi"/>
          <w:sz w:val="24"/>
          <w:szCs w:val="24"/>
        </w:rPr>
        <w:t>prowadz</w:t>
      </w:r>
      <w:r w:rsidR="00C52027">
        <w:rPr>
          <w:rStyle w:val="hgkelc"/>
          <w:rFonts w:cstheme="majorHAnsi"/>
          <w:sz w:val="24"/>
          <w:szCs w:val="24"/>
        </w:rPr>
        <w:t>enie</w:t>
      </w:r>
      <w:r w:rsidR="00F51B68" w:rsidRPr="000E1306">
        <w:rPr>
          <w:rStyle w:val="hgkelc"/>
          <w:rFonts w:cstheme="majorHAnsi"/>
          <w:sz w:val="24"/>
          <w:szCs w:val="24"/>
        </w:rPr>
        <w:t xml:space="preserve"> skuteczn</w:t>
      </w:r>
      <w:r w:rsidR="00C52027">
        <w:rPr>
          <w:rStyle w:val="hgkelc"/>
          <w:rFonts w:cstheme="majorHAnsi"/>
          <w:sz w:val="24"/>
          <w:szCs w:val="24"/>
        </w:rPr>
        <w:t>ych</w:t>
      </w:r>
      <w:r w:rsidR="00F51B68" w:rsidRPr="000E1306">
        <w:rPr>
          <w:rStyle w:val="hgkelc"/>
          <w:rFonts w:cstheme="majorHAnsi"/>
          <w:sz w:val="24"/>
          <w:szCs w:val="24"/>
        </w:rPr>
        <w:t xml:space="preserve"> działa</w:t>
      </w:r>
      <w:r w:rsidR="00C52027">
        <w:rPr>
          <w:rStyle w:val="hgkelc"/>
          <w:rFonts w:cstheme="majorHAnsi"/>
          <w:sz w:val="24"/>
          <w:szCs w:val="24"/>
        </w:rPr>
        <w:t>ń</w:t>
      </w:r>
      <w:r w:rsidR="00C848B0" w:rsidRPr="000E1306">
        <w:rPr>
          <w:rStyle w:val="hgkelc"/>
          <w:rFonts w:cstheme="majorHAnsi"/>
          <w:sz w:val="24"/>
          <w:szCs w:val="24"/>
        </w:rPr>
        <w:t xml:space="preserve"> upowszechnia</w:t>
      </w:r>
      <w:r w:rsidR="00F51B68" w:rsidRPr="000E1306">
        <w:rPr>
          <w:rStyle w:val="hgkelc"/>
          <w:rFonts w:cstheme="majorHAnsi"/>
          <w:sz w:val="24"/>
          <w:szCs w:val="24"/>
        </w:rPr>
        <w:t>jąc</w:t>
      </w:r>
      <w:r w:rsidR="00C52027">
        <w:rPr>
          <w:rStyle w:val="hgkelc"/>
          <w:rFonts w:cstheme="majorHAnsi"/>
          <w:sz w:val="24"/>
          <w:szCs w:val="24"/>
        </w:rPr>
        <w:t>ych</w:t>
      </w:r>
      <w:r w:rsidR="00C848B0" w:rsidRPr="000E1306">
        <w:rPr>
          <w:rStyle w:val="hgkelc"/>
          <w:rFonts w:cstheme="majorHAnsi"/>
          <w:sz w:val="24"/>
          <w:szCs w:val="24"/>
        </w:rPr>
        <w:t xml:space="preserve"> wiedz</w:t>
      </w:r>
      <w:r w:rsidR="00F51B68" w:rsidRPr="000E1306">
        <w:rPr>
          <w:rStyle w:val="hgkelc"/>
          <w:rFonts w:cstheme="majorHAnsi"/>
          <w:sz w:val="24"/>
          <w:szCs w:val="24"/>
        </w:rPr>
        <w:t>ę</w:t>
      </w:r>
      <w:r w:rsidR="00C848B0" w:rsidRPr="000E1306">
        <w:rPr>
          <w:rStyle w:val="hgkelc"/>
          <w:rFonts w:cstheme="majorHAnsi"/>
          <w:sz w:val="24"/>
          <w:szCs w:val="24"/>
        </w:rPr>
        <w:t xml:space="preserve"> o ekonomii społecznej jako </w:t>
      </w:r>
      <w:r w:rsidR="00C848B0" w:rsidRPr="000E1306">
        <w:rPr>
          <w:rFonts w:cstheme="majorHAnsi"/>
          <w:sz w:val="24"/>
          <w:szCs w:val="24"/>
        </w:rPr>
        <w:t xml:space="preserve">skutecznego narzędzie do rozwiązywania problemów społecznych, która </w:t>
      </w:r>
      <w:r w:rsidR="00C52027">
        <w:rPr>
          <w:rFonts w:cstheme="majorHAnsi"/>
          <w:sz w:val="24"/>
          <w:szCs w:val="24"/>
        </w:rPr>
        <w:t xml:space="preserve">w </w:t>
      </w:r>
      <w:r w:rsidR="00C848B0" w:rsidRPr="000E1306">
        <w:rPr>
          <w:rFonts w:cstheme="majorHAnsi"/>
          <w:sz w:val="24"/>
          <w:szCs w:val="24"/>
        </w:rPr>
        <w:t>sposób aktywny i bezpośredni oddziałuje na rozwój lokalny poprzez aktywizację społeczno-zawodową grup najdalej oddalonych od rynku pracy, nie rzadko świadcząc jednocześnie usługi na rzecz mieszkańców lokalnej społeczności.</w:t>
      </w:r>
      <w:r w:rsidR="00C848B0" w:rsidRPr="000E1306">
        <w:rPr>
          <w:rStyle w:val="hgkelc"/>
          <w:rFonts w:cstheme="majorHAnsi"/>
          <w:sz w:val="24"/>
          <w:szCs w:val="24"/>
        </w:rPr>
        <w:t xml:space="preserve"> </w:t>
      </w:r>
      <w:r w:rsidRPr="000E1306">
        <w:rPr>
          <w:rStyle w:val="hgkelc"/>
          <w:rFonts w:cstheme="majorHAnsi"/>
          <w:sz w:val="24"/>
          <w:szCs w:val="24"/>
        </w:rPr>
        <w:t xml:space="preserve">Wpływ JST na rozwój ekonomii społecznej jest bardzo </w:t>
      </w:r>
      <w:r w:rsidR="00C52027">
        <w:rPr>
          <w:rStyle w:val="hgkelc"/>
          <w:rFonts w:cstheme="majorHAnsi"/>
          <w:sz w:val="24"/>
          <w:szCs w:val="24"/>
        </w:rPr>
        <w:t>istotny</w:t>
      </w:r>
      <w:r w:rsidR="00C52027" w:rsidRPr="000E1306">
        <w:rPr>
          <w:rStyle w:val="hgkelc"/>
          <w:rFonts w:cstheme="majorHAnsi"/>
          <w:sz w:val="24"/>
          <w:szCs w:val="24"/>
        </w:rPr>
        <w:t xml:space="preserve"> </w:t>
      </w:r>
      <w:r w:rsidRPr="000E1306">
        <w:rPr>
          <w:rStyle w:val="hgkelc"/>
          <w:rFonts w:cstheme="majorHAnsi"/>
          <w:sz w:val="24"/>
          <w:szCs w:val="24"/>
        </w:rPr>
        <w:t>i może przyjmować różne formy. Przykładem takiego wpływu mogą być:</w:t>
      </w:r>
    </w:p>
    <w:p w14:paraId="41589877" w14:textId="518A0BD1" w:rsidR="002379BD" w:rsidRPr="000E1306" w:rsidRDefault="002379BD" w:rsidP="001D39FD">
      <w:pPr>
        <w:pStyle w:val="ANormalny"/>
        <w:numPr>
          <w:ilvl w:val="0"/>
          <w:numId w:val="22"/>
        </w:numPr>
        <w:spacing w:before="120" w:after="120"/>
        <w:rPr>
          <w:rStyle w:val="hgkelc"/>
          <w:rFonts w:cstheme="majorHAnsi"/>
          <w:sz w:val="24"/>
          <w:szCs w:val="24"/>
        </w:rPr>
      </w:pPr>
      <w:r w:rsidRPr="000E1306">
        <w:rPr>
          <w:rStyle w:val="hgkelc"/>
          <w:rFonts w:cstheme="majorHAnsi"/>
          <w:sz w:val="24"/>
          <w:szCs w:val="24"/>
        </w:rPr>
        <w:t>działania o charakterze strategicznym obejmujące tworzenie strategii, programów i planów, które wyznaczają kierunki rozwoju ekonomii społecznej, wskazując konkretne kierunki interwencji, np. Regionalny Program</w:t>
      </w:r>
      <w:r w:rsidR="00E60E06" w:rsidRPr="000E1306">
        <w:rPr>
          <w:rStyle w:val="hgkelc"/>
          <w:rFonts w:cstheme="majorHAnsi"/>
          <w:sz w:val="24"/>
          <w:szCs w:val="24"/>
        </w:rPr>
        <w:t xml:space="preserve"> Rozwoju Ekonomii Społecznej w w</w:t>
      </w:r>
      <w:r w:rsidRPr="000E1306">
        <w:rPr>
          <w:rStyle w:val="hgkelc"/>
          <w:rFonts w:cstheme="majorHAnsi"/>
          <w:sz w:val="24"/>
          <w:szCs w:val="24"/>
        </w:rPr>
        <w:t xml:space="preserve">ojewództwie </w:t>
      </w:r>
      <w:r w:rsidR="00E60E06" w:rsidRPr="000E1306">
        <w:rPr>
          <w:rStyle w:val="hgkelc"/>
          <w:rFonts w:cstheme="majorHAnsi"/>
          <w:sz w:val="24"/>
          <w:szCs w:val="24"/>
        </w:rPr>
        <w:t>dolnośląskim</w:t>
      </w:r>
      <w:r w:rsidRPr="000E1306">
        <w:rPr>
          <w:rStyle w:val="hgkelc"/>
          <w:rFonts w:cstheme="majorHAnsi"/>
          <w:sz w:val="24"/>
          <w:szCs w:val="24"/>
        </w:rPr>
        <w:t xml:space="preserve"> (na poziomie województwa), Gminne/Powiatowe Plany Rozwoju Ekonomii Społecznej (na poziomie gminy lub powiatu)</w:t>
      </w:r>
      <w:r w:rsidR="001B1D5D">
        <w:rPr>
          <w:rStyle w:val="hgkelc"/>
          <w:rFonts w:cstheme="majorHAnsi"/>
          <w:sz w:val="24"/>
          <w:szCs w:val="24"/>
        </w:rPr>
        <w:t xml:space="preserve"> oraz Lokalne czy Powiatowe Plany Rozwoju Usług Społecznych i Deinstytucjonalizacji</w:t>
      </w:r>
    </w:p>
    <w:p w14:paraId="7EDDE498" w14:textId="67EF987D" w:rsidR="002379BD" w:rsidRPr="000E1306" w:rsidRDefault="002379BD" w:rsidP="001D39FD">
      <w:pPr>
        <w:pStyle w:val="ANormalny"/>
        <w:numPr>
          <w:ilvl w:val="0"/>
          <w:numId w:val="22"/>
        </w:numPr>
        <w:spacing w:before="120" w:after="120"/>
        <w:rPr>
          <w:rStyle w:val="hgkelc"/>
          <w:rFonts w:cstheme="majorHAnsi"/>
          <w:sz w:val="24"/>
          <w:szCs w:val="24"/>
        </w:rPr>
      </w:pPr>
      <w:r w:rsidRPr="000E1306">
        <w:rPr>
          <w:rStyle w:val="hgkelc"/>
          <w:rFonts w:cstheme="majorHAnsi"/>
          <w:sz w:val="24"/>
          <w:szCs w:val="24"/>
        </w:rPr>
        <w:t xml:space="preserve">działania inicjujące i założycielskie, w </w:t>
      </w:r>
      <w:r w:rsidR="00DE734C" w:rsidRPr="000E1306">
        <w:rPr>
          <w:rStyle w:val="hgkelc"/>
          <w:rFonts w:cstheme="majorHAnsi"/>
          <w:sz w:val="24"/>
          <w:szCs w:val="24"/>
        </w:rPr>
        <w:t>ramach,</w:t>
      </w:r>
      <w:r w:rsidRPr="000E1306">
        <w:rPr>
          <w:rStyle w:val="hgkelc"/>
          <w:rFonts w:cstheme="majorHAnsi"/>
          <w:sz w:val="24"/>
          <w:szCs w:val="24"/>
        </w:rPr>
        <w:t xml:space="preserve"> których mogą pojawiać się inicjatywy tworzenia podmiotów reintegracyjnych (WTZ, ZAZ, KIS, CIS), ale także przedsiębiorstw społecznych, np. spółdzielni socjalnych tworzonych przez osoby prawne;</w:t>
      </w:r>
    </w:p>
    <w:p w14:paraId="6E08A335" w14:textId="282C9EE5" w:rsidR="008905E8" w:rsidRPr="000E1306" w:rsidRDefault="008905E8" w:rsidP="001D39FD">
      <w:pPr>
        <w:pStyle w:val="ANormalny"/>
        <w:numPr>
          <w:ilvl w:val="0"/>
          <w:numId w:val="22"/>
        </w:numPr>
        <w:spacing w:before="120" w:after="120"/>
        <w:rPr>
          <w:rStyle w:val="hgkelc"/>
          <w:rFonts w:cstheme="majorHAnsi"/>
          <w:sz w:val="24"/>
          <w:szCs w:val="24"/>
        </w:rPr>
      </w:pPr>
      <w:r w:rsidRPr="000E1306">
        <w:rPr>
          <w:rStyle w:val="hgkelc"/>
          <w:rFonts w:cstheme="majorHAnsi"/>
          <w:sz w:val="24"/>
          <w:szCs w:val="24"/>
        </w:rPr>
        <w:t>działania wspierające sieciowanie oraz współpraca z ośrodkami wsparcia ekonomii społecznej,</w:t>
      </w:r>
    </w:p>
    <w:p w14:paraId="52D87FCC" w14:textId="15BC0AB4" w:rsidR="008905E8" w:rsidRPr="000E1306" w:rsidRDefault="008905E8" w:rsidP="001D39FD">
      <w:pPr>
        <w:pStyle w:val="ANormalny"/>
        <w:numPr>
          <w:ilvl w:val="0"/>
          <w:numId w:val="22"/>
        </w:numPr>
        <w:spacing w:before="120" w:after="120"/>
        <w:rPr>
          <w:rStyle w:val="hgkelc"/>
          <w:rFonts w:cstheme="majorHAnsi"/>
          <w:sz w:val="24"/>
          <w:szCs w:val="24"/>
        </w:rPr>
      </w:pPr>
      <w:r w:rsidRPr="000E1306">
        <w:rPr>
          <w:rStyle w:val="hgkelc"/>
          <w:rFonts w:cstheme="majorHAnsi"/>
          <w:sz w:val="24"/>
          <w:szCs w:val="24"/>
        </w:rPr>
        <w:t>udzielanie pożyczek, poręczeń i gwarancji PES</w:t>
      </w:r>
    </w:p>
    <w:p w14:paraId="2197937B" w14:textId="77777777" w:rsidR="002379BD" w:rsidRPr="000E1306" w:rsidRDefault="002379BD" w:rsidP="001D39FD">
      <w:pPr>
        <w:pStyle w:val="ANormalny"/>
        <w:numPr>
          <w:ilvl w:val="0"/>
          <w:numId w:val="22"/>
        </w:numPr>
        <w:spacing w:before="120" w:after="120"/>
        <w:rPr>
          <w:rStyle w:val="hgkelc"/>
          <w:rFonts w:cstheme="majorHAnsi"/>
          <w:sz w:val="24"/>
          <w:szCs w:val="24"/>
        </w:rPr>
      </w:pPr>
      <w:r w:rsidRPr="000E1306">
        <w:rPr>
          <w:rStyle w:val="hgkelc"/>
          <w:rFonts w:cstheme="majorHAnsi"/>
          <w:sz w:val="24"/>
          <w:szCs w:val="24"/>
        </w:rPr>
        <w:lastRenderedPageBreak/>
        <w:t xml:space="preserve">działania o charakterze wspierającym PES, do których zaliczyć można m.in.: gminne programy współpracy z organizacjami pozarządowymi, powierzanie realizacji zadań JST podmiotom ekonomii społecznej w trybie </w:t>
      </w:r>
      <w:r w:rsidRPr="000E1306">
        <w:rPr>
          <w:rStyle w:val="hgkelc"/>
          <w:rFonts w:cstheme="majorHAnsi"/>
          <w:iCs/>
          <w:sz w:val="24"/>
          <w:szCs w:val="24"/>
        </w:rPr>
        <w:t>ustawy o działalności pożytku publicznego i o wolontariacie</w:t>
      </w:r>
      <w:r w:rsidRPr="000E1306">
        <w:rPr>
          <w:rStyle w:val="hgkelc"/>
          <w:rFonts w:cstheme="majorHAnsi"/>
          <w:sz w:val="24"/>
          <w:szCs w:val="24"/>
        </w:rPr>
        <w:t xml:space="preserve">, stosowanie klauzul społecznych w zamówieniach publicznych czy wykorzystanie trybu </w:t>
      </w:r>
      <w:r w:rsidRPr="000E1306">
        <w:rPr>
          <w:rStyle w:val="hgkelc"/>
          <w:rFonts w:cstheme="majorHAnsi"/>
          <w:i/>
          <w:iCs/>
          <w:sz w:val="24"/>
          <w:szCs w:val="24"/>
        </w:rPr>
        <w:t>in house</w:t>
      </w:r>
      <w:r w:rsidRPr="000E1306">
        <w:rPr>
          <w:rStyle w:val="hgkelc"/>
          <w:rFonts w:cstheme="majorHAnsi"/>
          <w:sz w:val="24"/>
          <w:szCs w:val="24"/>
        </w:rPr>
        <w:t>, a także realizację usług społecznych na rzecz mieszkańców z wykorzystaniem potencjału PES jako dostawców tych usług.</w:t>
      </w:r>
    </w:p>
    <w:p w14:paraId="522B7C03" w14:textId="6E647F7D" w:rsidR="00D2312C" w:rsidRPr="00FF67FC" w:rsidRDefault="002379BD" w:rsidP="00864D14">
      <w:pPr>
        <w:pStyle w:val="ANormalny"/>
        <w:rPr>
          <w:rFonts w:cstheme="majorHAnsi"/>
          <w:sz w:val="24"/>
          <w:szCs w:val="24"/>
        </w:rPr>
      </w:pPr>
      <w:r w:rsidRPr="005467F2">
        <w:rPr>
          <w:rFonts w:cstheme="majorHAnsi"/>
          <w:sz w:val="24"/>
          <w:szCs w:val="24"/>
        </w:rPr>
        <w:t xml:space="preserve">Powyższe przykłady </w:t>
      </w:r>
      <w:r w:rsidR="006F0A1D" w:rsidRPr="005467F2">
        <w:rPr>
          <w:rFonts w:cstheme="majorHAnsi"/>
          <w:sz w:val="24"/>
          <w:szCs w:val="24"/>
        </w:rPr>
        <w:t>to tylko część narzędzi jakimi dysponują</w:t>
      </w:r>
      <w:r w:rsidRPr="005467F2">
        <w:rPr>
          <w:rFonts w:cstheme="majorHAnsi"/>
          <w:sz w:val="24"/>
          <w:szCs w:val="24"/>
        </w:rPr>
        <w:t xml:space="preserve"> </w:t>
      </w:r>
      <w:r w:rsidR="008701B3" w:rsidRPr="005467F2">
        <w:rPr>
          <w:rFonts w:cstheme="majorHAnsi"/>
          <w:sz w:val="24"/>
          <w:szCs w:val="24"/>
        </w:rPr>
        <w:t xml:space="preserve">samorządy </w:t>
      </w:r>
      <w:r w:rsidRPr="005467F2">
        <w:rPr>
          <w:rFonts w:cstheme="majorHAnsi"/>
          <w:sz w:val="24"/>
          <w:szCs w:val="24"/>
        </w:rPr>
        <w:t xml:space="preserve">w ramach </w:t>
      </w:r>
      <w:r w:rsidR="006F0A1D" w:rsidRPr="005467F2">
        <w:rPr>
          <w:rFonts w:cstheme="majorHAnsi"/>
          <w:sz w:val="24"/>
          <w:szCs w:val="24"/>
        </w:rPr>
        <w:t xml:space="preserve">wsparcia </w:t>
      </w:r>
      <w:r w:rsidRPr="005467F2">
        <w:rPr>
          <w:rFonts w:cstheme="majorHAnsi"/>
          <w:sz w:val="24"/>
          <w:szCs w:val="24"/>
        </w:rPr>
        <w:t>rozwoju ekonomii społecznej</w:t>
      </w:r>
      <w:r w:rsidR="001B1D5D">
        <w:rPr>
          <w:rFonts w:cstheme="majorHAnsi"/>
          <w:sz w:val="24"/>
          <w:szCs w:val="24"/>
        </w:rPr>
        <w:t xml:space="preserve"> i rozwoju usług społecznych</w:t>
      </w:r>
      <w:r w:rsidR="00A4357B">
        <w:rPr>
          <w:rFonts w:cstheme="majorHAnsi"/>
          <w:sz w:val="24"/>
          <w:szCs w:val="24"/>
        </w:rPr>
        <w:t>.</w:t>
      </w:r>
      <w:r w:rsidR="006F0A1D" w:rsidRPr="005467F2">
        <w:rPr>
          <w:rFonts w:cstheme="majorHAnsi"/>
          <w:sz w:val="24"/>
          <w:szCs w:val="24"/>
        </w:rPr>
        <w:t xml:space="preserve"> </w:t>
      </w:r>
      <w:r w:rsidR="00E60A59" w:rsidRPr="005467F2">
        <w:rPr>
          <w:rFonts w:cstheme="majorHAnsi"/>
          <w:sz w:val="24"/>
          <w:szCs w:val="24"/>
        </w:rPr>
        <w:t xml:space="preserve">Ważnym jest, aby JST w jak największym stopniu </w:t>
      </w:r>
      <w:r w:rsidR="005467F2" w:rsidRPr="005467F2">
        <w:rPr>
          <w:rFonts w:cstheme="majorHAnsi"/>
          <w:sz w:val="24"/>
          <w:szCs w:val="24"/>
        </w:rPr>
        <w:t>z nich korzystały</w:t>
      </w:r>
      <w:r w:rsidR="00FF67FC">
        <w:rPr>
          <w:rFonts w:cstheme="majorHAnsi"/>
          <w:sz w:val="24"/>
          <w:szCs w:val="24"/>
        </w:rPr>
        <w:t xml:space="preserve"> </w:t>
      </w:r>
      <w:r w:rsidR="005467F2" w:rsidRPr="005467F2">
        <w:rPr>
          <w:rFonts w:cstheme="majorHAnsi"/>
          <w:sz w:val="24"/>
          <w:szCs w:val="24"/>
        </w:rPr>
        <w:t>w celu</w:t>
      </w:r>
      <w:r w:rsidR="00E60A59" w:rsidRPr="005467F2">
        <w:rPr>
          <w:rFonts w:cstheme="majorHAnsi"/>
          <w:sz w:val="24"/>
          <w:szCs w:val="24"/>
        </w:rPr>
        <w:t xml:space="preserve"> rozwiazywania problemów społecznych oraz zaspokajania potrzeb mieszkańców. </w:t>
      </w:r>
      <w:r w:rsidR="00FF67FC">
        <w:rPr>
          <w:rFonts w:cstheme="majorHAnsi"/>
          <w:sz w:val="24"/>
          <w:szCs w:val="24"/>
        </w:rPr>
        <w:t xml:space="preserve">Prowadzenie działań sprzyjających rozwojowi istniejących oraz powstawaniu nowych PES na terenie danego samorządu, </w:t>
      </w:r>
      <w:r w:rsidR="00211EB6">
        <w:rPr>
          <w:rFonts w:cstheme="majorHAnsi"/>
          <w:sz w:val="24"/>
          <w:szCs w:val="24"/>
        </w:rPr>
        <w:t>wpływa</w:t>
      </w:r>
      <w:r w:rsidR="00AD3FF4">
        <w:rPr>
          <w:rFonts w:cstheme="majorHAnsi"/>
          <w:sz w:val="24"/>
          <w:szCs w:val="24"/>
        </w:rPr>
        <w:t xml:space="preserve"> bowiem </w:t>
      </w:r>
      <w:r w:rsidR="004A1821">
        <w:rPr>
          <w:rFonts w:cstheme="majorHAnsi"/>
          <w:sz w:val="24"/>
          <w:szCs w:val="24"/>
        </w:rPr>
        <w:t>n</w:t>
      </w:r>
      <w:r w:rsidR="00211EB6">
        <w:rPr>
          <w:rFonts w:cstheme="majorHAnsi"/>
          <w:sz w:val="24"/>
          <w:szCs w:val="24"/>
        </w:rPr>
        <w:t xml:space="preserve">a </w:t>
      </w:r>
      <w:r w:rsidR="00FF67FC" w:rsidRPr="00FF67FC">
        <w:rPr>
          <w:rFonts w:cstheme="majorHAnsi"/>
          <w:sz w:val="24"/>
          <w:szCs w:val="24"/>
        </w:rPr>
        <w:t>zw</w:t>
      </w:r>
      <w:r w:rsidR="00E60A59" w:rsidRPr="00FF67FC">
        <w:rPr>
          <w:rFonts w:cstheme="majorHAnsi"/>
          <w:sz w:val="24"/>
          <w:szCs w:val="24"/>
        </w:rPr>
        <w:t>iększani</w:t>
      </w:r>
      <w:r w:rsidR="00211EB6">
        <w:rPr>
          <w:rFonts w:cstheme="majorHAnsi"/>
          <w:sz w:val="24"/>
          <w:szCs w:val="24"/>
        </w:rPr>
        <w:t>e</w:t>
      </w:r>
      <w:r w:rsidR="00E60A59" w:rsidRPr="00FF67FC">
        <w:rPr>
          <w:rFonts w:cstheme="majorHAnsi"/>
          <w:sz w:val="24"/>
          <w:szCs w:val="24"/>
        </w:rPr>
        <w:t xml:space="preserve"> spójności i solidarnośc</w:t>
      </w:r>
      <w:r w:rsidR="00731F8C">
        <w:rPr>
          <w:rFonts w:cstheme="majorHAnsi"/>
          <w:sz w:val="24"/>
          <w:szCs w:val="24"/>
        </w:rPr>
        <w:t xml:space="preserve">i społecznej, z drugiej strony </w:t>
      </w:r>
      <w:r w:rsidR="00FF67FC" w:rsidRPr="00FF67FC">
        <w:rPr>
          <w:rFonts w:cstheme="majorHAnsi"/>
          <w:sz w:val="24"/>
          <w:szCs w:val="24"/>
        </w:rPr>
        <w:t xml:space="preserve">jest instrumentem </w:t>
      </w:r>
      <w:r w:rsidR="00AD3FF4">
        <w:rPr>
          <w:rFonts w:cstheme="majorHAnsi"/>
          <w:sz w:val="24"/>
          <w:szCs w:val="24"/>
        </w:rPr>
        <w:t>służącym</w:t>
      </w:r>
      <w:r w:rsidR="00FF67FC" w:rsidRPr="00FF67FC">
        <w:rPr>
          <w:rFonts w:cstheme="majorHAnsi"/>
          <w:sz w:val="24"/>
          <w:szCs w:val="24"/>
        </w:rPr>
        <w:t xml:space="preserve"> tworzeni</w:t>
      </w:r>
      <w:r w:rsidR="00AD3FF4">
        <w:rPr>
          <w:rFonts w:cstheme="majorHAnsi"/>
          <w:sz w:val="24"/>
          <w:szCs w:val="24"/>
        </w:rPr>
        <w:t>u</w:t>
      </w:r>
      <w:r w:rsidR="00E60A59" w:rsidRPr="00FF67FC">
        <w:rPr>
          <w:rFonts w:cstheme="majorHAnsi"/>
          <w:sz w:val="24"/>
          <w:szCs w:val="24"/>
        </w:rPr>
        <w:t xml:space="preserve"> miejsc pracy oraz aktywnej integracji osób wykluczonych.</w:t>
      </w:r>
    </w:p>
    <w:p w14:paraId="0C0B5822" w14:textId="0B0555F0" w:rsidR="002379BD" w:rsidRPr="000E1306" w:rsidRDefault="002379BD" w:rsidP="00864D14">
      <w:pPr>
        <w:pStyle w:val="ANormalny"/>
        <w:spacing w:before="360"/>
        <w:rPr>
          <w:rFonts w:cstheme="majorHAnsi"/>
          <w:b/>
          <w:bCs/>
          <w:sz w:val="24"/>
          <w:szCs w:val="24"/>
        </w:rPr>
      </w:pPr>
      <w:r w:rsidRPr="000E1306">
        <w:rPr>
          <w:rFonts w:cstheme="majorHAnsi"/>
          <w:b/>
          <w:bCs/>
          <w:sz w:val="24"/>
          <w:szCs w:val="24"/>
        </w:rPr>
        <w:t xml:space="preserve">Departamenty Urzędu Marszałkowskiego </w:t>
      </w:r>
      <w:r w:rsidR="00DE569B" w:rsidRPr="00DE569B">
        <w:rPr>
          <w:rFonts w:cstheme="majorHAnsi"/>
          <w:b/>
          <w:bCs/>
          <w:sz w:val="24"/>
          <w:szCs w:val="24"/>
        </w:rPr>
        <w:t xml:space="preserve">Województwa Dolnośląskiego </w:t>
      </w:r>
      <w:r w:rsidRPr="000E1306">
        <w:rPr>
          <w:rFonts w:cstheme="majorHAnsi"/>
          <w:b/>
          <w:bCs/>
          <w:sz w:val="24"/>
          <w:szCs w:val="24"/>
        </w:rPr>
        <w:t>inne niż IZ</w:t>
      </w:r>
    </w:p>
    <w:p w14:paraId="2A40D91C" w14:textId="35F2503A" w:rsidR="002379BD" w:rsidRPr="000E1306" w:rsidRDefault="00A4357B" w:rsidP="00864D14">
      <w:pPr>
        <w:pStyle w:val="ANormalny"/>
        <w:rPr>
          <w:rFonts w:cstheme="majorHAnsi"/>
          <w:sz w:val="24"/>
          <w:szCs w:val="24"/>
        </w:rPr>
      </w:pPr>
      <w:r>
        <w:rPr>
          <w:rFonts w:cstheme="majorHAnsi"/>
          <w:sz w:val="24"/>
          <w:szCs w:val="24"/>
        </w:rPr>
        <w:t>D</w:t>
      </w:r>
      <w:r w:rsidR="002379BD" w:rsidRPr="000E1306">
        <w:rPr>
          <w:rFonts w:cstheme="majorHAnsi"/>
          <w:sz w:val="24"/>
          <w:szCs w:val="24"/>
        </w:rPr>
        <w:t>epartamenty Urzędu Marszałkowskiego, które realizując działania zgodnie ze swoimi kompetencjami, mogą mieć pośredni wpływ na rozwój i popularyzację ES oraz włączanie jej do głównego nurtu polityk publicznych. Przykładam mogą być tutaj:</w:t>
      </w:r>
    </w:p>
    <w:p w14:paraId="14D5C8F6" w14:textId="4AFFA3B1" w:rsidR="002379BD" w:rsidRPr="000E1306" w:rsidRDefault="002379BD" w:rsidP="001D39FD">
      <w:pPr>
        <w:pStyle w:val="ANormalny"/>
        <w:numPr>
          <w:ilvl w:val="0"/>
          <w:numId w:val="23"/>
        </w:numPr>
        <w:spacing w:before="120" w:after="120"/>
        <w:rPr>
          <w:rFonts w:cstheme="majorHAnsi"/>
          <w:sz w:val="24"/>
          <w:szCs w:val="24"/>
        </w:rPr>
      </w:pPr>
      <w:r w:rsidRPr="000E1306">
        <w:rPr>
          <w:rFonts w:cstheme="majorHAnsi"/>
          <w:sz w:val="24"/>
          <w:szCs w:val="24"/>
        </w:rPr>
        <w:t xml:space="preserve">Departament Gospodarki uwzględniający w swoich działaniach </w:t>
      </w:r>
      <w:r w:rsidR="00DE734C" w:rsidRPr="000E1306">
        <w:rPr>
          <w:rFonts w:cstheme="majorHAnsi"/>
          <w:sz w:val="24"/>
          <w:szCs w:val="24"/>
        </w:rPr>
        <w:t>PS</w:t>
      </w:r>
      <w:r w:rsidR="00E44602" w:rsidRPr="000E1306">
        <w:rPr>
          <w:rFonts w:cstheme="majorHAnsi"/>
          <w:sz w:val="24"/>
          <w:szCs w:val="24"/>
        </w:rPr>
        <w:t xml:space="preserve"> jako ważn</w:t>
      </w:r>
      <w:r w:rsidR="003C38E8">
        <w:rPr>
          <w:rFonts w:cstheme="majorHAnsi"/>
          <w:sz w:val="24"/>
          <w:szCs w:val="24"/>
        </w:rPr>
        <w:t>ego</w:t>
      </w:r>
      <w:r w:rsidR="00E44602" w:rsidRPr="000E1306">
        <w:rPr>
          <w:rFonts w:cstheme="majorHAnsi"/>
          <w:sz w:val="24"/>
          <w:szCs w:val="24"/>
        </w:rPr>
        <w:t xml:space="preserve"> czynnik</w:t>
      </w:r>
      <w:r w:rsidR="003C38E8">
        <w:rPr>
          <w:rFonts w:cstheme="majorHAnsi"/>
          <w:sz w:val="24"/>
          <w:szCs w:val="24"/>
        </w:rPr>
        <w:t>a</w:t>
      </w:r>
      <w:r w:rsidR="00E44602" w:rsidRPr="000E1306">
        <w:rPr>
          <w:rFonts w:cstheme="majorHAnsi"/>
          <w:sz w:val="24"/>
          <w:szCs w:val="24"/>
        </w:rPr>
        <w:t xml:space="preserve"> </w:t>
      </w:r>
      <w:r w:rsidRPr="000E1306">
        <w:rPr>
          <w:rFonts w:cstheme="majorHAnsi"/>
          <w:sz w:val="24"/>
          <w:szCs w:val="24"/>
        </w:rPr>
        <w:t>rozwoju przedsiębiorczości w regionie;</w:t>
      </w:r>
    </w:p>
    <w:p w14:paraId="688B4B46" w14:textId="4C37944B" w:rsidR="002379BD" w:rsidRPr="000E1306" w:rsidRDefault="00E44602" w:rsidP="001D39FD">
      <w:pPr>
        <w:pStyle w:val="ANormalny"/>
        <w:numPr>
          <w:ilvl w:val="0"/>
          <w:numId w:val="23"/>
        </w:numPr>
        <w:spacing w:before="120" w:after="120"/>
        <w:rPr>
          <w:rFonts w:cstheme="majorHAnsi"/>
          <w:sz w:val="24"/>
          <w:szCs w:val="24"/>
        </w:rPr>
      </w:pPr>
      <w:r w:rsidRPr="000E1306">
        <w:rPr>
          <w:rFonts w:cstheme="majorHAnsi"/>
          <w:sz w:val="24"/>
          <w:szCs w:val="24"/>
        </w:rPr>
        <w:t>Departament Spraw Społecznych i Rynku Pracy</w:t>
      </w:r>
      <w:r w:rsidR="00731F8C">
        <w:rPr>
          <w:rFonts w:cstheme="majorHAnsi"/>
          <w:sz w:val="24"/>
          <w:szCs w:val="24"/>
        </w:rPr>
        <w:t>;</w:t>
      </w:r>
    </w:p>
    <w:p w14:paraId="60463691" w14:textId="77777777" w:rsidR="00E44602" w:rsidRPr="000E1306" w:rsidRDefault="002379BD" w:rsidP="001D39FD">
      <w:pPr>
        <w:pStyle w:val="ANormalny"/>
        <w:numPr>
          <w:ilvl w:val="0"/>
          <w:numId w:val="23"/>
        </w:numPr>
        <w:spacing w:before="120" w:after="120"/>
        <w:rPr>
          <w:rFonts w:cstheme="majorHAnsi"/>
          <w:sz w:val="24"/>
          <w:szCs w:val="24"/>
        </w:rPr>
      </w:pPr>
      <w:r w:rsidRPr="000E1306">
        <w:rPr>
          <w:rFonts w:cstheme="majorHAnsi"/>
          <w:sz w:val="24"/>
          <w:szCs w:val="24"/>
        </w:rPr>
        <w:t>Departament Zdrowia wykorzystujący potencjał PES w zakresie realizacji usług społeczn</w:t>
      </w:r>
      <w:r w:rsidR="00E44602" w:rsidRPr="000E1306">
        <w:rPr>
          <w:rFonts w:cstheme="majorHAnsi"/>
          <w:sz w:val="24"/>
          <w:szCs w:val="24"/>
        </w:rPr>
        <w:t>ych dla mieszkańców województwa;</w:t>
      </w:r>
    </w:p>
    <w:p w14:paraId="42D3A854" w14:textId="721E9C9A" w:rsidR="002379BD" w:rsidRPr="000E1306" w:rsidRDefault="00E44602" w:rsidP="001D39FD">
      <w:pPr>
        <w:pStyle w:val="ANormalny"/>
        <w:numPr>
          <w:ilvl w:val="0"/>
          <w:numId w:val="23"/>
        </w:numPr>
        <w:spacing w:before="120" w:after="120"/>
        <w:rPr>
          <w:rFonts w:cstheme="majorHAnsi"/>
          <w:sz w:val="24"/>
          <w:szCs w:val="24"/>
        </w:rPr>
      </w:pPr>
      <w:r w:rsidRPr="000E1306">
        <w:rPr>
          <w:rFonts w:cstheme="majorHAnsi"/>
          <w:sz w:val="24"/>
          <w:szCs w:val="24"/>
        </w:rPr>
        <w:t>Wydział Kultury wykorzystujący potencjał lokalnych PES</w:t>
      </w:r>
      <w:r w:rsidR="003C38E8">
        <w:rPr>
          <w:rFonts w:cstheme="majorHAnsi"/>
          <w:sz w:val="24"/>
          <w:szCs w:val="24"/>
        </w:rPr>
        <w:t xml:space="preserve"> w zakresie szeroko pojętej edukacji i rozwoju kultury w regionie.</w:t>
      </w:r>
    </w:p>
    <w:p w14:paraId="4CED6792" w14:textId="77777777" w:rsidR="002379BD" w:rsidRPr="000E1306" w:rsidRDefault="002379BD" w:rsidP="00864D14">
      <w:pPr>
        <w:pStyle w:val="ANormalny"/>
        <w:spacing w:before="360"/>
        <w:rPr>
          <w:rFonts w:cstheme="majorHAnsi"/>
          <w:b/>
          <w:bCs/>
          <w:sz w:val="24"/>
          <w:szCs w:val="24"/>
        </w:rPr>
      </w:pPr>
      <w:r w:rsidRPr="000E1306">
        <w:rPr>
          <w:rFonts w:cstheme="majorHAnsi"/>
          <w:b/>
          <w:bCs/>
          <w:sz w:val="24"/>
          <w:szCs w:val="24"/>
        </w:rPr>
        <w:t>Jednostki organizacyjne pomocy społecznej</w:t>
      </w:r>
    </w:p>
    <w:p w14:paraId="3EBA9353" w14:textId="082D4473" w:rsidR="00EF7520" w:rsidRDefault="00BF1412" w:rsidP="001B5657">
      <w:pPr>
        <w:pStyle w:val="ANormalny"/>
      </w:pPr>
      <w:r w:rsidRPr="000E1306">
        <w:rPr>
          <w:rFonts w:cstheme="majorHAnsi"/>
          <w:sz w:val="24"/>
          <w:szCs w:val="24"/>
        </w:rPr>
        <w:t>Powiatowe centrum pomocy rodzinie, ośrodek pomocy społecznej, centrum usług społecznych</w:t>
      </w:r>
      <w:r w:rsidR="003C38E8">
        <w:rPr>
          <w:rFonts w:cstheme="majorHAnsi"/>
          <w:sz w:val="24"/>
          <w:szCs w:val="24"/>
        </w:rPr>
        <w:t xml:space="preserve"> (</w:t>
      </w:r>
      <w:r w:rsidRPr="000E1306">
        <w:rPr>
          <w:rFonts w:cstheme="majorHAnsi"/>
          <w:sz w:val="24"/>
          <w:szCs w:val="24"/>
        </w:rPr>
        <w:t>w przypadku przekształcenia ośrodka pomocy społecznej</w:t>
      </w:r>
      <w:r w:rsidR="003C38E8">
        <w:rPr>
          <w:rFonts w:cstheme="majorHAnsi"/>
          <w:sz w:val="24"/>
          <w:szCs w:val="24"/>
        </w:rPr>
        <w:t>)</w:t>
      </w:r>
      <w:r w:rsidRPr="000E1306">
        <w:rPr>
          <w:rFonts w:cstheme="majorHAnsi"/>
          <w:sz w:val="24"/>
          <w:szCs w:val="24"/>
        </w:rPr>
        <w:t>, to podmioty,</w:t>
      </w:r>
      <w:r w:rsidR="002379BD" w:rsidRPr="000E1306">
        <w:rPr>
          <w:rFonts w:cstheme="majorHAnsi"/>
          <w:sz w:val="24"/>
          <w:szCs w:val="24"/>
        </w:rPr>
        <w:t xml:space="preserve"> które w ramach swoich działań udzielają m.in. wsparcia osobom wykluczonym lub zagrożonym wykluczeniem społecznym, </w:t>
      </w:r>
      <w:r w:rsidR="002379BD" w:rsidRPr="000E1306">
        <w:rPr>
          <w:rFonts w:cstheme="majorHAnsi"/>
          <w:sz w:val="24"/>
          <w:szCs w:val="24"/>
        </w:rPr>
        <w:lastRenderedPageBreak/>
        <w:t xml:space="preserve">które </w:t>
      </w:r>
      <w:r w:rsidR="003C38E8">
        <w:rPr>
          <w:rFonts w:cstheme="majorHAnsi"/>
          <w:sz w:val="24"/>
          <w:szCs w:val="24"/>
        </w:rPr>
        <w:t xml:space="preserve">z kolei </w:t>
      </w:r>
      <w:r w:rsidR="002379BD" w:rsidRPr="000E1306">
        <w:rPr>
          <w:rFonts w:cstheme="majorHAnsi"/>
          <w:sz w:val="24"/>
          <w:szCs w:val="24"/>
        </w:rPr>
        <w:t xml:space="preserve">mogą </w:t>
      </w:r>
      <w:r w:rsidRPr="000E1306">
        <w:rPr>
          <w:rFonts w:cstheme="majorHAnsi"/>
          <w:sz w:val="24"/>
          <w:szCs w:val="24"/>
        </w:rPr>
        <w:t xml:space="preserve">zostać </w:t>
      </w:r>
      <w:r w:rsidR="002379BD" w:rsidRPr="000E1306">
        <w:rPr>
          <w:rFonts w:cstheme="majorHAnsi"/>
          <w:sz w:val="24"/>
          <w:szCs w:val="24"/>
        </w:rPr>
        <w:t>uczestnikami</w:t>
      </w:r>
      <w:r w:rsidRPr="000E1306">
        <w:rPr>
          <w:rFonts w:cstheme="majorHAnsi"/>
          <w:sz w:val="24"/>
          <w:szCs w:val="24"/>
        </w:rPr>
        <w:t xml:space="preserve">/pracownikami </w:t>
      </w:r>
      <w:r w:rsidR="002379BD" w:rsidRPr="000E1306">
        <w:rPr>
          <w:rFonts w:cstheme="majorHAnsi"/>
          <w:sz w:val="24"/>
          <w:szCs w:val="24"/>
        </w:rPr>
        <w:t>w podmiotach reintegracyjnych lub pracownikami PS.</w:t>
      </w:r>
    </w:p>
    <w:p w14:paraId="236B93D1" w14:textId="2731DB66" w:rsidR="002379BD" w:rsidRPr="000E1306" w:rsidRDefault="002379BD" w:rsidP="00864D14">
      <w:pPr>
        <w:pStyle w:val="ANormalny"/>
        <w:spacing w:before="360"/>
        <w:rPr>
          <w:rFonts w:cstheme="majorHAnsi"/>
          <w:b/>
          <w:bCs/>
          <w:sz w:val="24"/>
          <w:szCs w:val="24"/>
        </w:rPr>
      </w:pPr>
      <w:r w:rsidRPr="000E1306">
        <w:rPr>
          <w:rFonts w:cstheme="majorHAnsi"/>
          <w:b/>
          <w:bCs/>
          <w:sz w:val="24"/>
          <w:szCs w:val="24"/>
        </w:rPr>
        <w:t>Instytucje rynku pracy</w:t>
      </w:r>
    </w:p>
    <w:p w14:paraId="71127FF5" w14:textId="27DBB37B" w:rsidR="002379BD" w:rsidRPr="000E1306" w:rsidRDefault="002379BD" w:rsidP="00864D14">
      <w:pPr>
        <w:pStyle w:val="ANormalny"/>
        <w:rPr>
          <w:rFonts w:cstheme="majorHAnsi"/>
          <w:sz w:val="24"/>
          <w:szCs w:val="24"/>
        </w:rPr>
      </w:pPr>
      <w:r w:rsidRPr="000E1306">
        <w:rPr>
          <w:rFonts w:cstheme="majorHAnsi"/>
          <w:sz w:val="24"/>
          <w:szCs w:val="24"/>
        </w:rPr>
        <w:t xml:space="preserve">Powiatowe urzędy pracy dysponują szeregiem rozwiązań </w:t>
      </w:r>
      <w:r w:rsidR="00ED5C49" w:rsidRPr="000E1306">
        <w:rPr>
          <w:rFonts w:cstheme="majorHAnsi"/>
          <w:sz w:val="24"/>
          <w:szCs w:val="24"/>
        </w:rPr>
        <w:t xml:space="preserve">zgodnie z przepisami </w:t>
      </w:r>
      <w:r w:rsidR="00ED5C49" w:rsidRPr="000E1306">
        <w:rPr>
          <w:rFonts w:cstheme="majorHAnsi"/>
          <w:iCs/>
          <w:sz w:val="24"/>
          <w:szCs w:val="24"/>
        </w:rPr>
        <w:t xml:space="preserve">ustawy o promocji zatrudnienia i instytucjach rynku pracy, </w:t>
      </w:r>
      <w:r w:rsidRPr="000E1306">
        <w:rPr>
          <w:rFonts w:cstheme="majorHAnsi"/>
          <w:sz w:val="24"/>
          <w:szCs w:val="24"/>
        </w:rPr>
        <w:t>możliwych do wykorzystania w rozwoju ekonomii społecznej i rozwoju samych PES. Należą do nich m.in.:</w:t>
      </w:r>
    </w:p>
    <w:p w14:paraId="6DC3BB55" w14:textId="77777777" w:rsidR="002379BD" w:rsidRPr="000E1306" w:rsidRDefault="002379BD" w:rsidP="001D39FD">
      <w:pPr>
        <w:pStyle w:val="ANormalny"/>
        <w:numPr>
          <w:ilvl w:val="0"/>
          <w:numId w:val="24"/>
        </w:numPr>
        <w:spacing w:before="120" w:after="120"/>
        <w:rPr>
          <w:rFonts w:cstheme="majorHAnsi"/>
          <w:sz w:val="24"/>
          <w:szCs w:val="24"/>
        </w:rPr>
      </w:pPr>
      <w:r w:rsidRPr="000E1306">
        <w:rPr>
          <w:rFonts w:cstheme="majorHAnsi"/>
          <w:sz w:val="24"/>
          <w:szCs w:val="24"/>
        </w:rPr>
        <w:t>bezzwrotne dotacje na tworzenie miejsca pracy w PS z Funduszu Pracy;</w:t>
      </w:r>
    </w:p>
    <w:p w14:paraId="08F6AA49" w14:textId="5D49EB1E" w:rsidR="002379BD" w:rsidRPr="000E1306" w:rsidRDefault="002379BD" w:rsidP="001D39FD">
      <w:pPr>
        <w:pStyle w:val="ANormalny"/>
        <w:numPr>
          <w:ilvl w:val="0"/>
          <w:numId w:val="24"/>
        </w:numPr>
        <w:spacing w:before="120" w:after="120"/>
        <w:rPr>
          <w:rFonts w:cstheme="majorHAnsi"/>
          <w:sz w:val="24"/>
          <w:szCs w:val="24"/>
        </w:rPr>
      </w:pPr>
      <w:r w:rsidRPr="000E1306">
        <w:rPr>
          <w:rFonts w:cstheme="majorHAnsi"/>
          <w:sz w:val="24"/>
          <w:szCs w:val="24"/>
        </w:rPr>
        <w:t>wsparcie doradcze i szkoleniowe dla osób zatrudnionych w sektorze ES w ramach K</w:t>
      </w:r>
      <w:r w:rsidR="00CA306E">
        <w:rPr>
          <w:rFonts w:cstheme="majorHAnsi"/>
          <w:sz w:val="24"/>
          <w:szCs w:val="24"/>
        </w:rPr>
        <w:t xml:space="preserve">rajowego </w:t>
      </w:r>
      <w:r w:rsidRPr="000E1306">
        <w:rPr>
          <w:rFonts w:cstheme="majorHAnsi"/>
          <w:sz w:val="24"/>
          <w:szCs w:val="24"/>
        </w:rPr>
        <w:t>F</w:t>
      </w:r>
      <w:r w:rsidR="00CA306E">
        <w:rPr>
          <w:rFonts w:cstheme="majorHAnsi"/>
          <w:sz w:val="24"/>
          <w:szCs w:val="24"/>
        </w:rPr>
        <w:t xml:space="preserve">unduszu </w:t>
      </w:r>
      <w:r w:rsidRPr="000E1306">
        <w:rPr>
          <w:rFonts w:cstheme="majorHAnsi"/>
          <w:sz w:val="24"/>
          <w:szCs w:val="24"/>
        </w:rPr>
        <w:t>S</w:t>
      </w:r>
      <w:r w:rsidR="00CA306E">
        <w:rPr>
          <w:rFonts w:cstheme="majorHAnsi"/>
          <w:sz w:val="24"/>
          <w:szCs w:val="24"/>
        </w:rPr>
        <w:t>zkoleniowego</w:t>
      </w:r>
      <w:r w:rsidRPr="000E1306">
        <w:rPr>
          <w:rFonts w:cstheme="majorHAnsi"/>
          <w:sz w:val="24"/>
          <w:szCs w:val="24"/>
        </w:rPr>
        <w:t>;</w:t>
      </w:r>
    </w:p>
    <w:p w14:paraId="5CC8AC1C" w14:textId="72E1B8B9" w:rsidR="0038182B" w:rsidRPr="000E1306" w:rsidRDefault="0038182B" w:rsidP="001D39FD">
      <w:pPr>
        <w:pStyle w:val="ANormalny"/>
        <w:numPr>
          <w:ilvl w:val="0"/>
          <w:numId w:val="24"/>
        </w:numPr>
        <w:spacing w:before="120" w:after="120"/>
        <w:rPr>
          <w:rFonts w:cstheme="majorHAnsi"/>
          <w:sz w:val="24"/>
          <w:szCs w:val="24"/>
        </w:rPr>
      </w:pPr>
      <w:r w:rsidRPr="000E1306">
        <w:rPr>
          <w:rFonts w:cstheme="majorHAnsi"/>
          <w:sz w:val="24"/>
          <w:szCs w:val="24"/>
        </w:rPr>
        <w:t>przyznania środków z F</w:t>
      </w:r>
      <w:r w:rsidR="00CA306E">
        <w:rPr>
          <w:rFonts w:cstheme="majorHAnsi"/>
          <w:sz w:val="24"/>
          <w:szCs w:val="24"/>
        </w:rPr>
        <w:t xml:space="preserve">unduszu </w:t>
      </w:r>
      <w:r w:rsidRPr="000E1306">
        <w:rPr>
          <w:rFonts w:cstheme="majorHAnsi"/>
          <w:sz w:val="24"/>
          <w:szCs w:val="24"/>
        </w:rPr>
        <w:t>P</w:t>
      </w:r>
      <w:r w:rsidR="00CA306E">
        <w:rPr>
          <w:rFonts w:cstheme="majorHAnsi"/>
          <w:sz w:val="24"/>
          <w:szCs w:val="24"/>
        </w:rPr>
        <w:t>racy</w:t>
      </w:r>
      <w:r w:rsidRPr="000E1306">
        <w:rPr>
          <w:rFonts w:cstheme="majorHAnsi"/>
          <w:sz w:val="24"/>
          <w:szCs w:val="24"/>
        </w:rPr>
        <w:t xml:space="preserve"> na założenie/przystąpienie do spółdzielni socjalnej</w:t>
      </w:r>
    </w:p>
    <w:p w14:paraId="79EF767A" w14:textId="151C00D6" w:rsidR="002379BD" w:rsidRDefault="002379BD" w:rsidP="001D39FD">
      <w:pPr>
        <w:pStyle w:val="ANormalny"/>
        <w:numPr>
          <w:ilvl w:val="0"/>
          <w:numId w:val="24"/>
        </w:numPr>
        <w:spacing w:before="120" w:after="120"/>
        <w:rPr>
          <w:rFonts w:cstheme="majorHAnsi"/>
          <w:sz w:val="24"/>
          <w:szCs w:val="24"/>
        </w:rPr>
      </w:pPr>
      <w:r w:rsidRPr="000E1306">
        <w:rPr>
          <w:rFonts w:cstheme="majorHAnsi"/>
          <w:sz w:val="24"/>
          <w:szCs w:val="24"/>
        </w:rPr>
        <w:t>możliwość refundacji składek ZUS dla spółdzielni socjalnych</w:t>
      </w:r>
      <w:r w:rsidR="007D086D">
        <w:rPr>
          <w:rFonts w:cstheme="majorHAnsi"/>
          <w:sz w:val="24"/>
          <w:szCs w:val="24"/>
        </w:rPr>
        <w:t>.</w:t>
      </w:r>
    </w:p>
    <w:p w14:paraId="574A3AD1" w14:textId="77777777" w:rsidR="004446C5" w:rsidRDefault="004446C5" w:rsidP="005B30AE">
      <w:pPr>
        <w:pStyle w:val="ANormalny"/>
        <w:spacing w:before="360"/>
        <w:rPr>
          <w:rFonts w:cstheme="majorHAnsi"/>
          <w:b/>
          <w:bCs/>
          <w:sz w:val="24"/>
          <w:szCs w:val="24"/>
        </w:rPr>
      </w:pPr>
      <w:r w:rsidRPr="004446C5">
        <w:rPr>
          <w:rFonts w:cstheme="majorHAnsi"/>
          <w:b/>
          <w:bCs/>
          <w:sz w:val="24"/>
          <w:szCs w:val="24"/>
        </w:rPr>
        <w:t>Państwowy Fundusz Rehabilitacji Osób Niepełnosprawnych</w:t>
      </w:r>
    </w:p>
    <w:p w14:paraId="1897C07A" w14:textId="37558CB8" w:rsidR="0095166D" w:rsidRDefault="004446C5" w:rsidP="004446C5">
      <w:pPr>
        <w:pStyle w:val="ANormalny"/>
        <w:spacing w:before="120" w:after="120"/>
        <w:rPr>
          <w:rFonts w:cstheme="majorHAnsi"/>
          <w:sz w:val="24"/>
          <w:szCs w:val="24"/>
        </w:rPr>
      </w:pPr>
      <w:r w:rsidRPr="004446C5">
        <w:rPr>
          <w:rFonts w:cstheme="majorHAnsi"/>
          <w:bCs/>
          <w:sz w:val="24"/>
          <w:szCs w:val="24"/>
        </w:rPr>
        <w:t>Pełni istotną rolę w aktywizacji</w:t>
      </w:r>
      <w:r w:rsidRPr="004446C5">
        <w:rPr>
          <w:rFonts w:cstheme="majorHAnsi"/>
          <w:sz w:val="24"/>
          <w:szCs w:val="24"/>
        </w:rPr>
        <w:t xml:space="preserve"> zawodowej osób z niepełnosprawnościami m.in. </w:t>
      </w:r>
      <w:r w:rsidR="0095166D">
        <w:rPr>
          <w:rFonts w:cstheme="majorHAnsi"/>
          <w:sz w:val="24"/>
          <w:szCs w:val="24"/>
        </w:rPr>
        <w:t>poprzez wsparcie w formie:</w:t>
      </w:r>
    </w:p>
    <w:p w14:paraId="095EC299" w14:textId="77777777" w:rsidR="0095166D" w:rsidRDefault="0095166D" w:rsidP="00AE5EF6">
      <w:pPr>
        <w:pStyle w:val="ANormalny"/>
        <w:numPr>
          <w:ilvl w:val="0"/>
          <w:numId w:val="46"/>
        </w:numPr>
        <w:rPr>
          <w:rFonts w:cstheme="majorHAnsi"/>
          <w:sz w:val="24"/>
          <w:szCs w:val="24"/>
        </w:rPr>
      </w:pPr>
      <w:r w:rsidRPr="0095166D">
        <w:rPr>
          <w:rFonts w:cstheme="majorHAnsi"/>
          <w:sz w:val="24"/>
          <w:szCs w:val="24"/>
        </w:rPr>
        <w:t>jednorazowych środków na utworzenie stanowiska pracy dla osoby z  niepełnosprawnością;</w:t>
      </w:r>
    </w:p>
    <w:p w14:paraId="666A2333" w14:textId="7E9C3275" w:rsidR="0095166D" w:rsidRPr="0095166D" w:rsidRDefault="0095166D" w:rsidP="00AE5EF6">
      <w:pPr>
        <w:pStyle w:val="ANormalny"/>
        <w:numPr>
          <w:ilvl w:val="0"/>
          <w:numId w:val="46"/>
        </w:numPr>
        <w:rPr>
          <w:rFonts w:cstheme="majorHAnsi"/>
          <w:sz w:val="24"/>
          <w:szCs w:val="24"/>
        </w:rPr>
      </w:pPr>
      <w:r w:rsidRPr="0095166D">
        <w:rPr>
          <w:rFonts w:cstheme="majorHAnsi"/>
          <w:sz w:val="24"/>
          <w:szCs w:val="24"/>
        </w:rPr>
        <w:t>finansowanie kosztów płacy osoby z  niepełnosprawnością</w:t>
      </w:r>
      <w:r>
        <w:rPr>
          <w:rFonts w:cstheme="majorHAnsi"/>
          <w:sz w:val="24"/>
          <w:szCs w:val="24"/>
        </w:rPr>
        <w:t>;</w:t>
      </w:r>
    </w:p>
    <w:p w14:paraId="3B152DA3" w14:textId="02EE9319" w:rsidR="0095166D" w:rsidRPr="0095166D" w:rsidRDefault="004446C5" w:rsidP="00AE5EF6">
      <w:pPr>
        <w:pStyle w:val="ANormalny"/>
        <w:numPr>
          <w:ilvl w:val="0"/>
          <w:numId w:val="46"/>
        </w:numPr>
        <w:rPr>
          <w:rFonts w:cstheme="majorHAnsi"/>
          <w:sz w:val="24"/>
          <w:szCs w:val="24"/>
        </w:rPr>
      </w:pPr>
      <w:r w:rsidRPr="0095166D">
        <w:rPr>
          <w:rFonts w:cstheme="majorHAnsi"/>
          <w:sz w:val="24"/>
          <w:szCs w:val="24"/>
        </w:rPr>
        <w:t>mechanizm</w:t>
      </w:r>
      <w:r w:rsidR="0095166D" w:rsidRPr="0095166D">
        <w:rPr>
          <w:rFonts w:cstheme="majorHAnsi"/>
          <w:sz w:val="24"/>
          <w:szCs w:val="24"/>
        </w:rPr>
        <w:t>u</w:t>
      </w:r>
      <w:r w:rsidRPr="0095166D">
        <w:rPr>
          <w:rFonts w:cstheme="majorHAnsi"/>
          <w:sz w:val="24"/>
          <w:szCs w:val="24"/>
        </w:rPr>
        <w:t xml:space="preserve"> obniżenia wpłat na PFRON dla kontrahentów </w:t>
      </w:r>
      <w:r w:rsidR="0095166D" w:rsidRPr="0095166D">
        <w:rPr>
          <w:rFonts w:cstheme="majorHAnsi"/>
          <w:sz w:val="24"/>
          <w:szCs w:val="24"/>
        </w:rPr>
        <w:t xml:space="preserve">m.in. </w:t>
      </w:r>
      <w:r w:rsidRPr="0095166D">
        <w:rPr>
          <w:rFonts w:cstheme="majorHAnsi"/>
          <w:sz w:val="24"/>
          <w:szCs w:val="24"/>
        </w:rPr>
        <w:t>ZAZ</w:t>
      </w:r>
      <w:r w:rsidR="0095166D" w:rsidRPr="0095166D">
        <w:rPr>
          <w:rFonts w:cstheme="majorHAnsi"/>
          <w:sz w:val="24"/>
          <w:szCs w:val="24"/>
        </w:rPr>
        <w:t xml:space="preserve">-ów, co może </w:t>
      </w:r>
      <w:r w:rsidRPr="0095166D">
        <w:rPr>
          <w:rFonts w:cstheme="majorHAnsi"/>
          <w:sz w:val="24"/>
          <w:szCs w:val="24"/>
        </w:rPr>
        <w:t>częściowo zrekompensować ich ograniczoną konkurencyjność</w:t>
      </w:r>
      <w:r w:rsidR="0095166D">
        <w:rPr>
          <w:rFonts w:cstheme="majorHAnsi"/>
          <w:sz w:val="24"/>
          <w:szCs w:val="24"/>
        </w:rPr>
        <w:t>;</w:t>
      </w:r>
    </w:p>
    <w:p w14:paraId="2E2F4B29" w14:textId="7BD7CC07" w:rsidR="0095166D" w:rsidRDefault="004446C5" w:rsidP="00AE5EF6">
      <w:pPr>
        <w:pStyle w:val="ANormalny"/>
        <w:numPr>
          <w:ilvl w:val="0"/>
          <w:numId w:val="46"/>
        </w:numPr>
        <w:rPr>
          <w:rFonts w:cstheme="majorHAnsi"/>
          <w:sz w:val="24"/>
          <w:szCs w:val="24"/>
        </w:rPr>
      </w:pPr>
      <w:r w:rsidRPr="0095166D">
        <w:rPr>
          <w:rFonts w:cstheme="majorHAnsi"/>
          <w:sz w:val="24"/>
          <w:szCs w:val="24"/>
        </w:rPr>
        <w:t>finansowanie tworzenia i funkcjonowania ZAZ, WTZ</w:t>
      </w:r>
      <w:r w:rsidR="0095166D">
        <w:rPr>
          <w:rFonts w:cstheme="majorHAnsi"/>
          <w:sz w:val="24"/>
          <w:szCs w:val="24"/>
        </w:rPr>
        <w:t>;</w:t>
      </w:r>
    </w:p>
    <w:p w14:paraId="375A3A03" w14:textId="00FCCF5E" w:rsidR="004446C5" w:rsidRPr="0095166D" w:rsidRDefault="004446C5" w:rsidP="00AE5EF6">
      <w:pPr>
        <w:pStyle w:val="ANormalny"/>
        <w:numPr>
          <w:ilvl w:val="0"/>
          <w:numId w:val="46"/>
        </w:numPr>
        <w:rPr>
          <w:rFonts w:cstheme="majorHAnsi"/>
          <w:sz w:val="24"/>
          <w:szCs w:val="24"/>
        </w:rPr>
      </w:pPr>
      <w:r w:rsidRPr="0095166D">
        <w:rPr>
          <w:rFonts w:cstheme="majorHAnsi"/>
          <w:sz w:val="24"/>
          <w:szCs w:val="24"/>
        </w:rPr>
        <w:t>realizacj</w:t>
      </w:r>
      <w:r w:rsidR="0095166D">
        <w:rPr>
          <w:rFonts w:cstheme="majorHAnsi"/>
          <w:sz w:val="24"/>
          <w:szCs w:val="24"/>
        </w:rPr>
        <w:t>i programów specjalnych</w:t>
      </w:r>
      <w:r w:rsidR="00B90D6B">
        <w:rPr>
          <w:rFonts w:cstheme="majorHAnsi"/>
          <w:sz w:val="24"/>
          <w:szCs w:val="24"/>
        </w:rPr>
        <w:t>, np. „Zajęcia klubowe w WTZ”</w:t>
      </w:r>
    </w:p>
    <w:p w14:paraId="72A11CDB" w14:textId="77777777" w:rsidR="002379BD" w:rsidRPr="00CF7117" w:rsidRDefault="002379BD" w:rsidP="00864D14">
      <w:pPr>
        <w:pStyle w:val="ANormalny"/>
        <w:spacing w:before="360"/>
        <w:rPr>
          <w:rFonts w:cstheme="majorHAnsi"/>
          <w:b/>
          <w:bCs/>
          <w:sz w:val="24"/>
          <w:szCs w:val="24"/>
        </w:rPr>
      </w:pPr>
      <w:r w:rsidRPr="00CF7117">
        <w:rPr>
          <w:rFonts w:cstheme="majorHAnsi"/>
          <w:b/>
          <w:bCs/>
          <w:sz w:val="24"/>
          <w:szCs w:val="24"/>
        </w:rPr>
        <w:t>Organizacje biznesowe oraz firmy</w:t>
      </w:r>
    </w:p>
    <w:p w14:paraId="1DE7EAE9" w14:textId="0E7D450C" w:rsidR="00F73734" w:rsidRPr="00CF7117" w:rsidRDefault="009A6D89" w:rsidP="00CF7117">
      <w:pPr>
        <w:pStyle w:val="ANormalny"/>
        <w:spacing w:before="120" w:after="120"/>
        <w:rPr>
          <w:rFonts w:cstheme="majorHAnsi"/>
          <w:sz w:val="24"/>
          <w:szCs w:val="24"/>
        </w:rPr>
      </w:pPr>
      <w:r w:rsidRPr="00FF7015">
        <w:rPr>
          <w:rFonts w:cstheme="majorHAnsi"/>
          <w:sz w:val="24"/>
          <w:szCs w:val="24"/>
        </w:rPr>
        <w:t xml:space="preserve">Współpraca </w:t>
      </w:r>
      <w:r w:rsidR="00304C16" w:rsidRPr="00FF7015">
        <w:rPr>
          <w:rFonts w:cstheme="majorHAnsi"/>
          <w:sz w:val="24"/>
          <w:szCs w:val="24"/>
        </w:rPr>
        <w:t xml:space="preserve"> między </w:t>
      </w:r>
      <w:r w:rsidR="00F73734" w:rsidRPr="00FF7015">
        <w:rPr>
          <w:rFonts w:cstheme="majorHAnsi"/>
          <w:sz w:val="24"/>
          <w:szCs w:val="24"/>
        </w:rPr>
        <w:t>PES a biznesem</w:t>
      </w:r>
      <w:r w:rsidRPr="00FF7015">
        <w:rPr>
          <w:rFonts w:cstheme="majorHAnsi"/>
          <w:sz w:val="24"/>
          <w:szCs w:val="24"/>
        </w:rPr>
        <w:t xml:space="preserve"> od</w:t>
      </w:r>
      <w:r w:rsidR="00A360F8" w:rsidRPr="00FF7015">
        <w:rPr>
          <w:rFonts w:cstheme="majorHAnsi"/>
          <w:sz w:val="24"/>
          <w:szCs w:val="24"/>
        </w:rPr>
        <w:t xml:space="preserve">bywa się na wielu płaszczyznach i rozwija się z różną dynamiką. </w:t>
      </w:r>
      <w:r w:rsidR="00CF7117">
        <w:rPr>
          <w:rFonts w:cstheme="majorHAnsi"/>
          <w:sz w:val="24"/>
          <w:szCs w:val="24"/>
        </w:rPr>
        <w:t xml:space="preserve">Chcąc wzmocnić tę współpracę należy </w:t>
      </w:r>
      <w:r w:rsidR="00FF7015" w:rsidRPr="00FF7015">
        <w:rPr>
          <w:rFonts w:cstheme="majorHAnsi"/>
          <w:sz w:val="24"/>
          <w:szCs w:val="24"/>
        </w:rPr>
        <w:t>koncentrować się na</w:t>
      </w:r>
      <w:r w:rsidR="009B0AA3" w:rsidRPr="00FF7015">
        <w:rPr>
          <w:rFonts w:cstheme="majorHAnsi"/>
          <w:sz w:val="24"/>
          <w:szCs w:val="24"/>
        </w:rPr>
        <w:t xml:space="preserve"> tych obszarach, które najbardziej </w:t>
      </w:r>
      <w:r w:rsidR="00FF7015" w:rsidRPr="00FF7015">
        <w:rPr>
          <w:rFonts w:cstheme="majorHAnsi"/>
          <w:sz w:val="24"/>
          <w:szCs w:val="24"/>
        </w:rPr>
        <w:t>odpowiadają</w:t>
      </w:r>
      <w:r w:rsidR="009B0AA3" w:rsidRPr="00FF7015">
        <w:rPr>
          <w:rFonts w:cstheme="majorHAnsi"/>
          <w:sz w:val="24"/>
          <w:szCs w:val="24"/>
        </w:rPr>
        <w:t xml:space="preserve"> na potrzeby obu stron.</w:t>
      </w:r>
      <w:r w:rsidR="00A360F8" w:rsidRPr="00FF7015">
        <w:rPr>
          <w:rFonts w:cstheme="majorHAnsi"/>
          <w:sz w:val="24"/>
          <w:szCs w:val="24"/>
        </w:rPr>
        <w:t xml:space="preserve"> </w:t>
      </w:r>
      <w:r w:rsidR="004E6AD8">
        <w:rPr>
          <w:rFonts w:cstheme="majorHAnsi"/>
          <w:sz w:val="24"/>
          <w:szCs w:val="24"/>
        </w:rPr>
        <w:t>Sektor prywatny c</w:t>
      </w:r>
      <w:r w:rsidR="00F73734" w:rsidRPr="00FF7015">
        <w:rPr>
          <w:rFonts w:cstheme="majorHAnsi"/>
          <w:sz w:val="24"/>
          <w:szCs w:val="24"/>
        </w:rPr>
        <w:t xml:space="preserve">zęsto </w:t>
      </w:r>
      <w:r w:rsidR="000845CE" w:rsidRPr="00FF7015">
        <w:rPr>
          <w:rFonts w:cstheme="majorHAnsi"/>
          <w:sz w:val="24"/>
          <w:szCs w:val="24"/>
        </w:rPr>
        <w:t xml:space="preserve">szuka </w:t>
      </w:r>
      <w:r w:rsidR="00F73734" w:rsidRPr="00FF7015">
        <w:rPr>
          <w:rFonts w:cstheme="majorHAnsi"/>
          <w:sz w:val="24"/>
          <w:szCs w:val="24"/>
        </w:rPr>
        <w:t xml:space="preserve">długotrwałej współpracy partnerskiej wpisującej się w strategię funkcjonowania całej firmy. Taka współpraca biznesu i PES realizowana jest m.in. </w:t>
      </w:r>
      <w:r w:rsidR="00FF7015" w:rsidRPr="00FF7015">
        <w:rPr>
          <w:rFonts w:cstheme="majorHAnsi"/>
          <w:sz w:val="24"/>
          <w:szCs w:val="24"/>
        </w:rPr>
        <w:t xml:space="preserve">poprzez </w:t>
      </w:r>
      <w:r w:rsidR="00F73734" w:rsidRPr="00FF7015">
        <w:rPr>
          <w:rFonts w:cstheme="majorHAnsi"/>
          <w:sz w:val="24"/>
          <w:szCs w:val="24"/>
        </w:rPr>
        <w:t>wolontariat pracownic</w:t>
      </w:r>
      <w:r w:rsidR="00FF7015" w:rsidRPr="00FF7015">
        <w:rPr>
          <w:rFonts w:cstheme="majorHAnsi"/>
          <w:sz w:val="24"/>
          <w:szCs w:val="24"/>
        </w:rPr>
        <w:t>zy, kompetencyjny oraz</w:t>
      </w:r>
      <w:r w:rsidR="00F73734" w:rsidRPr="00FF7015">
        <w:rPr>
          <w:rFonts w:cstheme="majorHAnsi"/>
          <w:sz w:val="24"/>
          <w:szCs w:val="24"/>
        </w:rPr>
        <w:t xml:space="preserve"> kompleksowe projekty międzysektorowe, oparte na łączeniu zasobów różnych </w:t>
      </w:r>
      <w:r w:rsidR="00F35A2A" w:rsidRPr="00FF7015">
        <w:rPr>
          <w:rFonts w:cstheme="majorHAnsi"/>
          <w:sz w:val="24"/>
          <w:szCs w:val="24"/>
        </w:rPr>
        <w:t xml:space="preserve">podmiotów. W </w:t>
      </w:r>
      <w:r w:rsidR="00F35A2A" w:rsidRPr="00FF7015">
        <w:rPr>
          <w:rFonts w:cstheme="majorHAnsi"/>
          <w:sz w:val="24"/>
          <w:szCs w:val="24"/>
        </w:rPr>
        <w:lastRenderedPageBreak/>
        <w:t xml:space="preserve">efekcie PES otrzymują wsparcie w profesjonalizacji usług, </w:t>
      </w:r>
      <w:r w:rsidR="00FF7015" w:rsidRPr="00FF7015">
        <w:rPr>
          <w:rFonts w:cstheme="majorHAnsi"/>
          <w:sz w:val="24"/>
          <w:szCs w:val="24"/>
        </w:rPr>
        <w:t>co przekłada się na wzmocnienie</w:t>
      </w:r>
      <w:r w:rsidR="00CF7117">
        <w:rPr>
          <w:rFonts w:cstheme="majorHAnsi"/>
          <w:sz w:val="24"/>
          <w:szCs w:val="24"/>
        </w:rPr>
        <w:t xml:space="preserve"> ich</w:t>
      </w:r>
      <w:r w:rsidR="00FF7015" w:rsidRPr="00FF7015">
        <w:rPr>
          <w:rFonts w:cstheme="majorHAnsi"/>
          <w:sz w:val="24"/>
          <w:szCs w:val="24"/>
        </w:rPr>
        <w:t xml:space="preserve"> kondycji ekonomicznej </w:t>
      </w:r>
      <w:r w:rsidR="00F35A2A" w:rsidRPr="00FF7015">
        <w:rPr>
          <w:rFonts w:cstheme="majorHAnsi"/>
          <w:sz w:val="24"/>
          <w:szCs w:val="24"/>
        </w:rPr>
        <w:t>a biznes buduje swoją</w:t>
      </w:r>
      <w:r w:rsidR="00FF7015" w:rsidRPr="00FF7015">
        <w:rPr>
          <w:rFonts w:cstheme="majorHAnsi"/>
          <w:sz w:val="24"/>
          <w:szCs w:val="24"/>
        </w:rPr>
        <w:t xml:space="preserve"> markę społecznie odpowiedzialnego biznesu. Z drugiej strony </w:t>
      </w:r>
      <w:r w:rsidR="00CA306E" w:rsidRPr="00FF7015">
        <w:rPr>
          <w:rFonts w:cstheme="majorHAnsi"/>
          <w:sz w:val="24"/>
          <w:szCs w:val="24"/>
        </w:rPr>
        <w:t xml:space="preserve">biznes jest bezpośrednim odbiorcą </w:t>
      </w:r>
      <w:r w:rsidR="00FF7015" w:rsidRPr="00FF7015">
        <w:rPr>
          <w:rFonts w:cstheme="majorHAnsi"/>
          <w:sz w:val="24"/>
          <w:szCs w:val="24"/>
        </w:rPr>
        <w:t>produktów i usług dostarczanych przez PES.</w:t>
      </w:r>
      <w:r w:rsidR="00CA306E" w:rsidRPr="00FF7015">
        <w:rPr>
          <w:rFonts w:cstheme="majorHAnsi"/>
          <w:sz w:val="24"/>
          <w:szCs w:val="24"/>
        </w:rPr>
        <w:t xml:space="preserve"> </w:t>
      </w:r>
      <w:r w:rsidR="00FF7015">
        <w:rPr>
          <w:rFonts w:cstheme="majorHAnsi"/>
          <w:sz w:val="24"/>
          <w:szCs w:val="24"/>
        </w:rPr>
        <w:t xml:space="preserve">Dlatego </w:t>
      </w:r>
      <w:r w:rsidR="00CF7117">
        <w:rPr>
          <w:rFonts w:cstheme="majorHAnsi"/>
          <w:sz w:val="24"/>
          <w:szCs w:val="24"/>
        </w:rPr>
        <w:t xml:space="preserve">też </w:t>
      </w:r>
      <w:r w:rsidR="00FF7015">
        <w:rPr>
          <w:rFonts w:cstheme="majorHAnsi"/>
          <w:sz w:val="24"/>
          <w:szCs w:val="24"/>
        </w:rPr>
        <w:t xml:space="preserve">tak ważne jest </w:t>
      </w:r>
      <w:r w:rsidR="00CF7117">
        <w:rPr>
          <w:rFonts w:cstheme="majorHAnsi"/>
          <w:sz w:val="24"/>
          <w:szCs w:val="24"/>
        </w:rPr>
        <w:t xml:space="preserve">wspieranie </w:t>
      </w:r>
      <w:r w:rsidR="00FF7015">
        <w:rPr>
          <w:rFonts w:cstheme="majorHAnsi"/>
          <w:sz w:val="24"/>
          <w:szCs w:val="24"/>
        </w:rPr>
        <w:t>działań promocyjnych</w:t>
      </w:r>
      <w:r w:rsidR="00CF7117">
        <w:rPr>
          <w:rFonts w:cstheme="majorHAnsi"/>
          <w:sz w:val="24"/>
          <w:szCs w:val="24"/>
        </w:rPr>
        <w:t xml:space="preserve">, które umożliwiłyby prezentowanie swojej oferty przez PES i nawiązywanie współpracy biznesowej. Z punktu widzenie rozwoju ekonomii społecznej ważnym jest, aby PES traktowały biznes </w:t>
      </w:r>
      <w:r w:rsidR="00CF7117" w:rsidRPr="00CF7117">
        <w:rPr>
          <w:rFonts w:cstheme="majorHAnsi"/>
          <w:sz w:val="24"/>
          <w:szCs w:val="24"/>
        </w:rPr>
        <w:t xml:space="preserve"> </w:t>
      </w:r>
      <w:r w:rsidR="00F73734" w:rsidRPr="00CF7117">
        <w:rPr>
          <w:rFonts w:cstheme="majorHAnsi"/>
          <w:sz w:val="24"/>
          <w:szCs w:val="24"/>
        </w:rPr>
        <w:t>jako partnera i kontrahenta</w:t>
      </w:r>
      <w:r w:rsidR="00CF7117" w:rsidRPr="00CF7117">
        <w:rPr>
          <w:rFonts w:cstheme="majorHAnsi"/>
          <w:sz w:val="24"/>
          <w:szCs w:val="24"/>
        </w:rPr>
        <w:t>, a nie sponsora lub darczyńcę</w:t>
      </w:r>
      <w:r w:rsidR="000845CE">
        <w:rPr>
          <w:rFonts w:cstheme="majorHAnsi"/>
          <w:sz w:val="24"/>
          <w:szCs w:val="24"/>
        </w:rPr>
        <w:t>, a biznes widział w PES profesjonalnego dostawcę dóbr i usług</w:t>
      </w:r>
      <w:r w:rsidR="00CF7117" w:rsidRPr="00CF7117">
        <w:rPr>
          <w:rFonts w:cstheme="majorHAnsi"/>
          <w:sz w:val="24"/>
          <w:szCs w:val="24"/>
        </w:rPr>
        <w:t>.</w:t>
      </w:r>
    </w:p>
    <w:p w14:paraId="49D7674D" w14:textId="77777777" w:rsidR="00073BCB" w:rsidRPr="00374E6B" w:rsidRDefault="00073BCB" w:rsidP="00F7449D">
      <w:pPr>
        <w:pStyle w:val="ANormalny"/>
        <w:spacing w:before="360"/>
        <w:rPr>
          <w:rFonts w:cstheme="majorHAnsi"/>
          <w:b/>
          <w:bCs/>
          <w:sz w:val="24"/>
          <w:szCs w:val="24"/>
        </w:rPr>
      </w:pPr>
      <w:r w:rsidRPr="00374E6B">
        <w:rPr>
          <w:rFonts w:cstheme="majorHAnsi"/>
          <w:b/>
          <w:bCs/>
          <w:sz w:val="24"/>
          <w:szCs w:val="24"/>
        </w:rPr>
        <w:t>Uczelnie wyższe</w:t>
      </w:r>
    </w:p>
    <w:p w14:paraId="67A2CE5C" w14:textId="6978CC0F" w:rsidR="00073BCB" w:rsidRPr="007E4176" w:rsidRDefault="00073BCB" w:rsidP="00F7449D">
      <w:pPr>
        <w:pStyle w:val="ANormalny"/>
        <w:rPr>
          <w:rFonts w:cstheme="majorHAnsi"/>
          <w:sz w:val="20"/>
          <w:szCs w:val="24"/>
        </w:rPr>
      </w:pPr>
      <w:r w:rsidRPr="00374E6B">
        <w:rPr>
          <w:rStyle w:val="markedcontent"/>
          <w:rFonts w:cs="Arial"/>
          <w:sz w:val="24"/>
          <w:szCs w:val="31"/>
        </w:rPr>
        <w:t>Włączanie</w:t>
      </w:r>
      <w:r>
        <w:rPr>
          <w:rStyle w:val="markedcontent"/>
          <w:rFonts w:cs="Arial"/>
          <w:sz w:val="24"/>
          <w:szCs w:val="31"/>
        </w:rPr>
        <w:t xml:space="preserve"> tematyki </w:t>
      </w:r>
      <w:r w:rsidRPr="00374E6B">
        <w:rPr>
          <w:rStyle w:val="markedcontent"/>
          <w:rFonts w:cs="Arial"/>
          <w:sz w:val="24"/>
          <w:szCs w:val="31"/>
        </w:rPr>
        <w:t xml:space="preserve"> ekonomii społecznej do </w:t>
      </w:r>
      <w:r>
        <w:rPr>
          <w:rStyle w:val="markedcontent"/>
          <w:rFonts w:cs="Arial"/>
          <w:sz w:val="24"/>
          <w:szCs w:val="31"/>
        </w:rPr>
        <w:t xml:space="preserve">zajęć akademickich oraz </w:t>
      </w:r>
      <w:r w:rsidRPr="00374E6B">
        <w:rPr>
          <w:rStyle w:val="markedcontent"/>
          <w:rFonts w:cs="Arial"/>
          <w:sz w:val="24"/>
          <w:szCs w:val="31"/>
        </w:rPr>
        <w:t xml:space="preserve">działań </w:t>
      </w:r>
      <w:r>
        <w:rPr>
          <w:rStyle w:val="markedcontent"/>
          <w:rFonts w:cs="Arial"/>
          <w:sz w:val="24"/>
          <w:szCs w:val="31"/>
        </w:rPr>
        <w:t xml:space="preserve">realizowanych w ramach uczelni np. biur karier oraz </w:t>
      </w:r>
      <w:r w:rsidRPr="00374E6B">
        <w:rPr>
          <w:rStyle w:val="markedcontent"/>
          <w:rFonts w:cs="Arial"/>
          <w:sz w:val="24"/>
          <w:szCs w:val="31"/>
        </w:rPr>
        <w:t xml:space="preserve">akademickich inkubatorów przedsiębiorczości  </w:t>
      </w:r>
      <w:r>
        <w:rPr>
          <w:rStyle w:val="markedcontent"/>
          <w:rFonts w:cs="Arial"/>
          <w:sz w:val="24"/>
          <w:szCs w:val="31"/>
        </w:rPr>
        <w:t>wzmacnia wiedzę o sektorze ekonomii społecznej oraz wpływa na wybór ścieżki zawodowej studentów.</w:t>
      </w:r>
    </w:p>
    <w:p w14:paraId="6BD39402" w14:textId="57B2AA2A" w:rsidR="00073BCB" w:rsidRPr="00374E6B" w:rsidRDefault="00073BCB" w:rsidP="00073BCB">
      <w:pPr>
        <w:pStyle w:val="ANormalny"/>
        <w:spacing w:before="360"/>
        <w:rPr>
          <w:rFonts w:cstheme="majorHAnsi"/>
          <w:b/>
          <w:bCs/>
          <w:sz w:val="24"/>
          <w:szCs w:val="24"/>
        </w:rPr>
      </w:pPr>
      <w:r w:rsidRPr="00374E6B">
        <w:rPr>
          <w:rFonts w:cstheme="majorHAnsi"/>
          <w:b/>
          <w:bCs/>
          <w:sz w:val="24"/>
          <w:szCs w:val="24"/>
        </w:rPr>
        <w:t xml:space="preserve">Szkoły </w:t>
      </w:r>
    </w:p>
    <w:p w14:paraId="2EE202D8" w14:textId="77777777" w:rsidR="00073BCB" w:rsidRPr="00374E6B" w:rsidRDefault="00073BCB" w:rsidP="007E4176">
      <w:pPr>
        <w:pStyle w:val="ANormalny"/>
        <w:spacing w:after="240"/>
        <w:rPr>
          <w:rFonts w:cstheme="majorHAnsi"/>
          <w:sz w:val="24"/>
          <w:szCs w:val="24"/>
        </w:rPr>
      </w:pPr>
      <w:r>
        <w:rPr>
          <w:rFonts w:cstheme="majorHAnsi"/>
          <w:sz w:val="24"/>
          <w:szCs w:val="24"/>
        </w:rPr>
        <w:t>Włączając</w:t>
      </w:r>
      <w:r w:rsidRPr="00374E6B">
        <w:rPr>
          <w:rFonts w:cstheme="majorHAnsi"/>
          <w:sz w:val="24"/>
          <w:szCs w:val="24"/>
        </w:rPr>
        <w:t xml:space="preserve"> w proces edukacji zagadnień związanych z ekonomi</w:t>
      </w:r>
      <w:r>
        <w:rPr>
          <w:rFonts w:cstheme="majorHAnsi"/>
          <w:sz w:val="24"/>
          <w:szCs w:val="24"/>
        </w:rPr>
        <w:t>ą</w:t>
      </w:r>
      <w:r w:rsidRPr="00374E6B">
        <w:rPr>
          <w:rFonts w:cstheme="majorHAnsi"/>
          <w:sz w:val="24"/>
          <w:szCs w:val="24"/>
        </w:rPr>
        <w:t xml:space="preserve"> społeczną np. poprzez zakładanie spółdzielni uczniowskich,</w:t>
      </w:r>
      <w:r>
        <w:rPr>
          <w:rFonts w:cstheme="majorHAnsi"/>
          <w:sz w:val="24"/>
          <w:szCs w:val="24"/>
        </w:rPr>
        <w:t xml:space="preserve"> </w:t>
      </w:r>
      <w:r w:rsidRPr="00374E6B">
        <w:rPr>
          <w:rFonts w:cstheme="majorHAnsi"/>
          <w:sz w:val="24"/>
          <w:szCs w:val="24"/>
        </w:rPr>
        <w:t>kształt</w:t>
      </w:r>
      <w:r>
        <w:rPr>
          <w:rFonts w:cstheme="majorHAnsi"/>
          <w:sz w:val="24"/>
          <w:szCs w:val="24"/>
        </w:rPr>
        <w:t>owane są</w:t>
      </w:r>
      <w:r w:rsidRPr="00374E6B">
        <w:rPr>
          <w:rFonts w:cstheme="majorHAnsi"/>
          <w:sz w:val="24"/>
          <w:szCs w:val="24"/>
        </w:rPr>
        <w:t xml:space="preserve"> w uczniach umiejętności zespołowego działania, nawyków oszczędzania oraz postaw przedsiębiorczych i obywatelskich</w:t>
      </w:r>
      <w:r>
        <w:rPr>
          <w:rFonts w:cstheme="majorHAnsi"/>
          <w:sz w:val="24"/>
          <w:szCs w:val="24"/>
        </w:rPr>
        <w:t>. Jest to także inwestycja w przyszłość ponieważ w naturalny sposób wyłania przyszłych liderów ES.</w:t>
      </w:r>
    </w:p>
    <w:p w14:paraId="20B55089" w14:textId="77777777" w:rsidR="002379BD" w:rsidRPr="00AB2D83" w:rsidRDefault="002379BD" w:rsidP="00864D14">
      <w:pPr>
        <w:pStyle w:val="ANormalny"/>
        <w:rPr>
          <w:rFonts w:cstheme="majorHAnsi"/>
          <w:i/>
          <w:iCs/>
          <w:sz w:val="24"/>
          <w:szCs w:val="24"/>
        </w:rPr>
      </w:pPr>
      <w:r w:rsidRPr="00AB2D83">
        <w:rPr>
          <w:rFonts w:cstheme="majorHAnsi"/>
          <w:i/>
          <w:iCs/>
          <w:sz w:val="24"/>
          <w:szCs w:val="24"/>
        </w:rPr>
        <w:t>Komentarz</w:t>
      </w:r>
    </w:p>
    <w:p w14:paraId="19C758E0" w14:textId="0AE47F9E" w:rsidR="00D17D11" w:rsidRDefault="00073BCB" w:rsidP="00864D14">
      <w:pPr>
        <w:pStyle w:val="ANormalny"/>
        <w:rPr>
          <w:rFonts w:cstheme="majorHAnsi"/>
          <w:i/>
          <w:iCs/>
          <w:sz w:val="24"/>
          <w:szCs w:val="24"/>
        </w:rPr>
      </w:pPr>
      <w:r w:rsidRPr="00AB2D83">
        <w:rPr>
          <w:rFonts w:cstheme="majorHAnsi"/>
          <w:i/>
          <w:iCs/>
          <w:sz w:val="24"/>
          <w:szCs w:val="24"/>
        </w:rPr>
        <w:t xml:space="preserve">Rozwój ekonomii społecznej zależy od wielu czynników, o czym świadczy duża różnorodność podmiotów, które wchodzą w skład tzw. </w:t>
      </w:r>
      <w:r w:rsidR="006B213B" w:rsidRPr="00AB2D83">
        <w:rPr>
          <w:rFonts w:cstheme="majorHAnsi"/>
          <w:i/>
          <w:iCs/>
          <w:sz w:val="24"/>
          <w:szCs w:val="24"/>
        </w:rPr>
        <w:t xml:space="preserve">IOES. </w:t>
      </w:r>
      <w:r w:rsidR="00AB2D83" w:rsidRPr="00AB2D83">
        <w:rPr>
          <w:rFonts w:cstheme="majorHAnsi"/>
          <w:i/>
          <w:iCs/>
          <w:sz w:val="24"/>
          <w:szCs w:val="24"/>
        </w:rPr>
        <w:t>Podejmowanie działań, które zapewnią ich dobrą współpracę</w:t>
      </w:r>
      <w:r w:rsidR="006B213B" w:rsidRPr="00AB2D83">
        <w:rPr>
          <w:rFonts w:cstheme="majorHAnsi"/>
          <w:i/>
          <w:iCs/>
          <w:sz w:val="24"/>
          <w:szCs w:val="24"/>
        </w:rPr>
        <w:t xml:space="preserve"> oraz rozumienie wzajemnych potrzeb jest kluczowa na drodze  stabilnego rozwoju sektora.</w:t>
      </w:r>
    </w:p>
    <w:p w14:paraId="4642B1C5" w14:textId="207BE309" w:rsidR="0047012D" w:rsidRPr="00AB2D83" w:rsidRDefault="002379BD" w:rsidP="00864D14">
      <w:pPr>
        <w:pStyle w:val="ANormalny"/>
        <w:rPr>
          <w:rFonts w:cstheme="majorHAnsi"/>
          <w:i/>
          <w:iCs/>
          <w:sz w:val="24"/>
          <w:szCs w:val="24"/>
        </w:rPr>
      </w:pPr>
      <w:r w:rsidRPr="00AB2D83">
        <w:rPr>
          <w:rFonts w:cstheme="majorHAnsi"/>
          <w:i/>
          <w:iCs/>
          <w:sz w:val="24"/>
          <w:szCs w:val="24"/>
        </w:rPr>
        <w:br w:type="page"/>
      </w:r>
    </w:p>
    <w:p w14:paraId="34F9EDC0" w14:textId="7B007FC0" w:rsidR="0047012D" w:rsidRPr="00F77578" w:rsidRDefault="0047012D" w:rsidP="00F77578">
      <w:pPr>
        <w:pStyle w:val="Nagwek1"/>
      </w:pPr>
      <w:bookmarkStart w:id="21" w:name="_Toc144215880"/>
      <w:r w:rsidRPr="00F77578">
        <w:lastRenderedPageBreak/>
        <w:t>Wyzwania ekonomii społecznej w województwie dolnośląskim.</w:t>
      </w:r>
      <w:bookmarkEnd w:id="21"/>
    </w:p>
    <w:p w14:paraId="72BA8A1E" w14:textId="2C1A534E" w:rsidR="0047012D" w:rsidRPr="00300E4F" w:rsidRDefault="00D8005C" w:rsidP="00864D14">
      <w:pPr>
        <w:rPr>
          <w:rFonts w:asciiTheme="majorHAnsi" w:eastAsiaTheme="majorEastAsia" w:hAnsiTheme="majorHAnsi" w:cstheme="majorHAnsi"/>
          <w:szCs w:val="24"/>
        </w:rPr>
      </w:pPr>
      <w:r w:rsidRPr="00300E4F">
        <w:rPr>
          <w:rFonts w:asciiTheme="majorHAnsi" w:eastAsiaTheme="majorEastAsia" w:hAnsiTheme="majorHAnsi" w:cstheme="majorHAnsi"/>
          <w:szCs w:val="24"/>
        </w:rPr>
        <w:t xml:space="preserve">Pierwszym etapem planowania skutecznej interwencji w obszarze ekonomii społecznej jest właściwa identyfikacja wyzwań i szans rozwojowych </w:t>
      </w:r>
      <w:r w:rsidR="00062CC3" w:rsidRPr="00300E4F">
        <w:rPr>
          <w:rFonts w:asciiTheme="majorHAnsi" w:eastAsiaTheme="majorEastAsia" w:hAnsiTheme="majorHAnsi" w:cstheme="majorHAnsi"/>
          <w:szCs w:val="24"/>
        </w:rPr>
        <w:t>dla sektora, które z jednej strony pokażą problemy, które dziś ograniczają rozwój ES</w:t>
      </w:r>
      <w:r w:rsidR="004A4EDB" w:rsidRPr="00300E4F">
        <w:rPr>
          <w:rFonts w:asciiTheme="majorHAnsi" w:eastAsiaTheme="majorEastAsia" w:hAnsiTheme="majorHAnsi" w:cstheme="majorHAnsi"/>
          <w:szCs w:val="24"/>
        </w:rPr>
        <w:t>, w tym dotykają bezpośrednio podmioty ekonomii społecznej oraz instytucje stanowiące system wsparcia</w:t>
      </w:r>
      <w:r w:rsidR="00062CC3" w:rsidRPr="00300E4F">
        <w:rPr>
          <w:rFonts w:asciiTheme="majorHAnsi" w:eastAsiaTheme="majorEastAsia" w:hAnsiTheme="majorHAnsi" w:cstheme="majorHAnsi"/>
          <w:szCs w:val="24"/>
        </w:rPr>
        <w:t xml:space="preserve">, z drugiej strony potrzeby </w:t>
      </w:r>
      <w:r w:rsidR="004A4EDB" w:rsidRPr="00300E4F">
        <w:rPr>
          <w:rFonts w:asciiTheme="majorHAnsi" w:eastAsiaTheme="majorEastAsia" w:hAnsiTheme="majorHAnsi" w:cstheme="majorHAnsi"/>
          <w:szCs w:val="24"/>
        </w:rPr>
        <w:t xml:space="preserve">jakie należy zaspokoić w celu uwolnienia potencjału tego sektora. </w:t>
      </w:r>
      <w:r w:rsidR="0047012D" w:rsidRPr="00300E4F">
        <w:rPr>
          <w:rFonts w:asciiTheme="majorHAnsi" w:eastAsiaTheme="majorEastAsia" w:hAnsiTheme="majorHAnsi" w:cstheme="majorHAnsi"/>
          <w:szCs w:val="24"/>
        </w:rPr>
        <w:t>Dla zobrazowania aktualnych i najważniejszych wyzwań wykorzystano:</w:t>
      </w:r>
    </w:p>
    <w:p w14:paraId="79802F81" w14:textId="6407A9B6" w:rsidR="004A4EDB" w:rsidRPr="00300E4F" w:rsidRDefault="0047012D" w:rsidP="001D39FD">
      <w:pPr>
        <w:pStyle w:val="Akapitzlist"/>
        <w:numPr>
          <w:ilvl w:val="0"/>
          <w:numId w:val="16"/>
        </w:numPr>
        <w:ind w:left="284" w:hanging="284"/>
        <w:rPr>
          <w:rFonts w:asciiTheme="majorHAnsi" w:eastAsiaTheme="majorEastAsia" w:hAnsiTheme="majorHAnsi" w:cstheme="majorHAnsi"/>
          <w:szCs w:val="24"/>
        </w:rPr>
      </w:pPr>
      <w:r w:rsidRPr="00300E4F">
        <w:rPr>
          <w:rFonts w:asciiTheme="majorHAnsi" w:eastAsiaTheme="majorEastAsia" w:hAnsiTheme="majorHAnsi" w:cstheme="majorHAnsi"/>
          <w:szCs w:val="24"/>
        </w:rPr>
        <w:t>diagnozę odwołującą się do dostępnych dany</w:t>
      </w:r>
      <w:r w:rsidR="004A4EDB" w:rsidRPr="00300E4F">
        <w:rPr>
          <w:rFonts w:asciiTheme="majorHAnsi" w:eastAsiaTheme="majorEastAsia" w:hAnsiTheme="majorHAnsi" w:cstheme="majorHAnsi"/>
          <w:szCs w:val="24"/>
        </w:rPr>
        <w:t>ch zastanych</w:t>
      </w:r>
      <w:r w:rsidR="00F801A2">
        <w:rPr>
          <w:rFonts w:asciiTheme="majorHAnsi" w:eastAsiaTheme="majorEastAsia" w:hAnsiTheme="majorHAnsi" w:cstheme="majorHAnsi"/>
          <w:szCs w:val="24"/>
        </w:rPr>
        <w:t>,</w:t>
      </w:r>
    </w:p>
    <w:p w14:paraId="059CBE2B" w14:textId="15069BF7" w:rsidR="004A4EDB" w:rsidRPr="00300E4F" w:rsidRDefault="009E5955" w:rsidP="001D39FD">
      <w:pPr>
        <w:pStyle w:val="Akapitzlist"/>
        <w:numPr>
          <w:ilvl w:val="0"/>
          <w:numId w:val="16"/>
        </w:numPr>
        <w:ind w:left="284" w:hanging="284"/>
        <w:rPr>
          <w:rFonts w:asciiTheme="majorHAnsi" w:eastAsiaTheme="majorEastAsia" w:hAnsiTheme="majorHAnsi" w:cstheme="majorHAnsi"/>
          <w:szCs w:val="24"/>
        </w:rPr>
      </w:pPr>
      <w:r w:rsidRPr="00300E4F">
        <w:rPr>
          <w:rFonts w:asciiTheme="majorHAnsi" w:eastAsiaTheme="majorEastAsia" w:hAnsiTheme="majorHAnsi" w:cstheme="majorHAnsi"/>
          <w:szCs w:val="24"/>
        </w:rPr>
        <w:t>i</w:t>
      </w:r>
      <w:r w:rsidR="004A4EDB" w:rsidRPr="00300E4F">
        <w:rPr>
          <w:rFonts w:asciiTheme="majorHAnsi" w:eastAsiaTheme="majorEastAsia" w:hAnsiTheme="majorHAnsi" w:cstheme="majorHAnsi"/>
          <w:szCs w:val="24"/>
        </w:rPr>
        <w:t>dentyfikację głównych obszarów problemowych („burza mózgów”)</w:t>
      </w:r>
      <w:r w:rsidR="00F801A2">
        <w:rPr>
          <w:rFonts w:asciiTheme="majorHAnsi" w:eastAsiaTheme="majorEastAsia" w:hAnsiTheme="majorHAnsi" w:cstheme="majorHAnsi"/>
          <w:szCs w:val="24"/>
        </w:rPr>
        <w:t>,</w:t>
      </w:r>
    </w:p>
    <w:p w14:paraId="48231C48" w14:textId="307AC33F" w:rsidR="0047012D" w:rsidRPr="00300E4F" w:rsidRDefault="0047012D" w:rsidP="001D39FD">
      <w:pPr>
        <w:pStyle w:val="Akapitzlist"/>
        <w:numPr>
          <w:ilvl w:val="0"/>
          <w:numId w:val="16"/>
        </w:numPr>
        <w:ind w:left="284" w:hanging="284"/>
        <w:rPr>
          <w:rFonts w:asciiTheme="majorHAnsi" w:eastAsiaTheme="majorEastAsia" w:hAnsiTheme="majorHAnsi" w:cstheme="majorHAnsi"/>
          <w:szCs w:val="24"/>
        </w:rPr>
      </w:pPr>
      <w:r w:rsidRPr="00300E4F">
        <w:rPr>
          <w:rFonts w:asciiTheme="majorHAnsi" w:eastAsiaTheme="majorEastAsia" w:hAnsiTheme="majorHAnsi" w:cstheme="majorHAnsi"/>
          <w:szCs w:val="24"/>
        </w:rPr>
        <w:t>analizę SWOT,</w:t>
      </w:r>
    </w:p>
    <w:p w14:paraId="577B064B" w14:textId="2497B390" w:rsidR="00F77578" w:rsidRPr="00545CF6" w:rsidRDefault="0047012D" w:rsidP="001D39FD">
      <w:pPr>
        <w:pStyle w:val="Akapitzlist"/>
        <w:numPr>
          <w:ilvl w:val="0"/>
          <w:numId w:val="16"/>
        </w:numPr>
        <w:ind w:left="284" w:hanging="284"/>
        <w:rPr>
          <w:rFonts w:asciiTheme="majorHAnsi" w:eastAsiaTheme="majorEastAsia" w:hAnsiTheme="majorHAnsi" w:cstheme="majorHAnsi"/>
          <w:szCs w:val="24"/>
        </w:rPr>
      </w:pPr>
      <w:r w:rsidRPr="00300E4F">
        <w:rPr>
          <w:rFonts w:asciiTheme="majorHAnsi" w:eastAsiaTheme="majorEastAsia" w:hAnsiTheme="majorHAnsi" w:cstheme="majorHAnsi"/>
          <w:szCs w:val="24"/>
        </w:rPr>
        <w:t xml:space="preserve">informacje z OWES o wpływie epidemii </w:t>
      </w:r>
      <w:r w:rsidR="00EB0BF5" w:rsidRPr="00300E4F">
        <w:rPr>
          <w:rFonts w:asciiTheme="majorHAnsi" w:eastAsiaTheme="majorEastAsia" w:hAnsiTheme="majorHAnsi" w:cstheme="majorHAnsi"/>
          <w:szCs w:val="24"/>
        </w:rPr>
        <w:t>COVID</w:t>
      </w:r>
      <w:r w:rsidRPr="00300E4F">
        <w:rPr>
          <w:rFonts w:asciiTheme="majorHAnsi" w:eastAsiaTheme="majorEastAsia" w:hAnsiTheme="majorHAnsi" w:cstheme="majorHAnsi"/>
          <w:szCs w:val="24"/>
        </w:rPr>
        <w:t>-19 na kondycję przedsiębiorstw społecznych.</w:t>
      </w:r>
      <w:bookmarkStart w:id="22" w:name="_Toc94077049"/>
      <w:bookmarkStart w:id="23" w:name="_Toc94183141"/>
      <w:bookmarkStart w:id="24" w:name="_Toc94183181"/>
      <w:bookmarkStart w:id="25" w:name="_Toc65674227"/>
      <w:bookmarkEnd w:id="22"/>
      <w:bookmarkEnd w:id="23"/>
      <w:bookmarkEnd w:id="24"/>
    </w:p>
    <w:p w14:paraId="3F8FB23A" w14:textId="4999A4DB" w:rsidR="0069243F" w:rsidRPr="00F77578" w:rsidRDefault="0069243F" w:rsidP="00545CF6">
      <w:pPr>
        <w:pStyle w:val="Nagwek2"/>
        <w:numPr>
          <w:ilvl w:val="0"/>
          <w:numId w:val="0"/>
        </w:numPr>
      </w:pPr>
      <w:bookmarkStart w:id="26" w:name="_Toc144215881"/>
      <w:r w:rsidRPr="00F77578">
        <w:t>Problemy i potrzeby PES</w:t>
      </w:r>
      <w:bookmarkEnd w:id="26"/>
    </w:p>
    <w:p w14:paraId="085967BE" w14:textId="163FDF45" w:rsidR="00383E98" w:rsidRPr="000E1306" w:rsidRDefault="0069243F" w:rsidP="00864D14">
      <w:pPr>
        <w:pStyle w:val="ANormalny"/>
        <w:rPr>
          <w:rFonts w:cstheme="majorHAnsi"/>
          <w:sz w:val="24"/>
          <w:szCs w:val="24"/>
        </w:rPr>
      </w:pPr>
      <w:r w:rsidRPr="000E1306">
        <w:rPr>
          <w:rFonts w:cstheme="majorHAnsi"/>
          <w:sz w:val="24"/>
          <w:szCs w:val="24"/>
        </w:rPr>
        <w:t xml:space="preserve">Poniższy układ obszarów problemowych określający główne wyzwania ekonomii społecznej w województwie dolnośląskim jest efektem pracy grupy roboczej ds. aktualizacji planu, uczestników spotkań sieci </w:t>
      </w:r>
      <w:r w:rsidR="00383E98" w:rsidRPr="000E1306">
        <w:rPr>
          <w:rFonts w:cstheme="majorHAnsi"/>
          <w:sz w:val="24"/>
          <w:szCs w:val="24"/>
        </w:rPr>
        <w:t xml:space="preserve">ZAZ i WTZ oraz zespołu </w:t>
      </w:r>
      <w:r w:rsidR="00864D14">
        <w:rPr>
          <w:rFonts w:cstheme="majorHAnsi"/>
          <w:sz w:val="24"/>
          <w:szCs w:val="24"/>
        </w:rPr>
        <w:t>D</w:t>
      </w:r>
      <w:r w:rsidR="00383E98" w:rsidRPr="000E1306">
        <w:rPr>
          <w:rFonts w:cstheme="majorHAnsi"/>
          <w:sz w:val="24"/>
          <w:szCs w:val="24"/>
        </w:rPr>
        <w:t>OPS</w:t>
      </w:r>
      <w:r w:rsidRPr="000E1306">
        <w:rPr>
          <w:rFonts w:cstheme="majorHAnsi"/>
          <w:sz w:val="24"/>
          <w:szCs w:val="24"/>
        </w:rPr>
        <w:t>. Diagnoza potrzeb obejmuje tematykę:</w:t>
      </w:r>
      <w:r w:rsidR="00C14159" w:rsidRPr="000E1306">
        <w:rPr>
          <w:rFonts w:cstheme="majorHAnsi"/>
          <w:sz w:val="24"/>
          <w:szCs w:val="24"/>
        </w:rPr>
        <w:t xml:space="preserve"> </w:t>
      </w:r>
    </w:p>
    <w:p w14:paraId="1518CE49" w14:textId="77777777" w:rsidR="00383E98" w:rsidRPr="000E1306" w:rsidRDefault="00383E98" w:rsidP="00EF7520">
      <w:pPr>
        <w:pStyle w:val="ANormalny"/>
        <w:numPr>
          <w:ilvl w:val="0"/>
          <w:numId w:val="25"/>
        </w:numPr>
        <w:rPr>
          <w:rFonts w:cstheme="majorHAnsi"/>
          <w:sz w:val="24"/>
          <w:szCs w:val="24"/>
        </w:rPr>
      </w:pPr>
      <w:r w:rsidRPr="000E1306">
        <w:rPr>
          <w:rFonts w:cstheme="majorHAnsi"/>
          <w:sz w:val="24"/>
          <w:szCs w:val="24"/>
        </w:rPr>
        <w:t>wielkości sektora ES, w tym liczby i rodzajów PES;</w:t>
      </w:r>
    </w:p>
    <w:p w14:paraId="73AE77E5" w14:textId="77777777" w:rsidR="00383E98" w:rsidRPr="000E1306" w:rsidRDefault="00383E98" w:rsidP="00EF7520">
      <w:pPr>
        <w:pStyle w:val="ANormalny"/>
        <w:numPr>
          <w:ilvl w:val="0"/>
          <w:numId w:val="25"/>
        </w:numPr>
        <w:rPr>
          <w:rFonts w:cstheme="majorHAnsi"/>
          <w:sz w:val="24"/>
          <w:szCs w:val="24"/>
        </w:rPr>
      </w:pPr>
      <w:r w:rsidRPr="000E1306">
        <w:rPr>
          <w:rFonts w:cstheme="majorHAnsi"/>
          <w:sz w:val="24"/>
          <w:szCs w:val="24"/>
        </w:rPr>
        <w:t>usług reintegracji społeczno-zawodowej dostępnych dla mieszkańców regionu;</w:t>
      </w:r>
    </w:p>
    <w:p w14:paraId="073A80EF" w14:textId="77777777" w:rsidR="00383E98" w:rsidRPr="000E1306" w:rsidRDefault="00383E98" w:rsidP="00EF7520">
      <w:pPr>
        <w:pStyle w:val="ANormalny"/>
        <w:numPr>
          <w:ilvl w:val="0"/>
          <w:numId w:val="25"/>
        </w:numPr>
        <w:rPr>
          <w:rFonts w:cstheme="majorHAnsi"/>
          <w:sz w:val="24"/>
          <w:szCs w:val="24"/>
        </w:rPr>
      </w:pPr>
      <w:r w:rsidRPr="000E1306">
        <w:rPr>
          <w:rFonts w:cstheme="majorHAnsi"/>
          <w:sz w:val="24"/>
          <w:szCs w:val="24"/>
        </w:rPr>
        <w:t>kondycji ekonomicznej PES;</w:t>
      </w:r>
    </w:p>
    <w:p w14:paraId="6A71044C" w14:textId="77777777" w:rsidR="00383E98" w:rsidRPr="000E1306" w:rsidRDefault="00383E98" w:rsidP="00EF7520">
      <w:pPr>
        <w:pStyle w:val="ANormalny"/>
        <w:numPr>
          <w:ilvl w:val="0"/>
          <w:numId w:val="25"/>
        </w:numPr>
        <w:rPr>
          <w:rFonts w:cstheme="majorHAnsi"/>
          <w:sz w:val="24"/>
          <w:szCs w:val="24"/>
        </w:rPr>
      </w:pPr>
      <w:r w:rsidRPr="000E1306">
        <w:rPr>
          <w:rFonts w:cstheme="majorHAnsi"/>
          <w:sz w:val="24"/>
          <w:szCs w:val="24"/>
        </w:rPr>
        <w:t>współpracy pomiędzy JST i PES;</w:t>
      </w:r>
    </w:p>
    <w:p w14:paraId="0CBECFA6" w14:textId="77777777" w:rsidR="00383E98" w:rsidRPr="000E1306" w:rsidRDefault="00383E98" w:rsidP="00EF7520">
      <w:pPr>
        <w:pStyle w:val="ANormalny"/>
        <w:numPr>
          <w:ilvl w:val="0"/>
          <w:numId w:val="25"/>
        </w:numPr>
        <w:rPr>
          <w:rFonts w:cstheme="majorHAnsi"/>
          <w:sz w:val="24"/>
          <w:szCs w:val="24"/>
        </w:rPr>
      </w:pPr>
      <w:r w:rsidRPr="000E1306">
        <w:rPr>
          <w:rFonts w:cstheme="majorHAnsi"/>
          <w:sz w:val="24"/>
          <w:szCs w:val="24"/>
        </w:rPr>
        <w:t>udziału ekonomii społecznej w politykach publicznych;</w:t>
      </w:r>
    </w:p>
    <w:p w14:paraId="617DDEB7" w14:textId="4BD58197" w:rsidR="00222B6B" w:rsidRPr="00EF7520" w:rsidRDefault="00383E98" w:rsidP="00EF7520">
      <w:pPr>
        <w:pStyle w:val="ANormalny"/>
        <w:numPr>
          <w:ilvl w:val="0"/>
          <w:numId w:val="25"/>
        </w:numPr>
        <w:spacing w:after="240"/>
        <w:rPr>
          <w:rFonts w:cstheme="majorHAnsi"/>
          <w:sz w:val="24"/>
          <w:szCs w:val="24"/>
        </w:rPr>
      </w:pPr>
      <w:r w:rsidRPr="000845CE">
        <w:rPr>
          <w:rFonts w:cstheme="majorHAnsi"/>
          <w:sz w:val="24"/>
          <w:szCs w:val="24"/>
        </w:rPr>
        <w:t>zaangażowania mieszkańców w inicjatywy związane z ES.</w:t>
      </w:r>
    </w:p>
    <w:p w14:paraId="6773CC8F" w14:textId="14A3299B" w:rsidR="00383E98" w:rsidRDefault="00383E98" w:rsidP="00F77578">
      <w:pPr>
        <w:pStyle w:val="Nagwek3"/>
      </w:pPr>
      <w:bookmarkStart w:id="27" w:name="_Toc144215882"/>
      <w:r w:rsidRPr="000E1306">
        <w:t>Podmioty Ekonomii Społecznej w województwie dolnośląskim</w:t>
      </w:r>
      <w:bookmarkEnd w:id="27"/>
    </w:p>
    <w:p w14:paraId="6F0254AB" w14:textId="21EC31D4" w:rsidR="00D3297E" w:rsidRDefault="00686FA8" w:rsidP="00D7544B">
      <w:pPr>
        <w:spacing w:after="240"/>
        <w:rPr>
          <w:rFonts w:asciiTheme="majorHAnsi" w:hAnsiTheme="majorHAnsi" w:cstheme="majorHAnsi"/>
        </w:rPr>
      </w:pPr>
      <w:r w:rsidRPr="00D7544B">
        <w:rPr>
          <w:rFonts w:asciiTheme="majorHAnsi" w:hAnsiTheme="majorHAnsi" w:cstheme="majorHAnsi"/>
          <w:szCs w:val="24"/>
        </w:rPr>
        <w:t>Według danych GUS</w:t>
      </w:r>
      <w:r w:rsidR="006D7581" w:rsidRPr="00D7544B">
        <w:rPr>
          <w:rStyle w:val="Odwoanieprzypisudolnego"/>
          <w:rFonts w:asciiTheme="majorHAnsi" w:hAnsiTheme="majorHAnsi" w:cstheme="majorHAnsi"/>
          <w:szCs w:val="24"/>
        </w:rPr>
        <w:footnoteReference w:id="15"/>
      </w:r>
      <w:r w:rsidRPr="00D7544B">
        <w:rPr>
          <w:rFonts w:asciiTheme="majorHAnsi" w:hAnsiTheme="majorHAnsi" w:cstheme="majorHAnsi"/>
          <w:szCs w:val="24"/>
        </w:rPr>
        <w:t xml:space="preserve"> na koniec 202</w:t>
      </w:r>
      <w:r w:rsidR="00997382">
        <w:rPr>
          <w:rFonts w:asciiTheme="majorHAnsi" w:hAnsiTheme="majorHAnsi" w:cstheme="majorHAnsi"/>
          <w:szCs w:val="24"/>
        </w:rPr>
        <w:t>2</w:t>
      </w:r>
      <w:r w:rsidRPr="00D7544B">
        <w:rPr>
          <w:rFonts w:asciiTheme="majorHAnsi" w:hAnsiTheme="majorHAnsi" w:cstheme="majorHAnsi"/>
          <w:szCs w:val="24"/>
        </w:rPr>
        <w:t xml:space="preserve"> roku </w:t>
      </w:r>
      <w:r w:rsidR="00356347" w:rsidRPr="00D7544B">
        <w:rPr>
          <w:rFonts w:asciiTheme="majorHAnsi" w:hAnsiTheme="majorHAnsi" w:cstheme="majorHAnsi"/>
          <w:szCs w:val="24"/>
        </w:rPr>
        <w:t xml:space="preserve">w rejestrze REGON zarejestrowanych było </w:t>
      </w:r>
      <w:r w:rsidR="00097A52">
        <w:rPr>
          <w:rFonts w:asciiTheme="majorHAnsi" w:hAnsiTheme="majorHAnsi" w:cstheme="majorHAnsi"/>
          <w:szCs w:val="24"/>
        </w:rPr>
        <w:t>13,3 tys. tj. o 3,8% więcej niż rok wcześniej</w:t>
      </w:r>
      <w:r w:rsidR="00356347" w:rsidRPr="00D7544B">
        <w:rPr>
          <w:rFonts w:asciiTheme="majorHAnsi" w:hAnsiTheme="majorHAnsi" w:cstheme="majorHAnsi"/>
          <w:szCs w:val="24"/>
        </w:rPr>
        <w:t xml:space="preserve"> </w:t>
      </w:r>
      <w:r w:rsidR="00356347" w:rsidRPr="00D7544B">
        <w:rPr>
          <w:rFonts w:asciiTheme="majorHAnsi" w:hAnsiTheme="majorHAnsi" w:cstheme="majorHAnsi"/>
        </w:rPr>
        <w:t>Fundacji, stowarzyszeń i organizacji społecznych</w:t>
      </w:r>
      <w:r w:rsidR="00CB135D">
        <w:rPr>
          <w:rFonts w:asciiTheme="majorHAnsi" w:hAnsiTheme="majorHAnsi" w:cstheme="majorHAnsi"/>
        </w:rPr>
        <w:t>.</w:t>
      </w:r>
    </w:p>
    <w:p w14:paraId="605B9A78" w14:textId="6ED6ADF3" w:rsidR="00D3297E" w:rsidRDefault="00D3297E" w:rsidP="00331CC0">
      <w:pPr>
        <w:spacing w:after="240"/>
        <w:rPr>
          <w:rFonts w:asciiTheme="majorHAnsi" w:hAnsiTheme="majorHAnsi" w:cstheme="majorHAnsi"/>
        </w:rPr>
      </w:pPr>
      <w:r w:rsidRPr="00F95891">
        <w:rPr>
          <w:rFonts w:asciiTheme="majorHAnsi" w:hAnsiTheme="majorHAnsi" w:cstheme="majorHAnsi"/>
        </w:rPr>
        <w:lastRenderedPageBreak/>
        <w:t xml:space="preserve">W roku 2022 do Krajowego Rejestru Sądowego wpisanych zostało </w:t>
      </w:r>
      <w:r w:rsidRPr="00F95891">
        <w:rPr>
          <w:rFonts w:asciiTheme="majorHAnsi" w:hAnsiTheme="majorHAnsi" w:cstheme="majorHAnsi"/>
          <w:b/>
          <w:bCs/>
        </w:rPr>
        <w:t>482</w:t>
      </w:r>
      <w:r w:rsidRPr="00F95891">
        <w:rPr>
          <w:rFonts w:asciiTheme="majorHAnsi" w:hAnsiTheme="majorHAnsi" w:cstheme="majorHAnsi"/>
        </w:rPr>
        <w:t xml:space="preserve"> nowych podmiotów, a </w:t>
      </w:r>
      <w:r w:rsidRPr="00F95891">
        <w:rPr>
          <w:rFonts w:asciiTheme="majorHAnsi" w:hAnsiTheme="majorHAnsi" w:cstheme="majorHAnsi"/>
          <w:b/>
          <w:bCs/>
        </w:rPr>
        <w:t>40</w:t>
      </w:r>
      <w:r w:rsidRPr="00F95891">
        <w:rPr>
          <w:rFonts w:asciiTheme="majorHAnsi" w:hAnsiTheme="majorHAnsi" w:cstheme="majorHAnsi"/>
        </w:rPr>
        <w:t xml:space="preserve"> </w:t>
      </w:r>
      <w:r w:rsidR="00D84715">
        <w:rPr>
          <w:rFonts w:asciiTheme="majorHAnsi" w:hAnsiTheme="majorHAnsi" w:cstheme="majorHAnsi"/>
        </w:rPr>
        <w:t xml:space="preserve">(8%) </w:t>
      </w:r>
      <w:r w:rsidRPr="00F95891">
        <w:rPr>
          <w:rFonts w:asciiTheme="majorHAnsi" w:hAnsiTheme="majorHAnsi" w:cstheme="majorHAnsi"/>
        </w:rPr>
        <w:t xml:space="preserve">uzyskało status organizacji pożytku publicznego. </w:t>
      </w:r>
    </w:p>
    <w:p w14:paraId="3244D76E" w14:textId="7FB2F3E2" w:rsidR="005D74D8" w:rsidRDefault="005D74D8" w:rsidP="00331CC0">
      <w:pPr>
        <w:spacing w:after="240"/>
        <w:rPr>
          <w:rFonts w:ascii="Calibri Light" w:hAnsi="Calibri Light" w:cs="Calibri Light"/>
        </w:rPr>
      </w:pPr>
      <w:r>
        <w:rPr>
          <w:rFonts w:ascii="Calibri Light" w:hAnsi="Calibri Light" w:cs="Calibri Light"/>
        </w:rPr>
        <w:t>Wzrosła</w:t>
      </w:r>
      <w:r w:rsidR="00E02743" w:rsidRPr="00E02743">
        <w:rPr>
          <w:rFonts w:ascii="Calibri Light" w:hAnsi="Calibri Light" w:cs="Calibri Light"/>
        </w:rPr>
        <w:t xml:space="preserve"> również liczba spółdzielni socjalnych (wzrost o </w:t>
      </w:r>
      <w:r w:rsidR="00CB135D">
        <w:rPr>
          <w:rFonts w:ascii="Calibri Light" w:hAnsi="Calibri Light" w:cs="Calibri Light"/>
        </w:rPr>
        <w:t>2</w:t>
      </w:r>
      <w:r w:rsidR="00E02743" w:rsidRPr="00E02743">
        <w:rPr>
          <w:rFonts w:ascii="Calibri Light" w:hAnsi="Calibri Light" w:cs="Calibri Light"/>
        </w:rPr>
        <w:t>, Spółdzielnia Socjalna Mniej Więcej</w:t>
      </w:r>
      <w:r w:rsidR="00CB135D">
        <w:rPr>
          <w:rFonts w:ascii="Calibri Light" w:hAnsi="Calibri Light" w:cs="Calibri Light"/>
        </w:rPr>
        <w:t>, S</w:t>
      </w:r>
      <w:r w:rsidR="00CB135D" w:rsidRPr="00CB135D">
        <w:rPr>
          <w:rFonts w:ascii="Calibri Light" w:hAnsi="Calibri Light" w:cs="Calibri Light"/>
        </w:rPr>
        <w:t xml:space="preserve">półdzielnia </w:t>
      </w:r>
      <w:r w:rsidR="00CB135D">
        <w:rPr>
          <w:rFonts w:ascii="Calibri Light" w:hAnsi="Calibri Light" w:cs="Calibri Light"/>
        </w:rPr>
        <w:t>S</w:t>
      </w:r>
      <w:r w:rsidR="00CB135D" w:rsidRPr="00CB135D">
        <w:rPr>
          <w:rFonts w:ascii="Calibri Light" w:hAnsi="Calibri Light" w:cs="Calibri Light"/>
        </w:rPr>
        <w:t>ocjalna "</w:t>
      </w:r>
      <w:r w:rsidR="00CB135D">
        <w:rPr>
          <w:rFonts w:ascii="Calibri Light" w:hAnsi="Calibri Light" w:cs="Calibri Light"/>
        </w:rPr>
        <w:t>P</w:t>
      </w:r>
      <w:r w:rsidR="00CB135D" w:rsidRPr="00CB135D">
        <w:rPr>
          <w:rFonts w:ascii="Calibri Light" w:hAnsi="Calibri Light" w:cs="Calibri Light"/>
        </w:rPr>
        <w:t xml:space="preserve">oza </w:t>
      </w:r>
      <w:r w:rsidR="00CB135D">
        <w:rPr>
          <w:rFonts w:ascii="Calibri Light" w:hAnsi="Calibri Light" w:cs="Calibri Light"/>
        </w:rPr>
        <w:t>H</w:t>
      </w:r>
      <w:r w:rsidR="00CB135D" w:rsidRPr="00CB135D">
        <w:rPr>
          <w:rFonts w:ascii="Calibri Light" w:hAnsi="Calibri Light" w:cs="Calibri Light"/>
        </w:rPr>
        <w:t>oryzont"</w:t>
      </w:r>
      <w:r w:rsidR="00E02743" w:rsidRPr="00E02743">
        <w:rPr>
          <w:rFonts w:ascii="Calibri Light" w:hAnsi="Calibri Light" w:cs="Calibri Light"/>
        </w:rPr>
        <w:t>)</w:t>
      </w:r>
      <w:r>
        <w:rPr>
          <w:rFonts w:ascii="Calibri Light" w:hAnsi="Calibri Light" w:cs="Calibri Light"/>
        </w:rPr>
        <w:t xml:space="preserve">, która </w:t>
      </w:r>
      <w:r w:rsidR="00E02743" w:rsidRPr="00E02743">
        <w:rPr>
          <w:rFonts w:ascii="Calibri Light" w:hAnsi="Calibri Light" w:cs="Calibri Light"/>
        </w:rPr>
        <w:t xml:space="preserve">na koniec </w:t>
      </w:r>
      <w:r w:rsidR="00CB135D">
        <w:rPr>
          <w:rFonts w:ascii="Calibri Light" w:hAnsi="Calibri Light" w:cs="Calibri Light"/>
        </w:rPr>
        <w:t>lipca</w:t>
      </w:r>
      <w:r w:rsidR="00E02743" w:rsidRPr="00E02743">
        <w:rPr>
          <w:rFonts w:ascii="Calibri Light" w:hAnsi="Calibri Light" w:cs="Calibri Light"/>
        </w:rPr>
        <w:t xml:space="preserve"> 2023 wynosiła 11</w:t>
      </w:r>
      <w:r w:rsidR="00CB135D">
        <w:rPr>
          <w:rFonts w:ascii="Calibri Light" w:hAnsi="Calibri Light" w:cs="Calibri Light"/>
        </w:rPr>
        <w:t>5</w:t>
      </w:r>
      <w:r w:rsidR="00E02743" w:rsidRPr="00E02743">
        <w:rPr>
          <w:rFonts w:ascii="Calibri Light" w:hAnsi="Calibri Light" w:cs="Calibri Light"/>
        </w:rPr>
        <w:t xml:space="preserve">. W porównaniu z rokiem poprzednim </w:t>
      </w:r>
      <w:r>
        <w:rPr>
          <w:rFonts w:ascii="Calibri Light" w:hAnsi="Calibri Light" w:cs="Calibri Light"/>
        </w:rPr>
        <w:t xml:space="preserve">wzrosła również </w:t>
      </w:r>
      <w:r w:rsidR="00E02743" w:rsidRPr="00E02743">
        <w:rPr>
          <w:rFonts w:ascii="Calibri Light" w:hAnsi="Calibri Light" w:cs="Calibri Light"/>
        </w:rPr>
        <w:t>liczba spółdzielni będących w likwidacji bądź posiadających uprawomocnienie o wykreśleniu z KRS, wykreślonych z rejestru Przedsiębiorców</w:t>
      </w:r>
      <w:r>
        <w:rPr>
          <w:rFonts w:ascii="Calibri Light" w:hAnsi="Calibri Light" w:cs="Calibri Light"/>
        </w:rPr>
        <w:t xml:space="preserve"> lub</w:t>
      </w:r>
      <w:r w:rsidR="00E02743" w:rsidRPr="00E02743">
        <w:rPr>
          <w:rFonts w:ascii="Calibri Light" w:hAnsi="Calibri Light" w:cs="Calibri Light"/>
        </w:rPr>
        <w:t xml:space="preserve"> z zawieszoną działalnością o 2 kolejne podmioty </w:t>
      </w:r>
      <w:r>
        <w:rPr>
          <w:rFonts w:ascii="Calibri Light" w:hAnsi="Calibri Light" w:cs="Calibri Light"/>
        </w:rPr>
        <w:t>(</w:t>
      </w:r>
      <w:r w:rsidR="00E02743" w:rsidRPr="00E02743">
        <w:rPr>
          <w:rFonts w:ascii="Calibri Light" w:hAnsi="Calibri Light" w:cs="Calibri Light"/>
        </w:rPr>
        <w:t>na koniec lutego 2023 r. wynosiła 40</w:t>
      </w:r>
      <w:r>
        <w:rPr>
          <w:rFonts w:ascii="Calibri Light" w:hAnsi="Calibri Light" w:cs="Calibri Light"/>
        </w:rPr>
        <w:t>)</w:t>
      </w:r>
      <w:r w:rsidR="00E02743" w:rsidRPr="00E02743">
        <w:rPr>
          <w:rFonts w:ascii="Calibri Light" w:hAnsi="Calibri Light" w:cs="Calibri Light"/>
        </w:rPr>
        <w:t>. Biorąc pod uwagę prawne aspekty funkcjonowania</w:t>
      </w:r>
      <w:r>
        <w:rPr>
          <w:rFonts w:ascii="Calibri Light" w:hAnsi="Calibri Light" w:cs="Calibri Light"/>
        </w:rPr>
        <w:t xml:space="preserve"> spółdzielni socjalnych</w:t>
      </w:r>
      <w:r w:rsidR="00F20DC9">
        <w:rPr>
          <w:rFonts w:ascii="Calibri Light" w:hAnsi="Calibri Light" w:cs="Calibri Light"/>
        </w:rPr>
        <w:t>, w</w:t>
      </w:r>
      <w:r>
        <w:rPr>
          <w:rFonts w:ascii="Calibri Light" w:hAnsi="Calibri Light" w:cs="Calibri Light"/>
        </w:rPr>
        <w:t xml:space="preserve"> tym</w:t>
      </w:r>
      <w:r w:rsidR="00B478BB">
        <w:rPr>
          <w:rFonts w:ascii="Calibri Light" w:hAnsi="Calibri Light" w:cs="Calibri Light"/>
        </w:rPr>
        <w:t xml:space="preserve"> </w:t>
      </w:r>
      <w:r w:rsidR="00E02743" w:rsidRPr="00E02743">
        <w:rPr>
          <w:rFonts w:ascii="Calibri Light" w:hAnsi="Calibri Light" w:cs="Calibri Light"/>
        </w:rPr>
        <w:t xml:space="preserve">trudny i długotrwały proces zamykania działalności spółdzielni, wiele podmiotów jeszcze przez wiele lat widnieje w KRS, a liczba tych rzeczywiście prowadzących działalność na Dolnym </w:t>
      </w:r>
      <w:r>
        <w:rPr>
          <w:rFonts w:ascii="Calibri Light" w:hAnsi="Calibri Light" w:cs="Calibri Light"/>
        </w:rPr>
        <w:t>Ś</w:t>
      </w:r>
      <w:r w:rsidR="00E02743" w:rsidRPr="00E02743">
        <w:rPr>
          <w:rFonts w:ascii="Calibri Light" w:hAnsi="Calibri Light" w:cs="Calibri Light"/>
        </w:rPr>
        <w:t xml:space="preserve">ląsku </w:t>
      </w:r>
      <w:r w:rsidR="00B823CF">
        <w:rPr>
          <w:rFonts w:ascii="Calibri Light" w:hAnsi="Calibri Light" w:cs="Calibri Light"/>
        </w:rPr>
        <w:t>może być jeszcze niższa</w:t>
      </w:r>
      <w:r>
        <w:rPr>
          <w:rFonts w:ascii="Calibri Light" w:hAnsi="Calibri Light" w:cs="Calibri Light"/>
        </w:rPr>
        <w:t xml:space="preserve"> niż 7</w:t>
      </w:r>
      <w:r w:rsidR="00F20DC9">
        <w:rPr>
          <w:rFonts w:ascii="Calibri Light" w:hAnsi="Calibri Light" w:cs="Calibri Light"/>
        </w:rPr>
        <w:t>5</w:t>
      </w:r>
      <w:r>
        <w:rPr>
          <w:rFonts w:ascii="Calibri Light" w:hAnsi="Calibri Light" w:cs="Calibri Light"/>
        </w:rPr>
        <w:t>.</w:t>
      </w:r>
      <w:r w:rsidR="002F1344">
        <w:rPr>
          <w:rFonts w:ascii="Calibri Light" w:hAnsi="Calibri Light" w:cs="Calibri Light"/>
        </w:rPr>
        <w:t xml:space="preserve"> </w:t>
      </w:r>
    </w:p>
    <w:p w14:paraId="7045733F" w14:textId="155A9D5B" w:rsidR="00E02743" w:rsidRDefault="002F1344" w:rsidP="00331CC0">
      <w:pPr>
        <w:spacing w:after="240"/>
        <w:rPr>
          <w:rFonts w:ascii="Calibri Light" w:hAnsi="Calibri Light" w:cs="Calibri Light"/>
        </w:rPr>
      </w:pPr>
      <w:r>
        <w:rPr>
          <w:rFonts w:ascii="Calibri Light" w:hAnsi="Calibri Light" w:cs="Calibri Light"/>
        </w:rPr>
        <w:t>P</w:t>
      </w:r>
      <w:r w:rsidR="005D74D8">
        <w:rPr>
          <w:rFonts w:ascii="Calibri Light" w:hAnsi="Calibri Light" w:cs="Calibri Light"/>
        </w:rPr>
        <w:t>odmiot</w:t>
      </w:r>
      <w:r>
        <w:rPr>
          <w:rFonts w:ascii="Calibri Light" w:hAnsi="Calibri Light" w:cs="Calibri Light"/>
        </w:rPr>
        <w:t>y</w:t>
      </w:r>
      <w:r w:rsidR="005D74D8">
        <w:rPr>
          <w:rFonts w:ascii="Calibri Light" w:hAnsi="Calibri Light" w:cs="Calibri Light"/>
        </w:rPr>
        <w:t xml:space="preserve"> </w:t>
      </w:r>
      <w:r>
        <w:rPr>
          <w:rFonts w:ascii="Calibri Light" w:hAnsi="Calibri Light" w:cs="Calibri Light"/>
        </w:rPr>
        <w:t xml:space="preserve">wsparte przez </w:t>
      </w:r>
      <w:r w:rsidR="00E02743" w:rsidRPr="00E02743">
        <w:rPr>
          <w:rFonts w:ascii="Calibri Light" w:hAnsi="Calibri Light" w:cs="Calibri Light"/>
        </w:rPr>
        <w:t xml:space="preserve"> Ośrodki Wsparcia Ekonomii Społecznej </w:t>
      </w:r>
      <w:r w:rsidR="00B478BB">
        <w:rPr>
          <w:rFonts w:ascii="Calibri Light" w:hAnsi="Calibri Light" w:cs="Calibri Light"/>
        </w:rPr>
        <w:t xml:space="preserve">zazwyczaj </w:t>
      </w:r>
      <w:r>
        <w:rPr>
          <w:rFonts w:ascii="Calibri Light" w:hAnsi="Calibri Light" w:cs="Calibri Light"/>
        </w:rPr>
        <w:t>przybierają</w:t>
      </w:r>
      <w:r w:rsidR="00846176">
        <w:rPr>
          <w:rFonts w:ascii="Calibri Light" w:hAnsi="Calibri Light" w:cs="Calibri Light"/>
        </w:rPr>
        <w:t xml:space="preserve"> inną</w:t>
      </w:r>
      <w:r>
        <w:rPr>
          <w:rFonts w:ascii="Calibri Light" w:hAnsi="Calibri Light" w:cs="Calibri Light"/>
        </w:rPr>
        <w:t xml:space="preserve"> formę prawną </w:t>
      </w:r>
      <w:r w:rsidR="00846176">
        <w:rPr>
          <w:rFonts w:ascii="Calibri Light" w:hAnsi="Calibri Light" w:cs="Calibri Light"/>
        </w:rPr>
        <w:t>niż spółdzielnie socjalne, najczęściej są to</w:t>
      </w:r>
      <w:r w:rsidR="00E02743" w:rsidRPr="00E02743">
        <w:rPr>
          <w:rFonts w:ascii="Calibri Light" w:hAnsi="Calibri Light" w:cs="Calibri Light"/>
        </w:rPr>
        <w:t xml:space="preserve"> Fundacj</w:t>
      </w:r>
      <w:r w:rsidR="00846176">
        <w:rPr>
          <w:rFonts w:ascii="Calibri Light" w:hAnsi="Calibri Light" w:cs="Calibri Light"/>
        </w:rPr>
        <w:t>e i</w:t>
      </w:r>
      <w:r w:rsidR="00E02743" w:rsidRPr="00E02743">
        <w:rPr>
          <w:rFonts w:ascii="Calibri Light" w:hAnsi="Calibri Light" w:cs="Calibri Light"/>
        </w:rPr>
        <w:t xml:space="preserve"> spółki non-profit.</w:t>
      </w:r>
      <w:r w:rsidR="00E02743">
        <w:rPr>
          <w:rStyle w:val="Odwoanieprzypisudolnego"/>
          <w:rFonts w:ascii="Calibri Light" w:hAnsi="Calibri Light" w:cs="Calibri Light"/>
        </w:rPr>
        <w:footnoteReference w:id="16"/>
      </w:r>
    </w:p>
    <w:p w14:paraId="14BD7BA9" w14:textId="6EA38775" w:rsidR="00E02743" w:rsidRPr="00B478BB" w:rsidRDefault="00E02743" w:rsidP="004D3CC8">
      <w:pPr>
        <w:autoSpaceDE w:val="0"/>
        <w:autoSpaceDN w:val="0"/>
        <w:adjustRightInd w:val="0"/>
        <w:spacing w:after="240"/>
        <w:rPr>
          <w:rFonts w:ascii="Calibri Light" w:hAnsi="Calibri Light" w:cs="Calibri Light"/>
          <w:szCs w:val="24"/>
        </w:rPr>
      </w:pPr>
      <w:r w:rsidRPr="00E02743">
        <w:rPr>
          <w:rFonts w:ascii="Calibri Light" w:hAnsi="Calibri Light" w:cs="Calibri Light"/>
        </w:rPr>
        <w:t xml:space="preserve">W Krajowym Rejestrze Kół Gospodyń Wiejskich, prowadzonym przez Agencję Restrukturyzacji i Modernizacji Rolnictwa, na </w:t>
      </w:r>
      <w:r w:rsidR="009446EC">
        <w:rPr>
          <w:rFonts w:ascii="Calibri Light" w:hAnsi="Calibri Light" w:cs="Calibri Light"/>
        </w:rPr>
        <w:t>dzień 18 sierpnia 2023 r.</w:t>
      </w:r>
      <w:r w:rsidRPr="00E02743">
        <w:rPr>
          <w:rFonts w:ascii="Calibri Light" w:hAnsi="Calibri Light" w:cs="Calibri Light"/>
        </w:rPr>
        <w:t xml:space="preserve"> w województwie dolnośląskim zarejestrowanych było </w:t>
      </w:r>
      <w:r w:rsidR="009446EC">
        <w:rPr>
          <w:rFonts w:ascii="Calibri Light" w:hAnsi="Calibri Light" w:cs="Calibri Light"/>
        </w:rPr>
        <w:t>534</w:t>
      </w:r>
      <w:r w:rsidRPr="00E02743">
        <w:rPr>
          <w:rFonts w:ascii="Calibri Light" w:hAnsi="Calibri Light" w:cs="Calibri Light"/>
        </w:rPr>
        <w:t xml:space="preserve"> kół gospodyń wiejskich</w:t>
      </w:r>
      <w:r w:rsidR="00B478BB" w:rsidRPr="00B478BB">
        <w:rPr>
          <w:rFonts w:ascii="Calibri Light" w:hAnsi="Calibri Light" w:cs="Calibri Light"/>
          <w:szCs w:val="24"/>
        </w:rPr>
        <w:t>, które w RPRES zostały wskazane jako i</w:t>
      </w:r>
      <w:r w:rsidR="00B478BB" w:rsidRPr="004D3CC8">
        <w:rPr>
          <w:rFonts w:ascii="Calibri Light" w:hAnsi="Calibri Light" w:cs="Calibri Light"/>
          <w:szCs w:val="24"/>
        </w:rPr>
        <w:t>stotna grupa podmiotów ekonomii społecznej, posiadających ogromny potencjał aktywizacji</w:t>
      </w:r>
      <w:r w:rsidR="004D3CC8">
        <w:rPr>
          <w:rFonts w:ascii="Calibri Light" w:hAnsi="Calibri Light" w:cs="Calibri Light"/>
          <w:szCs w:val="24"/>
        </w:rPr>
        <w:t xml:space="preserve"> </w:t>
      </w:r>
      <w:r w:rsidR="00B478BB" w:rsidRPr="004D3CC8">
        <w:rPr>
          <w:rFonts w:ascii="Calibri Light" w:hAnsi="Calibri Light" w:cs="Calibri Light"/>
          <w:szCs w:val="24"/>
        </w:rPr>
        <w:t>społeczności lokalnych na obszarach wiejskich. Jest to jedna z</w:t>
      </w:r>
      <w:r w:rsidR="004D3CC8">
        <w:rPr>
          <w:rFonts w:ascii="Calibri Light" w:hAnsi="Calibri Light" w:cs="Calibri Light"/>
          <w:szCs w:val="24"/>
        </w:rPr>
        <w:t xml:space="preserve"> </w:t>
      </w:r>
      <w:r w:rsidR="00B478BB" w:rsidRPr="004D3CC8">
        <w:rPr>
          <w:rFonts w:ascii="Calibri Light" w:hAnsi="Calibri Light" w:cs="Calibri Light"/>
          <w:szCs w:val="24"/>
        </w:rPr>
        <w:t>najstarszych form organizacji społecznych w Polsce, które zgodnie z</w:t>
      </w:r>
      <w:r w:rsidR="004D3CC8">
        <w:rPr>
          <w:rFonts w:ascii="Calibri Light" w:hAnsi="Calibri Light" w:cs="Calibri Light"/>
          <w:szCs w:val="24"/>
        </w:rPr>
        <w:t xml:space="preserve"> </w:t>
      </w:r>
      <w:r w:rsidR="00B478BB" w:rsidRPr="004D3CC8">
        <w:rPr>
          <w:rFonts w:ascii="Calibri Light" w:hAnsi="Calibri Light" w:cs="Calibri Light"/>
          <w:szCs w:val="24"/>
        </w:rPr>
        <w:t>ustawą z dnia 9 listopada 2018 r. o kołach gospodyń wiejskich mogą</w:t>
      </w:r>
      <w:r w:rsidR="004D3CC8">
        <w:rPr>
          <w:rFonts w:ascii="Calibri Light" w:hAnsi="Calibri Light" w:cs="Calibri Light"/>
          <w:szCs w:val="24"/>
        </w:rPr>
        <w:t xml:space="preserve"> </w:t>
      </w:r>
      <w:r w:rsidR="00B478BB" w:rsidRPr="004D3CC8">
        <w:rPr>
          <w:rFonts w:ascii="Calibri Light" w:hAnsi="Calibri Light" w:cs="Calibri Light"/>
          <w:szCs w:val="24"/>
        </w:rPr>
        <w:t>funkcjonować jako odrębna forma prawna. Po rejestracji uzyskują one osobowość prawną,</w:t>
      </w:r>
      <w:r w:rsidR="004D3CC8">
        <w:rPr>
          <w:rFonts w:ascii="Calibri Light" w:hAnsi="Calibri Light" w:cs="Calibri Light"/>
          <w:szCs w:val="24"/>
        </w:rPr>
        <w:t xml:space="preserve"> </w:t>
      </w:r>
      <w:r w:rsidR="00B478BB" w:rsidRPr="004D3CC8">
        <w:rPr>
          <w:rFonts w:ascii="Calibri Light" w:hAnsi="Calibri Light" w:cs="Calibri Light"/>
          <w:szCs w:val="24"/>
        </w:rPr>
        <w:t xml:space="preserve">dzięki czemu prowadząc działalność gospodarczą, z której zyski służą </w:t>
      </w:r>
      <w:r w:rsidR="00F20DC9">
        <w:rPr>
          <w:rFonts w:ascii="Calibri Light" w:hAnsi="Calibri Light" w:cs="Calibri Light"/>
          <w:szCs w:val="24"/>
        </w:rPr>
        <w:t xml:space="preserve">realizacji </w:t>
      </w:r>
      <w:r w:rsidR="00B478BB" w:rsidRPr="004D3CC8">
        <w:rPr>
          <w:rFonts w:ascii="Calibri Light" w:hAnsi="Calibri Light" w:cs="Calibri Light"/>
          <w:szCs w:val="24"/>
        </w:rPr>
        <w:t>działalności statutowej,</w:t>
      </w:r>
      <w:r w:rsidR="004D3CC8">
        <w:rPr>
          <w:rFonts w:ascii="Calibri Light" w:hAnsi="Calibri Light" w:cs="Calibri Light"/>
          <w:szCs w:val="24"/>
        </w:rPr>
        <w:t xml:space="preserve"> </w:t>
      </w:r>
      <w:r w:rsidR="00B478BB" w:rsidRPr="004D3CC8">
        <w:rPr>
          <w:rFonts w:ascii="Calibri Light" w:hAnsi="Calibri Light" w:cs="Calibri Light"/>
          <w:szCs w:val="24"/>
        </w:rPr>
        <w:t>mogą uniezależnić się od kółek i organizacji rolniczych. Nowe regulacje pozwalają także</w:t>
      </w:r>
      <w:r w:rsidR="004D3CC8">
        <w:rPr>
          <w:rFonts w:ascii="Calibri Light" w:hAnsi="Calibri Light" w:cs="Calibri Light"/>
          <w:szCs w:val="24"/>
        </w:rPr>
        <w:t xml:space="preserve"> </w:t>
      </w:r>
      <w:r w:rsidR="00B478BB" w:rsidRPr="004D3CC8">
        <w:rPr>
          <w:rFonts w:ascii="Calibri Light" w:hAnsi="Calibri Light" w:cs="Calibri Light"/>
          <w:szCs w:val="24"/>
        </w:rPr>
        <w:t>kołom gospodyń wiejskich ubiegać się o dotacje</w:t>
      </w:r>
      <w:r w:rsidR="00F20DC9">
        <w:rPr>
          <w:rFonts w:ascii="Calibri Light" w:hAnsi="Calibri Light" w:cs="Calibri Light"/>
          <w:szCs w:val="24"/>
        </w:rPr>
        <w:t xml:space="preserve"> </w:t>
      </w:r>
      <w:r w:rsidR="00B478BB" w:rsidRPr="004D3CC8">
        <w:rPr>
          <w:rFonts w:ascii="Calibri Light" w:hAnsi="Calibri Light" w:cs="Calibri Light"/>
          <w:szCs w:val="24"/>
        </w:rPr>
        <w:t>(do 2018 r. funkcjonowały jako</w:t>
      </w:r>
      <w:r w:rsidR="004D3CC8">
        <w:rPr>
          <w:rFonts w:ascii="Calibri Light" w:hAnsi="Calibri Light" w:cs="Calibri Light"/>
          <w:szCs w:val="24"/>
        </w:rPr>
        <w:t xml:space="preserve"> </w:t>
      </w:r>
      <w:r w:rsidR="00B478BB" w:rsidRPr="004D3CC8">
        <w:rPr>
          <w:rFonts w:ascii="Calibri Light" w:hAnsi="Calibri Light" w:cs="Calibri Light"/>
          <w:szCs w:val="24"/>
        </w:rPr>
        <w:t>jednostki organizacyjne kół rolniczych, na podstawie przepisów ustawy z dnia 8 października</w:t>
      </w:r>
      <w:r w:rsidR="004D3CC8">
        <w:rPr>
          <w:rFonts w:ascii="Calibri Light" w:hAnsi="Calibri Light" w:cs="Calibri Light"/>
          <w:szCs w:val="24"/>
        </w:rPr>
        <w:t xml:space="preserve"> </w:t>
      </w:r>
      <w:r w:rsidR="00B478BB" w:rsidRPr="004D3CC8">
        <w:rPr>
          <w:rFonts w:ascii="Calibri Light" w:hAnsi="Calibri Light" w:cs="Calibri Light"/>
          <w:szCs w:val="24"/>
        </w:rPr>
        <w:t>1982 r. o społeczno-zawodowych organizacjach rolników (Dz. U. z 2022 r. poz. 281) lub</w:t>
      </w:r>
      <w:r w:rsidR="004D3CC8">
        <w:rPr>
          <w:rFonts w:ascii="Calibri Light" w:hAnsi="Calibri Light" w:cs="Calibri Light"/>
          <w:szCs w:val="24"/>
        </w:rPr>
        <w:t xml:space="preserve"> </w:t>
      </w:r>
      <w:r w:rsidR="00B478BB" w:rsidRPr="004D3CC8">
        <w:rPr>
          <w:rFonts w:ascii="Calibri Light" w:hAnsi="Calibri Light" w:cs="Calibri Light"/>
          <w:szCs w:val="24"/>
        </w:rPr>
        <w:t>rejestrowały się jako stowarzyszenia w Krajowym Rejestrze Sądowym)</w:t>
      </w:r>
      <w:r w:rsidR="00B478BB">
        <w:rPr>
          <w:rStyle w:val="Odwoanieprzypisudolnego"/>
          <w:rFonts w:ascii="Calibri Light" w:hAnsi="Calibri Light" w:cs="Calibri Light"/>
          <w:szCs w:val="24"/>
        </w:rPr>
        <w:footnoteReference w:id="17"/>
      </w:r>
      <w:r w:rsidR="00B478BB" w:rsidRPr="004D3CC8">
        <w:rPr>
          <w:rFonts w:ascii="Calibri Light" w:hAnsi="Calibri Light" w:cs="Calibri Light"/>
          <w:szCs w:val="24"/>
        </w:rPr>
        <w:t>.</w:t>
      </w:r>
    </w:p>
    <w:p w14:paraId="793923DF" w14:textId="52CC2224" w:rsidR="00546B1C" w:rsidRPr="00F95891" w:rsidRDefault="005335CA" w:rsidP="00546B1C">
      <w:pPr>
        <w:autoSpaceDE w:val="0"/>
        <w:autoSpaceDN w:val="0"/>
        <w:adjustRightInd w:val="0"/>
        <w:spacing w:after="240"/>
        <w:rPr>
          <w:rFonts w:asciiTheme="majorHAnsi" w:hAnsiTheme="majorHAnsi" w:cstheme="majorHAnsi"/>
          <w:sz w:val="20"/>
        </w:rPr>
      </w:pPr>
      <w:r w:rsidRPr="000E1306">
        <w:rPr>
          <w:rFonts w:asciiTheme="majorHAnsi" w:hAnsiTheme="majorHAnsi" w:cstheme="majorHAnsi"/>
        </w:rPr>
        <w:lastRenderedPageBreak/>
        <w:t xml:space="preserve">Wśród licznej grupy PES szczególną grupę stanowią podmioty ekonomii </w:t>
      </w:r>
      <w:r w:rsidR="00331CC0">
        <w:rPr>
          <w:rFonts w:asciiTheme="majorHAnsi" w:hAnsiTheme="majorHAnsi" w:cstheme="majorHAnsi"/>
        </w:rPr>
        <w:t xml:space="preserve">społecznej </w:t>
      </w:r>
      <w:r w:rsidRPr="000E1306">
        <w:rPr>
          <w:rFonts w:asciiTheme="majorHAnsi" w:hAnsiTheme="majorHAnsi" w:cstheme="majorHAnsi"/>
        </w:rPr>
        <w:t>realizujące działania z zakresu reintegracji społeczno-zawodowej, a wśród nich podmioty reintegracyjne (WTZ, ZAZ, KIS, CIS).</w:t>
      </w:r>
      <w:r w:rsidRPr="000E1306">
        <w:rPr>
          <w:rFonts w:asciiTheme="majorHAnsi" w:hAnsiTheme="majorHAnsi" w:cstheme="majorHAnsi"/>
          <w:color w:val="C00000"/>
        </w:rPr>
        <w:t xml:space="preserve"> </w:t>
      </w:r>
      <w:r w:rsidR="00884C71" w:rsidRPr="000E1306">
        <w:rPr>
          <w:rFonts w:asciiTheme="majorHAnsi" w:hAnsiTheme="majorHAnsi" w:cstheme="majorHAnsi"/>
        </w:rPr>
        <w:t xml:space="preserve">W </w:t>
      </w:r>
      <w:r w:rsidR="00261DE0">
        <w:rPr>
          <w:rFonts w:asciiTheme="majorHAnsi" w:hAnsiTheme="majorHAnsi" w:cstheme="majorHAnsi"/>
        </w:rPr>
        <w:t xml:space="preserve">marcu </w:t>
      </w:r>
      <w:r w:rsidR="00884C71" w:rsidRPr="000E1306">
        <w:rPr>
          <w:rFonts w:asciiTheme="majorHAnsi" w:hAnsiTheme="majorHAnsi" w:cstheme="majorHAnsi"/>
        </w:rPr>
        <w:t>202</w:t>
      </w:r>
      <w:r w:rsidR="00261DE0">
        <w:rPr>
          <w:rFonts w:asciiTheme="majorHAnsi" w:hAnsiTheme="majorHAnsi" w:cstheme="majorHAnsi"/>
        </w:rPr>
        <w:t>3</w:t>
      </w:r>
      <w:r w:rsidR="00884C71" w:rsidRPr="000E1306">
        <w:rPr>
          <w:rFonts w:asciiTheme="majorHAnsi" w:hAnsiTheme="majorHAnsi" w:cstheme="majorHAnsi"/>
        </w:rPr>
        <w:t xml:space="preserve"> r. </w:t>
      </w:r>
      <w:r w:rsidRPr="000E1306">
        <w:rPr>
          <w:rFonts w:asciiTheme="majorHAnsi" w:hAnsiTheme="majorHAnsi" w:cstheme="majorHAnsi"/>
        </w:rPr>
        <w:t>liczba</w:t>
      </w:r>
      <w:r w:rsidR="00884C71" w:rsidRPr="000E1306">
        <w:rPr>
          <w:rFonts w:asciiTheme="majorHAnsi" w:hAnsiTheme="majorHAnsi" w:cstheme="majorHAnsi"/>
        </w:rPr>
        <w:t xml:space="preserve"> </w:t>
      </w:r>
      <w:r w:rsidR="00884C71" w:rsidRPr="008F6767">
        <w:rPr>
          <w:rFonts w:asciiTheme="majorHAnsi" w:hAnsiTheme="majorHAnsi" w:cstheme="majorHAnsi"/>
        </w:rPr>
        <w:t xml:space="preserve">funkcjonujących na Dolnym Śląsku Zakładów Aktywności Zawodowej, Warsztatów Terapii Zajęciowej </w:t>
      </w:r>
      <w:r w:rsidR="00E62F87">
        <w:rPr>
          <w:rFonts w:asciiTheme="majorHAnsi" w:hAnsiTheme="majorHAnsi" w:cstheme="majorHAnsi"/>
        </w:rPr>
        <w:t xml:space="preserve">oraz </w:t>
      </w:r>
      <w:r w:rsidR="00884C71" w:rsidRPr="008F6767">
        <w:rPr>
          <w:rFonts w:asciiTheme="majorHAnsi" w:hAnsiTheme="majorHAnsi" w:cstheme="majorHAnsi"/>
        </w:rPr>
        <w:t xml:space="preserve">Centrów </w:t>
      </w:r>
      <w:r w:rsidR="00E62F87">
        <w:rPr>
          <w:rFonts w:asciiTheme="majorHAnsi" w:hAnsiTheme="majorHAnsi" w:cstheme="majorHAnsi"/>
        </w:rPr>
        <w:t xml:space="preserve">oraz Klubów </w:t>
      </w:r>
      <w:r w:rsidR="00884C71" w:rsidRPr="00AC4388">
        <w:rPr>
          <w:rFonts w:asciiTheme="majorHAnsi" w:hAnsiTheme="majorHAnsi" w:cstheme="majorHAnsi"/>
        </w:rPr>
        <w:t>Integracji Społecznej wynosiła odpowiednio 8, 48</w:t>
      </w:r>
      <w:r w:rsidR="00546B1C" w:rsidRPr="00AC4388">
        <w:rPr>
          <w:rFonts w:asciiTheme="majorHAnsi" w:hAnsiTheme="majorHAnsi" w:cstheme="majorHAnsi"/>
        </w:rPr>
        <w:t>, 1</w:t>
      </w:r>
      <w:r w:rsidR="00261DE0">
        <w:rPr>
          <w:rFonts w:asciiTheme="majorHAnsi" w:hAnsiTheme="majorHAnsi" w:cstheme="majorHAnsi"/>
        </w:rPr>
        <w:t>5</w:t>
      </w:r>
      <w:r w:rsidR="00884C71" w:rsidRPr="00AC4388">
        <w:rPr>
          <w:rFonts w:asciiTheme="majorHAnsi" w:hAnsiTheme="majorHAnsi" w:cstheme="majorHAnsi"/>
        </w:rPr>
        <w:t xml:space="preserve"> i </w:t>
      </w:r>
      <w:r w:rsidR="00261DE0">
        <w:rPr>
          <w:rFonts w:asciiTheme="majorHAnsi" w:hAnsiTheme="majorHAnsi" w:cstheme="majorHAnsi"/>
        </w:rPr>
        <w:t>8</w:t>
      </w:r>
      <w:r w:rsidR="004D3CC8">
        <w:rPr>
          <w:rStyle w:val="Odwoanieprzypisudolnego"/>
          <w:rFonts w:asciiTheme="majorHAnsi" w:hAnsiTheme="majorHAnsi" w:cstheme="majorHAnsi"/>
        </w:rPr>
        <w:footnoteReference w:id="18"/>
      </w:r>
      <w:r w:rsidR="00884C71" w:rsidRPr="00AC4388">
        <w:rPr>
          <w:rFonts w:asciiTheme="majorHAnsi" w:hAnsiTheme="majorHAnsi" w:cstheme="majorHAnsi"/>
        </w:rPr>
        <w:t>.</w:t>
      </w:r>
      <w:r w:rsidR="00331CC0">
        <w:rPr>
          <w:rFonts w:asciiTheme="majorHAnsi" w:hAnsiTheme="majorHAnsi" w:cstheme="majorHAnsi"/>
        </w:rPr>
        <w:t xml:space="preserve"> </w:t>
      </w:r>
      <w:r w:rsidR="00546B1C" w:rsidRPr="00F95891">
        <w:rPr>
          <w:rFonts w:asciiTheme="majorHAnsi" w:hAnsiTheme="majorHAnsi" w:cstheme="majorHAnsi"/>
        </w:rPr>
        <w:t>W 2021 r. utworzono koleje 2 CIS - C</w:t>
      </w:r>
      <w:r w:rsidR="00E62F87">
        <w:rPr>
          <w:rFonts w:asciiTheme="majorHAnsi" w:hAnsiTheme="majorHAnsi" w:cstheme="majorHAnsi"/>
        </w:rPr>
        <w:t>IS</w:t>
      </w:r>
      <w:r w:rsidR="00546B1C" w:rsidRPr="00F95891">
        <w:rPr>
          <w:rFonts w:asciiTheme="majorHAnsi" w:hAnsiTheme="majorHAnsi" w:cstheme="majorHAnsi"/>
        </w:rPr>
        <w:t xml:space="preserve"> we Lwówku Śląskim oraz </w:t>
      </w:r>
      <w:r w:rsidR="00FB5F5F" w:rsidRPr="00F95891">
        <w:rPr>
          <w:rFonts w:asciiTheme="majorHAnsi" w:hAnsiTheme="majorHAnsi" w:cstheme="majorHAnsi"/>
        </w:rPr>
        <w:t xml:space="preserve">w Wałbrzychu, jednak ze względu na to, że są to nowe podmioty nie są jeszcze uwzględniane w statystykach GUS za 2021 r. Oba podmioty prowadzone są przez </w:t>
      </w:r>
      <w:r w:rsidR="001D6F21">
        <w:rPr>
          <w:rFonts w:asciiTheme="majorHAnsi" w:hAnsiTheme="majorHAnsi" w:cstheme="majorHAnsi"/>
        </w:rPr>
        <w:t>f</w:t>
      </w:r>
      <w:r w:rsidR="001D6F21" w:rsidRPr="00F95891">
        <w:rPr>
          <w:rFonts w:asciiTheme="majorHAnsi" w:hAnsiTheme="majorHAnsi" w:cstheme="majorHAnsi"/>
        </w:rPr>
        <w:t>undacje</w:t>
      </w:r>
      <w:r w:rsidR="00FB5F5F" w:rsidRPr="00F95891">
        <w:rPr>
          <w:rFonts w:asciiTheme="majorHAnsi" w:hAnsiTheme="majorHAnsi" w:cstheme="majorHAnsi"/>
        </w:rPr>
        <w:t>.</w:t>
      </w:r>
    </w:p>
    <w:p w14:paraId="30920C7F" w14:textId="17F10FC1" w:rsidR="00332D4F" w:rsidRPr="00255374" w:rsidRDefault="00394D1E" w:rsidP="00356347">
      <w:pPr>
        <w:rPr>
          <w:rStyle w:val="Uwydatnienie"/>
          <w:b/>
          <w:iCs w:val="0"/>
          <w:color w:val="auto"/>
          <w:szCs w:val="24"/>
          <w:lang w:eastAsia="pl-PL"/>
        </w:rPr>
      </w:pPr>
      <w:r w:rsidRPr="008F6767">
        <w:rPr>
          <w:rFonts w:asciiTheme="majorHAnsi" w:hAnsiTheme="majorHAnsi" w:cstheme="majorHAnsi"/>
        </w:rPr>
        <w:t xml:space="preserve">Powyższe dane </w:t>
      </w:r>
      <w:r w:rsidRPr="000E1306">
        <w:rPr>
          <w:rFonts w:asciiTheme="majorHAnsi" w:hAnsiTheme="majorHAnsi" w:cstheme="majorHAnsi"/>
        </w:rPr>
        <w:t>wskazują, że w</w:t>
      </w:r>
      <w:r w:rsidR="001A7259" w:rsidRPr="000E1306">
        <w:rPr>
          <w:rFonts w:asciiTheme="majorHAnsi" w:hAnsiTheme="majorHAnsi" w:cstheme="majorHAnsi"/>
        </w:rPr>
        <w:t>śród placówek reintegracyjnych przeważają te nakierowane na aktywizację osób z niepełnosprawnościami (WTZ</w:t>
      </w:r>
      <w:r w:rsidRPr="000E1306">
        <w:rPr>
          <w:rFonts w:asciiTheme="majorHAnsi" w:hAnsiTheme="majorHAnsi" w:cstheme="majorHAnsi"/>
        </w:rPr>
        <w:t xml:space="preserve"> i ZAZ), w porównaniu do </w:t>
      </w:r>
      <w:r w:rsidR="001A7259" w:rsidRPr="000E1306">
        <w:rPr>
          <w:rFonts w:asciiTheme="majorHAnsi" w:hAnsiTheme="majorHAnsi" w:cstheme="majorHAnsi"/>
        </w:rPr>
        <w:t>placówek świadczących usługi również dla osób z innych grup zagrożonych wykluczeniem społecznym (CIS i</w:t>
      </w:r>
      <w:r w:rsidRPr="000E1306">
        <w:rPr>
          <w:rFonts w:asciiTheme="majorHAnsi" w:hAnsiTheme="majorHAnsi" w:cstheme="majorHAnsi"/>
        </w:rPr>
        <w:t xml:space="preserve"> </w:t>
      </w:r>
      <w:r w:rsidR="001A7259" w:rsidRPr="000E1306">
        <w:rPr>
          <w:rFonts w:asciiTheme="majorHAnsi" w:hAnsiTheme="majorHAnsi" w:cstheme="majorHAnsi"/>
        </w:rPr>
        <w:t>KIS).</w:t>
      </w:r>
    </w:p>
    <w:p w14:paraId="3170E9FD" w14:textId="17230187" w:rsidR="00255374" w:rsidRDefault="00255374" w:rsidP="00255374">
      <w:pPr>
        <w:pStyle w:val="Legenda"/>
        <w:keepNext/>
        <w:rPr>
          <w:rFonts w:cstheme="majorHAnsi"/>
          <w:szCs w:val="24"/>
        </w:rPr>
      </w:pPr>
      <w:bookmarkStart w:id="28" w:name="_Toc144210758"/>
      <w:r w:rsidRPr="006751E8">
        <w:rPr>
          <w:rFonts w:cstheme="majorHAnsi"/>
          <w:szCs w:val="24"/>
        </w:rPr>
        <w:t xml:space="preserve">Tabela </w:t>
      </w:r>
      <w:r w:rsidRPr="006751E8">
        <w:rPr>
          <w:rFonts w:cstheme="majorHAnsi"/>
          <w:szCs w:val="24"/>
        </w:rPr>
        <w:fldChar w:fldCharType="begin"/>
      </w:r>
      <w:r w:rsidRPr="006751E8">
        <w:rPr>
          <w:rFonts w:cstheme="majorHAnsi"/>
          <w:szCs w:val="24"/>
        </w:rPr>
        <w:instrText xml:space="preserve"> SEQ Tabela \* ARABIC </w:instrText>
      </w:r>
      <w:r w:rsidRPr="006751E8">
        <w:rPr>
          <w:rFonts w:cstheme="majorHAnsi"/>
          <w:szCs w:val="24"/>
        </w:rPr>
        <w:fldChar w:fldCharType="separate"/>
      </w:r>
      <w:r w:rsidR="00CC57D8">
        <w:rPr>
          <w:rFonts w:cstheme="majorHAnsi"/>
          <w:noProof/>
          <w:szCs w:val="24"/>
        </w:rPr>
        <w:t>1</w:t>
      </w:r>
      <w:r w:rsidRPr="006751E8">
        <w:rPr>
          <w:rFonts w:cstheme="majorHAnsi"/>
          <w:szCs w:val="24"/>
        </w:rPr>
        <w:fldChar w:fldCharType="end"/>
      </w:r>
      <w:r w:rsidR="00F27674">
        <w:rPr>
          <w:rFonts w:cstheme="majorHAnsi"/>
          <w:szCs w:val="24"/>
        </w:rPr>
        <w:t>.</w:t>
      </w:r>
      <w:r w:rsidR="00B823CF">
        <w:t xml:space="preserve"> Rozkład liczbowy PES w podziale na subregiony (stan na </w:t>
      </w:r>
      <w:r w:rsidR="00DE39D2">
        <w:t>08.</w:t>
      </w:r>
      <w:r w:rsidR="00B823CF">
        <w:t>2023 r.)</w:t>
      </w:r>
      <w:bookmarkEnd w:id="28"/>
      <w:r w:rsidR="00B823CF" w:rsidRPr="006751E8">
        <w:rPr>
          <w:rFonts w:cstheme="majorHAnsi"/>
          <w:szCs w:val="24"/>
        </w:rPr>
        <w:t xml:space="preserve"> </w:t>
      </w:r>
    </w:p>
    <w:tbl>
      <w:tblPr>
        <w:tblStyle w:val="redniasiatka2akcent3"/>
        <w:tblW w:w="9634" w:type="dxa"/>
        <w:tblLayout w:type="fixed"/>
        <w:tblLook w:val="04A0" w:firstRow="1" w:lastRow="0" w:firstColumn="1" w:lastColumn="0" w:noHBand="0" w:noVBand="1"/>
      </w:tblPr>
      <w:tblGrid>
        <w:gridCol w:w="2365"/>
        <w:gridCol w:w="1508"/>
        <w:gridCol w:w="1508"/>
        <w:gridCol w:w="1508"/>
        <w:gridCol w:w="1508"/>
        <w:gridCol w:w="1237"/>
      </w:tblGrid>
      <w:tr w:rsidR="00E13127" w:rsidRPr="005C7671" w14:paraId="6E211340" w14:textId="77777777" w:rsidTr="007C16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5" w:type="dxa"/>
          </w:tcPr>
          <w:p w14:paraId="16E41D80" w14:textId="77777777" w:rsidR="00E13127" w:rsidRPr="005C7671" w:rsidRDefault="00E13127" w:rsidP="00992875">
            <w:pPr>
              <w:spacing w:line="240" w:lineRule="auto"/>
              <w:rPr>
                <w:rFonts w:cstheme="minorHAnsi"/>
                <w:color w:val="auto"/>
              </w:rPr>
            </w:pPr>
            <w:r w:rsidRPr="005C7671">
              <w:rPr>
                <w:rFonts w:cstheme="minorHAnsi"/>
                <w:color w:val="auto"/>
              </w:rPr>
              <w:t>Podmiot Ekonomii Społecznej</w:t>
            </w:r>
          </w:p>
        </w:tc>
        <w:tc>
          <w:tcPr>
            <w:tcW w:w="1508" w:type="dxa"/>
          </w:tcPr>
          <w:p w14:paraId="484C7325" w14:textId="77777777" w:rsidR="00E13127" w:rsidRPr="005C7671" w:rsidRDefault="00E13127" w:rsidP="009928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5C7671">
              <w:rPr>
                <w:rFonts w:cstheme="minorHAnsi"/>
                <w:color w:val="auto"/>
              </w:rPr>
              <w:t xml:space="preserve">Subregion wrocławski </w:t>
            </w:r>
            <w:r w:rsidRPr="005C7671">
              <w:rPr>
                <w:rFonts w:cstheme="minorHAnsi"/>
                <w:color w:val="auto"/>
              </w:rPr>
              <w:br/>
              <w:t xml:space="preserve">i m. </w:t>
            </w:r>
            <w:r>
              <w:rPr>
                <w:rFonts w:cstheme="minorHAnsi"/>
                <w:color w:val="auto"/>
              </w:rPr>
              <w:t>W</w:t>
            </w:r>
            <w:r w:rsidRPr="005C7671">
              <w:rPr>
                <w:rFonts w:cstheme="minorHAnsi"/>
                <w:color w:val="auto"/>
              </w:rPr>
              <w:t>rocław</w:t>
            </w:r>
          </w:p>
        </w:tc>
        <w:tc>
          <w:tcPr>
            <w:tcW w:w="1508" w:type="dxa"/>
          </w:tcPr>
          <w:p w14:paraId="37EA1C65" w14:textId="77777777" w:rsidR="00E13127" w:rsidRPr="005C7671" w:rsidRDefault="00E13127" w:rsidP="009928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5C7671">
              <w:rPr>
                <w:rFonts w:cstheme="minorHAnsi"/>
                <w:color w:val="auto"/>
              </w:rPr>
              <w:t>Subregion wałbrzyski</w:t>
            </w:r>
          </w:p>
        </w:tc>
        <w:tc>
          <w:tcPr>
            <w:tcW w:w="1508" w:type="dxa"/>
          </w:tcPr>
          <w:p w14:paraId="2B50333F" w14:textId="77777777" w:rsidR="00E13127" w:rsidRPr="005C7671" w:rsidRDefault="00E13127" w:rsidP="009928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5C7671">
              <w:rPr>
                <w:rFonts w:cstheme="minorHAnsi"/>
                <w:color w:val="auto"/>
              </w:rPr>
              <w:t>Subregion legnicko-głogowski</w:t>
            </w:r>
          </w:p>
        </w:tc>
        <w:tc>
          <w:tcPr>
            <w:tcW w:w="1508" w:type="dxa"/>
          </w:tcPr>
          <w:p w14:paraId="3ECAC896" w14:textId="77777777" w:rsidR="00E13127" w:rsidRPr="00A5751E" w:rsidRDefault="00E13127" w:rsidP="009928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A5751E">
              <w:rPr>
                <w:rFonts w:cstheme="minorHAnsi"/>
                <w:color w:val="auto"/>
              </w:rPr>
              <w:t>Subregion jeleniogórski</w:t>
            </w:r>
          </w:p>
        </w:tc>
        <w:tc>
          <w:tcPr>
            <w:tcW w:w="1237" w:type="dxa"/>
          </w:tcPr>
          <w:p w14:paraId="047DEE06" w14:textId="77777777" w:rsidR="00E13127" w:rsidRPr="00A5751E" w:rsidRDefault="00E13127" w:rsidP="009928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A5751E">
              <w:rPr>
                <w:rFonts w:cstheme="minorHAnsi"/>
                <w:color w:val="auto"/>
              </w:rPr>
              <w:t>Suma</w:t>
            </w:r>
          </w:p>
        </w:tc>
      </w:tr>
      <w:tr w:rsidR="00E13127" w:rsidRPr="004E5C04" w14:paraId="76384062"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05EC6B80" w14:textId="77777777" w:rsidR="00E13127" w:rsidRPr="004E5C04" w:rsidRDefault="00E13127" w:rsidP="00992875">
            <w:pPr>
              <w:spacing w:line="240" w:lineRule="auto"/>
              <w:rPr>
                <w:rFonts w:cstheme="minorHAnsi"/>
                <w:color w:val="auto"/>
              </w:rPr>
            </w:pPr>
            <w:r w:rsidRPr="004E5C04">
              <w:rPr>
                <w:rFonts w:cs="Calibri"/>
                <w:color w:val="auto"/>
              </w:rPr>
              <w:t>spółdzielnie socjalne</w:t>
            </w:r>
          </w:p>
        </w:tc>
        <w:tc>
          <w:tcPr>
            <w:tcW w:w="1508" w:type="dxa"/>
          </w:tcPr>
          <w:p w14:paraId="59E4BAAE" w14:textId="69AAD1C9" w:rsidR="00E13127" w:rsidRPr="004E5C0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4E5C04">
              <w:rPr>
                <w:rFonts w:cstheme="minorHAnsi"/>
                <w:color w:val="auto"/>
              </w:rPr>
              <w:t>4</w:t>
            </w:r>
            <w:r w:rsidR="00DE39D2">
              <w:rPr>
                <w:rFonts w:cstheme="minorHAnsi"/>
                <w:color w:val="auto"/>
              </w:rPr>
              <w:t>4</w:t>
            </w:r>
            <w:r w:rsidRPr="004E5C04">
              <w:rPr>
                <w:rFonts w:cstheme="minorHAnsi"/>
                <w:color w:val="auto"/>
              </w:rPr>
              <w:t xml:space="preserve"> (*13)</w:t>
            </w:r>
          </w:p>
        </w:tc>
        <w:tc>
          <w:tcPr>
            <w:tcW w:w="1508" w:type="dxa"/>
          </w:tcPr>
          <w:p w14:paraId="36DA935B" w14:textId="77777777" w:rsidR="00E13127" w:rsidRPr="004E5C0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4E5C04">
              <w:rPr>
                <w:rFonts w:cstheme="minorHAnsi"/>
                <w:color w:val="auto"/>
              </w:rPr>
              <w:t>47 (*18)</w:t>
            </w:r>
          </w:p>
        </w:tc>
        <w:tc>
          <w:tcPr>
            <w:tcW w:w="1508" w:type="dxa"/>
          </w:tcPr>
          <w:p w14:paraId="7A53E458" w14:textId="77777777" w:rsidR="00E13127" w:rsidRPr="004E5C0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4E5C04">
              <w:rPr>
                <w:rFonts w:cstheme="minorHAnsi"/>
                <w:color w:val="auto"/>
              </w:rPr>
              <w:t>13 (*5)</w:t>
            </w:r>
          </w:p>
        </w:tc>
        <w:tc>
          <w:tcPr>
            <w:tcW w:w="1508" w:type="dxa"/>
          </w:tcPr>
          <w:p w14:paraId="7F6BFF72" w14:textId="77777777" w:rsidR="00E13127" w:rsidRPr="004E5C0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4E5C04">
              <w:rPr>
                <w:rFonts w:cstheme="minorHAnsi"/>
                <w:color w:val="auto"/>
              </w:rPr>
              <w:t>11 (*4)</w:t>
            </w:r>
          </w:p>
        </w:tc>
        <w:tc>
          <w:tcPr>
            <w:tcW w:w="1237" w:type="dxa"/>
          </w:tcPr>
          <w:p w14:paraId="6D33C5CD" w14:textId="223EA79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A5751E">
              <w:rPr>
                <w:rFonts w:cstheme="minorHAnsi"/>
                <w:color w:val="auto"/>
              </w:rPr>
              <w:t>11</w:t>
            </w:r>
            <w:r w:rsidR="00DE39D2">
              <w:rPr>
                <w:rFonts w:cstheme="minorHAnsi"/>
                <w:color w:val="auto"/>
              </w:rPr>
              <w:t>5</w:t>
            </w:r>
          </w:p>
        </w:tc>
      </w:tr>
      <w:tr w:rsidR="00E13127" w:rsidRPr="004E5C04" w14:paraId="5EADDC31"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670AD3A1" w14:textId="77777777" w:rsidR="00E13127" w:rsidRPr="004E5C04" w:rsidRDefault="00E13127" w:rsidP="00992875">
            <w:pPr>
              <w:spacing w:line="240" w:lineRule="auto"/>
              <w:rPr>
                <w:rFonts w:cstheme="minorHAnsi"/>
                <w:color w:val="auto"/>
              </w:rPr>
            </w:pPr>
            <w:r w:rsidRPr="004E5C04">
              <w:rPr>
                <w:rFonts w:cs="Calibri"/>
                <w:color w:val="auto"/>
              </w:rPr>
              <w:t>w tym spółdzielnie socjalne osób prawnych</w:t>
            </w:r>
          </w:p>
        </w:tc>
        <w:tc>
          <w:tcPr>
            <w:tcW w:w="1508" w:type="dxa"/>
          </w:tcPr>
          <w:p w14:paraId="2565B436" w14:textId="77777777" w:rsidR="00E13127" w:rsidRPr="004E5C0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4E5C04">
              <w:rPr>
                <w:rFonts w:cstheme="minorHAnsi"/>
                <w:color w:val="auto"/>
              </w:rPr>
              <w:t>2</w:t>
            </w:r>
          </w:p>
        </w:tc>
        <w:tc>
          <w:tcPr>
            <w:tcW w:w="1508" w:type="dxa"/>
          </w:tcPr>
          <w:p w14:paraId="49BF4499" w14:textId="77777777" w:rsidR="00E13127" w:rsidRPr="004E5C0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4E5C04">
              <w:rPr>
                <w:rFonts w:cstheme="minorHAnsi"/>
                <w:color w:val="auto"/>
              </w:rPr>
              <w:t>2</w:t>
            </w:r>
          </w:p>
        </w:tc>
        <w:tc>
          <w:tcPr>
            <w:tcW w:w="1508" w:type="dxa"/>
          </w:tcPr>
          <w:p w14:paraId="49B77846" w14:textId="77777777" w:rsidR="00E13127" w:rsidRPr="004E5C0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508" w:type="dxa"/>
          </w:tcPr>
          <w:p w14:paraId="1E8DF557" w14:textId="77777777" w:rsidR="00E13127" w:rsidRPr="004E5C0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4E5C04">
              <w:rPr>
                <w:rFonts w:cstheme="minorHAnsi"/>
                <w:color w:val="auto"/>
              </w:rPr>
              <w:t>1</w:t>
            </w:r>
          </w:p>
        </w:tc>
        <w:tc>
          <w:tcPr>
            <w:tcW w:w="1237" w:type="dxa"/>
          </w:tcPr>
          <w:p w14:paraId="4709D143" w14:textId="77777777" w:rsidR="00E13127" w:rsidRPr="00A5751E"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5</w:t>
            </w:r>
          </w:p>
        </w:tc>
      </w:tr>
      <w:tr w:rsidR="00E13127" w:rsidRPr="00D97784" w14:paraId="2D4CA7A9"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4EE5305F" w14:textId="77777777" w:rsidR="00E13127" w:rsidRPr="00D97784" w:rsidRDefault="00E13127" w:rsidP="00992875">
            <w:pPr>
              <w:spacing w:line="240" w:lineRule="auto"/>
              <w:rPr>
                <w:rFonts w:cstheme="minorHAnsi"/>
                <w:color w:val="auto"/>
              </w:rPr>
            </w:pPr>
            <w:r w:rsidRPr="00D97784">
              <w:rPr>
                <w:rFonts w:cs="Calibri"/>
                <w:color w:val="auto"/>
              </w:rPr>
              <w:t>spółdzielnie pracy</w:t>
            </w:r>
          </w:p>
        </w:tc>
        <w:tc>
          <w:tcPr>
            <w:tcW w:w="1508" w:type="dxa"/>
          </w:tcPr>
          <w:p w14:paraId="497D8DEB"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52 (*36)</w:t>
            </w:r>
          </w:p>
        </w:tc>
        <w:tc>
          <w:tcPr>
            <w:tcW w:w="1508" w:type="dxa"/>
          </w:tcPr>
          <w:p w14:paraId="70BA4F4D"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20 (*17)</w:t>
            </w:r>
          </w:p>
        </w:tc>
        <w:tc>
          <w:tcPr>
            <w:tcW w:w="1508" w:type="dxa"/>
          </w:tcPr>
          <w:p w14:paraId="3681427F"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13 (*12)</w:t>
            </w:r>
          </w:p>
        </w:tc>
        <w:tc>
          <w:tcPr>
            <w:tcW w:w="1508" w:type="dxa"/>
          </w:tcPr>
          <w:p w14:paraId="17E0CFFD"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22 (*19)</w:t>
            </w:r>
          </w:p>
        </w:tc>
        <w:tc>
          <w:tcPr>
            <w:tcW w:w="1237" w:type="dxa"/>
          </w:tcPr>
          <w:p w14:paraId="2697EC30" w14:textId="7777777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107</w:t>
            </w:r>
          </w:p>
        </w:tc>
      </w:tr>
      <w:tr w:rsidR="00E13127" w:rsidRPr="00D97784" w14:paraId="1005390D"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70C8B70A" w14:textId="77777777" w:rsidR="00E13127" w:rsidRPr="00D97784" w:rsidRDefault="00E13127" w:rsidP="00992875">
            <w:pPr>
              <w:spacing w:line="240" w:lineRule="auto"/>
              <w:rPr>
                <w:rFonts w:eastAsia="Times New Roman" w:cstheme="minorHAnsi"/>
                <w:color w:val="auto"/>
              </w:rPr>
            </w:pPr>
            <w:r w:rsidRPr="00D97784">
              <w:rPr>
                <w:rFonts w:cs="Calibri"/>
                <w:color w:val="auto"/>
              </w:rPr>
              <w:t>spółdzielnie inwalidów i niewidomych</w:t>
            </w:r>
          </w:p>
        </w:tc>
        <w:tc>
          <w:tcPr>
            <w:tcW w:w="1508" w:type="dxa"/>
          </w:tcPr>
          <w:p w14:paraId="5F22E0C2"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12 (*8)</w:t>
            </w:r>
          </w:p>
        </w:tc>
        <w:tc>
          <w:tcPr>
            <w:tcW w:w="1508" w:type="dxa"/>
          </w:tcPr>
          <w:p w14:paraId="5815627E"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8 (*6)</w:t>
            </w:r>
          </w:p>
        </w:tc>
        <w:tc>
          <w:tcPr>
            <w:tcW w:w="1508" w:type="dxa"/>
          </w:tcPr>
          <w:p w14:paraId="47706AD1"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3 (*3)</w:t>
            </w:r>
          </w:p>
        </w:tc>
        <w:tc>
          <w:tcPr>
            <w:tcW w:w="1508" w:type="dxa"/>
          </w:tcPr>
          <w:p w14:paraId="3EBEB51C"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8 (*6)</w:t>
            </w:r>
          </w:p>
        </w:tc>
        <w:tc>
          <w:tcPr>
            <w:tcW w:w="1237" w:type="dxa"/>
          </w:tcPr>
          <w:p w14:paraId="3536BD34" w14:textId="77777777" w:rsidR="00E13127" w:rsidRPr="00A5751E"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31</w:t>
            </w:r>
          </w:p>
        </w:tc>
      </w:tr>
      <w:tr w:rsidR="00E13127" w:rsidRPr="00D97784" w14:paraId="30F5D3F8"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336A744D" w14:textId="77777777" w:rsidR="00E13127" w:rsidRPr="00D97784" w:rsidRDefault="00E13127" w:rsidP="00992875">
            <w:pPr>
              <w:spacing w:line="240" w:lineRule="auto"/>
              <w:rPr>
                <w:rFonts w:cstheme="minorHAnsi"/>
                <w:color w:val="auto"/>
              </w:rPr>
            </w:pPr>
            <w:r w:rsidRPr="00D97784">
              <w:rPr>
                <w:rFonts w:cs="Calibri"/>
                <w:color w:val="auto"/>
              </w:rPr>
              <w:t>centra integracji społecznej</w:t>
            </w:r>
          </w:p>
        </w:tc>
        <w:tc>
          <w:tcPr>
            <w:tcW w:w="1508" w:type="dxa"/>
          </w:tcPr>
          <w:p w14:paraId="15FC79E1"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1</w:t>
            </w:r>
          </w:p>
        </w:tc>
        <w:tc>
          <w:tcPr>
            <w:tcW w:w="1508" w:type="dxa"/>
          </w:tcPr>
          <w:p w14:paraId="11DC604B"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6</w:t>
            </w:r>
          </w:p>
        </w:tc>
        <w:tc>
          <w:tcPr>
            <w:tcW w:w="1508" w:type="dxa"/>
          </w:tcPr>
          <w:p w14:paraId="4E66CF86"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1508" w:type="dxa"/>
          </w:tcPr>
          <w:p w14:paraId="59341CF2"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1</w:t>
            </w:r>
          </w:p>
        </w:tc>
        <w:tc>
          <w:tcPr>
            <w:tcW w:w="1237" w:type="dxa"/>
          </w:tcPr>
          <w:p w14:paraId="3F4764E1" w14:textId="7777777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8</w:t>
            </w:r>
          </w:p>
        </w:tc>
      </w:tr>
      <w:tr w:rsidR="00E13127" w:rsidRPr="00D97784" w14:paraId="5690F1C4"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61D1AED4" w14:textId="77777777" w:rsidR="00E13127" w:rsidRPr="00D97784" w:rsidRDefault="00E13127" w:rsidP="00992875">
            <w:pPr>
              <w:spacing w:line="240" w:lineRule="auto"/>
              <w:rPr>
                <w:rFonts w:cstheme="minorHAnsi"/>
                <w:color w:val="auto"/>
              </w:rPr>
            </w:pPr>
            <w:r w:rsidRPr="00D97784">
              <w:rPr>
                <w:rFonts w:cs="Calibri"/>
                <w:color w:val="auto"/>
              </w:rPr>
              <w:t>kluby integracji społecznej</w:t>
            </w:r>
          </w:p>
        </w:tc>
        <w:tc>
          <w:tcPr>
            <w:tcW w:w="1508" w:type="dxa"/>
          </w:tcPr>
          <w:p w14:paraId="442CDDC5"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4</w:t>
            </w:r>
          </w:p>
        </w:tc>
        <w:tc>
          <w:tcPr>
            <w:tcW w:w="1508" w:type="dxa"/>
          </w:tcPr>
          <w:p w14:paraId="0844B7D8"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4</w:t>
            </w:r>
          </w:p>
        </w:tc>
        <w:tc>
          <w:tcPr>
            <w:tcW w:w="1508" w:type="dxa"/>
          </w:tcPr>
          <w:p w14:paraId="4F4D94D0"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508" w:type="dxa"/>
          </w:tcPr>
          <w:p w14:paraId="6E52C401"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7</w:t>
            </w:r>
          </w:p>
        </w:tc>
        <w:tc>
          <w:tcPr>
            <w:tcW w:w="1237" w:type="dxa"/>
          </w:tcPr>
          <w:p w14:paraId="78364F66" w14:textId="77777777" w:rsidR="00E13127" w:rsidRPr="00A5751E"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15</w:t>
            </w:r>
          </w:p>
        </w:tc>
      </w:tr>
      <w:tr w:rsidR="00E13127" w:rsidRPr="00D97784" w14:paraId="532F6BBD"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1197D3D5" w14:textId="77777777" w:rsidR="00E13127" w:rsidRPr="00D97784" w:rsidRDefault="00E13127" w:rsidP="00992875">
            <w:pPr>
              <w:spacing w:line="240" w:lineRule="auto"/>
              <w:rPr>
                <w:rFonts w:cstheme="minorHAnsi"/>
                <w:color w:val="auto"/>
              </w:rPr>
            </w:pPr>
            <w:r w:rsidRPr="00D97784">
              <w:rPr>
                <w:rFonts w:cs="Calibri"/>
                <w:color w:val="auto"/>
              </w:rPr>
              <w:t>zakłady aktywności zawodowej</w:t>
            </w:r>
          </w:p>
        </w:tc>
        <w:tc>
          <w:tcPr>
            <w:tcW w:w="1508" w:type="dxa"/>
          </w:tcPr>
          <w:p w14:paraId="08A64DE0"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3</w:t>
            </w:r>
          </w:p>
        </w:tc>
        <w:tc>
          <w:tcPr>
            <w:tcW w:w="1508" w:type="dxa"/>
          </w:tcPr>
          <w:p w14:paraId="6F064664"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3</w:t>
            </w:r>
          </w:p>
        </w:tc>
        <w:tc>
          <w:tcPr>
            <w:tcW w:w="1508" w:type="dxa"/>
          </w:tcPr>
          <w:p w14:paraId="5EC7571F"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1508" w:type="dxa"/>
          </w:tcPr>
          <w:p w14:paraId="20663693"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2</w:t>
            </w:r>
          </w:p>
        </w:tc>
        <w:tc>
          <w:tcPr>
            <w:tcW w:w="1237" w:type="dxa"/>
          </w:tcPr>
          <w:p w14:paraId="0C4877FA" w14:textId="7777777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8</w:t>
            </w:r>
          </w:p>
        </w:tc>
      </w:tr>
      <w:tr w:rsidR="00E13127" w:rsidRPr="00D97784" w14:paraId="565A0807"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5D451B28" w14:textId="77777777" w:rsidR="00E13127" w:rsidRPr="00D97784" w:rsidRDefault="00E13127" w:rsidP="00992875">
            <w:pPr>
              <w:spacing w:line="240" w:lineRule="auto"/>
              <w:rPr>
                <w:rFonts w:cstheme="minorHAnsi"/>
                <w:color w:val="auto"/>
              </w:rPr>
            </w:pPr>
            <w:r w:rsidRPr="00D97784">
              <w:rPr>
                <w:rFonts w:cs="Calibri"/>
                <w:color w:val="auto"/>
              </w:rPr>
              <w:t>warsztaty terapii zajęciowej</w:t>
            </w:r>
          </w:p>
        </w:tc>
        <w:tc>
          <w:tcPr>
            <w:tcW w:w="1508" w:type="dxa"/>
          </w:tcPr>
          <w:p w14:paraId="3F2FC425"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10</w:t>
            </w:r>
          </w:p>
        </w:tc>
        <w:tc>
          <w:tcPr>
            <w:tcW w:w="1508" w:type="dxa"/>
          </w:tcPr>
          <w:p w14:paraId="26848786"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13</w:t>
            </w:r>
          </w:p>
        </w:tc>
        <w:tc>
          <w:tcPr>
            <w:tcW w:w="1508" w:type="dxa"/>
          </w:tcPr>
          <w:p w14:paraId="454FEF7A"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14</w:t>
            </w:r>
          </w:p>
        </w:tc>
        <w:tc>
          <w:tcPr>
            <w:tcW w:w="1508" w:type="dxa"/>
          </w:tcPr>
          <w:p w14:paraId="26A30652" w14:textId="77777777" w:rsidR="00E13127" w:rsidRPr="00D97784"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D97784">
              <w:rPr>
                <w:rFonts w:cstheme="minorHAnsi"/>
                <w:color w:val="auto"/>
              </w:rPr>
              <w:t>11</w:t>
            </w:r>
          </w:p>
        </w:tc>
        <w:tc>
          <w:tcPr>
            <w:tcW w:w="1237" w:type="dxa"/>
          </w:tcPr>
          <w:p w14:paraId="573639F3" w14:textId="77777777" w:rsidR="00E13127" w:rsidRPr="00A5751E"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48</w:t>
            </w:r>
          </w:p>
        </w:tc>
      </w:tr>
      <w:tr w:rsidR="00E13127" w:rsidRPr="00D97784" w14:paraId="69642A6F"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56F2CBD5" w14:textId="77777777" w:rsidR="00E13127" w:rsidRPr="00D97784" w:rsidRDefault="00E13127" w:rsidP="00992875">
            <w:pPr>
              <w:spacing w:line="240" w:lineRule="auto"/>
              <w:rPr>
                <w:rFonts w:cstheme="minorHAnsi"/>
                <w:color w:val="auto"/>
              </w:rPr>
            </w:pPr>
            <w:r w:rsidRPr="00D97784">
              <w:rPr>
                <w:rFonts w:cs="Calibri"/>
                <w:color w:val="auto"/>
              </w:rPr>
              <w:t>spółki non-profit</w:t>
            </w:r>
          </w:p>
        </w:tc>
        <w:tc>
          <w:tcPr>
            <w:tcW w:w="1508" w:type="dxa"/>
          </w:tcPr>
          <w:p w14:paraId="3B829BAC"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3</w:t>
            </w:r>
          </w:p>
        </w:tc>
        <w:tc>
          <w:tcPr>
            <w:tcW w:w="1508" w:type="dxa"/>
          </w:tcPr>
          <w:p w14:paraId="1C9AE18A"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D97784">
              <w:rPr>
                <w:rFonts w:cstheme="minorHAnsi"/>
                <w:color w:val="auto"/>
              </w:rPr>
              <w:t>4</w:t>
            </w:r>
          </w:p>
        </w:tc>
        <w:tc>
          <w:tcPr>
            <w:tcW w:w="1508" w:type="dxa"/>
          </w:tcPr>
          <w:p w14:paraId="7CCB2C9E"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8</w:t>
            </w:r>
          </w:p>
        </w:tc>
        <w:tc>
          <w:tcPr>
            <w:tcW w:w="1508" w:type="dxa"/>
          </w:tcPr>
          <w:p w14:paraId="197BA02A" w14:textId="77777777" w:rsidR="00E13127" w:rsidRPr="00D97784"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12</w:t>
            </w:r>
          </w:p>
        </w:tc>
        <w:tc>
          <w:tcPr>
            <w:tcW w:w="1237" w:type="dxa"/>
          </w:tcPr>
          <w:p w14:paraId="36BC1AFD" w14:textId="7777777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27</w:t>
            </w:r>
          </w:p>
        </w:tc>
      </w:tr>
      <w:tr w:rsidR="00E13127" w:rsidRPr="00E82202" w14:paraId="457FD6C4"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42BCCBF3" w14:textId="77777777" w:rsidR="00E13127" w:rsidRPr="00E82202" w:rsidRDefault="00E13127" w:rsidP="00992875">
            <w:pPr>
              <w:spacing w:line="240" w:lineRule="auto"/>
              <w:rPr>
                <w:rFonts w:cstheme="minorHAnsi"/>
                <w:color w:val="auto"/>
              </w:rPr>
            </w:pPr>
            <w:r w:rsidRPr="00E82202">
              <w:rPr>
                <w:rFonts w:cs="Calibri"/>
                <w:color w:val="auto"/>
              </w:rPr>
              <w:t>koła gospodyń wiejskich</w:t>
            </w:r>
          </w:p>
        </w:tc>
        <w:tc>
          <w:tcPr>
            <w:tcW w:w="1508" w:type="dxa"/>
          </w:tcPr>
          <w:p w14:paraId="5FE90B22" w14:textId="77777777" w:rsidR="00E13127" w:rsidRPr="00C438B3"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191</w:t>
            </w:r>
          </w:p>
        </w:tc>
        <w:tc>
          <w:tcPr>
            <w:tcW w:w="1508" w:type="dxa"/>
          </w:tcPr>
          <w:p w14:paraId="0A5CF9BC" w14:textId="77777777" w:rsidR="00E13127" w:rsidRPr="00C438B3"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112</w:t>
            </w:r>
          </w:p>
        </w:tc>
        <w:tc>
          <w:tcPr>
            <w:tcW w:w="1508" w:type="dxa"/>
          </w:tcPr>
          <w:p w14:paraId="2BE567BB" w14:textId="77777777" w:rsidR="00E13127" w:rsidRPr="00C438B3"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70</w:t>
            </w:r>
          </w:p>
        </w:tc>
        <w:tc>
          <w:tcPr>
            <w:tcW w:w="1508" w:type="dxa"/>
          </w:tcPr>
          <w:p w14:paraId="1AC940E2" w14:textId="77777777" w:rsidR="00E13127" w:rsidRPr="00C438B3"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75</w:t>
            </w:r>
          </w:p>
        </w:tc>
        <w:tc>
          <w:tcPr>
            <w:tcW w:w="1237" w:type="dxa"/>
          </w:tcPr>
          <w:p w14:paraId="35CAF0AC" w14:textId="74E093C9" w:rsidR="00E13127" w:rsidRPr="00C438B3" w:rsidRDefault="00E13127"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448</w:t>
            </w:r>
            <w:r w:rsidR="00A6119C" w:rsidRPr="00C438B3">
              <w:rPr>
                <w:rFonts w:cstheme="minorHAnsi"/>
                <w:color w:val="auto"/>
              </w:rPr>
              <w:t>**</w:t>
            </w:r>
          </w:p>
        </w:tc>
      </w:tr>
      <w:tr w:rsidR="00E13127" w:rsidRPr="00E82202" w14:paraId="7B14A51B" w14:textId="77777777" w:rsidTr="00C4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545F06B4" w14:textId="77777777" w:rsidR="00E13127" w:rsidRPr="00FD2BCC" w:rsidRDefault="00E13127" w:rsidP="00992875">
            <w:pPr>
              <w:spacing w:line="240" w:lineRule="auto"/>
              <w:rPr>
                <w:rFonts w:cstheme="minorHAnsi"/>
                <w:b w:val="0"/>
                <w:bCs w:val="0"/>
                <w:color w:val="auto"/>
              </w:rPr>
            </w:pPr>
            <w:r w:rsidRPr="00FD2BCC">
              <w:rPr>
                <w:rFonts w:cs="Calibri"/>
                <w:b w:val="0"/>
                <w:bCs w:val="0"/>
                <w:color w:val="auto"/>
              </w:rPr>
              <w:lastRenderedPageBreak/>
              <w:t xml:space="preserve">w tym przedsiębiorstwa społeczne,  </w:t>
            </w:r>
            <w:r w:rsidRPr="00FD2BCC">
              <w:rPr>
                <w:b w:val="0"/>
                <w:bCs w:val="0"/>
                <w:color w:val="auto"/>
              </w:rPr>
              <w:t xml:space="preserve">działające w oparciu o Wytyczne CT9 i </w:t>
            </w:r>
            <w:r w:rsidRPr="00FD2BCC">
              <w:rPr>
                <w:rFonts w:cs="Calibri"/>
                <w:b w:val="0"/>
                <w:bCs w:val="0"/>
                <w:color w:val="auto"/>
              </w:rPr>
              <w:t>znajdują</w:t>
            </w:r>
            <w:r>
              <w:rPr>
                <w:rFonts w:cs="Calibri"/>
                <w:b w:val="0"/>
                <w:bCs w:val="0"/>
                <w:color w:val="auto"/>
              </w:rPr>
              <w:t>ce</w:t>
            </w:r>
            <w:r w:rsidRPr="00FD2BCC">
              <w:rPr>
                <w:rFonts w:cs="Calibri"/>
                <w:b w:val="0"/>
                <w:bCs w:val="0"/>
                <w:color w:val="auto"/>
              </w:rPr>
              <w:t xml:space="preserve"> się w ogólnopolskiej Bazie PS </w:t>
            </w:r>
            <w:hyperlink r:id="rId19" w:history="1">
              <w:r w:rsidRPr="00AE4EE3">
                <w:rPr>
                  <w:rStyle w:val="Hipercze"/>
                  <w:rFonts w:cs="Calibri"/>
                  <w:b w:val="0"/>
                  <w:bCs w:val="0"/>
                </w:rPr>
                <w:t>http://www.bazaps.ekonomiaspoleczna.gov.pl/</w:t>
              </w:r>
            </w:hyperlink>
            <w:r>
              <w:rPr>
                <w:rFonts w:cs="Calibri"/>
                <w:b w:val="0"/>
                <w:bCs w:val="0"/>
                <w:color w:val="auto"/>
              </w:rPr>
              <w:t xml:space="preserve"> </w:t>
            </w:r>
            <w:r w:rsidRPr="00FD2BCC">
              <w:rPr>
                <w:rFonts w:cs="Calibri"/>
                <w:b w:val="0"/>
                <w:bCs w:val="0"/>
                <w:color w:val="auto"/>
              </w:rPr>
              <w:t xml:space="preserve"> </w:t>
            </w:r>
            <w:r>
              <w:rPr>
                <w:rFonts w:cs="Calibri"/>
                <w:b w:val="0"/>
                <w:bCs w:val="0"/>
                <w:color w:val="auto"/>
              </w:rPr>
              <w:t xml:space="preserve"> </w:t>
            </w:r>
          </w:p>
        </w:tc>
        <w:tc>
          <w:tcPr>
            <w:tcW w:w="1508" w:type="dxa"/>
          </w:tcPr>
          <w:p w14:paraId="5C90F7A3"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E82202">
              <w:rPr>
                <w:rFonts w:cstheme="minorHAnsi"/>
                <w:color w:val="auto"/>
              </w:rPr>
              <w:t>36</w:t>
            </w:r>
          </w:p>
          <w:p w14:paraId="407916A9"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rPr>
            </w:pPr>
          </w:p>
        </w:tc>
        <w:tc>
          <w:tcPr>
            <w:tcW w:w="1508" w:type="dxa"/>
          </w:tcPr>
          <w:p w14:paraId="00672133"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E82202">
              <w:rPr>
                <w:rFonts w:cstheme="minorHAnsi"/>
                <w:color w:val="auto"/>
              </w:rPr>
              <w:t>2</w:t>
            </w:r>
            <w:r>
              <w:rPr>
                <w:rFonts w:cstheme="minorHAnsi"/>
                <w:color w:val="auto"/>
              </w:rPr>
              <w:t>2</w:t>
            </w:r>
          </w:p>
          <w:p w14:paraId="0F713FCD"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rPr>
            </w:pPr>
          </w:p>
        </w:tc>
        <w:tc>
          <w:tcPr>
            <w:tcW w:w="1508" w:type="dxa"/>
          </w:tcPr>
          <w:p w14:paraId="06A95DA4"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E82202">
              <w:rPr>
                <w:rFonts w:cstheme="minorHAnsi"/>
                <w:color w:val="auto"/>
              </w:rPr>
              <w:t>21</w:t>
            </w:r>
          </w:p>
          <w:p w14:paraId="2A7A06F8"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rPr>
            </w:pPr>
          </w:p>
        </w:tc>
        <w:tc>
          <w:tcPr>
            <w:tcW w:w="1508" w:type="dxa"/>
          </w:tcPr>
          <w:p w14:paraId="266A3271"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sidRPr="00E82202">
              <w:rPr>
                <w:rFonts w:cstheme="minorHAnsi"/>
                <w:color w:val="auto"/>
              </w:rPr>
              <w:t>26</w:t>
            </w:r>
          </w:p>
          <w:p w14:paraId="531DD6A4" w14:textId="77777777" w:rsidR="00E13127" w:rsidRPr="00E82202"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rPr>
            </w:pPr>
          </w:p>
        </w:tc>
        <w:tc>
          <w:tcPr>
            <w:tcW w:w="1237" w:type="dxa"/>
          </w:tcPr>
          <w:p w14:paraId="3AC03742" w14:textId="77777777" w:rsidR="00E13127" w:rsidRPr="00A5751E" w:rsidRDefault="00E13127" w:rsidP="0099287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105</w:t>
            </w:r>
          </w:p>
        </w:tc>
      </w:tr>
      <w:tr w:rsidR="00E13127" w:rsidRPr="00E82202" w14:paraId="6B101215" w14:textId="77777777" w:rsidTr="00C438B3">
        <w:tc>
          <w:tcPr>
            <w:cnfStyle w:val="001000000000" w:firstRow="0" w:lastRow="0" w:firstColumn="1" w:lastColumn="0" w:oddVBand="0" w:evenVBand="0" w:oddHBand="0" w:evenHBand="0" w:firstRowFirstColumn="0" w:firstRowLastColumn="0" w:lastRowFirstColumn="0" w:lastRowLastColumn="0"/>
            <w:tcW w:w="2365" w:type="dxa"/>
          </w:tcPr>
          <w:p w14:paraId="620EFD9C" w14:textId="35C729A7" w:rsidR="00E13127" w:rsidRPr="00C438B3" w:rsidRDefault="00E13127" w:rsidP="00992875">
            <w:pPr>
              <w:spacing w:line="240" w:lineRule="auto"/>
              <w:rPr>
                <w:rFonts w:cs="Calibri"/>
                <w:b w:val="0"/>
                <w:bCs w:val="0"/>
              </w:rPr>
            </w:pPr>
            <w:r w:rsidRPr="00C438B3">
              <w:rPr>
                <w:rFonts w:cs="Calibri"/>
                <w:b w:val="0"/>
                <w:bCs w:val="0"/>
                <w:color w:val="auto"/>
              </w:rPr>
              <w:t xml:space="preserve">przedsiębiorstwa społeczne powstałe na zasadach określonych w ustawie o ekonomii społecznej </w:t>
            </w:r>
            <w:r w:rsidR="00C438B3" w:rsidRPr="00C438B3">
              <w:rPr>
                <w:rStyle w:val="Odwoanieprzypisudolnego"/>
                <w:rFonts w:cs="Calibri"/>
                <w:b w:val="0"/>
                <w:bCs w:val="0"/>
                <w:color w:val="auto"/>
              </w:rPr>
              <w:footnoteReference w:id="19"/>
            </w:r>
            <w:r w:rsidRPr="00C438B3">
              <w:rPr>
                <w:rFonts w:cs="Calibri"/>
              </w:rPr>
              <w:t xml:space="preserve"> </w:t>
            </w:r>
          </w:p>
        </w:tc>
        <w:tc>
          <w:tcPr>
            <w:tcW w:w="1508" w:type="dxa"/>
          </w:tcPr>
          <w:p w14:paraId="74242CCD" w14:textId="0D1D2601" w:rsidR="00E13127" w:rsidRPr="00C438B3" w:rsidRDefault="00C438B3"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7</w:t>
            </w:r>
          </w:p>
        </w:tc>
        <w:tc>
          <w:tcPr>
            <w:tcW w:w="1508" w:type="dxa"/>
          </w:tcPr>
          <w:p w14:paraId="2AD79A3A" w14:textId="1D5D83BC" w:rsidR="00E13127" w:rsidRPr="00C438B3" w:rsidRDefault="00C438B3"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9</w:t>
            </w:r>
          </w:p>
        </w:tc>
        <w:tc>
          <w:tcPr>
            <w:tcW w:w="1508" w:type="dxa"/>
          </w:tcPr>
          <w:p w14:paraId="2C447053" w14:textId="0503F1FE" w:rsidR="00E13127" w:rsidRPr="00C438B3" w:rsidRDefault="00C438B3"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3</w:t>
            </w:r>
          </w:p>
        </w:tc>
        <w:tc>
          <w:tcPr>
            <w:tcW w:w="1508" w:type="dxa"/>
          </w:tcPr>
          <w:p w14:paraId="5895DE0B" w14:textId="609C2BF4" w:rsidR="00E13127" w:rsidRPr="00C438B3" w:rsidRDefault="00C438B3"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4</w:t>
            </w:r>
          </w:p>
        </w:tc>
        <w:tc>
          <w:tcPr>
            <w:tcW w:w="1237" w:type="dxa"/>
          </w:tcPr>
          <w:p w14:paraId="08742730" w14:textId="1A391C2D" w:rsidR="00E13127" w:rsidRPr="00C438B3" w:rsidRDefault="00C438B3" w:rsidP="00992875">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C438B3">
              <w:rPr>
                <w:rFonts w:cstheme="minorHAnsi"/>
                <w:color w:val="auto"/>
              </w:rPr>
              <w:t>23</w:t>
            </w:r>
          </w:p>
        </w:tc>
      </w:tr>
    </w:tbl>
    <w:p w14:paraId="3918E0FA" w14:textId="667A9A70" w:rsidR="00CB739A" w:rsidRDefault="00300E4F" w:rsidP="00864D14">
      <w:pPr>
        <w:pStyle w:val="Styl6"/>
        <w:spacing w:after="240"/>
        <w:rPr>
          <w:rFonts w:asciiTheme="majorHAnsi" w:hAnsiTheme="majorHAnsi" w:cstheme="majorHAnsi"/>
          <w:b w:val="0"/>
          <w:sz w:val="24"/>
        </w:rPr>
      </w:pPr>
      <w:r w:rsidRPr="00300E4F">
        <w:rPr>
          <w:rFonts w:asciiTheme="majorHAnsi" w:hAnsiTheme="majorHAnsi" w:cstheme="majorHAnsi"/>
          <w:b w:val="0"/>
          <w:sz w:val="24"/>
        </w:rPr>
        <w:t xml:space="preserve">Źródło: </w:t>
      </w:r>
      <w:r w:rsidR="005A3BD0" w:rsidRPr="005A3BD0">
        <w:rPr>
          <w:rFonts w:asciiTheme="majorHAnsi" w:hAnsiTheme="majorHAnsi" w:cstheme="majorHAnsi"/>
          <w:b w:val="0"/>
          <w:sz w:val="24"/>
        </w:rPr>
        <w:t>PAKIET REKOMENDACJI DOTYCZĄCY OBSZARU EKONOMII SPOŁECZNEJ W WOJEWÓDZTWIE DOLNOŚLĄSKIM za rok 2022</w:t>
      </w:r>
      <w:r w:rsidR="005A3BD0">
        <w:rPr>
          <w:rFonts w:asciiTheme="majorHAnsi" w:hAnsiTheme="majorHAnsi" w:cstheme="majorHAnsi"/>
          <w:b w:val="0"/>
          <w:sz w:val="24"/>
        </w:rPr>
        <w:t xml:space="preserve">, </w:t>
      </w:r>
      <w:r w:rsidR="00B823CF">
        <w:rPr>
          <w:rFonts w:asciiTheme="majorHAnsi" w:hAnsiTheme="majorHAnsi" w:cstheme="majorHAnsi"/>
          <w:b w:val="0"/>
          <w:sz w:val="24"/>
        </w:rPr>
        <w:t>s. 6 tab.2.</w:t>
      </w:r>
    </w:p>
    <w:p w14:paraId="4DFB88C2" w14:textId="77777777" w:rsidR="00BF1A61" w:rsidRPr="00457EAF" w:rsidRDefault="00BF1A61" w:rsidP="00BF1A61">
      <w:pPr>
        <w:rPr>
          <w:rStyle w:val="Uwydatnienie"/>
          <w:iCs w:val="0"/>
          <w:sz w:val="18"/>
        </w:rPr>
      </w:pPr>
      <w:r w:rsidRPr="00457EAF">
        <w:rPr>
          <w:sz w:val="18"/>
          <w:szCs w:val="18"/>
        </w:rPr>
        <w:t>*wg danych KRS w tym: w likwidacji, z uprawomocnionym wykreśleniem z KRS, wykreśleniem z rejestru Przedsiębiorców lub zawieszoną działalnością – źródło danych KRS. W powyższym zestawieniu zostały uwzględnione tylko spółki non profit, które utworzone zostały w ramach wsparcia OWES lub przez podmioty ekonomii społecznej, bez udziału w spółce sektora publicznego.</w:t>
      </w:r>
      <w:r w:rsidRPr="00457EAF">
        <w:t xml:space="preserve"> </w:t>
      </w:r>
      <w:r w:rsidRPr="00457EAF">
        <w:rPr>
          <w:sz w:val="18"/>
          <w:szCs w:val="18"/>
        </w:rPr>
        <w:t>Dane liczbowe zebrane przez Dolnośląski Ośrodek Polityki Społecznej</w:t>
      </w:r>
    </w:p>
    <w:p w14:paraId="1C70CE31" w14:textId="64738A3C" w:rsidR="00A6119C" w:rsidRPr="00BF1A61" w:rsidRDefault="00A6119C" w:rsidP="00BF1A61">
      <w:pPr>
        <w:spacing w:after="240"/>
        <w:rPr>
          <w:sz w:val="18"/>
          <w:szCs w:val="18"/>
        </w:rPr>
      </w:pPr>
      <w:r w:rsidRPr="00BF1A61">
        <w:rPr>
          <w:sz w:val="18"/>
          <w:szCs w:val="18"/>
        </w:rPr>
        <w:t>**dane na dzień 1.03.2023</w:t>
      </w:r>
      <w:r w:rsidR="00287742">
        <w:rPr>
          <w:sz w:val="18"/>
          <w:szCs w:val="18"/>
        </w:rPr>
        <w:t xml:space="preserve"> </w:t>
      </w:r>
    </w:p>
    <w:p w14:paraId="16064AA4" w14:textId="7A1ACFAE" w:rsidR="00545CF6" w:rsidRPr="006751E8" w:rsidRDefault="00CB739A" w:rsidP="006751E8">
      <w:pPr>
        <w:pStyle w:val="Styl6"/>
        <w:spacing w:after="240"/>
        <w:rPr>
          <w:rFonts w:asciiTheme="majorHAnsi" w:hAnsiTheme="majorHAnsi" w:cstheme="majorHAnsi"/>
          <w:b w:val="0"/>
          <w:sz w:val="24"/>
        </w:rPr>
      </w:pPr>
      <w:r w:rsidRPr="000E1306">
        <w:rPr>
          <w:rFonts w:asciiTheme="majorHAnsi" w:hAnsiTheme="majorHAnsi" w:cstheme="majorHAnsi"/>
          <w:b w:val="0"/>
          <w:sz w:val="24"/>
        </w:rPr>
        <w:t>Na przełomie ostatnich lat lic</w:t>
      </w:r>
      <w:r w:rsidR="008C32F3" w:rsidRPr="000E1306">
        <w:rPr>
          <w:rFonts w:asciiTheme="majorHAnsi" w:hAnsiTheme="majorHAnsi" w:cstheme="majorHAnsi"/>
          <w:b w:val="0"/>
          <w:sz w:val="24"/>
        </w:rPr>
        <w:t xml:space="preserve">zba podmiotów reintegracyjnych </w:t>
      </w:r>
      <w:r w:rsidRPr="000E1306">
        <w:rPr>
          <w:rFonts w:asciiTheme="majorHAnsi" w:hAnsiTheme="majorHAnsi" w:cstheme="majorHAnsi"/>
          <w:b w:val="0"/>
          <w:sz w:val="24"/>
        </w:rPr>
        <w:t xml:space="preserve">nie uległa </w:t>
      </w:r>
      <w:r w:rsidR="00125B51" w:rsidRPr="000E1306">
        <w:rPr>
          <w:rFonts w:asciiTheme="majorHAnsi" w:hAnsiTheme="majorHAnsi" w:cstheme="majorHAnsi"/>
          <w:b w:val="0"/>
          <w:sz w:val="24"/>
        </w:rPr>
        <w:t xml:space="preserve">znacznej </w:t>
      </w:r>
      <w:r w:rsidRPr="000E1306">
        <w:rPr>
          <w:rFonts w:asciiTheme="majorHAnsi" w:hAnsiTheme="majorHAnsi" w:cstheme="majorHAnsi"/>
          <w:b w:val="0"/>
          <w:sz w:val="24"/>
        </w:rPr>
        <w:t>zmianie. Największą dynamikę obserwujemy w liczbie Klubów Integracji Społecznej</w:t>
      </w:r>
      <w:r w:rsidR="00D103A6">
        <w:rPr>
          <w:rFonts w:asciiTheme="majorHAnsi" w:hAnsiTheme="majorHAnsi" w:cstheme="majorHAnsi"/>
          <w:b w:val="0"/>
          <w:sz w:val="24"/>
        </w:rPr>
        <w:t xml:space="preserve"> co</w:t>
      </w:r>
      <w:r w:rsidRPr="000E1306">
        <w:rPr>
          <w:rFonts w:asciiTheme="majorHAnsi" w:hAnsiTheme="majorHAnsi" w:cstheme="majorHAnsi"/>
          <w:b w:val="0"/>
          <w:sz w:val="24"/>
        </w:rPr>
        <w:t xml:space="preserve"> wynika z ic</w:t>
      </w:r>
      <w:r w:rsidR="00125B51" w:rsidRPr="000E1306">
        <w:rPr>
          <w:rFonts w:asciiTheme="majorHAnsi" w:hAnsiTheme="majorHAnsi" w:cstheme="majorHAnsi"/>
          <w:b w:val="0"/>
          <w:sz w:val="24"/>
        </w:rPr>
        <w:t>h</w:t>
      </w:r>
      <w:r w:rsidRPr="000E1306">
        <w:rPr>
          <w:rFonts w:asciiTheme="majorHAnsi" w:hAnsiTheme="majorHAnsi" w:cstheme="majorHAnsi"/>
          <w:b w:val="0"/>
          <w:sz w:val="24"/>
        </w:rPr>
        <w:t xml:space="preserve"> projektowego charakteru i uzależnieniu od środków EFS</w:t>
      </w:r>
      <w:r w:rsidR="00125B51" w:rsidRPr="000E1306">
        <w:rPr>
          <w:rFonts w:asciiTheme="majorHAnsi" w:hAnsiTheme="majorHAnsi" w:cstheme="majorHAnsi"/>
          <w:b w:val="0"/>
          <w:sz w:val="24"/>
        </w:rPr>
        <w:t>.</w:t>
      </w:r>
      <w:r w:rsidR="00B823CF">
        <w:rPr>
          <w:rFonts w:asciiTheme="majorHAnsi" w:hAnsiTheme="majorHAnsi" w:cstheme="majorHAnsi"/>
          <w:b w:val="0"/>
          <w:sz w:val="24"/>
        </w:rPr>
        <w:t xml:space="preserve"> </w:t>
      </w:r>
    </w:p>
    <w:p w14:paraId="7BB86170" w14:textId="0DB1E493" w:rsidR="00255374" w:rsidRDefault="00255374" w:rsidP="00255374">
      <w:pPr>
        <w:pStyle w:val="Legenda"/>
        <w:keepNext/>
      </w:pPr>
      <w:bookmarkStart w:id="29" w:name="_Toc144210759"/>
      <w:r>
        <w:lastRenderedPageBreak/>
        <w:t xml:space="preserve">Tabela </w:t>
      </w:r>
      <w:fldSimple w:instr=" SEQ Tabela \* ARABIC ">
        <w:r w:rsidR="00CC57D8">
          <w:rPr>
            <w:noProof/>
          </w:rPr>
          <w:t>2</w:t>
        </w:r>
      </w:fldSimple>
      <w:r w:rsidR="00F27674">
        <w:rPr>
          <w:noProof/>
        </w:rPr>
        <w:t>.</w:t>
      </w:r>
      <w:r>
        <w:t xml:space="preserve"> </w:t>
      </w:r>
      <w:r w:rsidRPr="00A37A27">
        <w:t>Rozkład podmiotów reintegracyjnych w województwie dolnośląskim w roku 202</w:t>
      </w:r>
      <w:r w:rsidR="00C77CFE">
        <w:t>3</w:t>
      </w:r>
      <w:bookmarkEnd w:id="29"/>
    </w:p>
    <w:tbl>
      <w:tblPr>
        <w:tblStyle w:val="redniasiatka2akcent3"/>
        <w:tblW w:w="9854" w:type="dxa"/>
        <w:tblLook w:val="04A0" w:firstRow="1" w:lastRow="0" w:firstColumn="1" w:lastColumn="0" w:noHBand="0" w:noVBand="1"/>
      </w:tblPr>
      <w:tblGrid>
        <w:gridCol w:w="3936"/>
        <w:gridCol w:w="1275"/>
        <w:gridCol w:w="1134"/>
        <w:gridCol w:w="1134"/>
        <w:gridCol w:w="1276"/>
        <w:gridCol w:w="1099"/>
      </w:tblGrid>
      <w:tr w:rsidR="003E37CF" w:rsidRPr="000E1306" w14:paraId="438AF96E" w14:textId="77777777" w:rsidTr="000137C5">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100" w:firstRow="0" w:lastRow="0" w:firstColumn="1" w:lastColumn="0" w:oddVBand="0" w:evenVBand="0" w:oddHBand="0" w:evenHBand="0" w:firstRowFirstColumn="1" w:firstRowLastColumn="0" w:lastRowFirstColumn="0" w:lastRowLastColumn="0"/>
            <w:tcW w:w="3936" w:type="dxa"/>
            <w:noWrap/>
          </w:tcPr>
          <w:p w14:paraId="6B0F7E72" w14:textId="488253A5" w:rsidR="003E37CF" w:rsidRPr="000E1306" w:rsidRDefault="007E3CFE" w:rsidP="00864D14">
            <w:pPr>
              <w:spacing w:line="240" w:lineRule="auto"/>
              <w:rPr>
                <w:rFonts w:asciiTheme="majorHAnsi" w:hAnsiTheme="majorHAnsi" w:cstheme="majorHAnsi"/>
                <w:b w:val="0"/>
                <w:bCs w:val="0"/>
                <w:color w:val="000000"/>
                <w:szCs w:val="24"/>
              </w:rPr>
            </w:pPr>
            <w:r w:rsidRPr="000E1306">
              <w:rPr>
                <w:rFonts w:asciiTheme="majorHAnsi" w:hAnsiTheme="majorHAnsi" w:cstheme="majorHAnsi"/>
                <w:color w:val="000000"/>
                <w:szCs w:val="24"/>
              </w:rPr>
              <w:t>Powiaty</w:t>
            </w:r>
          </w:p>
        </w:tc>
        <w:tc>
          <w:tcPr>
            <w:tcW w:w="1275" w:type="dxa"/>
            <w:noWrap/>
          </w:tcPr>
          <w:p w14:paraId="4C72DB9E" w14:textId="14B96C43"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Ogółem</w:t>
            </w:r>
          </w:p>
        </w:tc>
        <w:tc>
          <w:tcPr>
            <w:tcW w:w="1134" w:type="dxa"/>
            <w:noWrap/>
          </w:tcPr>
          <w:p w14:paraId="6D600E25" w14:textId="287B12EB"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CIS</w:t>
            </w:r>
          </w:p>
        </w:tc>
        <w:tc>
          <w:tcPr>
            <w:tcW w:w="1134" w:type="dxa"/>
            <w:noWrap/>
          </w:tcPr>
          <w:p w14:paraId="190B81CD" w14:textId="14918D4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WTZ</w:t>
            </w:r>
          </w:p>
        </w:tc>
        <w:tc>
          <w:tcPr>
            <w:tcW w:w="1276" w:type="dxa"/>
            <w:noWrap/>
          </w:tcPr>
          <w:p w14:paraId="697F5FB9" w14:textId="2EE59058"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ZAZ</w:t>
            </w:r>
          </w:p>
        </w:tc>
        <w:tc>
          <w:tcPr>
            <w:tcW w:w="1099" w:type="dxa"/>
            <w:noWrap/>
          </w:tcPr>
          <w:p w14:paraId="56883CA2" w14:textId="37DF589C"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KIS</w:t>
            </w:r>
          </w:p>
        </w:tc>
      </w:tr>
      <w:tr w:rsidR="003E37CF" w:rsidRPr="000E1306" w14:paraId="037B5E04"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tcPr>
          <w:p w14:paraId="27C50782" w14:textId="77777777" w:rsidR="003E37CF" w:rsidRPr="000E1306" w:rsidRDefault="003E37CF" w:rsidP="00864D14">
            <w:pPr>
              <w:spacing w:line="240" w:lineRule="auto"/>
              <w:rPr>
                <w:rFonts w:asciiTheme="majorHAnsi" w:hAnsiTheme="majorHAnsi" w:cstheme="majorHAnsi"/>
                <w:b w:val="0"/>
                <w:bCs w:val="0"/>
                <w:color w:val="000000"/>
                <w:szCs w:val="24"/>
              </w:rPr>
            </w:pPr>
          </w:p>
        </w:tc>
        <w:tc>
          <w:tcPr>
            <w:tcW w:w="1275" w:type="dxa"/>
            <w:noWrap/>
          </w:tcPr>
          <w:p w14:paraId="4CBDDB0C" w14:textId="7EB7435A" w:rsidR="003E37CF" w:rsidRPr="000E1306" w:rsidRDefault="00007E80" w:rsidP="0065467A">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7</w:t>
            </w:r>
            <w:r w:rsidR="0065467A">
              <w:rPr>
                <w:rFonts w:asciiTheme="majorHAnsi" w:hAnsiTheme="majorHAnsi" w:cstheme="majorHAnsi"/>
                <w:szCs w:val="24"/>
              </w:rPr>
              <w:t>6</w:t>
            </w:r>
          </w:p>
        </w:tc>
        <w:tc>
          <w:tcPr>
            <w:tcW w:w="1134" w:type="dxa"/>
            <w:noWrap/>
          </w:tcPr>
          <w:p w14:paraId="2A892684" w14:textId="2B33B605" w:rsidR="003E37CF" w:rsidRPr="000E1306" w:rsidRDefault="00C77CFE"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Pr>
                <w:rFonts w:asciiTheme="majorHAnsi" w:hAnsiTheme="majorHAnsi" w:cstheme="majorHAnsi"/>
                <w:szCs w:val="24"/>
              </w:rPr>
              <w:t>8</w:t>
            </w:r>
          </w:p>
        </w:tc>
        <w:tc>
          <w:tcPr>
            <w:tcW w:w="1134" w:type="dxa"/>
            <w:noWrap/>
          </w:tcPr>
          <w:p w14:paraId="6A97508B" w14:textId="547274AA"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szCs w:val="24"/>
              </w:rPr>
              <w:t>48</w:t>
            </w:r>
          </w:p>
        </w:tc>
        <w:tc>
          <w:tcPr>
            <w:tcW w:w="1276" w:type="dxa"/>
            <w:noWrap/>
          </w:tcPr>
          <w:p w14:paraId="49F9E659" w14:textId="45F27426"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szCs w:val="24"/>
              </w:rPr>
              <w:t>8</w:t>
            </w:r>
          </w:p>
        </w:tc>
        <w:tc>
          <w:tcPr>
            <w:tcW w:w="1099" w:type="dxa"/>
            <w:noWrap/>
          </w:tcPr>
          <w:p w14:paraId="1306B5DB" w14:textId="22A03DBB" w:rsidR="003E37CF" w:rsidRPr="000137C5" w:rsidRDefault="0065467A"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szCs w:val="24"/>
              </w:rPr>
              <w:t>1</w:t>
            </w:r>
            <w:r w:rsidR="00C77CFE" w:rsidRPr="000137C5">
              <w:rPr>
                <w:rFonts w:asciiTheme="majorHAnsi" w:hAnsiTheme="majorHAnsi" w:cstheme="majorHAnsi"/>
                <w:szCs w:val="24"/>
              </w:rPr>
              <w:t>5</w:t>
            </w:r>
          </w:p>
        </w:tc>
      </w:tr>
      <w:tr w:rsidR="003E37CF" w:rsidRPr="000E1306" w14:paraId="45122618"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shd w:val="clear" w:color="auto" w:fill="AEAAAA" w:themeFill="background2" w:themeFillShade="BF"/>
            <w:noWrap/>
          </w:tcPr>
          <w:p w14:paraId="02419A12" w14:textId="4ACFAEDE" w:rsidR="003E37CF" w:rsidRPr="000E1306" w:rsidRDefault="007E3CFE" w:rsidP="00864D14">
            <w:pPr>
              <w:spacing w:line="240" w:lineRule="auto"/>
              <w:rPr>
                <w:rFonts w:asciiTheme="majorHAnsi" w:hAnsiTheme="majorHAnsi" w:cstheme="majorHAnsi"/>
                <w:b w:val="0"/>
                <w:bCs w:val="0"/>
                <w:color w:val="000000"/>
                <w:szCs w:val="24"/>
              </w:rPr>
            </w:pPr>
            <w:r w:rsidRPr="000E1306">
              <w:rPr>
                <w:rFonts w:asciiTheme="majorHAnsi" w:hAnsiTheme="majorHAnsi" w:cstheme="majorHAnsi"/>
                <w:color w:val="000000"/>
                <w:szCs w:val="24"/>
              </w:rPr>
              <w:t xml:space="preserve">Podregion </w:t>
            </w:r>
            <w:r w:rsidR="003E37CF" w:rsidRPr="000E1306">
              <w:rPr>
                <w:rFonts w:asciiTheme="majorHAnsi" w:hAnsiTheme="majorHAnsi" w:cstheme="majorHAnsi"/>
                <w:color w:val="000000"/>
                <w:szCs w:val="24"/>
              </w:rPr>
              <w:t>jeleniogórski</w:t>
            </w:r>
          </w:p>
        </w:tc>
        <w:tc>
          <w:tcPr>
            <w:tcW w:w="1275" w:type="dxa"/>
            <w:shd w:val="clear" w:color="auto" w:fill="AEAAAA" w:themeFill="background2" w:themeFillShade="BF"/>
            <w:noWrap/>
          </w:tcPr>
          <w:p w14:paraId="29C05BEA" w14:textId="6BC575C0" w:rsidR="003E37CF" w:rsidRPr="000E1306" w:rsidRDefault="0065467A"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19</w:t>
            </w:r>
          </w:p>
        </w:tc>
        <w:tc>
          <w:tcPr>
            <w:tcW w:w="1134" w:type="dxa"/>
            <w:shd w:val="clear" w:color="auto" w:fill="AEAAAA" w:themeFill="background2" w:themeFillShade="BF"/>
            <w:noWrap/>
          </w:tcPr>
          <w:p w14:paraId="5392DC67" w14:textId="332AFFE0"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0</w:t>
            </w:r>
          </w:p>
        </w:tc>
        <w:tc>
          <w:tcPr>
            <w:tcW w:w="1134" w:type="dxa"/>
            <w:shd w:val="clear" w:color="auto" w:fill="AEAAAA" w:themeFill="background2" w:themeFillShade="BF"/>
            <w:noWrap/>
          </w:tcPr>
          <w:p w14:paraId="441E3555" w14:textId="13A71543"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11</w:t>
            </w:r>
          </w:p>
        </w:tc>
        <w:tc>
          <w:tcPr>
            <w:tcW w:w="1276" w:type="dxa"/>
            <w:shd w:val="clear" w:color="auto" w:fill="AEAAAA" w:themeFill="background2" w:themeFillShade="BF"/>
            <w:noWrap/>
          </w:tcPr>
          <w:p w14:paraId="55F0D685" w14:textId="0BE75980"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2</w:t>
            </w:r>
          </w:p>
        </w:tc>
        <w:tc>
          <w:tcPr>
            <w:tcW w:w="1099" w:type="dxa"/>
            <w:shd w:val="clear" w:color="auto" w:fill="AEAAAA" w:themeFill="background2" w:themeFillShade="BF"/>
            <w:noWrap/>
          </w:tcPr>
          <w:p w14:paraId="13628196" w14:textId="40AC1C09" w:rsidR="003E37CF" w:rsidRPr="000137C5" w:rsidRDefault="0065467A"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6</w:t>
            </w:r>
          </w:p>
        </w:tc>
      </w:tr>
      <w:tr w:rsidR="003E37CF" w:rsidRPr="000E1306" w14:paraId="4D490BDA"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458FBDFD" w14:textId="3D0B51C2"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B</w:t>
            </w:r>
            <w:r w:rsidR="003E37CF" w:rsidRPr="000E1306">
              <w:rPr>
                <w:rFonts w:asciiTheme="majorHAnsi" w:hAnsiTheme="majorHAnsi" w:cstheme="majorHAnsi"/>
                <w:b w:val="0"/>
                <w:szCs w:val="24"/>
              </w:rPr>
              <w:t>olesławiecki</w:t>
            </w:r>
          </w:p>
        </w:tc>
        <w:tc>
          <w:tcPr>
            <w:tcW w:w="1275" w:type="dxa"/>
            <w:noWrap/>
            <w:hideMark/>
          </w:tcPr>
          <w:p w14:paraId="3678624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435E658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1769C6E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50017EF6"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64708FC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0ED9D89F"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06589160" w14:textId="42C3D3E3"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J</w:t>
            </w:r>
            <w:r w:rsidR="003E37CF" w:rsidRPr="000E1306">
              <w:rPr>
                <w:rFonts w:asciiTheme="majorHAnsi" w:hAnsiTheme="majorHAnsi" w:cstheme="majorHAnsi"/>
                <w:b w:val="0"/>
                <w:szCs w:val="24"/>
              </w:rPr>
              <w:t>aworski</w:t>
            </w:r>
          </w:p>
        </w:tc>
        <w:tc>
          <w:tcPr>
            <w:tcW w:w="1275" w:type="dxa"/>
            <w:noWrap/>
            <w:hideMark/>
          </w:tcPr>
          <w:p w14:paraId="0ECDC7ED"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077B7D7B"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7899BD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652D78BA"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1C7D52B0"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267E3BEA"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6580575" w14:textId="6818F771" w:rsidR="003E37CF" w:rsidRPr="000E1306" w:rsidRDefault="0065467A" w:rsidP="00864D14">
            <w:pPr>
              <w:spacing w:line="240" w:lineRule="auto"/>
              <w:rPr>
                <w:rFonts w:asciiTheme="majorHAnsi" w:hAnsiTheme="majorHAnsi" w:cstheme="majorHAnsi"/>
                <w:b w:val="0"/>
                <w:szCs w:val="24"/>
              </w:rPr>
            </w:pPr>
            <w:r>
              <w:rPr>
                <w:rFonts w:asciiTheme="majorHAnsi" w:hAnsiTheme="majorHAnsi" w:cstheme="majorHAnsi"/>
                <w:b w:val="0"/>
                <w:szCs w:val="24"/>
              </w:rPr>
              <w:t>Karkonos</w:t>
            </w:r>
            <w:r w:rsidR="003E37CF" w:rsidRPr="000E1306">
              <w:rPr>
                <w:rFonts w:asciiTheme="majorHAnsi" w:hAnsiTheme="majorHAnsi" w:cstheme="majorHAnsi"/>
                <w:b w:val="0"/>
                <w:szCs w:val="24"/>
              </w:rPr>
              <w:t>ki</w:t>
            </w:r>
          </w:p>
        </w:tc>
        <w:tc>
          <w:tcPr>
            <w:tcW w:w="1275" w:type="dxa"/>
            <w:noWrap/>
            <w:hideMark/>
          </w:tcPr>
          <w:p w14:paraId="09D62E1A"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78B351B1"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1251E0A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6A230E3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5DE49D95"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1</w:t>
            </w:r>
          </w:p>
        </w:tc>
      </w:tr>
      <w:tr w:rsidR="003E37CF" w:rsidRPr="000E1306" w14:paraId="71923690"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3CD513B" w14:textId="2B08F58A"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K</w:t>
            </w:r>
            <w:r w:rsidR="003E37CF" w:rsidRPr="000E1306">
              <w:rPr>
                <w:rFonts w:asciiTheme="majorHAnsi" w:hAnsiTheme="majorHAnsi" w:cstheme="majorHAnsi"/>
                <w:b w:val="0"/>
                <w:szCs w:val="24"/>
              </w:rPr>
              <w:t>amiennogórski</w:t>
            </w:r>
          </w:p>
        </w:tc>
        <w:tc>
          <w:tcPr>
            <w:tcW w:w="1275" w:type="dxa"/>
            <w:noWrap/>
            <w:hideMark/>
          </w:tcPr>
          <w:p w14:paraId="06B21A61"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0</w:t>
            </w:r>
          </w:p>
        </w:tc>
        <w:tc>
          <w:tcPr>
            <w:tcW w:w="1134" w:type="dxa"/>
            <w:noWrap/>
            <w:hideMark/>
          </w:tcPr>
          <w:p w14:paraId="79AABBD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5F47D86"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276" w:type="dxa"/>
            <w:noWrap/>
            <w:hideMark/>
          </w:tcPr>
          <w:p w14:paraId="2F803880"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65045087"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31278204"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1442541" w14:textId="58EEB1C9"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L</w:t>
            </w:r>
            <w:r w:rsidR="003E37CF" w:rsidRPr="000E1306">
              <w:rPr>
                <w:rFonts w:asciiTheme="majorHAnsi" w:hAnsiTheme="majorHAnsi" w:cstheme="majorHAnsi"/>
                <w:b w:val="0"/>
                <w:szCs w:val="24"/>
              </w:rPr>
              <w:t>ubański</w:t>
            </w:r>
          </w:p>
        </w:tc>
        <w:tc>
          <w:tcPr>
            <w:tcW w:w="1275" w:type="dxa"/>
            <w:noWrap/>
            <w:hideMark/>
          </w:tcPr>
          <w:p w14:paraId="7E55FAA9" w14:textId="5001C78F" w:rsidR="003E37CF" w:rsidRPr="000E1306" w:rsidRDefault="00B30AF1"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437E339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5B8EB838"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0D3E204D"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2369E94A" w14:textId="664A88A9" w:rsidR="003E37CF" w:rsidRPr="000137C5" w:rsidRDefault="005D2974"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1</w:t>
            </w:r>
          </w:p>
        </w:tc>
      </w:tr>
      <w:tr w:rsidR="003E37CF" w:rsidRPr="000E1306" w14:paraId="79C8E5CD"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3B3ADE4" w14:textId="78E035DD"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L</w:t>
            </w:r>
            <w:r w:rsidR="003E37CF" w:rsidRPr="000E1306">
              <w:rPr>
                <w:rFonts w:asciiTheme="majorHAnsi" w:hAnsiTheme="majorHAnsi" w:cstheme="majorHAnsi"/>
                <w:b w:val="0"/>
                <w:szCs w:val="24"/>
              </w:rPr>
              <w:t>wówecki</w:t>
            </w:r>
          </w:p>
        </w:tc>
        <w:tc>
          <w:tcPr>
            <w:tcW w:w="1275" w:type="dxa"/>
            <w:noWrap/>
            <w:hideMark/>
          </w:tcPr>
          <w:p w14:paraId="2F22E6E2" w14:textId="2A7B7E66" w:rsidR="003E37CF" w:rsidRPr="000E1306" w:rsidRDefault="00B30AF1"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3</w:t>
            </w:r>
          </w:p>
        </w:tc>
        <w:tc>
          <w:tcPr>
            <w:tcW w:w="1134" w:type="dxa"/>
            <w:noWrap/>
            <w:hideMark/>
          </w:tcPr>
          <w:p w14:paraId="69004AE2" w14:textId="55108875" w:rsidR="003E37CF" w:rsidRPr="000E1306" w:rsidRDefault="00FB5F5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1*</w:t>
            </w:r>
          </w:p>
        </w:tc>
        <w:tc>
          <w:tcPr>
            <w:tcW w:w="1134" w:type="dxa"/>
            <w:noWrap/>
            <w:hideMark/>
          </w:tcPr>
          <w:p w14:paraId="4B45B7B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4CA4B0E1"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65228EB0" w14:textId="72347059" w:rsidR="003E37CF" w:rsidRPr="000137C5" w:rsidRDefault="005D2974"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2</w:t>
            </w:r>
          </w:p>
        </w:tc>
      </w:tr>
      <w:tr w:rsidR="003E37CF" w:rsidRPr="000E1306" w14:paraId="345182F6"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2B24F0F2" w14:textId="73AD2076"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Z</w:t>
            </w:r>
            <w:r w:rsidR="003E37CF" w:rsidRPr="000E1306">
              <w:rPr>
                <w:rFonts w:asciiTheme="majorHAnsi" w:hAnsiTheme="majorHAnsi" w:cstheme="majorHAnsi"/>
                <w:b w:val="0"/>
                <w:szCs w:val="24"/>
              </w:rPr>
              <w:t>gorzelecki</w:t>
            </w:r>
          </w:p>
        </w:tc>
        <w:tc>
          <w:tcPr>
            <w:tcW w:w="1275" w:type="dxa"/>
            <w:noWrap/>
            <w:hideMark/>
          </w:tcPr>
          <w:p w14:paraId="433C36FA"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7815DE19"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79F657A5"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7A8D4ACD"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197B900A"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3FF638DB"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3619DB1A" w14:textId="457600E7"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Z</w:t>
            </w:r>
            <w:r w:rsidR="003E37CF" w:rsidRPr="000E1306">
              <w:rPr>
                <w:rFonts w:asciiTheme="majorHAnsi" w:hAnsiTheme="majorHAnsi" w:cstheme="majorHAnsi"/>
                <w:b w:val="0"/>
                <w:szCs w:val="24"/>
              </w:rPr>
              <w:t>łotoryjski</w:t>
            </w:r>
          </w:p>
        </w:tc>
        <w:tc>
          <w:tcPr>
            <w:tcW w:w="1275" w:type="dxa"/>
            <w:noWrap/>
            <w:hideMark/>
          </w:tcPr>
          <w:p w14:paraId="18F7561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4</w:t>
            </w:r>
          </w:p>
        </w:tc>
        <w:tc>
          <w:tcPr>
            <w:tcW w:w="1134" w:type="dxa"/>
            <w:noWrap/>
            <w:hideMark/>
          </w:tcPr>
          <w:p w14:paraId="63AE0ABD"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6DEEDD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3</w:t>
            </w:r>
          </w:p>
        </w:tc>
        <w:tc>
          <w:tcPr>
            <w:tcW w:w="1276" w:type="dxa"/>
            <w:noWrap/>
            <w:hideMark/>
          </w:tcPr>
          <w:p w14:paraId="5156601D"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1</w:t>
            </w:r>
          </w:p>
        </w:tc>
        <w:tc>
          <w:tcPr>
            <w:tcW w:w="1099" w:type="dxa"/>
            <w:noWrap/>
            <w:hideMark/>
          </w:tcPr>
          <w:p w14:paraId="79B215AB"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600A525C"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63F00D96" w14:textId="58ED7DE4" w:rsidR="003E37CF" w:rsidRPr="000E1306" w:rsidRDefault="003E37CF"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m. Jelenia Góra</w:t>
            </w:r>
          </w:p>
        </w:tc>
        <w:tc>
          <w:tcPr>
            <w:tcW w:w="1275" w:type="dxa"/>
            <w:noWrap/>
            <w:hideMark/>
          </w:tcPr>
          <w:p w14:paraId="0B46202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4</w:t>
            </w:r>
          </w:p>
        </w:tc>
        <w:tc>
          <w:tcPr>
            <w:tcW w:w="1134" w:type="dxa"/>
            <w:noWrap/>
            <w:hideMark/>
          </w:tcPr>
          <w:p w14:paraId="1C4BC718"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221982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2</w:t>
            </w:r>
          </w:p>
        </w:tc>
        <w:tc>
          <w:tcPr>
            <w:tcW w:w="1276" w:type="dxa"/>
            <w:noWrap/>
            <w:hideMark/>
          </w:tcPr>
          <w:p w14:paraId="7DD78927"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1</w:t>
            </w:r>
          </w:p>
        </w:tc>
        <w:tc>
          <w:tcPr>
            <w:tcW w:w="1099" w:type="dxa"/>
            <w:noWrap/>
            <w:hideMark/>
          </w:tcPr>
          <w:p w14:paraId="50B58DB6" w14:textId="56AB163B" w:rsidR="003E37CF" w:rsidRPr="000137C5"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2</w:t>
            </w:r>
          </w:p>
        </w:tc>
      </w:tr>
      <w:tr w:rsidR="003E37CF" w:rsidRPr="000E1306" w14:paraId="44A2ED08"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shd w:val="clear" w:color="auto" w:fill="AEAAAA" w:themeFill="background2" w:themeFillShade="BF"/>
            <w:noWrap/>
            <w:hideMark/>
          </w:tcPr>
          <w:p w14:paraId="07068C0F" w14:textId="14D57C5F" w:rsidR="003E37CF" w:rsidRPr="000E1306" w:rsidRDefault="007E3CFE" w:rsidP="00864D14">
            <w:pPr>
              <w:spacing w:line="240" w:lineRule="auto"/>
              <w:rPr>
                <w:rFonts w:asciiTheme="majorHAnsi" w:hAnsiTheme="majorHAnsi" w:cstheme="majorHAnsi"/>
                <w:b w:val="0"/>
                <w:bCs w:val="0"/>
                <w:szCs w:val="24"/>
              </w:rPr>
            </w:pPr>
            <w:r w:rsidRPr="000E1306">
              <w:rPr>
                <w:rFonts w:asciiTheme="majorHAnsi" w:hAnsiTheme="majorHAnsi" w:cstheme="majorHAnsi"/>
                <w:color w:val="000000"/>
                <w:szCs w:val="24"/>
              </w:rPr>
              <w:t>Podregion</w:t>
            </w:r>
            <w:r w:rsidRPr="000E1306">
              <w:rPr>
                <w:rFonts w:asciiTheme="majorHAnsi" w:hAnsiTheme="majorHAnsi" w:cstheme="majorHAnsi"/>
                <w:szCs w:val="24"/>
              </w:rPr>
              <w:t xml:space="preserve"> </w:t>
            </w:r>
            <w:r w:rsidR="003E37CF" w:rsidRPr="000E1306">
              <w:rPr>
                <w:rFonts w:asciiTheme="majorHAnsi" w:hAnsiTheme="majorHAnsi" w:cstheme="majorHAnsi"/>
                <w:szCs w:val="24"/>
              </w:rPr>
              <w:t>legnicko-głogowski</w:t>
            </w:r>
          </w:p>
        </w:tc>
        <w:tc>
          <w:tcPr>
            <w:tcW w:w="1275" w:type="dxa"/>
            <w:shd w:val="clear" w:color="auto" w:fill="AEAAAA" w:themeFill="background2" w:themeFillShade="BF"/>
            <w:noWrap/>
            <w:hideMark/>
          </w:tcPr>
          <w:p w14:paraId="2137DFD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14</w:t>
            </w:r>
          </w:p>
        </w:tc>
        <w:tc>
          <w:tcPr>
            <w:tcW w:w="1134" w:type="dxa"/>
            <w:shd w:val="clear" w:color="auto" w:fill="AEAAAA" w:themeFill="background2" w:themeFillShade="BF"/>
            <w:noWrap/>
            <w:hideMark/>
          </w:tcPr>
          <w:p w14:paraId="7793CE8A"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0</w:t>
            </w:r>
          </w:p>
        </w:tc>
        <w:tc>
          <w:tcPr>
            <w:tcW w:w="1134" w:type="dxa"/>
            <w:shd w:val="clear" w:color="auto" w:fill="AEAAAA" w:themeFill="background2" w:themeFillShade="BF"/>
            <w:noWrap/>
            <w:hideMark/>
          </w:tcPr>
          <w:p w14:paraId="7C67793E"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E1306">
              <w:rPr>
                <w:rFonts w:asciiTheme="majorHAnsi" w:hAnsiTheme="majorHAnsi" w:cstheme="majorHAnsi"/>
                <w:color w:val="000000"/>
                <w:szCs w:val="24"/>
              </w:rPr>
              <w:t>14</w:t>
            </w:r>
          </w:p>
        </w:tc>
        <w:tc>
          <w:tcPr>
            <w:tcW w:w="1276" w:type="dxa"/>
            <w:shd w:val="clear" w:color="auto" w:fill="AEAAAA" w:themeFill="background2" w:themeFillShade="BF"/>
            <w:noWrap/>
            <w:hideMark/>
          </w:tcPr>
          <w:p w14:paraId="28A33C22"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0</w:t>
            </w:r>
          </w:p>
        </w:tc>
        <w:tc>
          <w:tcPr>
            <w:tcW w:w="1099" w:type="dxa"/>
            <w:shd w:val="clear" w:color="auto" w:fill="AEAAAA" w:themeFill="background2" w:themeFillShade="BF"/>
            <w:noWrap/>
            <w:hideMark/>
          </w:tcPr>
          <w:p w14:paraId="19469A87"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0</w:t>
            </w:r>
          </w:p>
        </w:tc>
      </w:tr>
      <w:tr w:rsidR="003E37CF" w:rsidRPr="000E1306" w14:paraId="454F7179"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396C2A64" w14:textId="10F9C94B"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G</w:t>
            </w:r>
            <w:r w:rsidR="003E37CF" w:rsidRPr="000E1306">
              <w:rPr>
                <w:rFonts w:asciiTheme="majorHAnsi" w:hAnsiTheme="majorHAnsi" w:cstheme="majorHAnsi"/>
                <w:b w:val="0"/>
                <w:szCs w:val="24"/>
              </w:rPr>
              <w:t>łogowski</w:t>
            </w:r>
          </w:p>
        </w:tc>
        <w:tc>
          <w:tcPr>
            <w:tcW w:w="1275" w:type="dxa"/>
            <w:noWrap/>
            <w:hideMark/>
          </w:tcPr>
          <w:p w14:paraId="05A31A0B"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5D2AD80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4FAF9CE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2</w:t>
            </w:r>
          </w:p>
        </w:tc>
        <w:tc>
          <w:tcPr>
            <w:tcW w:w="1276" w:type="dxa"/>
            <w:noWrap/>
            <w:hideMark/>
          </w:tcPr>
          <w:p w14:paraId="1F23218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21C95F08"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18961B25"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3C1184F" w14:textId="4A82728F"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G</w:t>
            </w:r>
            <w:r w:rsidR="003E37CF" w:rsidRPr="000E1306">
              <w:rPr>
                <w:rFonts w:asciiTheme="majorHAnsi" w:hAnsiTheme="majorHAnsi" w:cstheme="majorHAnsi"/>
                <w:b w:val="0"/>
                <w:szCs w:val="24"/>
              </w:rPr>
              <w:t>órowski</w:t>
            </w:r>
          </w:p>
        </w:tc>
        <w:tc>
          <w:tcPr>
            <w:tcW w:w="1275" w:type="dxa"/>
            <w:noWrap/>
            <w:hideMark/>
          </w:tcPr>
          <w:p w14:paraId="71CE510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0</w:t>
            </w:r>
          </w:p>
        </w:tc>
        <w:tc>
          <w:tcPr>
            <w:tcW w:w="1134" w:type="dxa"/>
            <w:noWrap/>
            <w:hideMark/>
          </w:tcPr>
          <w:p w14:paraId="1306B06B"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02AAA19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276" w:type="dxa"/>
            <w:noWrap/>
            <w:hideMark/>
          </w:tcPr>
          <w:p w14:paraId="6704B6A0"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3ADF0380"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60FEC4EC"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19C2585" w14:textId="6845D4FF"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L</w:t>
            </w:r>
            <w:r w:rsidR="003E37CF" w:rsidRPr="000E1306">
              <w:rPr>
                <w:rFonts w:asciiTheme="majorHAnsi" w:hAnsiTheme="majorHAnsi" w:cstheme="majorHAnsi"/>
                <w:b w:val="0"/>
                <w:szCs w:val="24"/>
              </w:rPr>
              <w:t>egnicki</w:t>
            </w:r>
          </w:p>
        </w:tc>
        <w:tc>
          <w:tcPr>
            <w:tcW w:w="1275" w:type="dxa"/>
            <w:noWrap/>
            <w:hideMark/>
          </w:tcPr>
          <w:p w14:paraId="6E58394E"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499B44F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64B0C90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2</w:t>
            </w:r>
          </w:p>
        </w:tc>
        <w:tc>
          <w:tcPr>
            <w:tcW w:w="1276" w:type="dxa"/>
            <w:noWrap/>
            <w:hideMark/>
          </w:tcPr>
          <w:p w14:paraId="6D1E39C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3B9BBF18"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09A6DE49"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28D57D55" w14:textId="29BC79FC"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L</w:t>
            </w:r>
            <w:r w:rsidR="003E37CF" w:rsidRPr="000E1306">
              <w:rPr>
                <w:rFonts w:asciiTheme="majorHAnsi" w:hAnsiTheme="majorHAnsi" w:cstheme="majorHAnsi"/>
                <w:b w:val="0"/>
                <w:szCs w:val="24"/>
              </w:rPr>
              <w:t>ubiński</w:t>
            </w:r>
          </w:p>
        </w:tc>
        <w:tc>
          <w:tcPr>
            <w:tcW w:w="1275" w:type="dxa"/>
            <w:noWrap/>
            <w:hideMark/>
          </w:tcPr>
          <w:p w14:paraId="2135F96D"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6</w:t>
            </w:r>
          </w:p>
        </w:tc>
        <w:tc>
          <w:tcPr>
            <w:tcW w:w="1134" w:type="dxa"/>
            <w:noWrap/>
            <w:hideMark/>
          </w:tcPr>
          <w:p w14:paraId="2EAE9261"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7A326D86"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6</w:t>
            </w:r>
          </w:p>
        </w:tc>
        <w:tc>
          <w:tcPr>
            <w:tcW w:w="1276" w:type="dxa"/>
            <w:noWrap/>
            <w:hideMark/>
          </w:tcPr>
          <w:p w14:paraId="7BA0A928"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5D8670EB"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1F0586BE"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61AA541C" w14:textId="272693CD"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P</w:t>
            </w:r>
            <w:r w:rsidR="003E37CF" w:rsidRPr="000E1306">
              <w:rPr>
                <w:rFonts w:asciiTheme="majorHAnsi" w:hAnsiTheme="majorHAnsi" w:cstheme="majorHAnsi"/>
                <w:b w:val="0"/>
                <w:szCs w:val="24"/>
              </w:rPr>
              <w:t>olkowicki</w:t>
            </w:r>
          </w:p>
        </w:tc>
        <w:tc>
          <w:tcPr>
            <w:tcW w:w="1275" w:type="dxa"/>
            <w:noWrap/>
            <w:hideMark/>
          </w:tcPr>
          <w:p w14:paraId="5E699BD9"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148CC055"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76BB30F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0651E3B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0E99029A"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2A1E113E"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320EF4BA" w14:textId="68F7DA3F" w:rsidR="003E37CF" w:rsidRPr="000E1306" w:rsidRDefault="003E37CF"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m. Legnica</w:t>
            </w:r>
          </w:p>
        </w:tc>
        <w:tc>
          <w:tcPr>
            <w:tcW w:w="1275" w:type="dxa"/>
            <w:noWrap/>
            <w:hideMark/>
          </w:tcPr>
          <w:p w14:paraId="02CF44E9"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3</w:t>
            </w:r>
          </w:p>
        </w:tc>
        <w:tc>
          <w:tcPr>
            <w:tcW w:w="1134" w:type="dxa"/>
            <w:noWrap/>
            <w:hideMark/>
          </w:tcPr>
          <w:p w14:paraId="6493611B"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0501271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3</w:t>
            </w:r>
          </w:p>
        </w:tc>
        <w:tc>
          <w:tcPr>
            <w:tcW w:w="1276" w:type="dxa"/>
            <w:noWrap/>
            <w:hideMark/>
          </w:tcPr>
          <w:p w14:paraId="1844BB5A"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1FD42F0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43FCAC1B"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shd w:val="clear" w:color="auto" w:fill="AEAAAA" w:themeFill="background2" w:themeFillShade="BF"/>
            <w:noWrap/>
            <w:hideMark/>
          </w:tcPr>
          <w:p w14:paraId="5E88333D" w14:textId="6E60D8EF" w:rsidR="003E37CF" w:rsidRPr="000E1306" w:rsidRDefault="007E3CFE" w:rsidP="00864D14">
            <w:pPr>
              <w:spacing w:line="240" w:lineRule="auto"/>
              <w:rPr>
                <w:rFonts w:asciiTheme="majorHAnsi" w:hAnsiTheme="majorHAnsi" w:cstheme="majorHAnsi"/>
                <w:b w:val="0"/>
                <w:bCs w:val="0"/>
                <w:szCs w:val="24"/>
              </w:rPr>
            </w:pPr>
            <w:r w:rsidRPr="000E1306">
              <w:rPr>
                <w:rFonts w:asciiTheme="majorHAnsi" w:hAnsiTheme="majorHAnsi" w:cstheme="majorHAnsi"/>
                <w:color w:val="000000"/>
                <w:szCs w:val="24"/>
              </w:rPr>
              <w:t>Podregion</w:t>
            </w:r>
            <w:r w:rsidRPr="000E1306">
              <w:rPr>
                <w:rFonts w:asciiTheme="majorHAnsi" w:hAnsiTheme="majorHAnsi" w:cstheme="majorHAnsi"/>
                <w:szCs w:val="24"/>
              </w:rPr>
              <w:t xml:space="preserve"> </w:t>
            </w:r>
            <w:r w:rsidR="003E37CF" w:rsidRPr="000E1306">
              <w:rPr>
                <w:rFonts w:asciiTheme="majorHAnsi" w:hAnsiTheme="majorHAnsi" w:cstheme="majorHAnsi"/>
                <w:szCs w:val="24"/>
              </w:rPr>
              <w:t>wałbrzyski</w:t>
            </w:r>
          </w:p>
        </w:tc>
        <w:tc>
          <w:tcPr>
            <w:tcW w:w="1275" w:type="dxa"/>
            <w:shd w:val="clear" w:color="auto" w:fill="AEAAAA" w:themeFill="background2" w:themeFillShade="BF"/>
            <w:noWrap/>
            <w:hideMark/>
          </w:tcPr>
          <w:p w14:paraId="2A22A273" w14:textId="54D3FF46"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24</w:t>
            </w:r>
          </w:p>
        </w:tc>
        <w:tc>
          <w:tcPr>
            <w:tcW w:w="1134" w:type="dxa"/>
            <w:shd w:val="clear" w:color="auto" w:fill="AEAAAA" w:themeFill="background2" w:themeFillShade="BF"/>
            <w:noWrap/>
            <w:hideMark/>
          </w:tcPr>
          <w:p w14:paraId="0DBECFDA"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5</w:t>
            </w:r>
          </w:p>
        </w:tc>
        <w:tc>
          <w:tcPr>
            <w:tcW w:w="1134" w:type="dxa"/>
            <w:shd w:val="clear" w:color="auto" w:fill="AEAAAA" w:themeFill="background2" w:themeFillShade="BF"/>
            <w:noWrap/>
            <w:hideMark/>
          </w:tcPr>
          <w:p w14:paraId="6C3888E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11</w:t>
            </w:r>
          </w:p>
        </w:tc>
        <w:tc>
          <w:tcPr>
            <w:tcW w:w="1276" w:type="dxa"/>
            <w:shd w:val="clear" w:color="auto" w:fill="AEAAAA" w:themeFill="background2" w:themeFillShade="BF"/>
            <w:noWrap/>
            <w:hideMark/>
          </w:tcPr>
          <w:p w14:paraId="4FE8F44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137C5">
              <w:rPr>
                <w:rFonts w:asciiTheme="majorHAnsi" w:hAnsiTheme="majorHAnsi" w:cstheme="majorHAnsi"/>
                <w:szCs w:val="24"/>
              </w:rPr>
              <w:t>3</w:t>
            </w:r>
          </w:p>
        </w:tc>
        <w:tc>
          <w:tcPr>
            <w:tcW w:w="1099" w:type="dxa"/>
            <w:shd w:val="clear" w:color="auto" w:fill="AEAAAA" w:themeFill="background2" w:themeFillShade="BF"/>
            <w:noWrap/>
            <w:hideMark/>
          </w:tcPr>
          <w:p w14:paraId="36F083CA" w14:textId="79D399C6" w:rsidR="003E37CF" w:rsidRPr="000137C5"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137C5">
              <w:rPr>
                <w:rFonts w:asciiTheme="majorHAnsi" w:hAnsiTheme="majorHAnsi" w:cstheme="majorHAnsi"/>
                <w:szCs w:val="24"/>
              </w:rPr>
              <w:t>5</w:t>
            </w:r>
          </w:p>
        </w:tc>
      </w:tr>
      <w:tr w:rsidR="003E37CF" w:rsidRPr="000E1306" w14:paraId="12228677"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4F636BD6" w14:textId="35552024"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D</w:t>
            </w:r>
            <w:r w:rsidR="003E37CF" w:rsidRPr="000E1306">
              <w:rPr>
                <w:rFonts w:asciiTheme="majorHAnsi" w:hAnsiTheme="majorHAnsi" w:cstheme="majorHAnsi"/>
                <w:b w:val="0"/>
                <w:szCs w:val="24"/>
              </w:rPr>
              <w:t>zierżoniowski</w:t>
            </w:r>
          </w:p>
        </w:tc>
        <w:tc>
          <w:tcPr>
            <w:tcW w:w="1275" w:type="dxa"/>
            <w:noWrap/>
            <w:hideMark/>
          </w:tcPr>
          <w:p w14:paraId="342CDD64" w14:textId="4C792A81"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4</w:t>
            </w:r>
          </w:p>
        </w:tc>
        <w:tc>
          <w:tcPr>
            <w:tcW w:w="1134" w:type="dxa"/>
            <w:noWrap/>
            <w:hideMark/>
          </w:tcPr>
          <w:p w14:paraId="3836075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0BC46F6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2</w:t>
            </w:r>
          </w:p>
        </w:tc>
        <w:tc>
          <w:tcPr>
            <w:tcW w:w="1276" w:type="dxa"/>
            <w:noWrap/>
            <w:hideMark/>
          </w:tcPr>
          <w:p w14:paraId="09F33B6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1</w:t>
            </w:r>
          </w:p>
        </w:tc>
        <w:tc>
          <w:tcPr>
            <w:tcW w:w="1099" w:type="dxa"/>
            <w:noWrap/>
            <w:hideMark/>
          </w:tcPr>
          <w:p w14:paraId="533ACEF6" w14:textId="3C4FE2F7" w:rsidR="003E37CF" w:rsidRPr="000137C5" w:rsidRDefault="001D5073"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1</w:t>
            </w:r>
          </w:p>
        </w:tc>
      </w:tr>
      <w:tr w:rsidR="003E37CF" w:rsidRPr="000E1306" w14:paraId="345652AD"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18D4790" w14:textId="2F25A845"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K</w:t>
            </w:r>
            <w:r w:rsidR="003E37CF" w:rsidRPr="000E1306">
              <w:rPr>
                <w:rFonts w:asciiTheme="majorHAnsi" w:hAnsiTheme="majorHAnsi" w:cstheme="majorHAnsi"/>
                <w:b w:val="0"/>
                <w:szCs w:val="24"/>
              </w:rPr>
              <w:t>łodzki</w:t>
            </w:r>
          </w:p>
        </w:tc>
        <w:tc>
          <w:tcPr>
            <w:tcW w:w="1275" w:type="dxa"/>
            <w:noWrap/>
            <w:hideMark/>
          </w:tcPr>
          <w:p w14:paraId="33FF525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5</w:t>
            </w:r>
          </w:p>
        </w:tc>
        <w:tc>
          <w:tcPr>
            <w:tcW w:w="1134" w:type="dxa"/>
            <w:noWrap/>
            <w:hideMark/>
          </w:tcPr>
          <w:p w14:paraId="6506336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4</w:t>
            </w:r>
          </w:p>
        </w:tc>
        <w:tc>
          <w:tcPr>
            <w:tcW w:w="1134" w:type="dxa"/>
            <w:noWrap/>
            <w:hideMark/>
          </w:tcPr>
          <w:p w14:paraId="39EE32C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021E157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572B5485"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655BCFC8"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6EAE97F4" w14:textId="0C1B9C0E"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Ś</w:t>
            </w:r>
            <w:r w:rsidR="003E37CF" w:rsidRPr="000E1306">
              <w:rPr>
                <w:rFonts w:asciiTheme="majorHAnsi" w:hAnsiTheme="majorHAnsi" w:cstheme="majorHAnsi"/>
                <w:b w:val="0"/>
                <w:szCs w:val="24"/>
              </w:rPr>
              <w:t>widnicki</w:t>
            </w:r>
          </w:p>
        </w:tc>
        <w:tc>
          <w:tcPr>
            <w:tcW w:w="1275" w:type="dxa"/>
            <w:noWrap/>
            <w:hideMark/>
          </w:tcPr>
          <w:p w14:paraId="3B085511"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3</w:t>
            </w:r>
          </w:p>
        </w:tc>
        <w:tc>
          <w:tcPr>
            <w:tcW w:w="1134" w:type="dxa"/>
            <w:noWrap/>
            <w:hideMark/>
          </w:tcPr>
          <w:p w14:paraId="49B43688"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19CD29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3</w:t>
            </w:r>
          </w:p>
        </w:tc>
        <w:tc>
          <w:tcPr>
            <w:tcW w:w="1276" w:type="dxa"/>
            <w:noWrap/>
            <w:hideMark/>
          </w:tcPr>
          <w:p w14:paraId="18474312"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00E4D21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32DB3DD1"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0E3F244C" w14:textId="1BEDAAAC"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W</w:t>
            </w:r>
            <w:r w:rsidR="003E37CF" w:rsidRPr="000E1306">
              <w:rPr>
                <w:rFonts w:asciiTheme="majorHAnsi" w:hAnsiTheme="majorHAnsi" w:cstheme="majorHAnsi"/>
                <w:b w:val="0"/>
                <w:szCs w:val="24"/>
              </w:rPr>
              <w:t>ałbrzyski</w:t>
            </w:r>
          </w:p>
        </w:tc>
        <w:tc>
          <w:tcPr>
            <w:tcW w:w="1275" w:type="dxa"/>
            <w:noWrap/>
            <w:hideMark/>
          </w:tcPr>
          <w:p w14:paraId="2760211F" w14:textId="115AA05E"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2</w:t>
            </w:r>
          </w:p>
        </w:tc>
        <w:tc>
          <w:tcPr>
            <w:tcW w:w="1134" w:type="dxa"/>
            <w:noWrap/>
            <w:hideMark/>
          </w:tcPr>
          <w:p w14:paraId="2DE36DDE"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08FA9BB1"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276" w:type="dxa"/>
            <w:noWrap/>
            <w:hideMark/>
          </w:tcPr>
          <w:p w14:paraId="11339811"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035D7196" w14:textId="7CCC3568" w:rsidR="003E37CF" w:rsidRPr="000137C5"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2</w:t>
            </w:r>
          </w:p>
        </w:tc>
      </w:tr>
      <w:tr w:rsidR="003E37CF" w:rsidRPr="000E1306" w14:paraId="057236D5"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FDF48DA" w14:textId="698E6EE8"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Z</w:t>
            </w:r>
            <w:r w:rsidR="003E37CF" w:rsidRPr="000E1306">
              <w:rPr>
                <w:rFonts w:asciiTheme="majorHAnsi" w:hAnsiTheme="majorHAnsi" w:cstheme="majorHAnsi"/>
                <w:b w:val="0"/>
                <w:szCs w:val="24"/>
              </w:rPr>
              <w:t>ąbkowicki</w:t>
            </w:r>
          </w:p>
        </w:tc>
        <w:tc>
          <w:tcPr>
            <w:tcW w:w="1275" w:type="dxa"/>
            <w:noWrap/>
            <w:hideMark/>
          </w:tcPr>
          <w:p w14:paraId="53FAA97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3</w:t>
            </w:r>
          </w:p>
        </w:tc>
        <w:tc>
          <w:tcPr>
            <w:tcW w:w="1134" w:type="dxa"/>
            <w:noWrap/>
            <w:hideMark/>
          </w:tcPr>
          <w:p w14:paraId="52430A26"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134" w:type="dxa"/>
            <w:noWrap/>
            <w:hideMark/>
          </w:tcPr>
          <w:p w14:paraId="70E9333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2</w:t>
            </w:r>
          </w:p>
        </w:tc>
        <w:tc>
          <w:tcPr>
            <w:tcW w:w="1276" w:type="dxa"/>
            <w:noWrap/>
            <w:hideMark/>
          </w:tcPr>
          <w:p w14:paraId="3D5D9B0B"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4B11D055"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55FD170F"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09AE36B7" w14:textId="553AA7C2" w:rsidR="003E37CF" w:rsidRPr="000E1306" w:rsidRDefault="003E37CF"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m. Wałbrzych</w:t>
            </w:r>
          </w:p>
        </w:tc>
        <w:tc>
          <w:tcPr>
            <w:tcW w:w="1275" w:type="dxa"/>
            <w:noWrap/>
            <w:hideMark/>
          </w:tcPr>
          <w:p w14:paraId="7B75B9D5" w14:textId="583F36CD"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7</w:t>
            </w:r>
          </w:p>
        </w:tc>
        <w:tc>
          <w:tcPr>
            <w:tcW w:w="1134" w:type="dxa"/>
            <w:noWrap/>
            <w:hideMark/>
          </w:tcPr>
          <w:p w14:paraId="6E6718C9" w14:textId="7A8EC477" w:rsidR="003E37CF" w:rsidRPr="000E1306" w:rsidRDefault="00FB5F5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1*</w:t>
            </w:r>
          </w:p>
        </w:tc>
        <w:tc>
          <w:tcPr>
            <w:tcW w:w="1134" w:type="dxa"/>
            <w:noWrap/>
            <w:hideMark/>
          </w:tcPr>
          <w:p w14:paraId="042ED35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3</w:t>
            </w:r>
          </w:p>
        </w:tc>
        <w:tc>
          <w:tcPr>
            <w:tcW w:w="1276" w:type="dxa"/>
            <w:noWrap/>
            <w:hideMark/>
          </w:tcPr>
          <w:p w14:paraId="136DFE2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2</w:t>
            </w:r>
          </w:p>
        </w:tc>
        <w:tc>
          <w:tcPr>
            <w:tcW w:w="1099" w:type="dxa"/>
            <w:noWrap/>
            <w:hideMark/>
          </w:tcPr>
          <w:p w14:paraId="7DBCFB2E" w14:textId="52FA0C3B" w:rsidR="003E37CF" w:rsidRPr="000137C5" w:rsidRDefault="001D5073"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2</w:t>
            </w:r>
          </w:p>
        </w:tc>
      </w:tr>
      <w:tr w:rsidR="003E37CF" w:rsidRPr="000E1306" w14:paraId="3B7F2487"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shd w:val="clear" w:color="auto" w:fill="AEAAAA" w:themeFill="background2" w:themeFillShade="BF"/>
            <w:noWrap/>
            <w:hideMark/>
          </w:tcPr>
          <w:p w14:paraId="696A8452" w14:textId="77777777" w:rsidR="003E37CF" w:rsidRPr="000E1306" w:rsidRDefault="003E37CF" w:rsidP="00864D14">
            <w:pPr>
              <w:spacing w:line="240" w:lineRule="auto"/>
              <w:rPr>
                <w:rFonts w:asciiTheme="majorHAnsi" w:hAnsiTheme="majorHAnsi" w:cstheme="majorHAnsi"/>
                <w:b w:val="0"/>
                <w:bCs w:val="0"/>
                <w:szCs w:val="24"/>
              </w:rPr>
            </w:pPr>
            <w:r w:rsidRPr="000E1306">
              <w:rPr>
                <w:rFonts w:asciiTheme="majorHAnsi" w:hAnsiTheme="majorHAnsi" w:cstheme="majorHAnsi"/>
                <w:szCs w:val="24"/>
              </w:rPr>
              <w:t>Podregion wrocławski</w:t>
            </w:r>
          </w:p>
        </w:tc>
        <w:tc>
          <w:tcPr>
            <w:tcW w:w="1275" w:type="dxa"/>
            <w:shd w:val="clear" w:color="auto" w:fill="AEAAAA" w:themeFill="background2" w:themeFillShade="BF"/>
            <w:noWrap/>
            <w:hideMark/>
          </w:tcPr>
          <w:p w14:paraId="366330E1" w14:textId="5C5DDA93"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Pr>
                <w:rFonts w:asciiTheme="majorHAnsi" w:hAnsiTheme="majorHAnsi" w:cstheme="majorHAnsi"/>
                <w:szCs w:val="24"/>
              </w:rPr>
              <w:t>11</w:t>
            </w:r>
          </w:p>
        </w:tc>
        <w:tc>
          <w:tcPr>
            <w:tcW w:w="1134" w:type="dxa"/>
            <w:shd w:val="clear" w:color="auto" w:fill="AEAAAA" w:themeFill="background2" w:themeFillShade="BF"/>
            <w:noWrap/>
            <w:hideMark/>
          </w:tcPr>
          <w:p w14:paraId="16570195" w14:textId="1DFFF2B3"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Pr>
                <w:rFonts w:asciiTheme="majorHAnsi" w:hAnsiTheme="majorHAnsi" w:cstheme="majorHAnsi"/>
                <w:color w:val="000000"/>
                <w:szCs w:val="24"/>
              </w:rPr>
              <w:t>0</w:t>
            </w:r>
          </w:p>
        </w:tc>
        <w:tc>
          <w:tcPr>
            <w:tcW w:w="1134" w:type="dxa"/>
            <w:shd w:val="clear" w:color="auto" w:fill="AEAAAA" w:themeFill="background2" w:themeFillShade="BF"/>
            <w:noWrap/>
            <w:hideMark/>
          </w:tcPr>
          <w:p w14:paraId="22E45C71" w14:textId="064D2F45" w:rsidR="003E37CF" w:rsidRPr="000E1306"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Pr>
                <w:rFonts w:asciiTheme="majorHAnsi" w:hAnsiTheme="majorHAnsi" w:cstheme="majorHAnsi"/>
                <w:color w:val="000000"/>
                <w:szCs w:val="24"/>
              </w:rPr>
              <w:t>7</w:t>
            </w:r>
          </w:p>
        </w:tc>
        <w:tc>
          <w:tcPr>
            <w:tcW w:w="1276" w:type="dxa"/>
            <w:shd w:val="clear" w:color="auto" w:fill="AEAAAA" w:themeFill="background2" w:themeFillShade="BF"/>
            <w:noWrap/>
            <w:hideMark/>
          </w:tcPr>
          <w:p w14:paraId="2DBB0E14" w14:textId="5ACDEBBF" w:rsidR="003E37CF" w:rsidRPr="000137C5" w:rsidRDefault="00A9501D"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2</w:t>
            </w:r>
          </w:p>
        </w:tc>
        <w:tc>
          <w:tcPr>
            <w:tcW w:w="1099" w:type="dxa"/>
            <w:shd w:val="clear" w:color="auto" w:fill="AEAAAA" w:themeFill="background2" w:themeFillShade="BF"/>
            <w:noWrap/>
            <w:hideMark/>
          </w:tcPr>
          <w:p w14:paraId="7C17E37D" w14:textId="251A9498" w:rsidR="003E37CF" w:rsidRPr="000137C5" w:rsidRDefault="000137C5"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3</w:t>
            </w:r>
          </w:p>
        </w:tc>
      </w:tr>
      <w:tr w:rsidR="003E37CF" w:rsidRPr="000E1306" w14:paraId="4B0F8A0C"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7A91B19" w14:textId="67E67207"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M</w:t>
            </w:r>
            <w:r w:rsidR="003E37CF" w:rsidRPr="000E1306">
              <w:rPr>
                <w:rFonts w:asciiTheme="majorHAnsi" w:hAnsiTheme="majorHAnsi" w:cstheme="majorHAnsi"/>
                <w:b w:val="0"/>
                <w:szCs w:val="24"/>
              </w:rPr>
              <w:t>ilicki</w:t>
            </w:r>
          </w:p>
        </w:tc>
        <w:tc>
          <w:tcPr>
            <w:tcW w:w="1275" w:type="dxa"/>
            <w:noWrap/>
            <w:hideMark/>
          </w:tcPr>
          <w:p w14:paraId="4D814F92"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74D6646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5FD7F2B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7A86D14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2118AF7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53462BBD"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2E2FBBD6" w14:textId="471186FC"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O</w:t>
            </w:r>
            <w:r w:rsidR="003E37CF" w:rsidRPr="000E1306">
              <w:rPr>
                <w:rFonts w:asciiTheme="majorHAnsi" w:hAnsiTheme="majorHAnsi" w:cstheme="majorHAnsi"/>
                <w:b w:val="0"/>
                <w:szCs w:val="24"/>
              </w:rPr>
              <w:t>leśnicki</w:t>
            </w:r>
          </w:p>
        </w:tc>
        <w:tc>
          <w:tcPr>
            <w:tcW w:w="1275" w:type="dxa"/>
            <w:noWrap/>
            <w:hideMark/>
          </w:tcPr>
          <w:p w14:paraId="7845D389" w14:textId="6106E3DD" w:rsidR="003E37CF" w:rsidRPr="000E1306" w:rsidRDefault="00B30AF1"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29D123F6"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575D4B2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31187574"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125EA0A9" w14:textId="73C88E59" w:rsidR="003E37CF" w:rsidRPr="000137C5" w:rsidRDefault="009B6042"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1</w:t>
            </w:r>
          </w:p>
        </w:tc>
      </w:tr>
      <w:tr w:rsidR="003E37CF" w:rsidRPr="000E1306" w14:paraId="0A2B16B4"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4608E247" w14:textId="35B0CFD2"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O</w:t>
            </w:r>
            <w:r w:rsidR="003E37CF" w:rsidRPr="000E1306">
              <w:rPr>
                <w:rFonts w:asciiTheme="majorHAnsi" w:hAnsiTheme="majorHAnsi" w:cstheme="majorHAnsi"/>
                <w:b w:val="0"/>
                <w:szCs w:val="24"/>
              </w:rPr>
              <w:t>ławski</w:t>
            </w:r>
          </w:p>
        </w:tc>
        <w:tc>
          <w:tcPr>
            <w:tcW w:w="1275" w:type="dxa"/>
            <w:noWrap/>
            <w:hideMark/>
          </w:tcPr>
          <w:p w14:paraId="5DDD97DB"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1917932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387472BE"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w:t>
            </w:r>
          </w:p>
        </w:tc>
        <w:tc>
          <w:tcPr>
            <w:tcW w:w="1276" w:type="dxa"/>
            <w:noWrap/>
            <w:hideMark/>
          </w:tcPr>
          <w:p w14:paraId="6662B25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1</w:t>
            </w:r>
          </w:p>
        </w:tc>
        <w:tc>
          <w:tcPr>
            <w:tcW w:w="1099" w:type="dxa"/>
            <w:noWrap/>
            <w:hideMark/>
          </w:tcPr>
          <w:p w14:paraId="7361CE0F"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002485F8"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3212B79B" w14:textId="7269D08F"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S</w:t>
            </w:r>
            <w:r w:rsidR="003E37CF" w:rsidRPr="000E1306">
              <w:rPr>
                <w:rFonts w:asciiTheme="majorHAnsi" w:hAnsiTheme="majorHAnsi" w:cstheme="majorHAnsi"/>
                <w:b w:val="0"/>
                <w:szCs w:val="24"/>
              </w:rPr>
              <w:t>trzeliński</w:t>
            </w:r>
          </w:p>
        </w:tc>
        <w:tc>
          <w:tcPr>
            <w:tcW w:w="1275" w:type="dxa"/>
            <w:noWrap/>
            <w:hideMark/>
          </w:tcPr>
          <w:p w14:paraId="131A825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7B06EC97"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53AF4468"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05E024D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137C5">
              <w:rPr>
                <w:rFonts w:asciiTheme="majorHAnsi" w:hAnsiTheme="majorHAnsi" w:cstheme="majorHAnsi"/>
                <w:szCs w:val="24"/>
              </w:rPr>
              <w:t>1</w:t>
            </w:r>
          </w:p>
        </w:tc>
        <w:tc>
          <w:tcPr>
            <w:tcW w:w="1099" w:type="dxa"/>
            <w:noWrap/>
            <w:hideMark/>
          </w:tcPr>
          <w:p w14:paraId="02F15A5E"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782A98F0"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43428F5" w14:textId="2DC6CE24"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Ś</w:t>
            </w:r>
            <w:r w:rsidR="003E37CF" w:rsidRPr="000E1306">
              <w:rPr>
                <w:rFonts w:asciiTheme="majorHAnsi" w:hAnsiTheme="majorHAnsi" w:cstheme="majorHAnsi"/>
                <w:b w:val="0"/>
                <w:szCs w:val="24"/>
              </w:rPr>
              <w:t>redzki</w:t>
            </w:r>
          </w:p>
        </w:tc>
        <w:tc>
          <w:tcPr>
            <w:tcW w:w="1275" w:type="dxa"/>
            <w:noWrap/>
            <w:hideMark/>
          </w:tcPr>
          <w:p w14:paraId="3013E969"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06EE2363"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78D02FF4"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65CC9D2C"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75B692CC"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6712AE0C"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153A20B5" w14:textId="0C507F89" w:rsidR="003E37CF" w:rsidRPr="000E1306" w:rsidRDefault="00864D14"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T</w:t>
            </w:r>
            <w:r w:rsidR="003E37CF" w:rsidRPr="000E1306">
              <w:rPr>
                <w:rFonts w:asciiTheme="majorHAnsi" w:hAnsiTheme="majorHAnsi" w:cstheme="majorHAnsi"/>
                <w:b w:val="0"/>
                <w:szCs w:val="24"/>
              </w:rPr>
              <w:t>rzebnicki</w:t>
            </w:r>
          </w:p>
        </w:tc>
        <w:tc>
          <w:tcPr>
            <w:tcW w:w="1275" w:type="dxa"/>
            <w:noWrap/>
            <w:hideMark/>
          </w:tcPr>
          <w:p w14:paraId="72057A6C" w14:textId="715CD039" w:rsidR="003E37CF" w:rsidRPr="000E1306" w:rsidRDefault="00B30AF1"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2</w:t>
            </w:r>
          </w:p>
        </w:tc>
        <w:tc>
          <w:tcPr>
            <w:tcW w:w="1134" w:type="dxa"/>
            <w:noWrap/>
            <w:hideMark/>
          </w:tcPr>
          <w:p w14:paraId="573663B0"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5C9B4ADA"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4C9366F5"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4DE1B612" w14:textId="068485CF" w:rsidR="003E37CF" w:rsidRPr="000137C5" w:rsidRDefault="000137C5"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2</w:t>
            </w:r>
          </w:p>
        </w:tc>
      </w:tr>
      <w:tr w:rsidR="003E37CF" w:rsidRPr="000E1306" w14:paraId="288C2F99"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52ABF693" w14:textId="0A4FE54E" w:rsidR="003E37CF" w:rsidRPr="000E1306" w:rsidRDefault="00363596"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W</w:t>
            </w:r>
            <w:r w:rsidR="003E37CF" w:rsidRPr="000E1306">
              <w:rPr>
                <w:rFonts w:asciiTheme="majorHAnsi" w:hAnsiTheme="majorHAnsi" w:cstheme="majorHAnsi"/>
                <w:b w:val="0"/>
                <w:szCs w:val="24"/>
              </w:rPr>
              <w:t>ołowski</w:t>
            </w:r>
          </w:p>
        </w:tc>
        <w:tc>
          <w:tcPr>
            <w:tcW w:w="1275" w:type="dxa"/>
            <w:noWrap/>
            <w:hideMark/>
          </w:tcPr>
          <w:p w14:paraId="2A1F34AE"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0</w:t>
            </w:r>
          </w:p>
        </w:tc>
        <w:tc>
          <w:tcPr>
            <w:tcW w:w="1134" w:type="dxa"/>
            <w:noWrap/>
            <w:hideMark/>
          </w:tcPr>
          <w:p w14:paraId="0A34B16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2287A7F9"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276" w:type="dxa"/>
            <w:noWrap/>
            <w:hideMark/>
          </w:tcPr>
          <w:p w14:paraId="4943BB3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46724349"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0B5CB0D9"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noWrap/>
            <w:hideMark/>
          </w:tcPr>
          <w:p w14:paraId="250ABF86" w14:textId="77777777" w:rsidR="003E37CF" w:rsidRPr="000E1306" w:rsidRDefault="003E37CF" w:rsidP="00864D14">
            <w:pPr>
              <w:spacing w:line="240" w:lineRule="auto"/>
              <w:rPr>
                <w:rFonts w:asciiTheme="majorHAnsi" w:hAnsiTheme="majorHAnsi" w:cstheme="majorHAnsi"/>
                <w:b w:val="0"/>
                <w:szCs w:val="24"/>
              </w:rPr>
            </w:pPr>
            <w:r w:rsidRPr="000E1306">
              <w:rPr>
                <w:rFonts w:asciiTheme="majorHAnsi" w:hAnsiTheme="majorHAnsi" w:cstheme="majorHAnsi"/>
                <w:b w:val="0"/>
                <w:szCs w:val="24"/>
              </w:rPr>
              <w:t>Powiat wrocławski</w:t>
            </w:r>
          </w:p>
        </w:tc>
        <w:tc>
          <w:tcPr>
            <w:tcW w:w="1275" w:type="dxa"/>
            <w:noWrap/>
            <w:hideMark/>
          </w:tcPr>
          <w:p w14:paraId="28624156"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noWrap/>
            <w:hideMark/>
          </w:tcPr>
          <w:p w14:paraId="5C7148E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0</w:t>
            </w:r>
          </w:p>
        </w:tc>
        <w:tc>
          <w:tcPr>
            <w:tcW w:w="1134" w:type="dxa"/>
            <w:noWrap/>
            <w:hideMark/>
          </w:tcPr>
          <w:p w14:paraId="010766EC"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1</w:t>
            </w:r>
          </w:p>
        </w:tc>
        <w:tc>
          <w:tcPr>
            <w:tcW w:w="1276" w:type="dxa"/>
            <w:noWrap/>
            <w:hideMark/>
          </w:tcPr>
          <w:p w14:paraId="14040F67"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c>
          <w:tcPr>
            <w:tcW w:w="1099" w:type="dxa"/>
            <w:noWrap/>
            <w:hideMark/>
          </w:tcPr>
          <w:p w14:paraId="7ACFA79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137C5">
              <w:rPr>
                <w:rFonts w:asciiTheme="majorHAnsi" w:hAnsiTheme="majorHAnsi" w:cstheme="majorHAnsi"/>
                <w:color w:val="000000"/>
                <w:szCs w:val="24"/>
              </w:rPr>
              <w:t>0</w:t>
            </w:r>
          </w:p>
        </w:tc>
      </w:tr>
      <w:tr w:rsidR="003E37CF" w:rsidRPr="000E1306" w14:paraId="1DC2B502" w14:textId="77777777" w:rsidTr="00E15D6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3936" w:type="dxa"/>
            <w:shd w:val="clear" w:color="auto" w:fill="AEAAAA" w:themeFill="background2" w:themeFillShade="BF"/>
            <w:noWrap/>
            <w:hideMark/>
          </w:tcPr>
          <w:p w14:paraId="7DF9290E" w14:textId="77777777" w:rsidR="003E37CF" w:rsidRPr="000E1306" w:rsidRDefault="003E37CF" w:rsidP="00864D14">
            <w:pPr>
              <w:spacing w:line="240" w:lineRule="auto"/>
              <w:rPr>
                <w:rFonts w:asciiTheme="majorHAnsi" w:hAnsiTheme="majorHAnsi" w:cstheme="majorHAnsi"/>
                <w:b w:val="0"/>
                <w:bCs w:val="0"/>
                <w:szCs w:val="24"/>
              </w:rPr>
            </w:pPr>
            <w:r w:rsidRPr="000E1306">
              <w:rPr>
                <w:rFonts w:asciiTheme="majorHAnsi" w:hAnsiTheme="majorHAnsi" w:cstheme="majorHAnsi"/>
                <w:szCs w:val="24"/>
              </w:rPr>
              <w:t>Podregion m. Wrocław</w:t>
            </w:r>
          </w:p>
        </w:tc>
        <w:tc>
          <w:tcPr>
            <w:tcW w:w="1275" w:type="dxa"/>
            <w:shd w:val="clear" w:color="auto" w:fill="AEAAAA" w:themeFill="background2" w:themeFillShade="BF"/>
            <w:noWrap/>
            <w:hideMark/>
          </w:tcPr>
          <w:p w14:paraId="5AA8EF14" w14:textId="582E1996" w:rsidR="003E37CF" w:rsidRPr="000E1306" w:rsidRDefault="00B30AF1"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8</w:t>
            </w:r>
          </w:p>
        </w:tc>
        <w:tc>
          <w:tcPr>
            <w:tcW w:w="1134" w:type="dxa"/>
            <w:shd w:val="clear" w:color="auto" w:fill="AEAAAA" w:themeFill="background2" w:themeFillShade="BF"/>
            <w:noWrap/>
            <w:hideMark/>
          </w:tcPr>
          <w:p w14:paraId="1DE8A8CF"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1</w:t>
            </w:r>
          </w:p>
        </w:tc>
        <w:tc>
          <w:tcPr>
            <w:tcW w:w="1134" w:type="dxa"/>
            <w:shd w:val="clear" w:color="auto" w:fill="AEAAAA" w:themeFill="background2" w:themeFillShade="BF"/>
            <w:noWrap/>
            <w:hideMark/>
          </w:tcPr>
          <w:p w14:paraId="01A0DF2D" w14:textId="77777777" w:rsidR="003E37CF" w:rsidRPr="000E1306"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E1306">
              <w:rPr>
                <w:rFonts w:asciiTheme="majorHAnsi" w:hAnsiTheme="majorHAnsi" w:cstheme="majorHAnsi"/>
                <w:szCs w:val="24"/>
              </w:rPr>
              <w:t>5</w:t>
            </w:r>
          </w:p>
        </w:tc>
        <w:tc>
          <w:tcPr>
            <w:tcW w:w="1276" w:type="dxa"/>
            <w:shd w:val="clear" w:color="auto" w:fill="AEAAAA" w:themeFill="background2" w:themeFillShade="BF"/>
            <w:noWrap/>
            <w:hideMark/>
          </w:tcPr>
          <w:p w14:paraId="139E69E3" w14:textId="77777777" w:rsidR="003E37CF" w:rsidRPr="000137C5" w:rsidRDefault="003E37CF"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r w:rsidRPr="000137C5">
              <w:rPr>
                <w:rFonts w:asciiTheme="majorHAnsi" w:hAnsiTheme="majorHAnsi" w:cstheme="majorHAnsi"/>
                <w:szCs w:val="24"/>
              </w:rPr>
              <w:t>1</w:t>
            </w:r>
          </w:p>
        </w:tc>
        <w:tc>
          <w:tcPr>
            <w:tcW w:w="1099" w:type="dxa"/>
            <w:shd w:val="clear" w:color="auto" w:fill="AEAAAA" w:themeFill="background2" w:themeFillShade="BF"/>
            <w:noWrap/>
            <w:hideMark/>
          </w:tcPr>
          <w:p w14:paraId="3F50E735" w14:textId="41E17462" w:rsidR="003E37CF" w:rsidRPr="000137C5" w:rsidRDefault="00513586"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Cs w:val="24"/>
              </w:rPr>
            </w:pPr>
            <w:r w:rsidRPr="000137C5">
              <w:rPr>
                <w:rFonts w:asciiTheme="majorHAnsi" w:hAnsiTheme="majorHAnsi" w:cstheme="majorHAnsi"/>
                <w:color w:val="000000"/>
                <w:szCs w:val="24"/>
              </w:rPr>
              <w:t>1</w:t>
            </w:r>
          </w:p>
        </w:tc>
      </w:tr>
    </w:tbl>
    <w:p w14:paraId="3F3E8487" w14:textId="41D3A990" w:rsidR="00300E4F" w:rsidRDefault="00300E4F" w:rsidP="00D270B9">
      <w:pPr>
        <w:rPr>
          <w:rFonts w:asciiTheme="majorHAnsi" w:hAnsiTheme="majorHAnsi" w:cstheme="majorHAnsi"/>
          <w:szCs w:val="24"/>
        </w:rPr>
      </w:pPr>
      <w:r w:rsidRPr="00300E4F">
        <w:rPr>
          <w:rFonts w:asciiTheme="majorHAnsi" w:hAnsiTheme="majorHAnsi" w:cstheme="majorHAnsi"/>
          <w:szCs w:val="24"/>
        </w:rPr>
        <w:t>Źródło: Opracowanie własne na podstawie danych DOPS</w:t>
      </w:r>
      <w:r>
        <w:rPr>
          <w:rFonts w:asciiTheme="majorHAnsi" w:hAnsiTheme="majorHAnsi" w:cstheme="majorHAnsi"/>
          <w:szCs w:val="24"/>
        </w:rPr>
        <w:t>.</w:t>
      </w:r>
    </w:p>
    <w:p w14:paraId="2CC442A4" w14:textId="110E68EA" w:rsidR="00FB5F5F" w:rsidRDefault="00FB5F5F" w:rsidP="00545CF6">
      <w:pPr>
        <w:spacing w:after="240"/>
        <w:rPr>
          <w:rFonts w:asciiTheme="majorHAnsi" w:hAnsiTheme="majorHAnsi" w:cstheme="majorHAnsi"/>
          <w:szCs w:val="24"/>
        </w:rPr>
      </w:pPr>
      <w:r>
        <w:rPr>
          <w:rFonts w:asciiTheme="majorHAnsi" w:hAnsiTheme="majorHAnsi" w:cstheme="majorHAnsi"/>
          <w:szCs w:val="24"/>
        </w:rPr>
        <w:t>*podmioty powstały w roku 2021 i nie występują w statystykach GUS za 2021r.</w:t>
      </w:r>
      <w:r w:rsidR="00C77CFE">
        <w:rPr>
          <w:rFonts w:asciiTheme="majorHAnsi" w:hAnsiTheme="majorHAnsi" w:cstheme="majorHAnsi"/>
          <w:szCs w:val="24"/>
        </w:rPr>
        <w:t xml:space="preserve"> omawianych w dalszej części dokumentu.</w:t>
      </w:r>
    </w:p>
    <w:p w14:paraId="72C4FF6C" w14:textId="34321258" w:rsidR="00370616" w:rsidRPr="00D270B9" w:rsidRDefault="0062465D" w:rsidP="00D270B9">
      <w:pPr>
        <w:pStyle w:val="ANormalny"/>
        <w:spacing w:after="240"/>
        <w:rPr>
          <w:rFonts w:cstheme="majorHAnsi"/>
          <w:sz w:val="24"/>
          <w:szCs w:val="24"/>
        </w:rPr>
      </w:pPr>
      <w:r w:rsidRPr="00D270B9">
        <w:rPr>
          <w:rFonts w:cstheme="majorHAnsi"/>
          <w:sz w:val="24"/>
          <w:szCs w:val="28"/>
        </w:rPr>
        <w:lastRenderedPageBreak/>
        <w:t>Za</w:t>
      </w:r>
      <w:r w:rsidR="00C72E8C" w:rsidRPr="00D270B9">
        <w:rPr>
          <w:rFonts w:cstheme="majorHAnsi"/>
          <w:sz w:val="24"/>
          <w:szCs w:val="28"/>
        </w:rPr>
        <w:t xml:space="preserve"> atut regionu należy uznać dużą liczbę WTZ i </w:t>
      </w:r>
      <w:r w:rsidRPr="00D270B9">
        <w:rPr>
          <w:rFonts w:cstheme="majorHAnsi"/>
          <w:sz w:val="24"/>
          <w:szCs w:val="28"/>
        </w:rPr>
        <w:t xml:space="preserve">ZAZ </w:t>
      </w:r>
      <w:r w:rsidR="00C72E8C" w:rsidRPr="00D270B9">
        <w:rPr>
          <w:rFonts w:cstheme="majorHAnsi"/>
          <w:sz w:val="24"/>
          <w:szCs w:val="28"/>
        </w:rPr>
        <w:t>realizujących działania reintegra</w:t>
      </w:r>
      <w:r w:rsidR="00CB739A" w:rsidRPr="00D270B9">
        <w:rPr>
          <w:rFonts w:cstheme="majorHAnsi"/>
          <w:sz w:val="24"/>
          <w:szCs w:val="28"/>
        </w:rPr>
        <w:t>cyjne dla OzN</w:t>
      </w:r>
      <w:r w:rsidR="00C72E8C" w:rsidRPr="00D270B9">
        <w:rPr>
          <w:rFonts w:cstheme="majorHAnsi"/>
          <w:sz w:val="24"/>
          <w:szCs w:val="28"/>
        </w:rPr>
        <w:t xml:space="preserve">. </w:t>
      </w:r>
      <w:r w:rsidRPr="00D270B9">
        <w:rPr>
          <w:rFonts w:cstheme="majorHAnsi"/>
          <w:sz w:val="24"/>
          <w:szCs w:val="28"/>
        </w:rPr>
        <w:t xml:space="preserve">Znacznie słabiej </w:t>
      </w:r>
      <w:r w:rsidR="000229C5" w:rsidRPr="00D270B9">
        <w:rPr>
          <w:rFonts w:cstheme="majorHAnsi"/>
          <w:sz w:val="24"/>
          <w:szCs w:val="28"/>
        </w:rPr>
        <w:t>prezentuje się</w:t>
      </w:r>
      <w:r w:rsidR="00C72E8C" w:rsidRPr="00D270B9">
        <w:rPr>
          <w:rFonts w:cstheme="majorHAnsi"/>
          <w:sz w:val="24"/>
          <w:szCs w:val="28"/>
        </w:rPr>
        <w:t xml:space="preserve"> liczba </w:t>
      </w:r>
      <w:r w:rsidRPr="00D270B9">
        <w:rPr>
          <w:rFonts w:cstheme="majorHAnsi"/>
          <w:sz w:val="24"/>
          <w:szCs w:val="28"/>
        </w:rPr>
        <w:t xml:space="preserve">KIS </w:t>
      </w:r>
      <w:r w:rsidR="00C72E8C" w:rsidRPr="00D270B9">
        <w:rPr>
          <w:rFonts w:cstheme="majorHAnsi"/>
          <w:sz w:val="24"/>
          <w:szCs w:val="28"/>
        </w:rPr>
        <w:t>i CIS</w:t>
      </w:r>
      <w:r w:rsidRPr="00D270B9">
        <w:rPr>
          <w:rFonts w:cstheme="majorHAnsi"/>
          <w:sz w:val="24"/>
          <w:szCs w:val="28"/>
        </w:rPr>
        <w:t xml:space="preserve">, </w:t>
      </w:r>
      <w:r w:rsidR="00CB739A" w:rsidRPr="00D270B9">
        <w:rPr>
          <w:rFonts w:cstheme="majorHAnsi"/>
          <w:sz w:val="24"/>
          <w:szCs w:val="28"/>
        </w:rPr>
        <w:t xml:space="preserve">których głównymi odbiorcami </w:t>
      </w:r>
      <w:r w:rsidR="00CB739A" w:rsidRPr="00D270B9">
        <w:rPr>
          <w:rFonts w:cstheme="majorHAnsi"/>
          <w:sz w:val="24"/>
          <w:szCs w:val="24"/>
        </w:rPr>
        <w:t>są osoby długotrwale bezrobotne</w:t>
      </w:r>
      <w:r w:rsidR="00B30AF1" w:rsidRPr="00D270B9">
        <w:rPr>
          <w:rStyle w:val="Odwoanieprzypisudolnego"/>
          <w:rFonts w:cstheme="majorHAnsi"/>
          <w:sz w:val="24"/>
          <w:szCs w:val="24"/>
        </w:rPr>
        <w:footnoteReference w:id="20"/>
      </w:r>
      <w:r w:rsidR="00CB739A" w:rsidRPr="00D270B9">
        <w:rPr>
          <w:rFonts w:cstheme="majorHAnsi"/>
          <w:sz w:val="24"/>
          <w:szCs w:val="24"/>
        </w:rPr>
        <w:t xml:space="preserve">. </w:t>
      </w:r>
      <w:r w:rsidR="00C37BF7" w:rsidRPr="00D270B9">
        <w:rPr>
          <w:rFonts w:cstheme="majorHAnsi"/>
          <w:sz w:val="24"/>
          <w:szCs w:val="24"/>
        </w:rPr>
        <w:t xml:space="preserve">W </w:t>
      </w:r>
      <w:r w:rsidR="00331CC0" w:rsidRPr="00D270B9">
        <w:rPr>
          <w:rFonts w:cstheme="majorHAnsi"/>
          <w:sz w:val="24"/>
          <w:szCs w:val="24"/>
        </w:rPr>
        <w:t xml:space="preserve">roku 2021 zaobserwowano </w:t>
      </w:r>
      <w:r w:rsidR="00C37BF7" w:rsidRPr="00D270B9">
        <w:rPr>
          <w:rFonts w:cstheme="majorHAnsi"/>
          <w:sz w:val="24"/>
          <w:szCs w:val="24"/>
        </w:rPr>
        <w:t>wyraźny wzrost liczby uczestników CIS w grupie osób</w:t>
      </w:r>
      <w:r w:rsidR="00C37BF7" w:rsidRPr="00D270B9">
        <w:rPr>
          <w:sz w:val="24"/>
          <w:szCs w:val="24"/>
        </w:rPr>
        <w:t xml:space="preserve"> </w:t>
      </w:r>
      <w:r w:rsidR="00C37BF7" w:rsidRPr="00D270B9">
        <w:rPr>
          <w:rFonts w:cstheme="majorHAnsi"/>
          <w:sz w:val="24"/>
          <w:szCs w:val="24"/>
        </w:rPr>
        <w:t>uzależnionych od alkoholu lub środków psychoaktywnych, które stanowiły największą</w:t>
      </w:r>
      <w:r w:rsidR="00370616" w:rsidRPr="00D270B9">
        <w:rPr>
          <w:rFonts w:cstheme="majorHAnsi"/>
          <w:sz w:val="24"/>
          <w:szCs w:val="24"/>
        </w:rPr>
        <w:t xml:space="preserve"> grupę objętą wsparciem.</w:t>
      </w:r>
      <w:r w:rsidR="00331CC0" w:rsidRPr="00D270B9">
        <w:rPr>
          <w:rFonts w:cstheme="majorHAnsi"/>
          <w:sz w:val="24"/>
          <w:szCs w:val="24"/>
        </w:rPr>
        <w:t xml:space="preserve"> </w:t>
      </w:r>
      <w:r w:rsidR="00CB739A" w:rsidRPr="00D270B9">
        <w:rPr>
          <w:rFonts w:cstheme="majorHAnsi"/>
          <w:sz w:val="24"/>
          <w:szCs w:val="24"/>
        </w:rPr>
        <w:t>Liczba</w:t>
      </w:r>
      <w:r w:rsidR="00B30AF1" w:rsidRPr="00D270B9">
        <w:rPr>
          <w:rFonts w:cstheme="majorHAnsi"/>
          <w:sz w:val="24"/>
          <w:szCs w:val="24"/>
        </w:rPr>
        <w:t xml:space="preserve"> podmiotów</w:t>
      </w:r>
      <w:r w:rsidR="00370616" w:rsidRPr="00D270B9">
        <w:rPr>
          <w:rFonts w:cstheme="majorHAnsi"/>
          <w:sz w:val="24"/>
          <w:szCs w:val="24"/>
        </w:rPr>
        <w:t xml:space="preserve"> reintegracyjnych</w:t>
      </w:r>
      <w:r w:rsidR="00B30AF1" w:rsidRPr="00D270B9">
        <w:rPr>
          <w:rFonts w:cstheme="majorHAnsi"/>
          <w:sz w:val="24"/>
          <w:szCs w:val="24"/>
        </w:rPr>
        <w:t xml:space="preserve"> jest</w:t>
      </w:r>
      <w:r w:rsidRPr="00D270B9">
        <w:rPr>
          <w:rFonts w:cstheme="majorHAnsi"/>
          <w:sz w:val="24"/>
          <w:szCs w:val="24"/>
        </w:rPr>
        <w:t xml:space="preserve"> zdecydowanie </w:t>
      </w:r>
      <w:r w:rsidR="00B30AF1" w:rsidRPr="00D270B9">
        <w:rPr>
          <w:rFonts w:cstheme="majorHAnsi"/>
          <w:sz w:val="24"/>
          <w:szCs w:val="24"/>
        </w:rPr>
        <w:t>niższa</w:t>
      </w:r>
      <w:r w:rsidRPr="00D270B9">
        <w:rPr>
          <w:rFonts w:cstheme="majorHAnsi"/>
          <w:sz w:val="24"/>
          <w:szCs w:val="24"/>
        </w:rPr>
        <w:t xml:space="preserve"> w porównaniu do średniej krajowej. </w:t>
      </w:r>
      <w:r w:rsidR="00CB739A" w:rsidRPr="00D270B9">
        <w:rPr>
          <w:rFonts w:cstheme="majorHAnsi"/>
          <w:color w:val="000000"/>
          <w:sz w:val="24"/>
          <w:szCs w:val="24"/>
        </w:rPr>
        <w:t xml:space="preserve">Widoczne jest </w:t>
      </w:r>
      <w:r w:rsidR="007D17AC" w:rsidRPr="00D270B9">
        <w:rPr>
          <w:rFonts w:cstheme="majorHAnsi"/>
          <w:color w:val="000000"/>
          <w:sz w:val="24"/>
          <w:szCs w:val="24"/>
        </w:rPr>
        <w:t xml:space="preserve">też </w:t>
      </w:r>
      <w:r w:rsidR="00CB739A" w:rsidRPr="00D270B9">
        <w:rPr>
          <w:rFonts w:cstheme="majorHAnsi"/>
          <w:color w:val="000000"/>
          <w:sz w:val="24"/>
          <w:szCs w:val="24"/>
        </w:rPr>
        <w:t>znaczne</w:t>
      </w:r>
      <w:r w:rsidR="00CB739A" w:rsidRPr="00D270B9">
        <w:rPr>
          <w:rFonts w:cstheme="majorHAnsi"/>
          <w:sz w:val="24"/>
          <w:szCs w:val="24"/>
        </w:rPr>
        <w:t xml:space="preserve"> </w:t>
      </w:r>
      <w:r w:rsidR="00CB739A" w:rsidRPr="00D270B9">
        <w:rPr>
          <w:rFonts w:cstheme="majorHAnsi"/>
          <w:b/>
          <w:color w:val="000000"/>
          <w:sz w:val="24"/>
          <w:szCs w:val="24"/>
        </w:rPr>
        <w:t>rozwarstwienie terytorialne w dostępie do podmiotów o</w:t>
      </w:r>
      <w:r w:rsidR="00056F87" w:rsidRPr="00D270B9">
        <w:rPr>
          <w:rFonts w:cstheme="majorHAnsi"/>
          <w:b/>
          <w:color w:val="000000"/>
          <w:sz w:val="24"/>
          <w:szCs w:val="24"/>
        </w:rPr>
        <w:t xml:space="preserve"> </w:t>
      </w:r>
      <w:r w:rsidR="00CB739A" w:rsidRPr="00D270B9">
        <w:rPr>
          <w:rFonts w:cstheme="majorHAnsi"/>
          <w:b/>
          <w:color w:val="000000"/>
          <w:sz w:val="24"/>
          <w:szCs w:val="24"/>
        </w:rPr>
        <w:t>charakterze reintegracyjnym</w:t>
      </w:r>
      <w:r w:rsidR="00125B51" w:rsidRPr="00D270B9">
        <w:rPr>
          <w:rFonts w:cstheme="majorHAnsi"/>
          <w:b/>
          <w:color w:val="000000"/>
          <w:sz w:val="24"/>
          <w:szCs w:val="24"/>
        </w:rPr>
        <w:t xml:space="preserve"> i występowanie</w:t>
      </w:r>
      <w:r w:rsidR="00125B51" w:rsidRPr="00D270B9">
        <w:rPr>
          <w:rFonts w:cstheme="majorHAnsi"/>
          <w:b/>
          <w:sz w:val="24"/>
          <w:szCs w:val="24"/>
        </w:rPr>
        <w:t xml:space="preserve"> białych plam</w:t>
      </w:r>
      <w:r w:rsidR="00125B51" w:rsidRPr="00D270B9">
        <w:rPr>
          <w:rFonts w:cstheme="majorHAnsi"/>
          <w:sz w:val="24"/>
          <w:szCs w:val="24"/>
        </w:rPr>
        <w:t xml:space="preserve"> w regionie w zakresie dostępu do podmiotów reintegracyjnych. </w:t>
      </w:r>
      <w:r w:rsidR="00CB739A" w:rsidRPr="00D270B9">
        <w:rPr>
          <w:rFonts w:cstheme="majorHAnsi"/>
          <w:color w:val="000000"/>
          <w:sz w:val="24"/>
          <w:szCs w:val="24"/>
        </w:rPr>
        <w:t xml:space="preserve">W </w:t>
      </w:r>
      <w:r w:rsidR="003B138C" w:rsidRPr="00D270B9">
        <w:rPr>
          <w:rFonts w:cstheme="majorHAnsi"/>
          <w:color w:val="000000"/>
          <w:sz w:val="24"/>
          <w:szCs w:val="24"/>
        </w:rPr>
        <w:t>trzech</w:t>
      </w:r>
      <w:r w:rsidR="00B30AF1" w:rsidRPr="00D270B9">
        <w:rPr>
          <w:rFonts w:cstheme="majorHAnsi"/>
          <w:color w:val="000000"/>
          <w:sz w:val="24"/>
          <w:szCs w:val="24"/>
        </w:rPr>
        <w:t xml:space="preserve"> </w:t>
      </w:r>
      <w:r w:rsidR="00CB739A" w:rsidRPr="00D270B9">
        <w:rPr>
          <w:rFonts w:cstheme="majorHAnsi"/>
          <w:color w:val="000000"/>
          <w:sz w:val="24"/>
          <w:szCs w:val="24"/>
        </w:rPr>
        <w:t>powi</w:t>
      </w:r>
      <w:r w:rsidR="00B30AF1" w:rsidRPr="00D270B9">
        <w:rPr>
          <w:rFonts w:cstheme="majorHAnsi"/>
          <w:color w:val="000000"/>
          <w:sz w:val="24"/>
          <w:szCs w:val="24"/>
        </w:rPr>
        <w:t>atach (kamiennogórskim, górowskim i wołowski</w:t>
      </w:r>
      <w:r w:rsidR="00CB739A" w:rsidRPr="00D270B9">
        <w:rPr>
          <w:rFonts w:cstheme="majorHAnsi"/>
          <w:color w:val="000000"/>
          <w:sz w:val="24"/>
          <w:szCs w:val="24"/>
        </w:rPr>
        <w:t xml:space="preserve">m) nie ma ani jednego takiego podmiotu, </w:t>
      </w:r>
      <w:r w:rsidR="00B30AF1" w:rsidRPr="00D270B9">
        <w:rPr>
          <w:rFonts w:cstheme="majorHAnsi"/>
          <w:color w:val="000000"/>
          <w:sz w:val="24"/>
          <w:szCs w:val="24"/>
        </w:rPr>
        <w:t xml:space="preserve">a </w:t>
      </w:r>
      <w:r w:rsidR="00CB739A" w:rsidRPr="00D270B9">
        <w:rPr>
          <w:rFonts w:cstheme="majorHAnsi"/>
          <w:color w:val="000000"/>
          <w:sz w:val="24"/>
          <w:szCs w:val="24"/>
        </w:rPr>
        <w:t xml:space="preserve">w </w:t>
      </w:r>
      <w:r w:rsidR="00DE734C" w:rsidRPr="00D270B9">
        <w:rPr>
          <w:rFonts w:cstheme="majorHAnsi"/>
          <w:color w:val="000000"/>
          <w:sz w:val="24"/>
          <w:szCs w:val="24"/>
        </w:rPr>
        <w:t>ośmiu powiatach</w:t>
      </w:r>
      <w:r w:rsidR="00B30AF1" w:rsidRPr="00D270B9">
        <w:rPr>
          <w:rFonts w:cstheme="majorHAnsi"/>
          <w:color w:val="000000"/>
          <w:sz w:val="24"/>
          <w:szCs w:val="24"/>
        </w:rPr>
        <w:t xml:space="preserve"> </w:t>
      </w:r>
      <w:r w:rsidR="00CB739A" w:rsidRPr="00D270B9">
        <w:rPr>
          <w:rFonts w:cstheme="majorHAnsi"/>
          <w:color w:val="000000"/>
          <w:sz w:val="24"/>
          <w:szCs w:val="24"/>
        </w:rPr>
        <w:t>działa zaledwie po jednym</w:t>
      </w:r>
      <w:r w:rsidR="003B138C" w:rsidRPr="00D270B9">
        <w:rPr>
          <w:rFonts w:cstheme="majorHAnsi"/>
          <w:color w:val="000000"/>
          <w:sz w:val="24"/>
          <w:szCs w:val="24"/>
        </w:rPr>
        <w:t xml:space="preserve">. </w:t>
      </w:r>
      <w:r w:rsidR="00125B51" w:rsidRPr="00D270B9">
        <w:rPr>
          <w:rFonts w:cstheme="majorHAnsi"/>
          <w:sz w:val="24"/>
          <w:szCs w:val="24"/>
        </w:rPr>
        <w:t>Jest to szczególnie niekorzystne, ponieważ podmioty reintegracyjne są często niezbędnym ogniwem na drodze do rozpoczęcia, bądź powrotu do aktywności zawodowej osób najdalej oddalonych od rynku pracy</w:t>
      </w:r>
      <w:r w:rsidR="00125B51" w:rsidRPr="00D270B9">
        <w:rPr>
          <w:rFonts w:cstheme="majorHAnsi"/>
          <w:b/>
          <w:color w:val="000000"/>
          <w:sz w:val="24"/>
          <w:szCs w:val="24"/>
        </w:rPr>
        <w:t>.</w:t>
      </w:r>
    </w:p>
    <w:p w14:paraId="18A66F5D" w14:textId="712DEEFD" w:rsidR="00D7544B" w:rsidRDefault="00D7544B" w:rsidP="005A3BD0">
      <w:pPr>
        <w:spacing w:line="240" w:lineRule="auto"/>
      </w:pPr>
      <w:bookmarkStart w:id="30" w:name="_Toc144210771"/>
      <w:r>
        <w:t xml:space="preserve">Mapa </w:t>
      </w:r>
      <w:fldSimple w:instr=" SEQ Mapa \* ARABIC ">
        <w:r w:rsidR="00CC57D8">
          <w:rPr>
            <w:noProof/>
          </w:rPr>
          <w:t>2</w:t>
        </w:r>
      </w:fldSimple>
      <w:r>
        <w:t xml:space="preserve"> </w:t>
      </w:r>
      <w:r w:rsidRPr="001B5818">
        <w:t>Rozmieszczenie podmiotów reintegracyjnych w województwie dolnośląskim.</w:t>
      </w:r>
      <w:bookmarkEnd w:id="30"/>
    </w:p>
    <w:p w14:paraId="472D5275" w14:textId="4A215296" w:rsidR="00C25349" w:rsidRPr="000E1306" w:rsidRDefault="00AF1899" w:rsidP="00864D14">
      <w:pPr>
        <w:pStyle w:val="ANormalny"/>
        <w:spacing w:before="240"/>
        <w:rPr>
          <w:rFonts w:cstheme="majorHAnsi"/>
          <w:sz w:val="24"/>
          <w:szCs w:val="24"/>
        </w:rPr>
      </w:pPr>
      <w:r>
        <w:rPr>
          <w:rFonts w:cstheme="majorHAnsi"/>
          <w:noProof/>
          <w:sz w:val="24"/>
          <w:szCs w:val="24"/>
        </w:rPr>
        <w:t>`</w:t>
      </w:r>
      <w:r w:rsidR="001036D4" w:rsidRPr="000E1306">
        <w:rPr>
          <w:rFonts w:cstheme="majorHAnsi"/>
          <w:noProof/>
          <w:sz w:val="24"/>
          <w:szCs w:val="24"/>
        </w:rPr>
        <w:drawing>
          <wp:inline distT="0" distB="0" distL="0" distR="0" wp14:anchorId="0D4A03FE" wp14:editId="0A42A9A8">
            <wp:extent cx="3947160" cy="3504179"/>
            <wp:effectExtent l="0" t="0" r="0" b="1270"/>
            <wp:docPr id="24" name="Obraz 24" descr="Mapa przestawia rozmieszczenie podmiotów reintegracyjnych w poszczególnych powiatach województwa dolnośląskiego. Informacja ta jest równie zebrana w   Tabeli 2 Rozkład podmiotów reintegracyjnych w województwie dolnośląskim w rok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descr="Mapa przestawia rozmieszczenie podmiotów reintegracyjnych w poszczególnych powiatach województwa dolnośląskiego. Informacja ta jest równie zebrana w   Tabeli 2 Rozkład podmiotów reintegracyjnych w województwie dolnośląskim w roku 202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9363" cy="3515012"/>
                    </a:xfrm>
                    <a:prstGeom prst="rect">
                      <a:avLst/>
                    </a:prstGeom>
                  </pic:spPr>
                </pic:pic>
              </a:graphicData>
            </a:graphic>
          </wp:inline>
        </w:drawing>
      </w:r>
      <w:r w:rsidR="00C25349" w:rsidRPr="000E1306">
        <w:rPr>
          <w:rFonts w:cstheme="majorHAnsi"/>
          <w:noProof/>
          <w:sz w:val="24"/>
          <w:szCs w:val="24"/>
        </w:rPr>
        <w:drawing>
          <wp:inline distT="0" distB="0" distL="0" distR="0" wp14:anchorId="6BD03A92" wp14:editId="6A4D1B60">
            <wp:extent cx="2073275" cy="1564640"/>
            <wp:effectExtent l="0" t="0" r="3175" b="0"/>
            <wp:docPr id="38" name="Obraz 38" descr="legenda do Mapy 2 Rozmieszczenie podmiotów reintegracyjnych w województwie dolnośląskim: niebieskim kolorem oznaczono centra integracji społecznej, zielonym kolorem kluby integracji społecznej, czerwonym kolorem, zakłady aktywności zawodowej, żółtym kolorem warsztaty terapii zajęciowej. Stan na 30.06.2021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38" descr="legenda do Mapy 2 Rozmieszczenie podmiotów reintegracyjnych w województwie dolnośląskim: niebieskim kolorem oznaczono centra integracji społecznej, zielonym kolorem kluby integracji społecznej, czerwonym kolorem, zakłady aktywności zawodowej, żółtym kolorem warsztaty terapii zajęciowej. Stan na 30.06.2021 r."/>
                    <pic:cNvPicPr/>
                  </pic:nvPicPr>
                  <pic:blipFill>
                    <a:blip r:embed="rId21">
                      <a:extLst>
                        <a:ext uri="{28A0092B-C50C-407E-A947-70E740481C1C}">
                          <a14:useLocalDpi xmlns:a14="http://schemas.microsoft.com/office/drawing/2010/main" val="0"/>
                        </a:ext>
                      </a:extLst>
                    </a:blip>
                    <a:stretch>
                      <a:fillRect/>
                    </a:stretch>
                  </pic:blipFill>
                  <pic:spPr>
                    <a:xfrm>
                      <a:off x="0" y="0"/>
                      <a:ext cx="2073275" cy="1564640"/>
                    </a:xfrm>
                    <a:prstGeom prst="rect">
                      <a:avLst/>
                    </a:prstGeom>
                  </pic:spPr>
                </pic:pic>
              </a:graphicData>
            </a:graphic>
          </wp:inline>
        </w:drawing>
      </w:r>
    </w:p>
    <w:p w14:paraId="6E1C9CE7" w14:textId="43117D71" w:rsidR="001036D4" w:rsidRPr="000E1306" w:rsidRDefault="00C70F6A" w:rsidP="00864D14">
      <w:pPr>
        <w:pStyle w:val="ANormalny"/>
        <w:spacing w:before="240"/>
        <w:rPr>
          <w:rFonts w:cstheme="majorHAnsi"/>
          <w:sz w:val="24"/>
          <w:szCs w:val="24"/>
        </w:rPr>
      </w:pPr>
      <w:r w:rsidRPr="000E1306">
        <w:rPr>
          <w:rFonts w:cstheme="majorHAnsi"/>
          <w:sz w:val="24"/>
          <w:szCs w:val="24"/>
        </w:rPr>
        <w:t>Źródło: Opracowanie własne DOPS</w:t>
      </w:r>
    </w:p>
    <w:p w14:paraId="25799B38" w14:textId="77777777" w:rsidR="002A321F" w:rsidRPr="004D3CC8" w:rsidRDefault="00F27770" w:rsidP="003B4F43">
      <w:pPr>
        <w:spacing w:before="240" w:after="240"/>
        <w:rPr>
          <w:rFonts w:ascii="Calibri Light" w:hAnsi="Calibri Light" w:cs="Calibri Light"/>
          <w:szCs w:val="24"/>
        </w:rPr>
      </w:pPr>
      <w:r w:rsidRPr="000E1306">
        <w:rPr>
          <w:rFonts w:asciiTheme="majorHAnsi" w:hAnsiTheme="majorHAnsi" w:cstheme="majorHAnsi"/>
          <w:szCs w:val="24"/>
        </w:rPr>
        <w:lastRenderedPageBreak/>
        <w:t xml:space="preserve">Oddzielną i dominującą pod względem korzystania ze wsparcia OWES </w:t>
      </w:r>
      <w:r w:rsidR="00BB34EA">
        <w:rPr>
          <w:rFonts w:asciiTheme="majorHAnsi" w:hAnsiTheme="majorHAnsi" w:cstheme="majorHAnsi"/>
          <w:szCs w:val="24"/>
        </w:rPr>
        <w:t xml:space="preserve">grupą </w:t>
      </w:r>
      <w:r w:rsidRPr="000E1306">
        <w:rPr>
          <w:rFonts w:asciiTheme="majorHAnsi" w:hAnsiTheme="majorHAnsi" w:cstheme="majorHAnsi"/>
          <w:szCs w:val="24"/>
        </w:rPr>
        <w:t>są przedsiębiorstwa społeczne</w:t>
      </w:r>
      <w:r w:rsidR="00370616">
        <w:rPr>
          <w:rFonts w:asciiTheme="majorHAnsi" w:hAnsiTheme="majorHAnsi" w:cstheme="majorHAnsi"/>
          <w:szCs w:val="24"/>
        </w:rPr>
        <w:t>.</w:t>
      </w:r>
      <w:r w:rsidR="00AE48E9" w:rsidRPr="00AE48E9">
        <w:t xml:space="preserve"> </w:t>
      </w:r>
      <w:r w:rsidR="00AE48E9" w:rsidRPr="00AE48E9">
        <w:rPr>
          <w:rFonts w:asciiTheme="majorHAnsi" w:hAnsiTheme="majorHAnsi" w:cstheme="majorHAnsi"/>
          <w:szCs w:val="24"/>
        </w:rPr>
        <w:t>Na ich rozwój przeznacza się znaczną część środków dostępnych w regionie zarezerwowanych na rozwój ES</w:t>
      </w:r>
      <w:r w:rsidR="00E44D8C" w:rsidRPr="000E1306">
        <w:rPr>
          <w:rFonts w:asciiTheme="majorHAnsi" w:hAnsiTheme="majorHAnsi" w:cstheme="majorHAnsi"/>
          <w:szCs w:val="24"/>
        </w:rPr>
        <w:t>. Funkcjonowanie przedsiębiorstw społecznych wymaga odrębnej analizy zarówno pod względem liczby miejsc pracy jakie zapewniają osobom zagrożonym wykluczeniem społecznym</w:t>
      </w:r>
      <w:r w:rsidR="00AE48E9">
        <w:rPr>
          <w:rFonts w:asciiTheme="majorHAnsi" w:hAnsiTheme="majorHAnsi" w:cstheme="majorHAnsi"/>
          <w:szCs w:val="24"/>
        </w:rPr>
        <w:t xml:space="preserve"> oraz jak </w:t>
      </w:r>
      <w:r w:rsidR="00E44D8C" w:rsidRPr="000E1306">
        <w:rPr>
          <w:rFonts w:asciiTheme="majorHAnsi" w:hAnsiTheme="majorHAnsi" w:cstheme="majorHAnsi"/>
          <w:szCs w:val="24"/>
        </w:rPr>
        <w:t xml:space="preserve">radzą sobie ekonomicznie na rynku. Jest to szczególnie ważne, ponieważ wsparcie finansowe jakie otrzymują ma charakter </w:t>
      </w:r>
      <w:r w:rsidR="00DE734C" w:rsidRPr="000E1306">
        <w:rPr>
          <w:rFonts w:asciiTheme="majorHAnsi" w:hAnsiTheme="majorHAnsi" w:cstheme="majorHAnsi"/>
          <w:szCs w:val="24"/>
        </w:rPr>
        <w:t xml:space="preserve">czasowy, </w:t>
      </w:r>
      <w:r w:rsidR="00E37151">
        <w:rPr>
          <w:rFonts w:asciiTheme="majorHAnsi" w:hAnsiTheme="majorHAnsi" w:cstheme="majorHAnsi"/>
          <w:szCs w:val="24"/>
        </w:rPr>
        <w:t>ściśle związany z utworzen</w:t>
      </w:r>
      <w:r w:rsidR="00485BFF">
        <w:rPr>
          <w:rFonts w:asciiTheme="majorHAnsi" w:hAnsiTheme="majorHAnsi" w:cstheme="majorHAnsi"/>
          <w:szCs w:val="24"/>
        </w:rPr>
        <w:t>iem nowych miejsc pracy zarówno</w:t>
      </w:r>
      <w:r w:rsidR="00E44D8C" w:rsidRPr="000E1306">
        <w:rPr>
          <w:rFonts w:asciiTheme="majorHAnsi" w:hAnsiTheme="majorHAnsi" w:cstheme="majorHAnsi"/>
          <w:szCs w:val="24"/>
        </w:rPr>
        <w:t xml:space="preserve"> w początkowym okresie funkcjonowania</w:t>
      </w:r>
      <w:r w:rsidR="00485BFF">
        <w:rPr>
          <w:rFonts w:asciiTheme="majorHAnsi" w:hAnsiTheme="majorHAnsi" w:cstheme="majorHAnsi"/>
          <w:szCs w:val="24"/>
        </w:rPr>
        <w:t>,</w:t>
      </w:r>
      <w:r w:rsidR="00CB6C7A">
        <w:rPr>
          <w:rFonts w:asciiTheme="majorHAnsi" w:hAnsiTheme="majorHAnsi" w:cstheme="majorHAnsi"/>
          <w:szCs w:val="24"/>
        </w:rPr>
        <w:t xml:space="preserve"> </w:t>
      </w:r>
      <w:r w:rsidR="00E37151">
        <w:rPr>
          <w:rFonts w:asciiTheme="majorHAnsi" w:hAnsiTheme="majorHAnsi" w:cstheme="majorHAnsi"/>
          <w:szCs w:val="24"/>
        </w:rPr>
        <w:t xml:space="preserve">jak </w:t>
      </w:r>
      <w:r w:rsidR="00CB6C7A">
        <w:rPr>
          <w:rFonts w:asciiTheme="majorHAnsi" w:hAnsiTheme="majorHAnsi" w:cstheme="majorHAnsi"/>
          <w:szCs w:val="24"/>
        </w:rPr>
        <w:t>i na etapie</w:t>
      </w:r>
      <w:r w:rsidR="00E37151">
        <w:rPr>
          <w:rFonts w:asciiTheme="majorHAnsi" w:hAnsiTheme="majorHAnsi" w:cstheme="majorHAnsi"/>
          <w:szCs w:val="24"/>
        </w:rPr>
        <w:t xml:space="preserve"> rozwijania przedsiębiorstwa</w:t>
      </w:r>
      <w:r w:rsidR="00CB6C7A">
        <w:rPr>
          <w:rFonts w:asciiTheme="majorHAnsi" w:hAnsiTheme="majorHAnsi" w:cstheme="majorHAnsi"/>
          <w:szCs w:val="24"/>
        </w:rPr>
        <w:t>.</w:t>
      </w:r>
      <w:r w:rsidR="00E44D8C" w:rsidRPr="000E1306">
        <w:rPr>
          <w:rFonts w:asciiTheme="majorHAnsi" w:hAnsiTheme="majorHAnsi" w:cstheme="majorHAnsi"/>
          <w:szCs w:val="24"/>
        </w:rPr>
        <w:t xml:space="preserve"> Informacja na temat funkcjonowania sektora PS jest kluczowe dla oceny jakości dotychczasowych interwencji oraz dla zaplanowania adekwatnych do potrzeb działań wspierających </w:t>
      </w:r>
      <w:r w:rsidR="00E44D8C" w:rsidRPr="004D3CC8">
        <w:rPr>
          <w:rFonts w:ascii="Calibri Light" w:hAnsi="Calibri Light" w:cs="Calibri Light"/>
          <w:szCs w:val="24"/>
        </w:rPr>
        <w:t>PS w przyszłości.</w:t>
      </w:r>
    </w:p>
    <w:p w14:paraId="34BDB37F" w14:textId="37C3E0E3" w:rsidR="002A321F" w:rsidRPr="004D3CC8" w:rsidRDefault="002A321F" w:rsidP="003B4F43">
      <w:pPr>
        <w:spacing w:before="240" w:after="240"/>
        <w:rPr>
          <w:rFonts w:ascii="Calibri Light" w:hAnsi="Calibri Light" w:cs="Calibri Light"/>
          <w:szCs w:val="24"/>
        </w:rPr>
      </w:pPr>
      <w:r w:rsidRPr="004D3CC8">
        <w:rPr>
          <w:rFonts w:ascii="Calibri Light" w:hAnsi="Calibri Light" w:cs="Calibri Light"/>
          <w:szCs w:val="24"/>
        </w:rPr>
        <w:t>W</w:t>
      </w:r>
      <w:r w:rsidRPr="004D3CC8">
        <w:rPr>
          <w:rFonts w:ascii="Calibri Light" w:hAnsi="Calibri Light" w:cs="Calibri Light"/>
        </w:rPr>
        <w:t xml:space="preserve"> roku 2022 w wyniku wsparcia OWES i przyznania dotacji na utworzenie nowych lub wsparcie istniejących przedsiębiorstw społecznych, 27 osób wykluczonych lub zagrożonych wykluczeniem społecznym znalazło zatrudnienie w sektorze ekonomii społecznej. W sumie w latach 2017-2022 liczba ta wyniosła 697 miejsc pracy w PS. Zgodnie z </w:t>
      </w:r>
      <w:r w:rsidR="00F57EB8" w:rsidRPr="004D3CC8">
        <w:rPr>
          <w:rFonts w:ascii="Calibri Light" w:hAnsi="Calibri Light" w:cs="Calibri Light"/>
        </w:rPr>
        <w:t xml:space="preserve">założeniami </w:t>
      </w:r>
      <w:r w:rsidR="00172C49" w:rsidRPr="004D3CC8">
        <w:rPr>
          <w:rFonts w:ascii="Calibri Light" w:hAnsi="Calibri Light" w:cs="Calibri Light"/>
        </w:rPr>
        <w:t>program</w:t>
      </w:r>
      <w:r w:rsidR="00F57EB8" w:rsidRPr="004D3CC8">
        <w:rPr>
          <w:rFonts w:ascii="Calibri Light" w:hAnsi="Calibri Light" w:cs="Calibri Light"/>
        </w:rPr>
        <w:t>u</w:t>
      </w:r>
      <w:r w:rsidR="00172C49" w:rsidRPr="004D3CC8">
        <w:rPr>
          <w:rFonts w:ascii="Calibri Light" w:hAnsi="Calibri Light" w:cs="Calibri Light"/>
        </w:rPr>
        <w:t xml:space="preserve"> FEDS 2021-2027 do końca 2029 r. w ramach wsparcia OWES powinno zostać utworzonych kolejnych 387 miejsc pracy w PS.</w:t>
      </w:r>
    </w:p>
    <w:p w14:paraId="00CD13C3" w14:textId="73C9F5A2" w:rsidR="00C231F4" w:rsidRPr="00F95891" w:rsidRDefault="000229C5" w:rsidP="003B4F43">
      <w:pPr>
        <w:spacing w:before="240" w:after="240"/>
        <w:rPr>
          <w:rFonts w:asciiTheme="majorHAnsi" w:hAnsiTheme="majorHAnsi" w:cstheme="majorHAnsi"/>
          <w:szCs w:val="24"/>
        </w:rPr>
      </w:pPr>
      <w:r w:rsidRPr="00846176">
        <w:rPr>
          <w:rFonts w:ascii="Calibri Light" w:hAnsi="Calibri Light" w:cs="Calibri Light"/>
          <w:szCs w:val="24"/>
        </w:rPr>
        <w:t xml:space="preserve">Na dzień </w:t>
      </w:r>
      <w:r w:rsidR="009D2DAA" w:rsidRPr="00846176">
        <w:rPr>
          <w:rFonts w:ascii="Calibri Light" w:hAnsi="Calibri Light" w:cs="Calibri Light"/>
          <w:szCs w:val="24"/>
        </w:rPr>
        <w:t xml:space="preserve">11 sierpnia 2023 r. </w:t>
      </w:r>
      <w:r w:rsidR="003B4F43" w:rsidRPr="00846176">
        <w:rPr>
          <w:rFonts w:ascii="Calibri Light" w:hAnsi="Calibri Light" w:cs="Calibri Light"/>
          <w:szCs w:val="24"/>
        </w:rPr>
        <w:t>według listy na podstawie Wytycznych Ct9</w:t>
      </w:r>
      <w:r w:rsidR="00846176">
        <w:rPr>
          <w:rFonts w:ascii="Calibri Light" w:hAnsi="Calibri Light" w:cs="Calibri Light"/>
          <w:szCs w:val="24"/>
        </w:rPr>
        <w:t xml:space="preserve"> (baza aktywna do końca roku 2023</w:t>
      </w:r>
      <w:r w:rsidR="003B4F43" w:rsidRPr="00846176">
        <w:rPr>
          <w:rFonts w:ascii="Calibri Light" w:hAnsi="Calibri Light" w:cs="Calibri Light"/>
          <w:szCs w:val="24"/>
        </w:rPr>
        <w:t>)</w:t>
      </w:r>
      <w:r w:rsidR="00846176">
        <w:rPr>
          <w:rFonts w:ascii="Calibri Light" w:hAnsi="Calibri Light" w:cs="Calibri Light"/>
          <w:szCs w:val="24"/>
        </w:rPr>
        <w:t xml:space="preserve"> </w:t>
      </w:r>
      <w:r w:rsidRPr="00846176">
        <w:rPr>
          <w:rFonts w:ascii="Calibri Light" w:hAnsi="Calibri Light" w:cs="Calibri Light"/>
          <w:szCs w:val="24"/>
        </w:rPr>
        <w:t xml:space="preserve">w regionie </w:t>
      </w:r>
      <w:r w:rsidR="0096388E" w:rsidRPr="00846176">
        <w:rPr>
          <w:rFonts w:ascii="Calibri Light" w:hAnsi="Calibri Light" w:cs="Calibri Light"/>
          <w:szCs w:val="24"/>
        </w:rPr>
        <w:t>funkcjonowało</w:t>
      </w:r>
      <w:r w:rsidR="0079314C" w:rsidRPr="00846176">
        <w:rPr>
          <w:rFonts w:ascii="Calibri Light" w:hAnsi="Calibri Light" w:cs="Calibri Light"/>
          <w:szCs w:val="24"/>
        </w:rPr>
        <w:t xml:space="preserve"> </w:t>
      </w:r>
      <w:r w:rsidR="009D2DAA" w:rsidRPr="00846176">
        <w:rPr>
          <w:rFonts w:ascii="Calibri Light" w:hAnsi="Calibri Light" w:cs="Calibri Light"/>
          <w:szCs w:val="24"/>
        </w:rPr>
        <w:t>105</w:t>
      </w:r>
      <w:r w:rsidR="0079314C" w:rsidRPr="00846176">
        <w:rPr>
          <w:rFonts w:ascii="Calibri Light" w:hAnsi="Calibri Light" w:cs="Calibri Light"/>
          <w:szCs w:val="24"/>
        </w:rPr>
        <w:t xml:space="preserve"> przedsię</w:t>
      </w:r>
      <w:r w:rsidR="00E44D8C" w:rsidRPr="00846176">
        <w:rPr>
          <w:rFonts w:ascii="Calibri Light" w:hAnsi="Calibri Light" w:cs="Calibri Light"/>
          <w:szCs w:val="24"/>
        </w:rPr>
        <w:t xml:space="preserve">biorstw społecznych, </w:t>
      </w:r>
      <w:r w:rsidR="0096388E" w:rsidRPr="00846176">
        <w:rPr>
          <w:rFonts w:ascii="Calibri Light" w:hAnsi="Calibri Light" w:cs="Calibri Light"/>
          <w:szCs w:val="24"/>
        </w:rPr>
        <w:t>które działały w ramach czterech</w:t>
      </w:r>
      <w:r w:rsidR="00E44D8C" w:rsidRPr="00846176">
        <w:rPr>
          <w:rFonts w:ascii="Calibri Light" w:hAnsi="Calibri Light" w:cs="Calibri Light"/>
          <w:szCs w:val="24"/>
        </w:rPr>
        <w:t xml:space="preserve"> form prawn</w:t>
      </w:r>
      <w:r w:rsidR="0096388E" w:rsidRPr="00846176">
        <w:rPr>
          <w:rFonts w:ascii="Calibri Light" w:hAnsi="Calibri Light" w:cs="Calibri Light"/>
          <w:szCs w:val="24"/>
        </w:rPr>
        <w:t>ych</w:t>
      </w:r>
      <w:r w:rsidR="00014C1A" w:rsidRPr="00846176">
        <w:rPr>
          <w:rFonts w:ascii="Calibri Light" w:hAnsi="Calibri Light" w:cs="Calibri Light"/>
          <w:szCs w:val="24"/>
        </w:rPr>
        <w:t>: spółdzielnia socjalna, fundacja, stowarzyszenie i spółka z.</w:t>
      </w:r>
      <w:r w:rsidR="002E061E" w:rsidRPr="00846176">
        <w:rPr>
          <w:rFonts w:ascii="Calibri Light" w:hAnsi="Calibri Light" w:cs="Calibri Light"/>
          <w:szCs w:val="24"/>
        </w:rPr>
        <w:t xml:space="preserve"> </w:t>
      </w:r>
      <w:r w:rsidR="00014C1A" w:rsidRPr="00846176">
        <w:rPr>
          <w:rFonts w:ascii="Calibri Light" w:hAnsi="Calibri Light" w:cs="Calibri Light"/>
          <w:szCs w:val="24"/>
        </w:rPr>
        <w:t>o.</w:t>
      </w:r>
      <w:r w:rsidR="002E061E" w:rsidRPr="00846176">
        <w:rPr>
          <w:rFonts w:ascii="Calibri Light" w:hAnsi="Calibri Light" w:cs="Calibri Light"/>
          <w:szCs w:val="24"/>
        </w:rPr>
        <w:t xml:space="preserve"> </w:t>
      </w:r>
      <w:r w:rsidR="00014C1A" w:rsidRPr="00846176">
        <w:rPr>
          <w:rFonts w:ascii="Calibri Light" w:hAnsi="Calibri Light" w:cs="Calibri Light"/>
          <w:szCs w:val="24"/>
        </w:rPr>
        <w:t>o</w:t>
      </w:r>
      <w:r w:rsidR="00C20E2A" w:rsidRPr="00846176">
        <w:rPr>
          <w:rFonts w:ascii="Calibri Light" w:hAnsi="Calibri Light" w:cs="Calibri Light"/>
          <w:szCs w:val="24"/>
        </w:rPr>
        <w:t>.</w:t>
      </w:r>
      <w:r w:rsidR="00014C1A" w:rsidRPr="00846176">
        <w:rPr>
          <w:rFonts w:ascii="Calibri Light" w:hAnsi="Calibri Light" w:cs="Calibri Light"/>
          <w:szCs w:val="24"/>
        </w:rPr>
        <w:t xml:space="preserve"> non profit</w:t>
      </w:r>
      <w:r w:rsidR="009D2DAA" w:rsidRPr="00846176">
        <w:rPr>
          <w:rStyle w:val="Odwoanieprzypisudolnego"/>
          <w:rFonts w:ascii="Calibri Light" w:hAnsi="Calibri Light" w:cs="Calibri Light"/>
          <w:szCs w:val="24"/>
        </w:rPr>
        <w:footnoteReference w:id="21"/>
      </w:r>
      <w:r w:rsidR="008F6767" w:rsidRPr="00846176">
        <w:rPr>
          <w:rFonts w:ascii="Calibri Light" w:hAnsi="Calibri Light" w:cs="Calibri Light"/>
          <w:szCs w:val="24"/>
        </w:rPr>
        <w:t>.</w:t>
      </w:r>
      <w:r w:rsidRPr="00846176">
        <w:rPr>
          <w:rFonts w:ascii="Calibri Light" w:hAnsi="Calibri Light" w:cs="Calibri Light"/>
          <w:szCs w:val="24"/>
        </w:rPr>
        <w:t xml:space="preserve"> </w:t>
      </w:r>
      <w:r w:rsidR="003B4F43" w:rsidRPr="00846176">
        <w:rPr>
          <w:rFonts w:ascii="Calibri Light" w:hAnsi="Calibri Light" w:cs="Calibri Light"/>
          <w:szCs w:val="24"/>
        </w:rPr>
        <w:t xml:space="preserve">Główne branże działalności dolnośląskich przedsiębiorstw społecznych (to: edukacja i kultura, budownictwo, usługi dla firm, gastronomia, uroda i zdrowie, rekreacja, turystyka i zakwaterowanie i usługi socjalne. </w:t>
      </w:r>
      <w:r w:rsidR="00C231F4" w:rsidRPr="00846176">
        <w:rPr>
          <w:rFonts w:ascii="Calibri Light" w:hAnsi="Calibri Light" w:cs="Calibri Light"/>
          <w:szCs w:val="24"/>
        </w:rPr>
        <w:t>Według wykazu PS</w:t>
      </w:r>
      <w:r w:rsidR="00227C7C">
        <w:rPr>
          <w:rStyle w:val="Odwoanieprzypisudolnego"/>
          <w:rFonts w:ascii="Calibri Light" w:hAnsi="Calibri Light" w:cs="Calibri Light"/>
          <w:szCs w:val="24"/>
        </w:rPr>
        <w:footnoteReference w:id="22"/>
      </w:r>
      <w:r w:rsidR="00095E23">
        <w:rPr>
          <w:rFonts w:ascii="Calibri Light" w:hAnsi="Calibri Light" w:cs="Calibri Light"/>
          <w:szCs w:val="24"/>
        </w:rPr>
        <w:t xml:space="preserve"> </w:t>
      </w:r>
      <w:r w:rsidR="00C231F4" w:rsidRPr="00846176">
        <w:rPr>
          <w:rFonts w:ascii="Calibri Light" w:hAnsi="Calibri Light" w:cs="Calibri Light"/>
          <w:szCs w:val="24"/>
        </w:rPr>
        <w:t xml:space="preserve">prowadzonego przez Ministra właściwego do spraw zabezpieczenia społecznego na podstawie </w:t>
      </w:r>
      <w:r w:rsidR="00095E23">
        <w:rPr>
          <w:rFonts w:ascii="Calibri Light" w:hAnsi="Calibri Light" w:cs="Calibri Light"/>
          <w:szCs w:val="24"/>
        </w:rPr>
        <w:t>art</w:t>
      </w:r>
      <w:r w:rsidR="00C231F4" w:rsidRPr="00846176">
        <w:rPr>
          <w:rFonts w:ascii="Calibri Light" w:hAnsi="Calibri Light" w:cs="Calibri Light"/>
          <w:szCs w:val="24"/>
        </w:rPr>
        <w:t>. 19 ust</w:t>
      </w:r>
      <w:r w:rsidR="00C231F4" w:rsidRPr="00F95891">
        <w:rPr>
          <w:rFonts w:asciiTheme="majorHAnsi" w:hAnsiTheme="majorHAnsi" w:cstheme="majorHAnsi"/>
          <w:szCs w:val="24"/>
        </w:rPr>
        <w:t xml:space="preserve">awy o ekonomii społecznej na dzień </w:t>
      </w:r>
      <w:r w:rsidR="00C17897">
        <w:rPr>
          <w:rFonts w:asciiTheme="majorHAnsi" w:hAnsiTheme="majorHAnsi" w:cstheme="majorHAnsi"/>
          <w:szCs w:val="24"/>
        </w:rPr>
        <w:t>24</w:t>
      </w:r>
      <w:r w:rsidR="00C231F4" w:rsidRPr="00F95891">
        <w:rPr>
          <w:rFonts w:asciiTheme="majorHAnsi" w:hAnsiTheme="majorHAnsi" w:cstheme="majorHAnsi"/>
          <w:szCs w:val="24"/>
        </w:rPr>
        <w:t xml:space="preserve"> </w:t>
      </w:r>
      <w:r w:rsidR="00C231F4" w:rsidRPr="00F95891">
        <w:rPr>
          <w:rFonts w:asciiTheme="majorHAnsi" w:hAnsiTheme="majorHAnsi" w:cstheme="majorHAnsi"/>
          <w:szCs w:val="24"/>
        </w:rPr>
        <w:lastRenderedPageBreak/>
        <w:t xml:space="preserve">sierpnia 2023 r. na Dolnym Śląsku funkcjonowało </w:t>
      </w:r>
      <w:r w:rsidR="009D2DAA" w:rsidRPr="00F95891">
        <w:rPr>
          <w:rFonts w:asciiTheme="majorHAnsi" w:hAnsiTheme="majorHAnsi" w:cstheme="majorHAnsi"/>
          <w:szCs w:val="24"/>
        </w:rPr>
        <w:t>2</w:t>
      </w:r>
      <w:r w:rsidR="00C17897">
        <w:rPr>
          <w:rFonts w:asciiTheme="majorHAnsi" w:hAnsiTheme="majorHAnsi" w:cstheme="majorHAnsi"/>
          <w:szCs w:val="24"/>
        </w:rPr>
        <w:t>3</w:t>
      </w:r>
      <w:r w:rsidR="009D2DAA" w:rsidRPr="00F95891">
        <w:rPr>
          <w:rFonts w:asciiTheme="majorHAnsi" w:hAnsiTheme="majorHAnsi" w:cstheme="majorHAnsi"/>
          <w:szCs w:val="24"/>
        </w:rPr>
        <w:t xml:space="preserve"> </w:t>
      </w:r>
      <w:r w:rsidR="00C231F4" w:rsidRPr="00F95891">
        <w:rPr>
          <w:rFonts w:asciiTheme="majorHAnsi" w:hAnsiTheme="majorHAnsi" w:cstheme="majorHAnsi"/>
          <w:szCs w:val="24"/>
        </w:rPr>
        <w:t>podmiot</w:t>
      </w:r>
      <w:r w:rsidR="009D2DAA" w:rsidRPr="00F95891">
        <w:rPr>
          <w:rFonts w:asciiTheme="majorHAnsi" w:hAnsiTheme="majorHAnsi" w:cstheme="majorHAnsi"/>
          <w:szCs w:val="24"/>
        </w:rPr>
        <w:t>y</w:t>
      </w:r>
      <w:r w:rsidR="004A1821">
        <w:rPr>
          <w:rStyle w:val="Odwoanieprzypisudolnego"/>
          <w:rFonts w:asciiTheme="majorHAnsi" w:hAnsiTheme="majorHAnsi" w:cstheme="majorHAnsi"/>
          <w:szCs w:val="24"/>
        </w:rPr>
        <w:footnoteReference w:id="23"/>
      </w:r>
      <w:r w:rsidR="004A1821">
        <w:t xml:space="preserve"> </w:t>
      </w:r>
      <w:r w:rsidR="003B4F43" w:rsidRPr="00F95891">
        <w:rPr>
          <w:rFonts w:asciiTheme="majorHAnsi" w:hAnsiTheme="majorHAnsi" w:cstheme="majorHAnsi"/>
          <w:szCs w:val="24"/>
        </w:rPr>
        <w:t>z czego</w:t>
      </w:r>
      <w:r w:rsidR="00C17897">
        <w:rPr>
          <w:rFonts w:asciiTheme="majorHAnsi" w:hAnsiTheme="majorHAnsi" w:cstheme="majorHAnsi"/>
          <w:szCs w:val="24"/>
        </w:rPr>
        <w:t xml:space="preserve"> najwięcej działa</w:t>
      </w:r>
      <w:r w:rsidR="003B4F43" w:rsidRPr="003B4F43">
        <w:rPr>
          <w:rFonts w:asciiTheme="majorHAnsi" w:hAnsiTheme="majorHAnsi" w:cstheme="majorHAnsi"/>
          <w:szCs w:val="24"/>
        </w:rPr>
        <w:t xml:space="preserve"> w obszarze przetwórstwa przemysłowego</w:t>
      </w:r>
      <w:r w:rsidR="00C17897">
        <w:rPr>
          <w:rFonts w:asciiTheme="majorHAnsi" w:hAnsiTheme="majorHAnsi" w:cstheme="majorHAnsi"/>
          <w:szCs w:val="24"/>
        </w:rPr>
        <w:t>(4)</w:t>
      </w:r>
      <w:r w:rsidR="003B4F43" w:rsidRPr="003B4F43">
        <w:rPr>
          <w:rFonts w:asciiTheme="majorHAnsi" w:hAnsiTheme="majorHAnsi" w:cstheme="majorHAnsi"/>
          <w:szCs w:val="24"/>
        </w:rPr>
        <w:t>, zakwaterowania i gastronomii</w:t>
      </w:r>
      <w:r w:rsidR="00C17897">
        <w:rPr>
          <w:rFonts w:asciiTheme="majorHAnsi" w:hAnsiTheme="majorHAnsi" w:cstheme="majorHAnsi"/>
          <w:szCs w:val="24"/>
        </w:rPr>
        <w:t>(</w:t>
      </w:r>
      <w:r w:rsidR="00C17897" w:rsidRPr="003B4F43">
        <w:rPr>
          <w:rFonts w:asciiTheme="majorHAnsi" w:hAnsiTheme="majorHAnsi" w:cstheme="majorHAnsi"/>
          <w:szCs w:val="24"/>
        </w:rPr>
        <w:t>3</w:t>
      </w:r>
      <w:r w:rsidR="00C17897">
        <w:rPr>
          <w:rFonts w:asciiTheme="majorHAnsi" w:hAnsiTheme="majorHAnsi" w:cstheme="majorHAnsi"/>
          <w:szCs w:val="24"/>
        </w:rPr>
        <w:t>)</w:t>
      </w:r>
      <w:r w:rsidR="003B4F43" w:rsidRPr="003B4F43">
        <w:rPr>
          <w:rFonts w:asciiTheme="majorHAnsi" w:hAnsiTheme="majorHAnsi" w:cstheme="majorHAnsi"/>
          <w:szCs w:val="24"/>
        </w:rPr>
        <w:t>, opieki zdrowotnej i pomocy społecznej</w:t>
      </w:r>
      <w:r w:rsidR="00C17897">
        <w:rPr>
          <w:rFonts w:asciiTheme="majorHAnsi" w:hAnsiTheme="majorHAnsi" w:cstheme="majorHAnsi"/>
          <w:szCs w:val="24"/>
        </w:rPr>
        <w:t xml:space="preserve">(3) oraz </w:t>
      </w:r>
      <w:r w:rsidR="003B4F43" w:rsidRPr="003B4F43">
        <w:rPr>
          <w:rFonts w:asciiTheme="majorHAnsi" w:hAnsiTheme="majorHAnsi" w:cstheme="majorHAnsi"/>
          <w:szCs w:val="24"/>
        </w:rPr>
        <w:t>działalności związanej z kulturą, rozrywką i rekreacją</w:t>
      </w:r>
      <w:r w:rsidR="00C17897">
        <w:rPr>
          <w:rFonts w:asciiTheme="majorHAnsi" w:hAnsiTheme="majorHAnsi" w:cstheme="majorHAnsi"/>
          <w:szCs w:val="24"/>
        </w:rPr>
        <w:t>(3)</w:t>
      </w:r>
      <w:r w:rsidR="003B4F43" w:rsidRPr="003B4F43">
        <w:rPr>
          <w:rFonts w:asciiTheme="majorHAnsi" w:hAnsiTheme="majorHAnsi" w:cstheme="majorHAnsi"/>
          <w:szCs w:val="24"/>
        </w:rPr>
        <w:t xml:space="preserve">. </w:t>
      </w:r>
    </w:p>
    <w:p w14:paraId="16F21E60" w14:textId="77777777" w:rsidR="000229C5" w:rsidRPr="000E1306" w:rsidRDefault="000229C5" w:rsidP="00521C93">
      <w:pPr>
        <w:pStyle w:val="Nagwek3"/>
      </w:pPr>
      <w:bookmarkStart w:id="31" w:name="_Toc144215883"/>
      <w:r w:rsidRPr="000E1306">
        <w:t>Potencjał reintegracyjny PES, w tym PS</w:t>
      </w:r>
      <w:bookmarkEnd w:id="31"/>
    </w:p>
    <w:p w14:paraId="1294240A" w14:textId="3BE8A58E" w:rsidR="001063A0" w:rsidRPr="000E1306" w:rsidRDefault="001063A0" w:rsidP="00C57611">
      <w:pPr>
        <w:pStyle w:val="ANormalny"/>
        <w:spacing w:before="120" w:after="120"/>
        <w:rPr>
          <w:rFonts w:cstheme="majorHAnsi"/>
          <w:b/>
          <w:sz w:val="24"/>
          <w:szCs w:val="24"/>
        </w:rPr>
      </w:pPr>
      <w:r w:rsidRPr="000E1306">
        <w:rPr>
          <w:rFonts w:cstheme="majorHAnsi"/>
          <w:b/>
          <w:sz w:val="24"/>
          <w:szCs w:val="24"/>
        </w:rPr>
        <w:t>Warsztaty Terapii Zajęciowej</w:t>
      </w:r>
    </w:p>
    <w:p w14:paraId="69600589" w14:textId="4B8A8A66" w:rsidR="00AB790F" w:rsidRPr="000E1306" w:rsidRDefault="00AB790F" w:rsidP="001D39FD">
      <w:pPr>
        <w:pStyle w:val="ANormalny"/>
        <w:numPr>
          <w:ilvl w:val="0"/>
          <w:numId w:val="26"/>
        </w:numPr>
        <w:spacing w:before="120" w:after="120"/>
        <w:rPr>
          <w:rFonts w:cstheme="majorHAnsi"/>
          <w:strike/>
          <w:sz w:val="24"/>
          <w:szCs w:val="24"/>
        </w:rPr>
      </w:pPr>
      <w:r w:rsidRPr="000E1306">
        <w:rPr>
          <w:rFonts w:cstheme="majorHAnsi"/>
          <w:sz w:val="24"/>
          <w:szCs w:val="24"/>
        </w:rPr>
        <w:t xml:space="preserve">W województwie </w:t>
      </w:r>
      <w:r w:rsidR="007D7D05" w:rsidRPr="000E1306">
        <w:rPr>
          <w:rFonts w:cstheme="majorHAnsi"/>
          <w:sz w:val="24"/>
          <w:szCs w:val="24"/>
        </w:rPr>
        <w:t>dolnoślą</w:t>
      </w:r>
      <w:r w:rsidR="001063A0" w:rsidRPr="000E1306">
        <w:rPr>
          <w:rFonts w:cstheme="majorHAnsi"/>
          <w:sz w:val="24"/>
          <w:szCs w:val="24"/>
        </w:rPr>
        <w:t>s</w:t>
      </w:r>
      <w:r w:rsidRPr="000E1306">
        <w:rPr>
          <w:rFonts w:cstheme="majorHAnsi"/>
          <w:sz w:val="24"/>
          <w:szCs w:val="24"/>
        </w:rPr>
        <w:t xml:space="preserve">kim na </w:t>
      </w:r>
      <w:r w:rsidRPr="00364EDD">
        <w:rPr>
          <w:rFonts w:cstheme="majorHAnsi"/>
          <w:sz w:val="24"/>
          <w:szCs w:val="24"/>
        </w:rPr>
        <w:t xml:space="preserve">koniec </w:t>
      </w:r>
      <w:r w:rsidR="00813874" w:rsidRPr="00364EDD">
        <w:rPr>
          <w:rFonts w:cstheme="majorHAnsi"/>
          <w:sz w:val="24"/>
          <w:szCs w:val="24"/>
        </w:rPr>
        <w:t>202</w:t>
      </w:r>
      <w:r w:rsidR="0097151D">
        <w:rPr>
          <w:rFonts w:cstheme="majorHAnsi"/>
          <w:sz w:val="24"/>
          <w:szCs w:val="24"/>
        </w:rPr>
        <w:t>1</w:t>
      </w:r>
      <w:r w:rsidRPr="00364EDD">
        <w:rPr>
          <w:rFonts w:cstheme="majorHAnsi"/>
          <w:sz w:val="24"/>
          <w:szCs w:val="24"/>
        </w:rPr>
        <w:t xml:space="preserve"> r</w:t>
      </w:r>
      <w:r w:rsidRPr="000E1306">
        <w:rPr>
          <w:rFonts w:cstheme="majorHAnsi"/>
          <w:sz w:val="24"/>
          <w:szCs w:val="24"/>
        </w:rPr>
        <w:t xml:space="preserve">. funkcjonowało </w:t>
      </w:r>
      <w:r w:rsidRPr="000E1306">
        <w:rPr>
          <w:rFonts w:cstheme="majorHAnsi"/>
          <w:b/>
          <w:bCs/>
          <w:sz w:val="24"/>
          <w:szCs w:val="24"/>
        </w:rPr>
        <w:t>48 warsztatów terapii zajęciowej</w:t>
      </w:r>
      <w:r w:rsidRPr="000E1306">
        <w:rPr>
          <w:rFonts w:cstheme="majorHAnsi"/>
          <w:sz w:val="24"/>
          <w:szCs w:val="24"/>
        </w:rPr>
        <w:t>, co daje wskaźnik 1,7 w przeliczeniu na 100 tys. mieszkańców</w:t>
      </w:r>
      <w:r w:rsidRPr="000E1306">
        <w:rPr>
          <w:rStyle w:val="Odwoanieprzypisudolnego"/>
          <w:rFonts w:cstheme="majorHAnsi"/>
          <w:sz w:val="24"/>
          <w:szCs w:val="24"/>
        </w:rPr>
        <w:footnoteReference w:id="24"/>
      </w:r>
      <w:r w:rsidR="00014C1A">
        <w:rPr>
          <w:rFonts w:cstheme="majorHAnsi"/>
          <w:sz w:val="24"/>
          <w:szCs w:val="24"/>
        </w:rPr>
        <w:t>. Ś</w:t>
      </w:r>
      <w:r w:rsidR="001063A0" w:rsidRPr="000E1306">
        <w:rPr>
          <w:rFonts w:cstheme="majorHAnsi"/>
          <w:sz w:val="24"/>
          <w:szCs w:val="24"/>
        </w:rPr>
        <w:t>redni wskaźnik dla Polski wynosi 1,9. W czterech powiatach nie ma żadnego WTZ, a w piętnastu jest tylko po jednym warsztacie.</w:t>
      </w:r>
    </w:p>
    <w:p w14:paraId="3D2358DB" w14:textId="11778CDC" w:rsidR="00364EDD" w:rsidRDefault="00AB790F" w:rsidP="001D39FD">
      <w:pPr>
        <w:pStyle w:val="ANormalny"/>
        <w:numPr>
          <w:ilvl w:val="0"/>
          <w:numId w:val="26"/>
        </w:numPr>
        <w:spacing w:before="120" w:after="120"/>
        <w:rPr>
          <w:rFonts w:cstheme="majorHAnsi"/>
          <w:sz w:val="24"/>
          <w:szCs w:val="24"/>
        </w:rPr>
      </w:pPr>
      <w:r w:rsidRPr="00364EDD">
        <w:rPr>
          <w:rFonts w:cstheme="majorHAnsi"/>
          <w:sz w:val="24"/>
          <w:szCs w:val="24"/>
        </w:rPr>
        <w:t xml:space="preserve">39 WTZ prowadzonych było przez </w:t>
      </w:r>
      <w:r w:rsidR="007D7D05" w:rsidRPr="00364EDD">
        <w:rPr>
          <w:rFonts w:cstheme="majorHAnsi"/>
          <w:sz w:val="24"/>
          <w:szCs w:val="24"/>
        </w:rPr>
        <w:t>NGO</w:t>
      </w:r>
      <w:r w:rsidRPr="00364EDD">
        <w:rPr>
          <w:rFonts w:cstheme="majorHAnsi"/>
          <w:sz w:val="24"/>
          <w:szCs w:val="24"/>
        </w:rPr>
        <w:t xml:space="preserve"> (25 przez stowarzyszenia,</w:t>
      </w:r>
      <w:r w:rsidR="007D7D05" w:rsidRPr="00364EDD">
        <w:rPr>
          <w:rFonts w:cstheme="majorHAnsi"/>
          <w:sz w:val="24"/>
          <w:szCs w:val="24"/>
        </w:rPr>
        <w:t xml:space="preserve"> 9 przez fundacje, 5 przez społe</w:t>
      </w:r>
      <w:r w:rsidRPr="00364EDD">
        <w:rPr>
          <w:rFonts w:cstheme="majorHAnsi"/>
          <w:sz w:val="24"/>
          <w:szCs w:val="24"/>
        </w:rPr>
        <w:t xml:space="preserve">czne podmioty wyznaniowe) </w:t>
      </w:r>
      <w:r w:rsidR="007D7D05" w:rsidRPr="00364EDD">
        <w:rPr>
          <w:rFonts w:cstheme="majorHAnsi"/>
          <w:sz w:val="24"/>
          <w:szCs w:val="24"/>
        </w:rPr>
        <w:t xml:space="preserve">i </w:t>
      </w:r>
      <w:r w:rsidRPr="00364EDD">
        <w:rPr>
          <w:rFonts w:cstheme="majorHAnsi"/>
          <w:sz w:val="24"/>
          <w:szCs w:val="24"/>
        </w:rPr>
        <w:t>9 przez JST</w:t>
      </w:r>
      <w:r w:rsidR="00095E23">
        <w:rPr>
          <w:rFonts w:cstheme="majorHAnsi"/>
          <w:sz w:val="24"/>
          <w:szCs w:val="24"/>
        </w:rPr>
        <w:t>.</w:t>
      </w:r>
    </w:p>
    <w:p w14:paraId="51E17A85" w14:textId="704A47AC" w:rsidR="001063A0" w:rsidRPr="00364EDD" w:rsidRDefault="00AB790F" w:rsidP="001D39FD">
      <w:pPr>
        <w:pStyle w:val="ANormalny"/>
        <w:numPr>
          <w:ilvl w:val="0"/>
          <w:numId w:val="26"/>
        </w:numPr>
        <w:spacing w:before="120" w:after="120"/>
        <w:rPr>
          <w:rFonts w:cstheme="majorHAnsi"/>
          <w:sz w:val="24"/>
          <w:szCs w:val="24"/>
        </w:rPr>
      </w:pPr>
      <w:r w:rsidRPr="00364EDD">
        <w:rPr>
          <w:rFonts w:cstheme="majorHAnsi"/>
          <w:sz w:val="24"/>
          <w:szCs w:val="24"/>
        </w:rPr>
        <w:t xml:space="preserve">Z usług WTZ </w:t>
      </w:r>
      <w:r w:rsidR="00DE734C" w:rsidRPr="00364EDD">
        <w:rPr>
          <w:rFonts w:cstheme="majorHAnsi"/>
          <w:sz w:val="24"/>
          <w:szCs w:val="24"/>
        </w:rPr>
        <w:t xml:space="preserve">w </w:t>
      </w:r>
      <w:r w:rsidR="003806C5">
        <w:rPr>
          <w:rFonts w:cstheme="majorHAnsi"/>
          <w:sz w:val="24"/>
          <w:szCs w:val="24"/>
        </w:rPr>
        <w:t xml:space="preserve">2021 </w:t>
      </w:r>
      <w:r w:rsidR="00364EDD">
        <w:rPr>
          <w:rFonts w:cstheme="majorHAnsi"/>
          <w:sz w:val="24"/>
          <w:szCs w:val="24"/>
        </w:rPr>
        <w:t>sk</w:t>
      </w:r>
      <w:r w:rsidR="0073120A" w:rsidRPr="00364EDD">
        <w:rPr>
          <w:rFonts w:cstheme="majorHAnsi"/>
          <w:sz w:val="24"/>
          <w:szCs w:val="24"/>
        </w:rPr>
        <w:t>orzystało 17</w:t>
      </w:r>
      <w:r w:rsidR="00B25E6F">
        <w:rPr>
          <w:rFonts w:cstheme="majorHAnsi"/>
          <w:sz w:val="24"/>
          <w:szCs w:val="24"/>
        </w:rPr>
        <w:t>53</w:t>
      </w:r>
      <w:r w:rsidR="0073120A" w:rsidRPr="00364EDD">
        <w:rPr>
          <w:rFonts w:cstheme="majorHAnsi"/>
          <w:sz w:val="24"/>
          <w:szCs w:val="24"/>
        </w:rPr>
        <w:t xml:space="preserve"> uczestników, koszt </w:t>
      </w:r>
      <w:r w:rsidR="00D317A5" w:rsidRPr="00364EDD">
        <w:rPr>
          <w:rFonts w:cstheme="majorHAnsi"/>
          <w:sz w:val="24"/>
          <w:szCs w:val="24"/>
        </w:rPr>
        <w:t xml:space="preserve">prowadzenia warsztatów wyniósł </w:t>
      </w:r>
      <w:r w:rsidR="00B25E6F">
        <w:rPr>
          <w:rFonts w:cstheme="majorHAnsi"/>
          <w:sz w:val="24"/>
          <w:szCs w:val="24"/>
        </w:rPr>
        <w:t>44 001,6</w:t>
      </w:r>
      <w:r w:rsidR="00095E23">
        <w:rPr>
          <w:rFonts w:cstheme="majorHAnsi"/>
          <w:sz w:val="24"/>
          <w:szCs w:val="24"/>
        </w:rPr>
        <w:t xml:space="preserve"> </w:t>
      </w:r>
      <w:r w:rsidR="00364EDD">
        <w:rPr>
          <w:rFonts w:cstheme="majorHAnsi"/>
          <w:sz w:val="24"/>
          <w:szCs w:val="24"/>
        </w:rPr>
        <w:t>tys. zł</w:t>
      </w:r>
      <w:r w:rsidR="001F4641">
        <w:rPr>
          <w:rFonts w:cstheme="majorHAnsi"/>
          <w:sz w:val="24"/>
          <w:szCs w:val="24"/>
        </w:rPr>
        <w:t>,</w:t>
      </w:r>
      <w:r w:rsidR="00364EDD">
        <w:rPr>
          <w:rFonts w:cstheme="majorHAnsi"/>
          <w:sz w:val="24"/>
          <w:szCs w:val="24"/>
        </w:rPr>
        <w:t xml:space="preserve"> </w:t>
      </w:r>
      <w:r w:rsidR="001F4641" w:rsidRPr="00364EDD">
        <w:rPr>
          <w:rFonts w:cstheme="majorHAnsi"/>
          <w:sz w:val="24"/>
          <w:szCs w:val="24"/>
        </w:rPr>
        <w:t xml:space="preserve">natomiast </w:t>
      </w:r>
      <w:r w:rsidR="001F4641" w:rsidRPr="001F4641">
        <w:rPr>
          <w:rFonts w:cstheme="majorHAnsi"/>
          <w:sz w:val="24"/>
          <w:szCs w:val="24"/>
        </w:rPr>
        <w:t xml:space="preserve">zatrudnionych było w nich </w:t>
      </w:r>
      <w:r w:rsidR="00B25E6F">
        <w:rPr>
          <w:rFonts w:cstheme="majorHAnsi"/>
          <w:sz w:val="24"/>
          <w:szCs w:val="24"/>
        </w:rPr>
        <w:t>717</w:t>
      </w:r>
      <w:r w:rsidR="001F4641" w:rsidRPr="001F4641">
        <w:rPr>
          <w:rStyle w:val="Odwoanieprzypisudolnego"/>
          <w:rFonts w:cstheme="majorHAnsi"/>
          <w:sz w:val="24"/>
          <w:szCs w:val="24"/>
        </w:rPr>
        <w:footnoteReference w:id="25"/>
      </w:r>
      <w:r w:rsidR="001F4641" w:rsidRPr="001F4641">
        <w:rPr>
          <w:rFonts w:cstheme="majorHAnsi"/>
          <w:sz w:val="24"/>
          <w:szCs w:val="24"/>
        </w:rPr>
        <w:t xml:space="preserve"> pracowników</w:t>
      </w:r>
      <w:r w:rsidR="001F4641">
        <w:rPr>
          <w:rFonts w:cstheme="majorHAnsi"/>
          <w:sz w:val="24"/>
          <w:szCs w:val="24"/>
        </w:rPr>
        <w:t xml:space="preserve"> </w:t>
      </w:r>
      <w:r w:rsidR="00364EDD">
        <w:rPr>
          <w:rFonts w:cstheme="majorHAnsi"/>
          <w:sz w:val="24"/>
          <w:szCs w:val="24"/>
        </w:rPr>
        <w:t>(</w:t>
      </w:r>
      <w:r w:rsidR="00364EDD" w:rsidRPr="00364EDD">
        <w:rPr>
          <w:rFonts w:cstheme="majorHAnsi"/>
          <w:sz w:val="24"/>
          <w:szCs w:val="24"/>
        </w:rPr>
        <w:t xml:space="preserve">w </w:t>
      </w:r>
      <w:r w:rsidR="00B25E6F">
        <w:rPr>
          <w:rFonts w:cstheme="majorHAnsi"/>
          <w:sz w:val="24"/>
          <w:szCs w:val="24"/>
        </w:rPr>
        <w:t>2020</w:t>
      </w:r>
      <w:r w:rsidR="00B25E6F" w:rsidRPr="00364EDD">
        <w:rPr>
          <w:rFonts w:cstheme="majorHAnsi"/>
          <w:sz w:val="24"/>
          <w:szCs w:val="24"/>
        </w:rPr>
        <w:t xml:space="preserve"> </w:t>
      </w:r>
      <w:r w:rsidR="00364EDD" w:rsidRPr="00364EDD">
        <w:rPr>
          <w:rFonts w:cstheme="majorHAnsi"/>
          <w:sz w:val="24"/>
          <w:szCs w:val="24"/>
        </w:rPr>
        <w:t xml:space="preserve">r. </w:t>
      </w:r>
      <w:r w:rsidR="00364EDD">
        <w:rPr>
          <w:rFonts w:cstheme="majorHAnsi"/>
          <w:sz w:val="24"/>
          <w:szCs w:val="24"/>
        </w:rPr>
        <w:t>z wsparcia skorzystało 17</w:t>
      </w:r>
      <w:r w:rsidR="00B25E6F">
        <w:rPr>
          <w:rFonts w:cstheme="majorHAnsi"/>
          <w:sz w:val="24"/>
          <w:szCs w:val="24"/>
        </w:rPr>
        <w:t>49</w:t>
      </w:r>
      <w:r w:rsidR="00364EDD" w:rsidRPr="000E1306">
        <w:rPr>
          <w:rStyle w:val="Odwoanieprzypisudolnego"/>
          <w:rFonts w:cstheme="majorHAnsi"/>
          <w:sz w:val="24"/>
          <w:szCs w:val="24"/>
        </w:rPr>
        <w:footnoteReference w:id="26"/>
      </w:r>
      <w:r w:rsidR="00364EDD" w:rsidRPr="00364EDD">
        <w:rPr>
          <w:rFonts w:cstheme="majorHAnsi"/>
          <w:sz w:val="24"/>
          <w:szCs w:val="24"/>
        </w:rPr>
        <w:t xml:space="preserve"> uczestników,</w:t>
      </w:r>
      <w:r w:rsidR="001F4641">
        <w:rPr>
          <w:rFonts w:cstheme="majorHAnsi"/>
          <w:sz w:val="24"/>
          <w:szCs w:val="24"/>
        </w:rPr>
        <w:t xml:space="preserve"> </w:t>
      </w:r>
      <w:r w:rsidR="001F4641" w:rsidRPr="001F4641">
        <w:rPr>
          <w:rFonts w:cstheme="majorHAnsi"/>
          <w:sz w:val="24"/>
          <w:szCs w:val="24"/>
        </w:rPr>
        <w:t xml:space="preserve">zatrudnionych było </w:t>
      </w:r>
      <w:r w:rsidR="00B25E6F">
        <w:rPr>
          <w:rFonts w:cstheme="majorHAnsi"/>
          <w:sz w:val="24"/>
          <w:szCs w:val="24"/>
        </w:rPr>
        <w:t>723</w:t>
      </w:r>
      <w:r w:rsidR="001F4641">
        <w:rPr>
          <w:rFonts w:cstheme="majorHAnsi"/>
          <w:sz w:val="24"/>
          <w:szCs w:val="24"/>
        </w:rPr>
        <w:t xml:space="preserve"> pracowników, </w:t>
      </w:r>
      <w:r w:rsidR="001F4641" w:rsidRPr="001F4641">
        <w:rPr>
          <w:rFonts w:cstheme="majorHAnsi"/>
          <w:sz w:val="24"/>
          <w:szCs w:val="24"/>
        </w:rPr>
        <w:t xml:space="preserve"> </w:t>
      </w:r>
      <w:r w:rsidR="001F4641">
        <w:rPr>
          <w:rFonts w:cstheme="majorHAnsi"/>
          <w:sz w:val="24"/>
          <w:szCs w:val="24"/>
        </w:rPr>
        <w:t>r</w:t>
      </w:r>
      <w:r w:rsidR="00364EDD" w:rsidRPr="00364EDD">
        <w:rPr>
          <w:rFonts w:cstheme="majorHAnsi"/>
          <w:sz w:val="24"/>
          <w:szCs w:val="24"/>
        </w:rPr>
        <w:t xml:space="preserve">oczny koszt prowadzenia warsztatów wyniósł </w:t>
      </w:r>
      <w:r w:rsidR="00B25E6F">
        <w:rPr>
          <w:rFonts w:cstheme="majorHAnsi"/>
          <w:sz w:val="24"/>
          <w:szCs w:val="24"/>
        </w:rPr>
        <w:t xml:space="preserve">41 003,5 </w:t>
      </w:r>
      <w:r w:rsidR="00364EDD">
        <w:rPr>
          <w:rFonts w:cstheme="majorHAnsi"/>
          <w:sz w:val="24"/>
          <w:szCs w:val="24"/>
        </w:rPr>
        <w:t>tys.</w:t>
      </w:r>
      <w:r w:rsidR="00364EDD" w:rsidRPr="00364EDD">
        <w:rPr>
          <w:rFonts w:cstheme="majorHAnsi"/>
          <w:sz w:val="24"/>
          <w:szCs w:val="24"/>
        </w:rPr>
        <w:t xml:space="preserve"> zł</w:t>
      </w:r>
      <w:r w:rsidR="00364EDD" w:rsidRPr="000E1306">
        <w:rPr>
          <w:rStyle w:val="Odwoanieprzypisudolnego"/>
          <w:rFonts w:cstheme="majorHAnsi"/>
          <w:sz w:val="24"/>
          <w:szCs w:val="24"/>
        </w:rPr>
        <w:footnoteReference w:id="27"/>
      </w:r>
      <w:r w:rsidR="001F4641">
        <w:rPr>
          <w:rFonts w:cstheme="majorHAnsi"/>
          <w:sz w:val="24"/>
          <w:szCs w:val="24"/>
        </w:rPr>
        <w:t>)</w:t>
      </w:r>
      <w:r w:rsidR="00364EDD" w:rsidRPr="00364EDD">
        <w:rPr>
          <w:rFonts w:cstheme="majorHAnsi"/>
          <w:sz w:val="24"/>
          <w:szCs w:val="24"/>
        </w:rPr>
        <w:t>.</w:t>
      </w:r>
    </w:p>
    <w:p w14:paraId="4EC6EFE8" w14:textId="7E161954" w:rsidR="000229C5" w:rsidRPr="00557C8F" w:rsidRDefault="001063A0" w:rsidP="001D39FD">
      <w:pPr>
        <w:pStyle w:val="ANormalny"/>
        <w:numPr>
          <w:ilvl w:val="0"/>
          <w:numId w:val="26"/>
        </w:numPr>
        <w:spacing w:before="120" w:after="120"/>
        <w:rPr>
          <w:rFonts w:cstheme="majorHAnsi"/>
          <w:sz w:val="24"/>
          <w:szCs w:val="24"/>
        </w:rPr>
      </w:pPr>
      <w:r w:rsidRPr="000E1306">
        <w:rPr>
          <w:rFonts w:cstheme="majorHAnsi"/>
          <w:sz w:val="24"/>
          <w:szCs w:val="24"/>
        </w:rPr>
        <w:t xml:space="preserve">wśród </w:t>
      </w:r>
      <w:r w:rsidR="00212D19" w:rsidRPr="008562BF">
        <w:rPr>
          <w:rFonts w:cstheme="majorHAnsi"/>
          <w:sz w:val="24"/>
          <w:szCs w:val="24"/>
        </w:rPr>
        <w:t xml:space="preserve">103 uczestników, którzy </w:t>
      </w:r>
      <w:r w:rsidR="00212D19">
        <w:rPr>
          <w:rFonts w:cstheme="majorHAnsi"/>
          <w:sz w:val="24"/>
          <w:szCs w:val="24"/>
        </w:rPr>
        <w:t xml:space="preserve">w 2021 r. </w:t>
      </w:r>
      <w:r w:rsidR="00212D19" w:rsidRPr="008562BF">
        <w:rPr>
          <w:rFonts w:cstheme="majorHAnsi"/>
          <w:sz w:val="24"/>
          <w:szCs w:val="24"/>
        </w:rPr>
        <w:t>opuścili WTZ, 12 osób podjęło zatrudnienie (co stanowi niecałe 12%), z czego 1 w zakładach aktywności zawodowej, 2 w zakładzie pracy chronionej i po jednej</w:t>
      </w:r>
      <w:r w:rsidR="00095E23">
        <w:rPr>
          <w:rFonts w:cstheme="majorHAnsi"/>
          <w:sz w:val="24"/>
          <w:szCs w:val="24"/>
        </w:rPr>
        <w:t xml:space="preserve"> osobie</w:t>
      </w:r>
      <w:r w:rsidR="00212D19" w:rsidRPr="008562BF">
        <w:rPr>
          <w:rFonts w:cstheme="majorHAnsi"/>
          <w:sz w:val="24"/>
          <w:szCs w:val="24"/>
        </w:rPr>
        <w:t xml:space="preserve"> w przedsiębiorstwie społecznym i w organizacji pozarządowej.</w:t>
      </w:r>
      <w:r w:rsidR="00050B5C">
        <w:rPr>
          <w:rFonts w:cstheme="majorHAnsi"/>
          <w:sz w:val="24"/>
          <w:szCs w:val="24"/>
        </w:rPr>
        <w:t xml:space="preserve"> </w:t>
      </w:r>
      <w:r w:rsidR="0047484D">
        <w:rPr>
          <w:rFonts w:cstheme="majorHAnsi"/>
          <w:sz w:val="24"/>
          <w:szCs w:val="24"/>
        </w:rPr>
        <w:t>(</w:t>
      </w:r>
      <w:r w:rsidR="00212D19">
        <w:rPr>
          <w:rFonts w:cstheme="majorHAnsi"/>
          <w:sz w:val="24"/>
          <w:szCs w:val="24"/>
        </w:rPr>
        <w:t xml:space="preserve">w roku 2022 WTZ opuściło aż 142 uczestników, z czego 20 osób podjęło zatrudnienie, w </w:t>
      </w:r>
      <w:r w:rsidR="00212D19">
        <w:rPr>
          <w:rFonts w:cstheme="majorHAnsi"/>
          <w:sz w:val="24"/>
          <w:szCs w:val="24"/>
        </w:rPr>
        <w:lastRenderedPageBreak/>
        <w:t>tym: 7 w zakładzie aktywności zawodowej, 2 w zakładach pracy chronionej oraz 5 w organizacjach pozarządowych</w:t>
      </w:r>
      <w:r w:rsidR="00212D19">
        <w:rPr>
          <w:rStyle w:val="Odwoanieprzypisudolnego"/>
          <w:rFonts w:cstheme="majorHAnsi"/>
          <w:sz w:val="24"/>
          <w:szCs w:val="24"/>
        </w:rPr>
        <w:footnoteReference w:id="28"/>
      </w:r>
      <w:r w:rsidR="00D270B9">
        <w:rPr>
          <w:rFonts w:cstheme="majorHAnsi"/>
          <w:sz w:val="24"/>
          <w:szCs w:val="24"/>
        </w:rPr>
        <w:t>)</w:t>
      </w:r>
      <w:r w:rsidR="00095E23">
        <w:rPr>
          <w:rFonts w:cstheme="majorHAnsi"/>
          <w:sz w:val="24"/>
          <w:szCs w:val="24"/>
        </w:rPr>
        <w:t>.</w:t>
      </w:r>
      <w:r w:rsidR="00212D19">
        <w:rPr>
          <w:rFonts w:cstheme="majorHAnsi"/>
          <w:sz w:val="24"/>
          <w:szCs w:val="24"/>
        </w:rPr>
        <w:t xml:space="preserve"> </w:t>
      </w:r>
    </w:p>
    <w:p w14:paraId="07668AA9" w14:textId="146FCC28" w:rsidR="0073120A" w:rsidRPr="000E1306" w:rsidRDefault="00557C8F" w:rsidP="001D39FD">
      <w:pPr>
        <w:pStyle w:val="Default"/>
        <w:numPr>
          <w:ilvl w:val="0"/>
          <w:numId w:val="26"/>
        </w:numPr>
        <w:spacing w:after="240" w:line="360" w:lineRule="auto"/>
        <w:rPr>
          <w:rFonts w:asciiTheme="majorHAnsi" w:hAnsiTheme="majorHAnsi" w:cstheme="majorHAnsi"/>
        </w:rPr>
      </w:pPr>
      <w:r>
        <w:rPr>
          <w:rFonts w:asciiTheme="majorHAnsi" w:hAnsiTheme="majorHAnsi" w:cstheme="majorHAnsi"/>
          <w:color w:val="auto"/>
        </w:rPr>
        <w:t xml:space="preserve">w </w:t>
      </w:r>
      <w:r w:rsidR="00212D19" w:rsidRPr="00557C8F">
        <w:rPr>
          <w:rFonts w:asciiTheme="majorHAnsi" w:hAnsiTheme="majorHAnsi" w:cstheme="majorHAnsi"/>
        </w:rPr>
        <w:t>20</w:t>
      </w:r>
      <w:r w:rsidR="00212D19">
        <w:rPr>
          <w:rFonts w:asciiTheme="majorHAnsi" w:hAnsiTheme="majorHAnsi" w:cstheme="majorHAnsi"/>
        </w:rPr>
        <w:t>21</w:t>
      </w:r>
      <w:r w:rsidR="00212D19" w:rsidRPr="00557C8F">
        <w:rPr>
          <w:rFonts w:asciiTheme="majorHAnsi" w:hAnsiTheme="majorHAnsi" w:cstheme="majorHAnsi"/>
        </w:rPr>
        <w:t xml:space="preserve"> roku </w:t>
      </w:r>
      <w:r w:rsidR="00212D19">
        <w:rPr>
          <w:rFonts w:asciiTheme="majorHAnsi" w:hAnsiTheme="majorHAnsi" w:cstheme="majorHAnsi"/>
        </w:rPr>
        <w:t>5</w:t>
      </w:r>
      <w:r w:rsidR="00212D19" w:rsidRPr="00557C8F">
        <w:rPr>
          <w:rFonts w:asciiTheme="majorHAnsi" w:hAnsiTheme="majorHAnsi" w:cstheme="majorHAnsi"/>
        </w:rPr>
        <w:t xml:space="preserve"> WTZ z województwa dolnośląskiego otrzymały dofinansowanie do prowadzenia zajęć klubowych (</w:t>
      </w:r>
      <w:r w:rsidR="00212D19" w:rsidRPr="000E1306">
        <w:rPr>
          <w:rFonts w:asciiTheme="majorHAnsi" w:hAnsiTheme="majorHAnsi" w:cstheme="majorHAnsi"/>
        </w:rPr>
        <w:t xml:space="preserve">liczba realizatorów/powiatów – </w:t>
      </w:r>
      <w:r w:rsidR="00212D19">
        <w:rPr>
          <w:rFonts w:asciiTheme="majorHAnsi" w:hAnsiTheme="majorHAnsi" w:cstheme="majorHAnsi"/>
        </w:rPr>
        <w:t>5</w:t>
      </w:r>
      <w:r w:rsidR="00212D19" w:rsidRPr="000E1306">
        <w:rPr>
          <w:rFonts w:asciiTheme="majorHAnsi" w:hAnsiTheme="majorHAnsi" w:cstheme="majorHAnsi"/>
        </w:rPr>
        <w:t xml:space="preserve">), łączny koszt </w:t>
      </w:r>
      <w:r w:rsidR="00212D19">
        <w:rPr>
          <w:rFonts w:asciiTheme="majorHAnsi" w:hAnsiTheme="majorHAnsi" w:cstheme="majorHAnsi"/>
        </w:rPr>
        <w:t>to 199</w:t>
      </w:r>
      <w:r w:rsidR="00D270B9">
        <w:rPr>
          <w:rFonts w:asciiTheme="majorHAnsi" w:hAnsiTheme="majorHAnsi" w:cstheme="majorHAnsi"/>
        </w:rPr>
        <w:t> </w:t>
      </w:r>
      <w:r w:rsidR="00212D19">
        <w:rPr>
          <w:rFonts w:asciiTheme="majorHAnsi" w:hAnsiTheme="majorHAnsi" w:cstheme="majorHAnsi"/>
        </w:rPr>
        <w:t>260</w:t>
      </w:r>
      <w:r w:rsidR="00D270B9">
        <w:rPr>
          <w:rFonts w:asciiTheme="majorHAnsi" w:hAnsiTheme="majorHAnsi" w:cstheme="majorHAnsi"/>
        </w:rPr>
        <w:t xml:space="preserve"> zł</w:t>
      </w:r>
      <w:r w:rsidR="00212D19" w:rsidRPr="000E1306">
        <w:rPr>
          <w:rFonts w:asciiTheme="majorHAnsi" w:hAnsiTheme="majorHAnsi" w:cstheme="majorHAnsi"/>
        </w:rPr>
        <w:t xml:space="preserve">, z zajęć skorzystało </w:t>
      </w:r>
      <w:r w:rsidR="00212D19">
        <w:rPr>
          <w:rFonts w:asciiTheme="majorHAnsi" w:hAnsiTheme="majorHAnsi" w:cstheme="majorHAnsi"/>
        </w:rPr>
        <w:t>48</w:t>
      </w:r>
      <w:r w:rsidR="00212D19" w:rsidRPr="000E1306">
        <w:rPr>
          <w:rFonts w:asciiTheme="majorHAnsi" w:hAnsiTheme="majorHAnsi" w:cstheme="majorHAnsi"/>
        </w:rPr>
        <w:t xml:space="preserve"> beneficjentów.</w:t>
      </w:r>
      <w:r w:rsidR="00212D19">
        <w:rPr>
          <w:rStyle w:val="Odwoanieprzypisudolnego"/>
          <w:rFonts w:asciiTheme="majorHAnsi" w:hAnsiTheme="majorHAnsi" w:cstheme="majorHAnsi"/>
        </w:rPr>
        <w:footnoteReference w:id="29"/>
      </w:r>
      <w:r w:rsidR="00212D19">
        <w:rPr>
          <w:rFonts w:asciiTheme="majorHAnsi" w:hAnsiTheme="majorHAnsi" w:cstheme="majorHAnsi"/>
        </w:rPr>
        <w:t xml:space="preserve">. (W </w:t>
      </w:r>
      <w:r w:rsidR="00050B5C">
        <w:rPr>
          <w:rFonts w:asciiTheme="majorHAnsi" w:hAnsiTheme="majorHAnsi" w:cstheme="majorHAnsi"/>
          <w:color w:val="auto"/>
        </w:rPr>
        <w:t>2022</w:t>
      </w:r>
      <w:r w:rsidR="00050B5C" w:rsidRPr="000E1306">
        <w:rPr>
          <w:rFonts w:asciiTheme="majorHAnsi" w:hAnsiTheme="majorHAnsi" w:cstheme="majorHAnsi"/>
          <w:color w:val="auto"/>
        </w:rPr>
        <w:t xml:space="preserve"> </w:t>
      </w:r>
      <w:r w:rsidRPr="000E1306">
        <w:rPr>
          <w:rFonts w:asciiTheme="majorHAnsi" w:hAnsiTheme="majorHAnsi" w:cstheme="majorHAnsi"/>
          <w:color w:val="auto"/>
        </w:rPr>
        <w:t xml:space="preserve">r. </w:t>
      </w:r>
      <w:r w:rsidR="00212D19">
        <w:rPr>
          <w:rFonts w:asciiTheme="majorHAnsi" w:hAnsiTheme="majorHAnsi" w:cstheme="majorHAnsi"/>
          <w:color w:val="auto"/>
        </w:rPr>
        <w:t xml:space="preserve">również </w:t>
      </w:r>
      <w:r w:rsidR="00050B5C">
        <w:rPr>
          <w:rFonts w:asciiTheme="majorHAnsi" w:hAnsiTheme="majorHAnsi" w:cstheme="majorHAnsi"/>
        </w:rPr>
        <w:t>5</w:t>
      </w:r>
      <w:r w:rsidRPr="000E1306">
        <w:rPr>
          <w:rFonts w:asciiTheme="majorHAnsi" w:hAnsiTheme="majorHAnsi" w:cstheme="majorHAnsi"/>
        </w:rPr>
        <w:t xml:space="preserve"> WTZ otrzymał</w:t>
      </w:r>
      <w:r w:rsidR="00050B5C">
        <w:rPr>
          <w:rFonts w:asciiTheme="majorHAnsi" w:hAnsiTheme="majorHAnsi" w:cstheme="majorHAnsi"/>
        </w:rPr>
        <w:t>o</w:t>
      </w:r>
      <w:r w:rsidRPr="000E1306">
        <w:rPr>
          <w:rFonts w:asciiTheme="majorHAnsi" w:hAnsiTheme="majorHAnsi" w:cstheme="majorHAnsi"/>
        </w:rPr>
        <w:t xml:space="preserve"> dofinansowanie do prowadzenia </w:t>
      </w:r>
      <w:r w:rsidRPr="00557C8F">
        <w:rPr>
          <w:rFonts w:asciiTheme="majorHAnsi" w:hAnsiTheme="majorHAnsi" w:cstheme="majorHAnsi"/>
          <w:b/>
        </w:rPr>
        <w:t>zajęć klubowych</w:t>
      </w:r>
      <w:r w:rsidRPr="000E1306">
        <w:rPr>
          <w:rFonts w:asciiTheme="majorHAnsi" w:hAnsiTheme="majorHAnsi" w:cstheme="majorHAnsi"/>
        </w:rPr>
        <w:t xml:space="preserve">, </w:t>
      </w:r>
      <w:r w:rsidR="00172C49">
        <w:rPr>
          <w:rFonts w:asciiTheme="majorHAnsi" w:hAnsiTheme="majorHAnsi" w:cstheme="majorHAnsi"/>
        </w:rPr>
        <w:t xml:space="preserve">których </w:t>
      </w:r>
      <w:r w:rsidRPr="000E1306">
        <w:rPr>
          <w:rFonts w:asciiTheme="majorHAnsi" w:hAnsiTheme="majorHAnsi" w:cstheme="majorHAnsi"/>
        </w:rPr>
        <w:t xml:space="preserve">łączny koszt </w:t>
      </w:r>
      <w:r w:rsidR="00172C49">
        <w:rPr>
          <w:rFonts w:asciiTheme="majorHAnsi" w:hAnsiTheme="majorHAnsi" w:cstheme="majorHAnsi"/>
        </w:rPr>
        <w:t>wyniósł</w:t>
      </w:r>
      <w:r w:rsidR="00DA2352">
        <w:rPr>
          <w:rFonts w:asciiTheme="majorHAnsi" w:hAnsiTheme="majorHAnsi" w:cstheme="majorHAnsi"/>
        </w:rPr>
        <w:t xml:space="preserve"> </w:t>
      </w:r>
      <w:r w:rsidR="00050B5C">
        <w:rPr>
          <w:rFonts w:asciiTheme="majorHAnsi" w:hAnsiTheme="majorHAnsi" w:cstheme="majorHAnsi"/>
        </w:rPr>
        <w:t>283 114,75 zł</w:t>
      </w:r>
      <w:r w:rsidR="003806C5">
        <w:rPr>
          <w:rFonts w:asciiTheme="majorHAnsi" w:hAnsiTheme="majorHAnsi" w:cstheme="majorHAnsi"/>
        </w:rPr>
        <w:t>.</w:t>
      </w:r>
      <w:r>
        <w:rPr>
          <w:rFonts w:asciiTheme="majorHAnsi" w:hAnsiTheme="majorHAnsi" w:cstheme="majorHAnsi"/>
        </w:rPr>
        <w:t xml:space="preserve"> Z</w:t>
      </w:r>
      <w:r w:rsidRPr="000E1306">
        <w:rPr>
          <w:rFonts w:asciiTheme="majorHAnsi" w:hAnsiTheme="majorHAnsi" w:cstheme="majorHAnsi"/>
        </w:rPr>
        <w:t xml:space="preserve">ajęcia organizowane były w </w:t>
      </w:r>
      <w:r w:rsidR="00050B5C">
        <w:rPr>
          <w:rFonts w:asciiTheme="majorHAnsi" w:hAnsiTheme="majorHAnsi" w:cstheme="majorHAnsi"/>
        </w:rPr>
        <w:t>5</w:t>
      </w:r>
      <w:r w:rsidRPr="000E1306">
        <w:rPr>
          <w:rFonts w:asciiTheme="majorHAnsi" w:hAnsiTheme="majorHAnsi" w:cstheme="majorHAnsi"/>
        </w:rPr>
        <w:t xml:space="preserve"> powiatach (liczba realizatorów/powiatów – </w:t>
      </w:r>
      <w:r w:rsidR="00050B5C">
        <w:rPr>
          <w:rFonts w:asciiTheme="majorHAnsi" w:hAnsiTheme="majorHAnsi" w:cstheme="majorHAnsi"/>
        </w:rPr>
        <w:t>5</w:t>
      </w:r>
      <w:r w:rsidRPr="000E1306">
        <w:rPr>
          <w:rFonts w:asciiTheme="majorHAnsi" w:hAnsiTheme="majorHAnsi" w:cstheme="majorHAnsi"/>
        </w:rPr>
        <w:t xml:space="preserve">), z zajęć skorzystało </w:t>
      </w:r>
      <w:r w:rsidR="00050B5C">
        <w:rPr>
          <w:rFonts w:asciiTheme="majorHAnsi" w:hAnsiTheme="majorHAnsi" w:cstheme="majorHAnsi"/>
        </w:rPr>
        <w:t>52</w:t>
      </w:r>
      <w:r w:rsidRPr="000E1306">
        <w:rPr>
          <w:rFonts w:asciiTheme="majorHAnsi" w:hAnsiTheme="majorHAnsi" w:cstheme="majorHAnsi"/>
        </w:rPr>
        <w:t xml:space="preserve"> beneficjentów)</w:t>
      </w:r>
      <w:r>
        <w:rPr>
          <w:rFonts w:asciiTheme="majorHAnsi" w:hAnsiTheme="majorHAnsi" w:cstheme="majorHAnsi"/>
        </w:rPr>
        <w:t>.</w:t>
      </w:r>
    </w:p>
    <w:p w14:paraId="1A775EB7" w14:textId="77777777" w:rsidR="001063A0" w:rsidRPr="000E1306" w:rsidRDefault="001063A0" w:rsidP="00C57611">
      <w:pPr>
        <w:pStyle w:val="ANormalny"/>
        <w:spacing w:before="120"/>
        <w:rPr>
          <w:rFonts w:cstheme="majorHAnsi"/>
          <w:b/>
          <w:sz w:val="24"/>
          <w:szCs w:val="24"/>
        </w:rPr>
      </w:pPr>
      <w:r w:rsidRPr="000E1306">
        <w:rPr>
          <w:rFonts w:cstheme="majorHAnsi"/>
          <w:b/>
          <w:sz w:val="24"/>
          <w:szCs w:val="24"/>
        </w:rPr>
        <w:t>Zakłady Aktywności Zawodowej</w:t>
      </w:r>
    </w:p>
    <w:p w14:paraId="707943DB" w14:textId="0310AC57" w:rsidR="001063A0" w:rsidRPr="000E1306" w:rsidRDefault="00795CBA" w:rsidP="001D39FD">
      <w:pPr>
        <w:pStyle w:val="ANormalny"/>
        <w:numPr>
          <w:ilvl w:val="0"/>
          <w:numId w:val="26"/>
        </w:numPr>
        <w:spacing w:before="120" w:after="120"/>
        <w:rPr>
          <w:rFonts w:cstheme="majorHAnsi"/>
          <w:sz w:val="24"/>
          <w:szCs w:val="24"/>
        </w:rPr>
      </w:pPr>
      <w:r>
        <w:rPr>
          <w:rFonts w:cstheme="majorHAnsi"/>
          <w:sz w:val="24"/>
          <w:szCs w:val="24"/>
        </w:rPr>
        <w:t xml:space="preserve">W </w:t>
      </w:r>
      <w:r w:rsidR="00F4757F">
        <w:rPr>
          <w:rFonts w:cstheme="majorHAnsi"/>
          <w:sz w:val="24"/>
          <w:szCs w:val="24"/>
        </w:rPr>
        <w:t>202</w:t>
      </w:r>
      <w:r w:rsidR="003806C5">
        <w:rPr>
          <w:rFonts w:cstheme="majorHAnsi"/>
          <w:sz w:val="24"/>
          <w:szCs w:val="24"/>
        </w:rPr>
        <w:t>1</w:t>
      </w:r>
      <w:r w:rsidR="00F4757F">
        <w:rPr>
          <w:rFonts w:cstheme="majorHAnsi"/>
          <w:sz w:val="24"/>
          <w:szCs w:val="24"/>
        </w:rPr>
        <w:t xml:space="preserve"> </w:t>
      </w:r>
      <w:r w:rsidR="001063A0" w:rsidRPr="000E1306">
        <w:rPr>
          <w:rFonts w:cstheme="majorHAnsi"/>
          <w:sz w:val="24"/>
          <w:szCs w:val="24"/>
        </w:rPr>
        <w:t xml:space="preserve">r. funkcjonowało </w:t>
      </w:r>
      <w:r w:rsidR="001063A0" w:rsidRPr="000E1306">
        <w:rPr>
          <w:rFonts w:cstheme="majorHAnsi"/>
          <w:b/>
          <w:bCs/>
          <w:sz w:val="24"/>
          <w:szCs w:val="24"/>
        </w:rPr>
        <w:t>8 zakładów aktywności zawodowej</w:t>
      </w:r>
      <w:r w:rsidR="001063A0" w:rsidRPr="000E1306">
        <w:rPr>
          <w:rFonts w:cstheme="majorHAnsi"/>
          <w:bCs/>
          <w:sz w:val="24"/>
          <w:szCs w:val="24"/>
        </w:rPr>
        <w:t xml:space="preserve">, </w:t>
      </w:r>
      <w:r w:rsidR="001063A0" w:rsidRPr="000E1306">
        <w:rPr>
          <w:rFonts w:cstheme="majorHAnsi"/>
          <w:sz w:val="24"/>
          <w:szCs w:val="24"/>
        </w:rPr>
        <w:t xml:space="preserve">co daje w przeliczeniu na 100 tys. mieszkańców 0,3 podmiotu, </w:t>
      </w:r>
      <w:r w:rsidR="003806C5">
        <w:rPr>
          <w:rFonts w:cstheme="majorHAnsi"/>
          <w:sz w:val="24"/>
          <w:szCs w:val="24"/>
        </w:rPr>
        <w:t xml:space="preserve">przy średniej </w:t>
      </w:r>
      <w:r w:rsidR="001063A0" w:rsidRPr="000E1306">
        <w:rPr>
          <w:rFonts w:cstheme="majorHAnsi"/>
          <w:sz w:val="24"/>
          <w:szCs w:val="24"/>
        </w:rPr>
        <w:t>wartości</w:t>
      </w:r>
      <w:r w:rsidR="003806C5">
        <w:rPr>
          <w:rFonts w:cstheme="majorHAnsi"/>
          <w:sz w:val="24"/>
          <w:szCs w:val="24"/>
        </w:rPr>
        <w:t xml:space="preserve"> 0,4</w:t>
      </w:r>
      <w:r w:rsidR="001063A0" w:rsidRPr="000E1306">
        <w:rPr>
          <w:rFonts w:cstheme="majorHAnsi"/>
          <w:sz w:val="24"/>
          <w:szCs w:val="24"/>
        </w:rPr>
        <w:t xml:space="preserve"> w Polsce. W </w:t>
      </w:r>
      <w:r w:rsidR="003806C5">
        <w:rPr>
          <w:rFonts w:cstheme="majorHAnsi"/>
          <w:sz w:val="24"/>
          <w:szCs w:val="24"/>
        </w:rPr>
        <w:t>7</w:t>
      </w:r>
      <w:r w:rsidR="001063A0" w:rsidRPr="000E1306">
        <w:rPr>
          <w:rFonts w:cstheme="majorHAnsi"/>
          <w:sz w:val="24"/>
          <w:szCs w:val="24"/>
        </w:rPr>
        <w:t xml:space="preserve"> powiatach było po jednym ZAZ; wyjątkiem był powiat miasta </w:t>
      </w:r>
      <w:r w:rsidR="00DE734C" w:rsidRPr="000E1306">
        <w:rPr>
          <w:rFonts w:cstheme="majorHAnsi"/>
          <w:sz w:val="24"/>
          <w:szCs w:val="24"/>
        </w:rPr>
        <w:t>Wałbrzych, gdzie</w:t>
      </w:r>
      <w:r w:rsidR="001063A0" w:rsidRPr="000E1306">
        <w:rPr>
          <w:rFonts w:cstheme="majorHAnsi"/>
          <w:sz w:val="24"/>
          <w:szCs w:val="24"/>
        </w:rPr>
        <w:t xml:space="preserve"> działały 2 ZAZ. W 23 powiatach nie było ani jednego ZAZ.</w:t>
      </w:r>
    </w:p>
    <w:p w14:paraId="772D1D4B" w14:textId="359A2423" w:rsidR="001063A0" w:rsidRPr="000E1306" w:rsidRDefault="003E688E" w:rsidP="001D39FD">
      <w:pPr>
        <w:pStyle w:val="ANormalny"/>
        <w:numPr>
          <w:ilvl w:val="0"/>
          <w:numId w:val="26"/>
        </w:numPr>
        <w:spacing w:before="120" w:after="120"/>
        <w:rPr>
          <w:rFonts w:cstheme="majorHAnsi"/>
          <w:sz w:val="24"/>
          <w:szCs w:val="24"/>
        </w:rPr>
      </w:pPr>
      <w:r w:rsidRPr="000E1306">
        <w:rPr>
          <w:rFonts w:cstheme="majorHAnsi"/>
          <w:sz w:val="24"/>
          <w:szCs w:val="24"/>
        </w:rPr>
        <w:t>5</w:t>
      </w:r>
      <w:r w:rsidR="001063A0" w:rsidRPr="000E1306">
        <w:rPr>
          <w:rFonts w:cstheme="majorHAnsi"/>
          <w:sz w:val="24"/>
          <w:szCs w:val="24"/>
        </w:rPr>
        <w:t xml:space="preserve"> ZAZ prowadzone </w:t>
      </w:r>
      <w:r w:rsidR="00095E23" w:rsidRPr="000E1306">
        <w:rPr>
          <w:rFonts w:cstheme="majorHAnsi"/>
          <w:sz w:val="24"/>
          <w:szCs w:val="24"/>
        </w:rPr>
        <w:t>był</w:t>
      </w:r>
      <w:r w:rsidR="00095E23">
        <w:rPr>
          <w:rFonts w:cstheme="majorHAnsi"/>
          <w:sz w:val="24"/>
          <w:szCs w:val="24"/>
        </w:rPr>
        <w:t>o</w:t>
      </w:r>
      <w:r w:rsidR="00095E23" w:rsidRPr="000E1306">
        <w:rPr>
          <w:rFonts w:cstheme="majorHAnsi"/>
          <w:sz w:val="24"/>
          <w:szCs w:val="24"/>
        </w:rPr>
        <w:t xml:space="preserve"> </w:t>
      </w:r>
      <w:r w:rsidR="001063A0" w:rsidRPr="000E1306">
        <w:rPr>
          <w:rFonts w:cstheme="majorHAnsi"/>
          <w:sz w:val="24"/>
          <w:szCs w:val="24"/>
        </w:rPr>
        <w:t xml:space="preserve">przez </w:t>
      </w:r>
      <w:r w:rsidRPr="000E1306">
        <w:rPr>
          <w:rFonts w:cstheme="majorHAnsi"/>
          <w:sz w:val="24"/>
          <w:szCs w:val="24"/>
        </w:rPr>
        <w:t xml:space="preserve">NGO (4 stowarzyszenia, 1 społeczny podmiot wyznaniowy), 3 przez </w:t>
      </w:r>
      <w:r w:rsidR="001063A0" w:rsidRPr="000E1306">
        <w:rPr>
          <w:rFonts w:cstheme="majorHAnsi"/>
          <w:sz w:val="24"/>
          <w:szCs w:val="24"/>
        </w:rPr>
        <w:t>JST</w:t>
      </w:r>
      <w:r w:rsidR="000644AD">
        <w:rPr>
          <w:rFonts w:cstheme="majorHAnsi"/>
          <w:sz w:val="24"/>
          <w:szCs w:val="24"/>
        </w:rPr>
        <w:t>.</w:t>
      </w:r>
      <w:r w:rsidR="001063A0" w:rsidRPr="000E1306">
        <w:rPr>
          <w:rFonts w:cstheme="majorHAnsi"/>
          <w:sz w:val="24"/>
          <w:szCs w:val="24"/>
        </w:rPr>
        <w:t xml:space="preserve"> </w:t>
      </w:r>
    </w:p>
    <w:p w14:paraId="18C9C673" w14:textId="64A59653" w:rsidR="001063A0" w:rsidRPr="000E1306" w:rsidRDefault="00F4757F" w:rsidP="001D39FD">
      <w:pPr>
        <w:pStyle w:val="ANormalny"/>
        <w:numPr>
          <w:ilvl w:val="0"/>
          <w:numId w:val="26"/>
        </w:numPr>
        <w:spacing w:before="120" w:after="120"/>
        <w:rPr>
          <w:rFonts w:cstheme="majorHAnsi"/>
          <w:sz w:val="24"/>
          <w:szCs w:val="24"/>
        </w:rPr>
      </w:pPr>
      <w:r>
        <w:rPr>
          <w:rFonts w:cstheme="majorHAnsi"/>
          <w:sz w:val="24"/>
          <w:szCs w:val="24"/>
        </w:rPr>
        <w:t xml:space="preserve">w </w:t>
      </w:r>
      <w:r w:rsidRPr="000E1306">
        <w:rPr>
          <w:rFonts w:cstheme="majorHAnsi"/>
          <w:sz w:val="24"/>
          <w:szCs w:val="24"/>
        </w:rPr>
        <w:t>202</w:t>
      </w:r>
      <w:r w:rsidR="003806C5">
        <w:rPr>
          <w:rFonts w:cstheme="majorHAnsi"/>
          <w:sz w:val="24"/>
          <w:szCs w:val="24"/>
        </w:rPr>
        <w:t>1</w:t>
      </w:r>
      <w:r w:rsidRPr="000E1306">
        <w:rPr>
          <w:rFonts w:cstheme="majorHAnsi"/>
          <w:sz w:val="24"/>
          <w:szCs w:val="24"/>
        </w:rPr>
        <w:t xml:space="preserve"> r. </w:t>
      </w:r>
      <w:r>
        <w:rPr>
          <w:rFonts w:cstheme="majorHAnsi"/>
          <w:sz w:val="24"/>
          <w:szCs w:val="24"/>
        </w:rPr>
        <w:t>zatrudnione</w:t>
      </w:r>
      <w:r w:rsidR="00095E23">
        <w:rPr>
          <w:rFonts w:cstheme="majorHAnsi"/>
          <w:sz w:val="24"/>
          <w:szCs w:val="24"/>
        </w:rPr>
        <w:t xml:space="preserve"> w ZAZ</w:t>
      </w:r>
      <w:r>
        <w:rPr>
          <w:rFonts w:cstheme="majorHAnsi"/>
          <w:sz w:val="24"/>
          <w:szCs w:val="24"/>
        </w:rPr>
        <w:t xml:space="preserve"> były </w:t>
      </w:r>
      <w:r w:rsidR="003806C5">
        <w:rPr>
          <w:rFonts w:cstheme="majorHAnsi"/>
          <w:sz w:val="24"/>
          <w:szCs w:val="24"/>
        </w:rPr>
        <w:t>364</w:t>
      </w:r>
      <w:r w:rsidR="00D31CFD">
        <w:rPr>
          <w:rStyle w:val="Odwoanieprzypisudolnego"/>
          <w:rFonts w:cstheme="majorHAnsi"/>
          <w:sz w:val="24"/>
          <w:szCs w:val="24"/>
        </w:rPr>
        <w:footnoteReference w:id="30"/>
      </w:r>
      <w:r w:rsidRPr="000E1306">
        <w:rPr>
          <w:rFonts w:cstheme="majorHAnsi"/>
          <w:sz w:val="24"/>
          <w:szCs w:val="24"/>
        </w:rPr>
        <w:t xml:space="preserve"> OzN, </w:t>
      </w:r>
      <w:r>
        <w:rPr>
          <w:rFonts w:cstheme="majorHAnsi"/>
          <w:sz w:val="24"/>
          <w:szCs w:val="24"/>
        </w:rPr>
        <w:t xml:space="preserve">a </w:t>
      </w:r>
      <w:r w:rsidRPr="000E1306">
        <w:rPr>
          <w:rFonts w:cstheme="majorHAnsi"/>
          <w:sz w:val="24"/>
          <w:szCs w:val="24"/>
        </w:rPr>
        <w:t>koszt</w:t>
      </w:r>
      <w:r>
        <w:rPr>
          <w:rFonts w:cstheme="majorHAnsi"/>
          <w:sz w:val="24"/>
          <w:szCs w:val="24"/>
        </w:rPr>
        <w:t xml:space="preserve"> prowadzenia i utrzymania wyniósł</w:t>
      </w:r>
      <w:r w:rsidRPr="000E1306">
        <w:rPr>
          <w:rFonts w:cstheme="majorHAnsi"/>
          <w:sz w:val="24"/>
          <w:szCs w:val="24"/>
        </w:rPr>
        <w:t xml:space="preserve"> </w:t>
      </w:r>
      <w:r w:rsidR="00D31CFD">
        <w:rPr>
          <w:rFonts w:cstheme="majorHAnsi"/>
          <w:sz w:val="24"/>
          <w:szCs w:val="24"/>
        </w:rPr>
        <w:t>23 224 669</w:t>
      </w:r>
      <w:r w:rsidR="00D31CFD">
        <w:rPr>
          <w:rStyle w:val="Odwoanieprzypisudolnego"/>
          <w:rFonts w:cstheme="majorHAnsi"/>
          <w:sz w:val="24"/>
          <w:szCs w:val="24"/>
        </w:rPr>
        <w:footnoteReference w:id="31"/>
      </w:r>
      <w:r>
        <w:rPr>
          <w:rFonts w:cstheme="majorHAnsi"/>
          <w:sz w:val="24"/>
          <w:szCs w:val="24"/>
        </w:rPr>
        <w:t xml:space="preserve"> zł (w 20</w:t>
      </w:r>
      <w:r w:rsidR="00D31CFD">
        <w:rPr>
          <w:rFonts w:cstheme="majorHAnsi"/>
          <w:sz w:val="24"/>
          <w:szCs w:val="24"/>
        </w:rPr>
        <w:t>2</w:t>
      </w:r>
      <w:r w:rsidR="00642374">
        <w:rPr>
          <w:rFonts w:cstheme="majorHAnsi"/>
          <w:sz w:val="24"/>
          <w:szCs w:val="24"/>
        </w:rPr>
        <w:t>2</w:t>
      </w:r>
      <w:r w:rsidRPr="000E1306">
        <w:rPr>
          <w:rFonts w:cstheme="majorHAnsi"/>
          <w:sz w:val="24"/>
          <w:szCs w:val="24"/>
        </w:rPr>
        <w:t xml:space="preserve"> </w:t>
      </w:r>
      <w:r w:rsidR="001063A0" w:rsidRPr="000E1306">
        <w:rPr>
          <w:rFonts w:cstheme="majorHAnsi"/>
          <w:sz w:val="24"/>
          <w:szCs w:val="24"/>
        </w:rPr>
        <w:t>Zakłady z</w:t>
      </w:r>
      <w:r w:rsidR="003E688E" w:rsidRPr="000E1306">
        <w:rPr>
          <w:rFonts w:cstheme="majorHAnsi"/>
          <w:sz w:val="24"/>
          <w:szCs w:val="24"/>
        </w:rPr>
        <w:t>atrudniały 3</w:t>
      </w:r>
      <w:r w:rsidR="00D31CFD">
        <w:rPr>
          <w:rFonts w:cstheme="majorHAnsi"/>
          <w:sz w:val="24"/>
          <w:szCs w:val="24"/>
        </w:rPr>
        <w:t>41</w:t>
      </w:r>
      <w:r w:rsidR="001063A0" w:rsidRPr="000E1306">
        <w:rPr>
          <w:rFonts w:cstheme="majorHAnsi"/>
          <w:sz w:val="24"/>
          <w:szCs w:val="24"/>
        </w:rPr>
        <w:t xml:space="preserve"> os</w:t>
      </w:r>
      <w:r w:rsidR="002D1EDA">
        <w:rPr>
          <w:rFonts w:cstheme="majorHAnsi"/>
          <w:sz w:val="24"/>
          <w:szCs w:val="24"/>
        </w:rPr>
        <w:t xml:space="preserve"> osób</w:t>
      </w:r>
      <w:r w:rsidR="001063A0" w:rsidRPr="000E1306">
        <w:rPr>
          <w:rFonts w:cstheme="majorHAnsi"/>
          <w:sz w:val="24"/>
          <w:szCs w:val="24"/>
        </w:rPr>
        <w:t xml:space="preserve"> z niepełnosprawnością. Roczny koszt prowadzenia i utrzymania zakładów aktywności zawodowej wynosił </w:t>
      </w:r>
      <w:r w:rsidR="002D1EDA">
        <w:rPr>
          <w:rFonts w:cstheme="majorHAnsi"/>
          <w:sz w:val="24"/>
          <w:szCs w:val="24"/>
        </w:rPr>
        <w:t>2</w:t>
      </w:r>
      <w:r w:rsidR="00642374">
        <w:rPr>
          <w:rFonts w:cstheme="majorHAnsi"/>
          <w:sz w:val="24"/>
          <w:szCs w:val="24"/>
        </w:rPr>
        <w:t>5 586 709</w:t>
      </w:r>
      <w:r w:rsidR="003E688E" w:rsidRPr="000E1306">
        <w:rPr>
          <w:rFonts w:cstheme="majorHAnsi"/>
          <w:color w:val="000000"/>
          <w:sz w:val="24"/>
          <w:szCs w:val="24"/>
        </w:rPr>
        <w:t>zł</w:t>
      </w:r>
      <w:r>
        <w:rPr>
          <w:rFonts w:cstheme="majorHAnsi"/>
          <w:sz w:val="24"/>
          <w:szCs w:val="24"/>
        </w:rPr>
        <w:t>)</w:t>
      </w:r>
      <w:r w:rsidR="00DA2352">
        <w:rPr>
          <w:rStyle w:val="Odwoanieprzypisudolnego"/>
          <w:rFonts w:cstheme="majorHAnsi"/>
          <w:sz w:val="24"/>
          <w:szCs w:val="24"/>
        </w:rPr>
        <w:footnoteReference w:id="32"/>
      </w:r>
      <w:r w:rsidR="000644AD">
        <w:rPr>
          <w:rFonts w:cstheme="majorHAnsi"/>
          <w:sz w:val="24"/>
          <w:szCs w:val="24"/>
        </w:rPr>
        <w:t>.</w:t>
      </w:r>
    </w:p>
    <w:p w14:paraId="3D628504" w14:textId="119FF752" w:rsidR="003E688E" w:rsidRPr="000E1306" w:rsidRDefault="003E688E" w:rsidP="001D39FD">
      <w:pPr>
        <w:pStyle w:val="ANormalny"/>
        <w:numPr>
          <w:ilvl w:val="0"/>
          <w:numId w:val="26"/>
        </w:numPr>
        <w:spacing w:before="120" w:after="120"/>
        <w:rPr>
          <w:rFonts w:cstheme="majorHAnsi"/>
          <w:sz w:val="24"/>
          <w:szCs w:val="24"/>
        </w:rPr>
      </w:pPr>
      <w:r w:rsidRPr="000E1306">
        <w:rPr>
          <w:rFonts w:cstheme="majorHAnsi"/>
          <w:sz w:val="24"/>
          <w:szCs w:val="24"/>
        </w:rPr>
        <w:lastRenderedPageBreak/>
        <w:t xml:space="preserve">Wśród </w:t>
      </w:r>
      <w:r w:rsidR="00F4757F">
        <w:rPr>
          <w:rFonts w:cstheme="majorHAnsi"/>
          <w:sz w:val="24"/>
          <w:szCs w:val="24"/>
        </w:rPr>
        <w:t>34</w:t>
      </w:r>
      <w:r w:rsidRPr="000E1306">
        <w:rPr>
          <w:rFonts w:cstheme="majorHAnsi"/>
          <w:sz w:val="24"/>
          <w:szCs w:val="24"/>
        </w:rPr>
        <w:t xml:space="preserve"> pracowników, któr</w:t>
      </w:r>
      <w:r w:rsidR="00D317A5">
        <w:rPr>
          <w:rFonts w:cstheme="majorHAnsi"/>
          <w:sz w:val="24"/>
          <w:szCs w:val="24"/>
        </w:rPr>
        <w:t>zy</w:t>
      </w:r>
      <w:r w:rsidR="00F4757F">
        <w:rPr>
          <w:rFonts w:cstheme="majorHAnsi"/>
          <w:sz w:val="24"/>
          <w:szCs w:val="24"/>
        </w:rPr>
        <w:t xml:space="preserve"> w 202</w:t>
      </w:r>
      <w:r w:rsidR="00212D19">
        <w:rPr>
          <w:rFonts w:cstheme="majorHAnsi"/>
          <w:sz w:val="24"/>
          <w:szCs w:val="24"/>
        </w:rPr>
        <w:t>1</w:t>
      </w:r>
      <w:r w:rsidRPr="000E1306">
        <w:rPr>
          <w:rFonts w:cstheme="majorHAnsi"/>
          <w:sz w:val="24"/>
          <w:szCs w:val="24"/>
        </w:rPr>
        <w:t xml:space="preserve"> r. opuści</w:t>
      </w:r>
      <w:r w:rsidR="00D317A5">
        <w:rPr>
          <w:rFonts w:cstheme="majorHAnsi"/>
          <w:sz w:val="24"/>
          <w:szCs w:val="24"/>
        </w:rPr>
        <w:t>li</w:t>
      </w:r>
      <w:r w:rsidRPr="000E1306">
        <w:rPr>
          <w:rFonts w:cstheme="majorHAnsi"/>
          <w:sz w:val="24"/>
          <w:szCs w:val="24"/>
        </w:rPr>
        <w:t xml:space="preserve"> ZAZ w wojewó</w:t>
      </w:r>
      <w:r w:rsidR="00F4757F">
        <w:rPr>
          <w:rFonts w:cstheme="majorHAnsi"/>
          <w:sz w:val="24"/>
          <w:szCs w:val="24"/>
        </w:rPr>
        <w:t xml:space="preserve">dztwie dolnośląskim 3 </w:t>
      </w:r>
      <w:r w:rsidRPr="000E1306">
        <w:rPr>
          <w:rFonts w:cstheme="majorHAnsi"/>
          <w:sz w:val="24"/>
          <w:szCs w:val="24"/>
        </w:rPr>
        <w:t>podjęł</w:t>
      </w:r>
      <w:r w:rsidR="00F4757F">
        <w:rPr>
          <w:rFonts w:cstheme="majorHAnsi"/>
          <w:sz w:val="24"/>
          <w:szCs w:val="24"/>
        </w:rPr>
        <w:t>o</w:t>
      </w:r>
      <w:r w:rsidRPr="000E1306">
        <w:rPr>
          <w:rFonts w:cstheme="majorHAnsi"/>
          <w:sz w:val="24"/>
          <w:szCs w:val="24"/>
        </w:rPr>
        <w:t xml:space="preserve"> zatrudnienie, </w:t>
      </w:r>
      <w:r w:rsidR="00095E23">
        <w:rPr>
          <w:rFonts w:cstheme="majorHAnsi"/>
          <w:sz w:val="24"/>
          <w:szCs w:val="24"/>
        </w:rPr>
        <w:t>przy czym</w:t>
      </w:r>
      <w:r w:rsidRPr="000E1306">
        <w:rPr>
          <w:rFonts w:cstheme="majorHAnsi"/>
          <w:sz w:val="24"/>
          <w:szCs w:val="24"/>
        </w:rPr>
        <w:t xml:space="preserve"> żadna </w:t>
      </w:r>
      <w:r w:rsidR="00095E23">
        <w:rPr>
          <w:rFonts w:cstheme="majorHAnsi"/>
          <w:sz w:val="24"/>
          <w:szCs w:val="24"/>
        </w:rPr>
        <w:t xml:space="preserve">z tych osób </w:t>
      </w:r>
      <w:r w:rsidRPr="000E1306">
        <w:rPr>
          <w:rFonts w:cstheme="majorHAnsi"/>
          <w:sz w:val="24"/>
          <w:szCs w:val="24"/>
        </w:rPr>
        <w:t>nie podjęła pra</w:t>
      </w:r>
      <w:r w:rsidR="0073120A" w:rsidRPr="000E1306">
        <w:rPr>
          <w:rFonts w:cstheme="majorHAnsi"/>
          <w:sz w:val="24"/>
          <w:szCs w:val="24"/>
        </w:rPr>
        <w:t>cy w</w:t>
      </w:r>
      <w:r w:rsidR="00F4757F">
        <w:rPr>
          <w:rFonts w:cstheme="majorHAnsi"/>
          <w:sz w:val="24"/>
          <w:szCs w:val="24"/>
        </w:rPr>
        <w:t xml:space="preserve"> zakładzie pracy chronionej (20</w:t>
      </w:r>
      <w:r w:rsidR="00212D19">
        <w:rPr>
          <w:rFonts w:cstheme="majorHAnsi"/>
          <w:sz w:val="24"/>
          <w:szCs w:val="24"/>
        </w:rPr>
        <w:t>22</w:t>
      </w:r>
      <w:r w:rsidR="0073120A" w:rsidRPr="000E1306">
        <w:rPr>
          <w:rFonts w:cstheme="majorHAnsi"/>
          <w:sz w:val="24"/>
          <w:szCs w:val="24"/>
        </w:rPr>
        <w:t xml:space="preserve"> r. - </w:t>
      </w:r>
      <w:r w:rsidR="00F4757F">
        <w:rPr>
          <w:rFonts w:cstheme="majorHAnsi"/>
          <w:sz w:val="24"/>
          <w:szCs w:val="24"/>
        </w:rPr>
        <w:t xml:space="preserve">47 pracowników </w:t>
      </w:r>
      <w:r w:rsidR="00CC1DF6" w:rsidRPr="000E1306">
        <w:rPr>
          <w:rFonts w:cstheme="majorHAnsi"/>
          <w:sz w:val="24"/>
          <w:szCs w:val="24"/>
        </w:rPr>
        <w:t>opuści</w:t>
      </w:r>
      <w:r w:rsidR="00CC1DF6">
        <w:rPr>
          <w:rFonts w:cstheme="majorHAnsi"/>
          <w:sz w:val="24"/>
          <w:szCs w:val="24"/>
        </w:rPr>
        <w:t>ło</w:t>
      </w:r>
      <w:r w:rsidR="00F4757F" w:rsidRPr="000E1306">
        <w:rPr>
          <w:rFonts w:cstheme="majorHAnsi"/>
          <w:sz w:val="24"/>
          <w:szCs w:val="24"/>
        </w:rPr>
        <w:t xml:space="preserve"> ZAZ </w:t>
      </w:r>
      <w:r w:rsidR="00F4757F">
        <w:rPr>
          <w:rFonts w:cstheme="majorHAnsi"/>
          <w:sz w:val="24"/>
          <w:szCs w:val="24"/>
        </w:rPr>
        <w:t xml:space="preserve">, </w:t>
      </w:r>
      <w:r w:rsidR="00F4757F" w:rsidRPr="000E1306">
        <w:rPr>
          <w:rFonts w:cstheme="majorHAnsi"/>
          <w:sz w:val="24"/>
          <w:szCs w:val="24"/>
        </w:rPr>
        <w:t>4 podjęł</w:t>
      </w:r>
      <w:r w:rsidR="00F4757F">
        <w:rPr>
          <w:rFonts w:cstheme="majorHAnsi"/>
          <w:sz w:val="24"/>
          <w:szCs w:val="24"/>
        </w:rPr>
        <w:t>o</w:t>
      </w:r>
      <w:r w:rsidR="00F4757F" w:rsidRPr="000E1306">
        <w:rPr>
          <w:rFonts w:cstheme="majorHAnsi"/>
          <w:sz w:val="24"/>
          <w:szCs w:val="24"/>
        </w:rPr>
        <w:t xml:space="preserve"> zatrudnienie, w tym żadna </w:t>
      </w:r>
      <w:r w:rsidR="008B1AE7">
        <w:rPr>
          <w:rFonts w:cstheme="majorHAnsi"/>
          <w:sz w:val="24"/>
          <w:szCs w:val="24"/>
        </w:rPr>
        <w:t xml:space="preserve">z tych osób </w:t>
      </w:r>
      <w:r w:rsidR="00F4757F" w:rsidRPr="000E1306">
        <w:rPr>
          <w:rFonts w:cstheme="majorHAnsi"/>
          <w:sz w:val="24"/>
          <w:szCs w:val="24"/>
        </w:rPr>
        <w:t xml:space="preserve"> nie podjęła pracy w zakładzie pracy chronionej</w:t>
      </w:r>
      <w:r w:rsidR="00F4757F">
        <w:rPr>
          <w:rFonts w:cstheme="majorHAnsi"/>
          <w:sz w:val="24"/>
          <w:szCs w:val="24"/>
        </w:rPr>
        <w:t>)</w:t>
      </w:r>
      <w:r w:rsidR="000644AD">
        <w:rPr>
          <w:rFonts w:cstheme="majorHAnsi"/>
          <w:sz w:val="24"/>
          <w:szCs w:val="24"/>
        </w:rPr>
        <w:t>.</w:t>
      </w:r>
    </w:p>
    <w:p w14:paraId="684A7D7B" w14:textId="02D21782" w:rsidR="00AF6B51" w:rsidRDefault="001063A0" w:rsidP="00D178C7">
      <w:pPr>
        <w:pStyle w:val="ANormalny"/>
        <w:spacing w:before="120" w:after="120"/>
        <w:rPr>
          <w:rFonts w:cstheme="majorHAnsi"/>
          <w:sz w:val="24"/>
          <w:szCs w:val="24"/>
        </w:rPr>
      </w:pPr>
      <w:r w:rsidRPr="000E1306">
        <w:rPr>
          <w:rFonts w:cstheme="majorHAnsi"/>
          <w:sz w:val="24"/>
          <w:szCs w:val="24"/>
        </w:rPr>
        <w:t>Należy uznać, że dla wielu osób z niepełnosprawnością ZAZ będzie docelowym miejscem zatrudnienia</w:t>
      </w:r>
      <w:r w:rsidR="00BE7C25" w:rsidRPr="000E1306">
        <w:rPr>
          <w:rFonts w:cstheme="majorHAnsi"/>
          <w:sz w:val="24"/>
          <w:szCs w:val="24"/>
        </w:rPr>
        <w:t>.</w:t>
      </w:r>
    </w:p>
    <w:p w14:paraId="62EE7F6F" w14:textId="77777777" w:rsidR="009900AF" w:rsidRPr="000E1306" w:rsidRDefault="009900AF" w:rsidP="00864D14">
      <w:pPr>
        <w:pStyle w:val="ANormalny"/>
        <w:rPr>
          <w:rFonts w:cstheme="majorHAnsi"/>
          <w:b/>
          <w:bCs/>
          <w:sz w:val="24"/>
          <w:szCs w:val="24"/>
        </w:rPr>
      </w:pPr>
      <w:r w:rsidRPr="000E1306">
        <w:rPr>
          <w:rFonts w:cstheme="majorHAnsi"/>
          <w:b/>
          <w:bCs/>
          <w:sz w:val="24"/>
          <w:szCs w:val="24"/>
        </w:rPr>
        <w:t>Kluby Integracji Społecznej</w:t>
      </w:r>
    </w:p>
    <w:p w14:paraId="729BB4E4" w14:textId="6A49B9A7" w:rsidR="009900AF" w:rsidRPr="00D25F1E" w:rsidRDefault="009900AF" w:rsidP="001D39FD">
      <w:pPr>
        <w:pStyle w:val="ANormalny"/>
        <w:numPr>
          <w:ilvl w:val="0"/>
          <w:numId w:val="26"/>
        </w:numPr>
        <w:spacing w:before="120" w:after="120"/>
        <w:rPr>
          <w:rFonts w:cstheme="majorHAnsi"/>
          <w:sz w:val="24"/>
          <w:szCs w:val="24"/>
        </w:rPr>
      </w:pPr>
      <w:r w:rsidRPr="00D25F1E">
        <w:rPr>
          <w:rFonts w:cstheme="majorHAnsi"/>
          <w:sz w:val="24"/>
          <w:szCs w:val="24"/>
        </w:rPr>
        <w:t>W 20</w:t>
      </w:r>
      <w:r w:rsidR="002368C1" w:rsidRPr="00D25F1E">
        <w:rPr>
          <w:rFonts w:cstheme="majorHAnsi"/>
          <w:sz w:val="24"/>
          <w:szCs w:val="24"/>
        </w:rPr>
        <w:t>2</w:t>
      </w:r>
      <w:r w:rsidR="00B461EE" w:rsidRPr="00D25F1E">
        <w:rPr>
          <w:rFonts w:cstheme="majorHAnsi"/>
          <w:sz w:val="24"/>
          <w:szCs w:val="24"/>
        </w:rPr>
        <w:t>1</w:t>
      </w:r>
      <w:r w:rsidRPr="00D25F1E">
        <w:rPr>
          <w:rFonts w:cstheme="majorHAnsi"/>
          <w:sz w:val="24"/>
          <w:szCs w:val="24"/>
        </w:rPr>
        <w:t xml:space="preserve"> r. funkcjonowało </w:t>
      </w:r>
      <w:r w:rsidRPr="00F76EAB">
        <w:rPr>
          <w:rFonts w:cstheme="majorHAnsi"/>
          <w:b/>
          <w:bCs/>
          <w:sz w:val="24"/>
          <w:szCs w:val="24"/>
        </w:rPr>
        <w:t>1</w:t>
      </w:r>
      <w:r w:rsidR="00373AFD" w:rsidRPr="00F76EAB">
        <w:rPr>
          <w:rFonts w:cstheme="majorHAnsi"/>
          <w:b/>
          <w:bCs/>
          <w:sz w:val="24"/>
          <w:szCs w:val="24"/>
        </w:rPr>
        <w:t xml:space="preserve">4 </w:t>
      </w:r>
      <w:r w:rsidRPr="00D25F1E">
        <w:rPr>
          <w:rFonts w:cstheme="majorHAnsi"/>
          <w:b/>
          <w:bCs/>
          <w:sz w:val="24"/>
          <w:szCs w:val="24"/>
        </w:rPr>
        <w:t>klubów integracji społecznej</w:t>
      </w:r>
      <w:r w:rsidRPr="00D25F1E">
        <w:rPr>
          <w:rFonts w:cstheme="majorHAnsi"/>
          <w:bCs/>
          <w:sz w:val="24"/>
          <w:szCs w:val="24"/>
        </w:rPr>
        <w:t xml:space="preserve">, </w:t>
      </w:r>
      <w:r w:rsidRPr="00D25F1E">
        <w:rPr>
          <w:rFonts w:cstheme="majorHAnsi"/>
          <w:sz w:val="24"/>
          <w:szCs w:val="24"/>
        </w:rPr>
        <w:t xml:space="preserve">co daje w przeliczeniu na 100 tys. mieszkańców </w:t>
      </w:r>
      <w:r w:rsidR="00373AFD" w:rsidRPr="00D25F1E">
        <w:rPr>
          <w:rFonts w:cstheme="majorHAnsi"/>
          <w:sz w:val="24"/>
          <w:szCs w:val="24"/>
        </w:rPr>
        <w:t>0</w:t>
      </w:r>
      <w:r w:rsidR="000B55D0" w:rsidRPr="00D25F1E">
        <w:rPr>
          <w:rFonts w:cstheme="majorHAnsi"/>
          <w:sz w:val="24"/>
          <w:szCs w:val="24"/>
        </w:rPr>
        <w:t>,4</w:t>
      </w:r>
      <w:r w:rsidR="000B55D0" w:rsidRPr="00D25F1E">
        <w:rPr>
          <w:rStyle w:val="Odwoanieprzypisudolnego"/>
          <w:rFonts w:cstheme="majorHAnsi"/>
          <w:sz w:val="24"/>
          <w:szCs w:val="24"/>
        </w:rPr>
        <w:footnoteReference w:id="33"/>
      </w:r>
      <w:r w:rsidRPr="00D25F1E">
        <w:rPr>
          <w:rFonts w:cstheme="majorHAnsi"/>
          <w:sz w:val="24"/>
          <w:szCs w:val="24"/>
        </w:rPr>
        <w:t xml:space="preserve"> </w:t>
      </w:r>
      <w:r w:rsidR="000B55D0" w:rsidRPr="00D25F1E">
        <w:rPr>
          <w:rFonts w:cstheme="majorHAnsi"/>
          <w:sz w:val="24"/>
          <w:szCs w:val="24"/>
        </w:rPr>
        <w:t>(na podstawie danych GUS wartość wynosi 0,1</w:t>
      </w:r>
      <w:r w:rsidR="000B55D0" w:rsidRPr="00D25F1E">
        <w:rPr>
          <w:rStyle w:val="Odwoanieprzypisudolnego"/>
          <w:rFonts w:cstheme="majorHAnsi"/>
          <w:sz w:val="24"/>
          <w:szCs w:val="24"/>
        </w:rPr>
        <w:footnoteReference w:id="34"/>
      </w:r>
      <w:r w:rsidR="000B55D0" w:rsidRPr="00D25F1E">
        <w:rPr>
          <w:rFonts w:cstheme="majorHAnsi"/>
          <w:sz w:val="24"/>
          <w:szCs w:val="24"/>
        </w:rPr>
        <w:t xml:space="preserve"> i </w:t>
      </w:r>
      <w:r w:rsidR="008B1AE7">
        <w:rPr>
          <w:rFonts w:cstheme="majorHAnsi"/>
          <w:sz w:val="24"/>
          <w:szCs w:val="24"/>
        </w:rPr>
        <w:t xml:space="preserve">jest to </w:t>
      </w:r>
      <w:r w:rsidR="000B55D0" w:rsidRPr="00D25F1E">
        <w:rPr>
          <w:rFonts w:cstheme="majorHAnsi"/>
          <w:sz w:val="24"/>
          <w:szCs w:val="24"/>
        </w:rPr>
        <w:t xml:space="preserve"> najniższy wskaźnik w kraju)</w:t>
      </w:r>
      <w:r w:rsidR="000644AD" w:rsidRPr="00D25F1E">
        <w:rPr>
          <w:rFonts w:cstheme="majorHAnsi"/>
          <w:sz w:val="24"/>
          <w:szCs w:val="24"/>
        </w:rPr>
        <w:t>.</w:t>
      </w:r>
    </w:p>
    <w:p w14:paraId="5A777A6D" w14:textId="5BD49EEA" w:rsidR="009900AF" w:rsidRPr="00D25F1E" w:rsidRDefault="00A15ED7" w:rsidP="001D39FD">
      <w:pPr>
        <w:pStyle w:val="ANormalny"/>
        <w:numPr>
          <w:ilvl w:val="0"/>
          <w:numId w:val="26"/>
        </w:numPr>
        <w:spacing w:before="120" w:after="120"/>
        <w:rPr>
          <w:rFonts w:cstheme="majorHAnsi"/>
          <w:sz w:val="24"/>
          <w:szCs w:val="24"/>
        </w:rPr>
      </w:pPr>
      <w:r w:rsidRPr="00D25F1E">
        <w:rPr>
          <w:rFonts w:cstheme="majorHAnsi"/>
          <w:sz w:val="24"/>
          <w:szCs w:val="24"/>
        </w:rPr>
        <w:t>9</w:t>
      </w:r>
      <w:r w:rsidR="009900AF" w:rsidRPr="00D25F1E">
        <w:rPr>
          <w:rFonts w:cstheme="majorHAnsi"/>
          <w:sz w:val="24"/>
          <w:szCs w:val="24"/>
        </w:rPr>
        <w:t xml:space="preserve"> KIS-ów działało przy ośrodkach pomocy społecznej, </w:t>
      </w:r>
      <w:r w:rsidR="0074022C" w:rsidRPr="00D25F1E">
        <w:rPr>
          <w:rFonts w:cstheme="majorHAnsi"/>
          <w:sz w:val="24"/>
          <w:szCs w:val="24"/>
        </w:rPr>
        <w:t xml:space="preserve">5 </w:t>
      </w:r>
      <w:r w:rsidR="009900AF" w:rsidRPr="00D25F1E">
        <w:rPr>
          <w:rFonts w:cstheme="majorHAnsi"/>
          <w:sz w:val="24"/>
          <w:szCs w:val="24"/>
        </w:rPr>
        <w:t>prowadzonych było</w:t>
      </w:r>
      <w:r w:rsidR="0074022C" w:rsidRPr="00D25F1E">
        <w:rPr>
          <w:rFonts w:cstheme="majorHAnsi"/>
          <w:sz w:val="24"/>
          <w:szCs w:val="24"/>
        </w:rPr>
        <w:t xml:space="preserve"> przez organizacje pozarządowe. </w:t>
      </w:r>
      <w:r w:rsidR="009900AF" w:rsidRPr="00D25F1E">
        <w:rPr>
          <w:rFonts w:cstheme="majorHAnsi"/>
          <w:sz w:val="24"/>
          <w:szCs w:val="24"/>
        </w:rPr>
        <w:t>Zdecydowana większość KIS-ów funkcjonowała w fo</w:t>
      </w:r>
      <w:r w:rsidR="00191C81" w:rsidRPr="00D25F1E">
        <w:rPr>
          <w:rFonts w:cstheme="majorHAnsi"/>
          <w:sz w:val="24"/>
          <w:szCs w:val="24"/>
        </w:rPr>
        <w:t>rmule projektowej, co wpływa na zawieszanie</w:t>
      </w:r>
      <w:r w:rsidR="009900AF" w:rsidRPr="00D25F1E">
        <w:rPr>
          <w:rFonts w:cstheme="majorHAnsi"/>
          <w:sz w:val="24"/>
          <w:szCs w:val="24"/>
        </w:rPr>
        <w:t xml:space="preserve"> działalności po zakończeniu projektu.</w:t>
      </w:r>
    </w:p>
    <w:p w14:paraId="34A07B25" w14:textId="635FA939" w:rsidR="009900AF" w:rsidRPr="00D25F1E" w:rsidRDefault="00A15ED7" w:rsidP="001D39FD">
      <w:pPr>
        <w:pStyle w:val="ANormalny"/>
        <w:numPr>
          <w:ilvl w:val="0"/>
          <w:numId w:val="26"/>
        </w:numPr>
        <w:spacing w:before="120" w:after="120"/>
        <w:rPr>
          <w:rFonts w:cstheme="majorHAnsi"/>
          <w:sz w:val="24"/>
          <w:szCs w:val="24"/>
        </w:rPr>
      </w:pPr>
      <w:r w:rsidRPr="00D25F1E">
        <w:rPr>
          <w:rFonts w:cstheme="majorHAnsi"/>
          <w:sz w:val="24"/>
          <w:szCs w:val="24"/>
        </w:rPr>
        <w:t xml:space="preserve">W </w:t>
      </w:r>
      <w:r w:rsidR="00B461EE" w:rsidRPr="00D25F1E">
        <w:rPr>
          <w:rFonts w:cstheme="majorHAnsi"/>
          <w:sz w:val="24"/>
          <w:szCs w:val="24"/>
        </w:rPr>
        <w:t>2021 r. 177 osób rozpoczęło zajęcia, a 141 je ukończyło</w:t>
      </w:r>
      <w:r w:rsidR="008B1AE7">
        <w:rPr>
          <w:rFonts w:cstheme="majorHAnsi"/>
          <w:sz w:val="24"/>
          <w:szCs w:val="24"/>
        </w:rPr>
        <w:t xml:space="preserve"> </w:t>
      </w:r>
      <w:r w:rsidRPr="00D25F1E">
        <w:rPr>
          <w:rFonts w:cstheme="majorHAnsi"/>
          <w:sz w:val="24"/>
          <w:szCs w:val="24"/>
        </w:rPr>
        <w:t>(dane dotyczą tylko KIS, które złożyły sprawozdania do MRiPS</w:t>
      </w:r>
      <w:r w:rsidRPr="00D25F1E">
        <w:rPr>
          <w:rStyle w:val="Odwoanieprzypisudolnego"/>
          <w:rFonts w:cstheme="majorHAnsi"/>
          <w:sz w:val="24"/>
          <w:szCs w:val="24"/>
        </w:rPr>
        <w:footnoteReference w:id="35"/>
      </w:r>
      <w:r w:rsidR="00C33F88">
        <w:rPr>
          <w:rFonts w:cstheme="majorHAnsi"/>
          <w:sz w:val="24"/>
          <w:szCs w:val="24"/>
        </w:rPr>
        <w:t>)</w:t>
      </w:r>
      <w:r w:rsidR="008B1AE7">
        <w:rPr>
          <w:rFonts w:cstheme="majorHAnsi"/>
          <w:sz w:val="24"/>
          <w:szCs w:val="24"/>
        </w:rPr>
        <w:t>.</w:t>
      </w:r>
      <w:r w:rsidRPr="00D25F1E">
        <w:rPr>
          <w:rFonts w:cstheme="majorHAnsi"/>
          <w:sz w:val="24"/>
          <w:szCs w:val="24"/>
        </w:rPr>
        <w:t xml:space="preserve"> </w:t>
      </w:r>
      <w:r w:rsidR="00C33F88">
        <w:rPr>
          <w:rFonts w:cstheme="majorHAnsi"/>
          <w:sz w:val="24"/>
          <w:szCs w:val="24"/>
        </w:rPr>
        <w:t xml:space="preserve">W </w:t>
      </w:r>
      <w:r w:rsidR="00B461EE" w:rsidRPr="00D25F1E">
        <w:rPr>
          <w:rFonts w:cstheme="majorHAnsi"/>
          <w:sz w:val="24"/>
          <w:szCs w:val="24"/>
        </w:rPr>
        <w:t>2020 r. 158 osób rozpoczęło zajęcia, 136 ukończyło zajęcia z zaświadczeniem absolwenta</w:t>
      </w:r>
      <w:r w:rsidR="0074022C" w:rsidRPr="00D25F1E">
        <w:rPr>
          <w:rFonts w:cstheme="majorHAnsi"/>
          <w:sz w:val="24"/>
          <w:szCs w:val="24"/>
        </w:rPr>
        <w:t xml:space="preserve"> (dane dotyczą tylko KIS, które złożyły sprawozda</w:t>
      </w:r>
      <w:r w:rsidR="00191C81" w:rsidRPr="00D25F1E">
        <w:rPr>
          <w:rFonts w:cstheme="majorHAnsi"/>
          <w:sz w:val="24"/>
          <w:szCs w:val="24"/>
        </w:rPr>
        <w:t>nia</w:t>
      </w:r>
      <w:r w:rsidR="0074022C" w:rsidRPr="00D25F1E">
        <w:rPr>
          <w:rFonts w:cstheme="majorHAnsi"/>
          <w:sz w:val="24"/>
          <w:szCs w:val="24"/>
        </w:rPr>
        <w:t xml:space="preserve"> do MR</w:t>
      </w:r>
      <w:r w:rsidR="001F2818" w:rsidRPr="00D25F1E">
        <w:rPr>
          <w:rFonts w:cstheme="majorHAnsi"/>
          <w:sz w:val="24"/>
          <w:szCs w:val="24"/>
        </w:rPr>
        <w:t>i</w:t>
      </w:r>
      <w:r w:rsidR="0074022C" w:rsidRPr="00D25F1E">
        <w:rPr>
          <w:rFonts w:cstheme="majorHAnsi"/>
          <w:sz w:val="24"/>
          <w:szCs w:val="24"/>
        </w:rPr>
        <w:t>PS</w:t>
      </w:r>
      <w:r w:rsidR="00130CFE" w:rsidRPr="00D25F1E">
        <w:rPr>
          <w:rStyle w:val="Odwoanieprzypisudolnego"/>
          <w:rFonts w:cstheme="majorHAnsi"/>
          <w:sz w:val="24"/>
          <w:szCs w:val="24"/>
        </w:rPr>
        <w:footnoteReference w:id="36"/>
      </w:r>
      <w:r w:rsidR="0074022C" w:rsidRPr="00D25F1E">
        <w:rPr>
          <w:rFonts w:cstheme="majorHAnsi"/>
          <w:sz w:val="24"/>
          <w:szCs w:val="24"/>
        </w:rPr>
        <w:t>).</w:t>
      </w:r>
    </w:p>
    <w:p w14:paraId="473C4966" w14:textId="5E3FF49E" w:rsidR="00A15ED7" w:rsidRDefault="00A15ED7" w:rsidP="001D39FD">
      <w:pPr>
        <w:pStyle w:val="ANormalny"/>
        <w:numPr>
          <w:ilvl w:val="0"/>
          <w:numId w:val="26"/>
        </w:numPr>
        <w:spacing w:before="120" w:after="120"/>
        <w:rPr>
          <w:rFonts w:cstheme="majorHAnsi"/>
          <w:sz w:val="24"/>
          <w:szCs w:val="24"/>
        </w:rPr>
      </w:pPr>
      <w:r w:rsidRPr="00D25F1E">
        <w:rPr>
          <w:rFonts w:cstheme="majorHAnsi"/>
          <w:sz w:val="24"/>
          <w:szCs w:val="24"/>
        </w:rPr>
        <w:t>Po zakończeniu zajęć</w:t>
      </w:r>
      <w:r>
        <w:rPr>
          <w:rFonts w:cstheme="majorHAnsi"/>
          <w:sz w:val="24"/>
          <w:szCs w:val="24"/>
        </w:rPr>
        <w:t xml:space="preserve"> w KIS</w:t>
      </w:r>
      <w:r w:rsidR="00B03754">
        <w:rPr>
          <w:rFonts w:cstheme="majorHAnsi"/>
          <w:sz w:val="24"/>
          <w:szCs w:val="24"/>
        </w:rPr>
        <w:t xml:space="preserve"> w 2020 r.</w:t>
      </w:r>
      <w:r>
        <w:rPr>
          <w:rFonts w:cstheme="majorHAnsi"/>
          <w:sz w:val="24"/>
          <w:szCs w:val="24"/>
        </w:rPr>
        <w:t xml:space="preserve"> 29 osób podjęło zatrudnienie u pracodawcy, 23 osoby zostały skierowane do CIS, 15 osób zostało skierowanych do prac społecznie użytecznych</w:t>
      </w:r>
      <w:r w:rsidR="00B03754">
        <w:rPr>
          <w:rFonts w:cstheme="majorHAnsi"/>
          <w:sz w:val="24"/>
          <w:szCs w:val="24"/>
        </w:rPr>
        <w:t xml:space="preserve"> – </w:t>
      </w:r>
      <w:r>
        <w:rPr>
          <w:rFonts w:cstheme="majorHAnsi"/>
          <w:sz w:val="24"/>
          <w:szCs w:val="24"/>
        </w:rPr>
        <w:t xml:space="preserve">(w 2019 r. 22 osoby </w:t>
      </w:r>
      <w:r w:rsidR="0081792F">
        <w:rPr>
          <w:rFonts w:cstheme="majorHAnsi"/>
          <w:sz w:val="24"/>
          <w:szCs w:val="24"/>
        </w:rPr>
        <w:t>podjęły</w:t>
      </w:r>
      <w:r>
        <w:rPr>
          <w:rFonts w:cstheme="majorHAnsi"/>
          <w:sz w:val="24"/>
          <w:szCs w:val="24"/>
        </w:rPr>
        <w:t xml:space="preserve"> zatrudnienie</w:t>
      </w:r>
      <w:r w:rsidR="0081792F">
        <w:rPr>
          <w:rFonts w:cstheme="majorHAnsi"/>
          <w:sz w:val="24"/>
          <w:szCs w:val="24"/>
        </w:rPr>
        <w:t xml:space="preserve"> u pracowały, a 1 podjęła własną działalność gospodarczą)</w:t>
      </w:r>
      <w:r w:rsidR="003F3BC4">
        <w:rPr>
          <w:rStyle w:val="Odwoanieprzypisudolnego"/>
          <w:rFonts w:cstheme="majorHAnsi"/>
          <w:sz w:val="24"/>
          <w:szCs w:val="24"/>
        </w:rPr>
        <w:footnoteReference w:id="37"/>
      </w:r>
      <w:r w:rsidR="0081792F">
        <w:rPr>
          <w:rFonts w:cstheme="majorHAnsi"/>
          <w:sz w:val="24"/>
          <w:szCs w:val="24"/>
        </w:rPr>
        <w:t>.</w:t>
      </w:r>
    </w:p>
    <w:p w14:paraId="36005012" w14:textId="5B2DC266" w:rsidR="005163E9" w:rsidRPr="005B132B" w:rsidRDefault="00795CBA" w:rsidP="00C33F88">
      <w:pPr>
        <w:rPr>
          <w:rFonts w:ascii="Calibri Light" w:hAnsi="Calibri Light" w:cs="Calibri Light"/>
          <w:sz w:val="22"/>
          <w:szCs w:val="22"/>
          <w:lang w:eastAsia="en-US"/>
        </w:rPr>
      </w:pPr>
      <w:r w:rsidRPr="005A3BD0">
        <w:rPr>
          <w:rFonts w:ascii="Calibri Light" w:hAnsi="Calibri Light" w:cs="Calibri Light"/>
          <w:szCs w:val="24"/>
        </w:rPr>
        <w:lastRenderedPageBreak/>
        <w:t xml:space="preserve">W 2021 r. działalność rozpoczął </w:t>
      </w:r>
      <w:r w:rsidR="005B132B">
        <w:rPr>
          <w:rFonts w:ascii="Calibri Light" w:hAnsi="Calibri Light" w:cs="Calibri Light"/>
          <w:szCs w:val="24"/>
        </w:rPr>
        <w:t>KIS</w:t>
      </w:r>
      <w:r w:rsidRPr="004D3CC8">
        <w:rPr>
          <w:rFonts w:ascii="Calibri Light" w:hAnsi="Calibri Light" w:cs="Calibri Light"/>
          <w:szCs w:val="24"/>
        </w:rPr>
        <w:t xml:space="preserve"> w Trzebnicy</w:t>
      </w:r>
      <w:r w:rsidRPr="004D3CC8">
        <w:rPr>
          <w:rFonts w:ascii="Calibri Light" w:eastAsia="Lucida Sans Unicode" w:hAnsi="Calibri Light" w:cs="Calibri Light"/>
          <w:szCs w:val="24"/>
        </w:rPr>
        <w:t xml:space="preserve"> prowadzony przez organizację pozarządową</w:t>
      </w:r>
      <w:r w:rsidR="00172C49" w:rsidRPr="004D3CC8">
        <w:rPr>
          <w:rFonts w:ascii="Calibri Light" w:hAnsi="Calibri Light" w:cs="Calibri Light"/>
          <w:szCs w:val="24"/>
        </w:rPr>
        <w:t xml:space="preserve">, a </w:t>
      </w:r>
      <w:r w:rsidR="00172C49" w:rsidRPr="004D3CC8">
        <w:rPr>
          <w:rFonts w:ascii="Calibri Light" w:hAnsi="Calibri Light" w:cs="Calibri Light"/>
        </w:rPr>
        <w:t>01.08.2022 r. KIS prowadzony przez MOPS Wrocław</w:t>
      </w:r>
      <w:r w:rsidR="00FA33F4">
        <w:rPr>
          <w:rFonts w:ascii="Calibri Light" w:hAnsi="Calibri Light" w:cs="Calibri Light"/>
        </w:rPr>
        <w:t>, który przejął funkcjonowanie KIS-u prowadzonego przez Stowarzyszenie Katolicki Ruch Narkotyczny KARAN</w:t>
      </w:r>
      <w:r w:rsidR="008B1AE7">
        <w:rPr>
          <w:rFonts w:ascii="Calibri Light" w:hAnsi="Calibri Light" w:cs="Calibri Light"/>
        </w:rPr>
        <w:t>.</w:t>
      </w:r>
    </w:p>
    <w:p w14:paraId="0BA1023A" w14:textId="77777777" w:rsidR="009900AF" w:rsidRPr="000E1306" w:rsidRDefault="009900AF" w:rsidP="00795CBA">
      <w:pPr>
        <w:pStyle w:val="ANormalny"/>
        <w:spacing w:before="240"/>
        <w:rPr>
          <w:rFonts w:cstheme="majorHAnsi"/>
          <w:b/>
          <w:bCs/>
          <w:sz w:val="24"/>
          <w:szCs w:val="24"/>
        </w:rPr>
      </w:pPr>
      <w:r w:rsidRPr="000E1306">
        <w:rPr>
          <w:rFonts w:cstheme="majorHAnsi"/>
          <w:b/>
          <w:bCs/>
          <w:sz w:val="24"/>
          <w:szCs w:val="24"/>
        </w:rPr>
        <w:t>Centra Integracji Społecznej</w:t>
      </w:r>
    </w:p>
    <w:p w14:paraId="3ADF1EFF" w14:textId="7201B10C" w:rsidR="009900AF" w:rsidRPr="000E1306" w:rsidRDefault="00795CBA" w:rsidP="001D39FD">
      <w:pPr>
        <w:pStyle w:val="ANormalny"/>
        <w:numPr>
          <w:ilvl w:val="0"/>
          <w:numId w:val="26"/>
        </w:numPr>
        <w:spacing w:before="120" w:after="120"/>
        <w:rPr>
          <w:rFonts w:cstheme="majorHAnsi"/>
          <w:sz w:val="24"/>
          <w:szCs w:val="24"/>
        </w:rPr>
      </w:pPr>
      <w:r>
        <w:rPr>
          <w:rFonts w:cstheme="majorHAnsi"/>
          <w:sz w:val="24"/>
          <w:szCs w:val="24"/>
        </w:rPr>
        <w:t xml:space="preserve">W województwie dolnośląskim w </w:t>
      </w:r>
      <w:r w:rsidR="00D14D74">
        <w:rPr>
          <w:rFonts w:cstheme="majorHAnsi"/>
          <w:sz w:val="24"/>
          <w:szCs w:val="24"/>
        </w:rPr>
        <w:t>202</w:t>
      </w:r>
      <w:r w:rsidR="00B461EE">
        <w:rPr>
          <w:rFonts w:cstheme="majorHAnsi"/>
          <w:sz w:val="24"/>
          <w:szCs w:val="24"/>
        </w:rPr>
        <w:t xml:space="preserve">1 </w:t>
      </w:r>
      <w:r w:rsidR="009900AF" w:rsidRPr="000E1306">
        <w:rPr>
          <w:rFonts w:cstheme="majorHAnsi"/>
          <w:sz w:val="24"/>
          <w:szCs w:val="24"/>
        </w:rPr>
        <w:t xml:space="preserve">r. funkcjonowało </w:t>
      </w:r>
      <w:r w:rsidR="00191C81" w:rsidRPr="000E1306">
        <w:rPr>
          <w:rFonts w:cstheme="majorHAnsi"/>
          <w:b/>
          <w:bCs/>
          <w:sz w:val="24"/>
          <w:szCs w:val="24"/>
        </w:rPr>
        <w:t>6</w:t>
      </w:r>
      <w:r w:rsidR="009900AF" w:rsidRPr="000E1306">
        <w:rPr>
          <w:rFonts w:cstheme="majorHAnsi"/>
          <w:b/>
          <w:bCs/>
          <w:sz w:val="24"/>
          <w:szCs w:val="24"/>
        </w:rPr>
        <w:t xml:space="preserve"> centrów integracji społecznej</w:t>
      </w:r>
      <w:r w:rsidR="009900AF" w:rsidRPr="000E1306">
        <w:rPr>
          <w:rFonts w:cstheme="majorHAnsi"/>
          <w:sz w:val="24"/>
          <w:szCs w:val="24"/>
        </w:rPr>
        <w:t>, co daje w przeliczeniu na 100 tys. mieszkańców 0,</w:t>
      </w:r>
      <w:r w:rsidR="00191C81" w:rsidRPr="000E1306">
        <w:rPr>
          <w:rFonts w:cstheme="majorHAnsi"/>
          <w:sz w:val="24"/>
          <w:szCs w:val="24"/>
        </w:rPr>
        <w:t>2</w:t>
      </w:r>
      <w:r w:rsidR="009900AF" w:rsidRPr="000E1306">
        <w:rPr>
          <w:rFonts w:cstheme="majorHAnsi"/>
          <w:sz w:val="24"/>
          <w:szCs w:val="24"/>
        </w:rPr>
        <w:t xml:space="preserve"> podmiotu</w:t>
      </w:r>
      <w:r w:rsidR="00191C81" w:rsidRPr="000E1306">
        <w:rPr>
          <w:rFonts w:cstheme="majorHAnsi"/>
          <w:sz w:val="24"/>
          <w:szCs w:val="24"/>
        </w:rPr>
        <w:t>, przy średniej dla Polski 0,5</w:t>
      </w:r>
      <w:r w:rsidR="009900AF" w:rsidRPr="000E1306">
        <w:rPr>
          <w:rFonts w:cstheme="majorHAnsi"/>
          <w:sz w:val="24"/>
          <w:szCs w:val="24"/>
        </w:rPr>
        <w:t xml:space="preserve">. CIS funkcjonowały </w:t>
      </w:r>
      <w:r w:rsidR="00191C81" w:rsidRPr="000E1306">
        <w:rPr>
          <w:rFonts w:cstheme="majorHAnsi"/>
          <w:sz w:val="24"/>
          <w:szCs w:val="24"/>
        </w:rPr>
        <w:t>jedynie w 3 powiatach, z czego aż 4</w:t>
      </w:r>
      <w:r w:rsidR="009900AF" w:rsidRPr="000E1306">
        <w:rPr>
          <w:rFonts w:cstheme="majorHAnsi"/>
          <w:sz w:val="24"/>
          <w:szCs w:val="24"/>
        </w:rPr>
        <w:t xml:space="preserve"> w powiecie </w:t>
      </w:r>
      <w:r w:rsidR="00191C81" w:rsidRPr="000E1306">
        <w:rPr>
          <w:rFonts w:cstheme="majorHAnsi"/>
          <w:sz w:val="24"/>
          <w:szCs w:val="24"/>
        </w:rPr>
        <w:t>kłodzki</w:t>
      </w:r>
      <w:r w:rsidR="009900AF" w:rsidRPr="000E1306">
        <w:rPr>
          <w:rFonts w:cstheme="majorHAnsi"/>
          <w:sz w:val="24"/>
          <w:szCs w:val="24"/>
        </w:rPr>
        <w:t>m</w:t>
      </w:r>
      <w:r w:rsidR="00191C81" w:rsidRPr="000E1306">
        <w:rPr>
          <w:rFonts w:cstheme="majorHAnsi"/>
          <w:sz w:val="24"/>
          <w:szCs w:val="24"/>
        </w:rPr>
        <w:t>, 1 w ząbkowickim i 1 w m</w:t>
      </w:r>
      <w:r w:rsidR="001D39FD">
        <w:rPr>
          <w:rFonts w:cstheme="majorHAnsi"/>
          <w:sz w:val="24"/>
          <w:szCs w:val="24"/>
        </w:rPr>
        <w:t>ieście</w:t>
      </w:r>
      <w:r w:rsidR="00191C81" w:rsidRPr="000E1306">
        <w:rPr>
          <w:rFonts w:cstheme="majorHAnsi"/>
          <w:sz w:val="24"/>
          <w:szCs w:val="24"/>
        </w:rPr>
        <w:t xml:space="preserve"> Wrocław. Aż w 27</w:t>
      </w:r>
      <w:r w:rsidR="009900AF" w:rsidRPr="000E1306">
        <w:rPr>
          <w:rFonts w:cstheme="majorHAnsi"/>
          <w:sz w:val="24"/>
          <w:szCs w:val="24"/>
        </w:rPr>
        <w:t xml:space="preserve"> powiatach nie było ani jednego centrum.</w:t>
      </w:r>
    </w:p>
    <w:p w14:paraId="1CB4F1C2" w14:textId="28A290CB" w:rsidR="009900AF" w:rsidRPr="000E1306" w:rsidRDefault="00103972" w:rsidP="001D39FD">
      <w:pPr>
        <w:pStyle w:val="ANormalny"/>
        <w:numPr>
          <w:ilvl w:val="0"/>
          <w:numId w:val="26"/>
        </w:numPr>
        <w:spacing w:before="120" w:after="120"/>
        <w:rPr>
          <w:rFonts w:cstheme="majorHAnsi"/>
          <w:sz w:val="24"/>
          <w:szCs w:val="24"/>
        </w:rPr>
      </w:pPr>
      <w:r w:rsidRPr="000E1306">
        <w:rPr>
          <w:rFonts w:cstheme="majorHAnsi"/>
          <w:sz w:val="24"/>
          <w:szCs w:val="24"/>
        </w:rPr>
        <w:t>4</w:t>
      </w:r>
      <w:r w:rsidR="009900AF" w:rsidRPr="000E1306">
        <w:rPr>
          <w:rFonts w:cstheme="majorHAnsi"/>
          <w:sz w:val="24"/>
          <w:szCs w:val="24"/>
        </w:rPr>
        <w:t xml:space="preserve"> CIS prowadzo</w:t>
      </w:r>
      <w:r w:rsidRPr="000E1306">
        <w:rPr>
          <w:rFonts w:cstheme="majorHAnsi"/>
          <w:sz w:val="24"/>
          <w:szCs w:val="24"/>
        </w:rPr>
        <w:t>nych było przez JST, pozostałe 2</w:t>
      </w:r>
      <w:r w:rsidR="009900AF" w:rsidRPr="000E1306">
        <w:rPr>
          <w:rFonts w:cstheme="majorHAnsi"/>
          <w:sz w:val="24"/>
          <w:szCs w:val="24"/>
        </w:rPr>
        <w:t xml:space="preserve"> przez NGO.</w:t>
      </w:r>
    </w:p>
    <w:p w14:paraId="64AB6023" w14:textId="28ED86F3" w:rsidR="009900AF" w:rsidRDefault="009900AF" w:rsidP="001D39FD">
      <w:pPr>
        <w:pStyle w:val="ANormalny"/>
        <w:numPr>
          <w:ilvl w:val="0"/>
          <w:numId w:val="26"/>
        </w:numPr>
        <w:spacing w:before="120" w:after="120"/>
        <w:rPr>
          <w:rFonts w:cstheme="majorHAnsi"/>
          <w:sz w:val="24"/>
          <w:szCs w:val="24"/>
        </w:rPr>
      </w:pPr>
      <w:r w:rsidRPr="000E1306">
        <w:rPr>
          <w:rFonts w:cstheme="majorHAnsi"/>
          <w:sz w:val="24"/>
          <w:szCs w:val="24"/>
        </w:rPr>
        <w:t>Liczba ucze</w:t>
      </w:r>
      <w:r w:rsidR="00E91D69" w:rsidRPr="000E1306">
        <w:rPr>
          <w:rFonts w:cstheme="majorHAnsi"/>
          <w:sz w:val="24"/>
          <w:szCs w:val="24"/>
        </w:rPr>
        <w:t xml:space="preserve">stników zajęć w CIS wyniosła </w:t>
      </w:r>
      <w:r w:rsidR="00D14D74">
        <w:rPr>
          <w:rFonts w:cstheme="majorHAnsi"/>
          <w:sz w:val="24"/>
          <w:szCs w:val="24"/>
        </w:rPr>
        <w:t xml:space="preserve"> </w:t>
      </w:r>
      <w:r w:rsidR="00592721">
        <w:rPr>
          <w:rFonts w:cstheme="majorHAnsi"/>
          <w:sz w:val="24"/>
          <w:szCs w:val="24"/>
        </w:rPr>
        <w:t>602</w:t>
      </w:r>
      <w:r w:rsidR="00D14D74">
        <w:rPr>
          <w:rFonts w:cstheme="majorHAnsi"/>
          <w:sz w:val="24"/>
          <w:szCs w:val="24"/>
        </w:rPr>
        <w:t xml:space="preserve"> osoby ( w 20</w:t>
      </w:r>
      <w:r w:rsidR="00592721">
        <w:rPr>
          <w:rFonts w:cstheme="majorHAnsi"/>
          <w:sz w:val="24"/>
          <w:szCs w:val="24"/>
        </w:rPr>
        <w:t>20</w:t>
      </w:r>
      <w:r w:rsidR="00D14D74">
        <w:rPr>
          <w:rFonts w:cstheme="majorHAnsi"/>
          <w:sz w:val="24"/>
          <w:szCs w:val="24"/>
        </w:rPr>
        <w:t xml:space="preserve"> r. - </w:t>
      </w:r>
      <w:r w:rsidR="00592721">
        <w:rPr>
          <w:rFonts w:cstheme="majorHAnsi"/>
          <w:sz w:val="24"/>
          <w:szCs w:val="24"/>
        </w:rPr>
        <w:t>553</w:t>
      </w:r>
      <w:r w:rsidR="00E91D69" w:rsidRPr="000E1306">
        <w:rPr>
          <w:rFonts w:cstheme="majorHAnsi"/>
          <w:sz w:val="24"/>
          <w:szCs w:val="24"/>
        </w:rPr>
        <w:t xml:space="preserve"> oso</w:t>
      </w:r>
      <w:r w:rsidRPr="000E1306">
        <w:rPr>
          <w:rFonts w:cstheme="majorHAnsi"/>
          <w:sz w:val="24"/>
          <w:szCs w:val="24"/>
        </w:rPr>
        <w:t>b</w:t>
      </w:r>
      <w:r w:rsidR="00E91D69" w:rsidRPr="000E1306">
        <w:rPr>
          <w:rFonts w:cstheme="majorHAnsi"/>
          <w:sz w:val="24"/>
          <w:szCs w:val="24"/>
        </w:rPr>
        <w:t>y</w:t>
      </w:r>
      <w:r w:rsidR="00D14D74">
        <w:rPr>
          <w:rFonts w:cstheme="majorHAnsi"/>
          <w:sz w:val="24"/>
          <w:szCs w:val="24"/>
        </w:rPr>
        <w:t>)</w:t>
      </w:r>
      <w:r w:rsidR="000644AD">
        <w:rPr>
          <w:rFonts w:cstheme="majorHAnsi"/>
          <w:sz w:val="24"/>
          <w:szCs w:val="24"/>
        </w:rPr>
        <w:t>.</w:t>
      </w:r>
    </w:p>
    <w:p w14:paraId="3AD453CB" w14:textId="3537CA04" w:rsidR="006D1D4D" w:rsidRPr="00B03754" w:rsidRDefault="006D1D4D" w:rsidP="001D39FD">
      <w:pPr>
        <w:pStyle w:val="ANormalny"/>
        <w:numPr>
          <w:ilvl w:val="0"/>
          <w:numId w:val="26"/>
        </w:numPr>
        <w:spacing w:before="120" w:after="120"/>
        <w:rPr>
          <w:rFonts w:cstheme="majorHAnsi"/>
          <w:sz w:val="24"/>
          <w:szCs w:val="24"/>
        </w:rPr>
      </w:pPr>
      <w:r w:rsidRPr="00B03754">
        <w:rPr>
          <w:rFonts w:cstheme="majorHAnsi"/>
          <w:sz w:val="24"/>
          <w:szCs w:val="24"/>
        </w:rPr>
        <w:t>2</w:t>
      </w:r>
      <w:r w:rsidR="00592721" w:rsidRPr="00B03754">
        <w:rPr>
          <w:rFonts w:cstheme="majorHAnsi"/>
          <w:sz w:val="24"/>
          <w:szCs w:val="24"/>
        </w:rPr>
        <w:t>34</w:t>
      </w:r>
      <w:r w:rsidR="00A15ED7" w:rsidRPr="00B03754">
        <w:rPr>
          <w:rFonts w:cstheme="majorHAnsi"/>
          <w:sz w:val="24"/>
          <w:szCs w:val="24"/>
        </w:rPr>
        <w:t xml:space="preserve"> </w:t>
      </w:r>
      <w:r w:rsidRPr="00B03754">
        <w:rPr>
          <w:rFonts w:cstheme="majorHAnsi"/>
          <w:sz w:val="24"/>
          <w:szCs w:val="24"/>
        </w:rPr>
        <w:t>os</w:t>
      </w:r>
      <w:r w:rsidR="00592721" w:rsidRPr="00B03754">
        <w:rPr>
          <w:rFonts w:cstheme="majorHAnsi"/>
          <w:sz w:val="24"/>
          <w:szCs w:val="24"/>
        </w:rPr>
        <w:t>o</w:t>
      </w:r>
      <w:r w:rsidR="005A4337" w:rsidRPr="00B03754">
        <w:rPr>
          <w:rFonts w:cstheme="majorHAnsi"/>
          <w:sz w:val="24"/>
          <w:szCs w:val="24"/>
        </w:rPr>
        <w:t>b</w:t>
      </w:r>
      <w:r w:rsidR="00592721" w:rsidRPr="00B03754">
        <w:rPr>
          <w:rFonts w:cstheme="majorHAnsi"/>
          <w:sz w:val="24"/>
          <w:szCs w:val="24"/>
        </w:rPr>
        <w:t>y</w:t>
      </w:r>
      <w:r w:rsidRPr="00B03754">
        <w:rPr>
          <w:rFonts w:cstheme="majorHAnsi"/>
          <w:sz w:val="24"/>
          <w:szCs w:val="24"/>
        </w:rPr>
        <w:t xml:space="preserve"> ukoń</w:t>
      </w:r>
      <w:r w:rsidR="00A15ED7" w:rsidRPr="00B03754">
        <w:rPr>
          <w:rFonts w:cstheme="majorHAnsi"/>
          <w:sz w:val="24"/>
          <w:szCs w:val="24"/>
        </w:rPr>
        <w:t>czył</w:t>
      </w:r>
      <w:r w:rsidR="00592721" w:rsidRPr="00B03754">
        <w:rPr>
          <w:rFonts w:cstheme="majorHAnsi"/>
          <w:sz w:val="24"/>
          <w:szCs w:val="24"/>
        </w:rPr>
        <w:t>y</w:t>
      </w:r>
      <w:r w:rsidR="00795CBA" w:rsidRPr="00B03754">
        <w:rPr>
          <w:rFonts w:cstheme="majorHAnsi"/>
          <w:sz w:val="24"/>
          <w:szCs w:val="24"/>
        </w:rPr>
        <w:t xml:space="preserve"> zajęcia w ciągu roku </w:t>
      </w:r>
      <w:r w:rsidRPr="00B03754">
        <w:rPr>
          <w:rFonts w:cstheme="majorHAnsi"/>
          <w:sz w:val="24"/>
          <w:szCs w:val="24"/>
        </w:rPr>
        <w:t>(w 20</w:t>
      </w:r>
      <w:r w:rsidR="00592721" w:rsidRPr="00B03754">
        <w:rPr>
          <w:rFonts w:cstheme="majorHAnsi"/>
          <w:sz w:val="24"/>
          <w:szCs w:val="24"/>
        </w:rPr>
        <w:t>20</w:t>
      </w:r>
      <w:r w:rsidRPr="00B03754">
        <w:rPr>
          <w:rFonts w:cstheme="majorHAnsi"/>
          <w:sz w:val="24"/>
          <w:szCs w:val="24"/>
        </w:rPr>
        <w:t xml:space="preserve"> – </w:t>
      </w:r>
      <w:r w:rsidR="00592721" w:rsidRPr="00B03754">
        <w:rPr>
          <w:rFonts w:cstheme="majorHAnsi"/>
          <w:sz w:val="24"/>
          <w:szCs w:val="24"/>
        </w:rPr>
        <w:t>240</w:t>
      </w:r>
      <w:r w:rsidRPr="00B03754">
        <w:rPr>
          <w:rFonts w:cstheme="majorHAnsi"/>
          <w:sz w:val="24"/>
          <w:szCs w:val="24"/>
        </w:rPr>
        <w:t xml:space="preserve"> osoby)</w:t>
      </w:r>
      <w:r w:rsidR="000644AD" w:rsidRPr="00B03754">
        <w:rPr>
          <w:rFonts w:cstheme="majorHAnsi"/>
          <w:sz w:val="24"/>
          <w:szCs w:val="24"/>
        </w:rPr>
        <w:t>.</w:t>
      </w:r>
    </w:p>
    <w:p w14:paraId="37DE36F1" w14:textId="4D88B205" w:rsidR="009900AF" w:rsidRPr="00B03754" w:rsidRDefault="00592721" w:rsidP="001D39FD">
      <w:pPr>
        <w:pStyle w:val="ANormalny"/>
        <w:numPr>
          <w:ilvl w:val="0"/>
          <w:numId w:val="26"/>
        </w:numPr>
        <w:spacing w:before="120" w:after="120"/>
        <w:rPr>
          <w:rFonts w:cstheme="majorHAnsi"/>
          <w:sz w:val="24"/>
          <w:szCs w:val="24"/>
        </w:rPr>
      </w:pPr>
      <w:r w:rsidRPr="00B03754">
        <w:rPr>
          <w:rFonts w:cstheme="majorHAnsi"/>
          <w:sz w:val="24"/>
          <w:szCs w:val="24"/>
        </w:rPr>
        <w:t>15</w:t>
      </w:r>
      <w:r w:rsidR="005B132B" w:rsidRPr="00B03754">
        <w:rPr>
          <w:rFonts w:cstheme="majorHAnsi"/>
          <w:sz w:val="24"/>
          <w:szCs w:val="24"/>
        </w:rPr>
        <w:t>7</w:t>
      </w:r>
      <w:r w:rsidR="00E864EA" w:rsidRPr="00B03754">
        <w:rPr>
          <w:rStyle w:val="Odwoanieprzypisudolnego"/>
          <w:rFonts w:cstheme="majorHAnsi"/>
          <w:sz w:val="24"/>
          <w:szCs w:val="24"/>
        </w:rPr>
        <w:footnoteReference w:id="38"/>
      </w:r>
      <w:r w:rsidR="00D14D74" w:rsidRPr="00B03754">
        <w:rPr>
          <w:rFonts w:cstheme="majorHAnsi"/>
          <w:sz w:val="24"/>
          <w:szCs w:val="24"/>
        </w:rPr>
        <w:t xml:space="preserve"> </w:t>
      </w:r>
      <w:r w:rsidR="00E91D69" w:rsidRPr="00B03754">
        <w:rPr>
          <w:rFonts w:cstheme="majorHAnsi"/>
          <w:sz w:val="24"/>
          <w:szCs w:val="24"/>
        </w:rPr>
        <w:t>uczestników zajęć usamodzielni</w:t>
      </w:r>
      <w:r w:rsidR="00B03754" w:rsidRPr="00B03754">
        <w:rPr>
          <w:rFonts w:cstheme="majorHAnsi"/>
          <w:sz w:val="24"/>
          <w:szCs w:val="24"/>
        </w:rPr>
        <w:t>ło się</w:t>
      </w:r>
      <w:r w:rsidR="00E91D69" w:rsidRPr="00B03754">
        <w:rPr>
          <w:rFonts w:cstheme="majorHAnsi"/>
          <w:sz w:val="24"/>
          <w:szCs w:val="24"/>
        </w:rPr>
        <w:t xml:space="preserve"> </w:t>
      </w:r>
      <w:r w:rsidR="00DE734C" w:rsidRPr="00B03754">
        <w:rPr>
          <w:rFonts w:cstheme="majorHAnsi"/>
          <w:sz w:val="24"/>
          <w:szCs w:val="24"/>
        </w:rPr>
        <w:t>ekonomicznie</w:t>
      </w:r>
      <w:r w:rsidR="006D1D4D" w:rsidRPr="00B03754">
        <w:rPr>
          <w:rFonts w:cstheme="majorHAnsi"/>
          <w:sz w:val="24"/>
          <w:szCs w:val="24"/>
        </w:rPr>
        <w:t xml:space="preserve"> (w 20</w:t>
      </w:r>
      <w:r w:rsidR="00B03754" w:rsidRPr="00B03754">
        <w:rPr>
          <w:rFonts w:cstheme="majorHAnsi"/>
          <w:sz w:val="24"/>
          <w:szCs w:val="24"/>
        </w:rPr>
        <w:t>20</w:t>
      </w:r>
      <w:r w:rsidR="006D1D4D" w:rsidRPr="00B03754">
        <w:rPr>
          <w:rFonts w:cstheme="majorHAnsi"/>
          <w:sz w:val="24"/>
          <w:szCs w:val="24"/>
        </w:rPr>
        <w:t xml:space="preserve">r. </w:t>
      </w:r>
      <w:r w:rsidR="00E864EA" w:rsidRPr="00B03754">
        <w:rPr>
          <w:rFonts w:cstheme="majorHAnsi"/>
          <w:sz w:val="24"/>
          <w:szCs w:val="24"/>
        </w:rPr>
        <w:t>na 119 osób usamodzielnionych ekonomicznie</w:t>
      </w:r>
      <w:r w:rsidR="008B1AE7">
        <w:rPr>
          <w:rFonts w:cstheme="majorHAnsi"/>
          <w:sz w:val="24"/>
          <w:szCs w:val="24"/>
        </w:rPr>
        <w:t>:</w:t>
      </w:r>
      <w:r w:rsidR="00E864EA" w:rsidRPr="00B03754">
        <w:rPr>
          <w:rFonts w:cstheme="majorHAnsi"/>
          <w:sz w:val="24"/>
          <w:szCs w:val="24"/>
        </w:rPr>
        <w:t xml:space="preserve"> 90 znalazło zatrudnienie u pracodawcy bez zatrudnienia wspieranego, 24 zostało skierowanych do odbycia stażu zawodowego, 5 nabyło prawo do świadczeń emerytalnych lub rentowych</w:t>
      </w:r>
      <w:r w:rsidR="00E864EA" w:rsidRPr="00B03754">
        <w:rPr>
          <w:rStyle w:val="Odwoanieprzypisudolnego"/>
          <w:rFonts w:cstheme="majorHAnsi"/>
          <w:sz w:val="24"/>
          <w:szCs w:val="24"/>
          <w:vertAlign w:val="baseline"/>
        </w:rPr>
        <w:t xml:space="preserve"> </w:t>
      </w:r>
      <w:r w:rsidR="006D1D4D" w:rsidRPr="00B03754">
        <w:rPr>
          <w:rStyle w:val="Odwoanieprzypisudolnego"/>
          <w:rFonts w:cstheme="majorHAnsi"/>
          <w:sz w:val="24"/>
          <w:szCs w:val="24"/>
        </w:rPr>
        <w:footnoteReference w:id="39"/>
      </w:r>
      <w:r w:rsidR="001D39FD">
        <w:rPr>
          <w:rStyle w:val="Odwoanieprzypisudolnego"/>
          <w:rFonts w:cstheme="majorHAnsi"/>
          <w:sz w:val="24"/>
          <w:szCs w:val="24"/>
          <w:vertAlign w:val="baseline"/>
        </w:rPr>
        <w:t>)</w:t>
      </w:r>
      <w:r w:rsidR="000644AD" w:rsidRPr="00B03754">
        <w:rPr>
          <w:rFonts w:cstheme="majorHAnsi"/>
          <w:sz w:val="24"/>
          <w:szCs w:val="24"/>
        </w:rPr>
        <w:t>.</w:t>
      </w:r>
    </w:p>
    <w:p w14:paraId="54D72652" w14:textId="5E518986" w:rsidR="00A211ED" w:rsidRPr="000E1306" w:rsidRDefault="00CC1DF6" w:rsidP="00C57611">
      <w:pPr>
        <w:pStyle w:val="ANormalny"/>
        <w:spacing w:before="120" w:after="120"/>
        <w:rPr>
          <w:rFonts w:cstheme="majorHAnsi"/>
          <w:sz w:val="24"/>
          <w:szCs w:val="24"/>
        </w:rPr>
      </w:pPr>
      <w:r>
        <w:rPr>
          <w:rFonts w:eastAsia="Lucida Sans Unicode" w:cstheme="majorHAnsi"/>
          <w:sz w:val="24"/>
          <w:szCs w:val="24"/>
        </w:rPr>
        <w:t>W 2021 roku powsta</w:t>
      </w:r>
      <w:r w:rsidR="00795CBA">
        <w:rPr>
          <w:rFonts w:eastAsia="Lucida Sans Unicode" w:cstheme="majorHAnsi"/>
          <w:sz w:val="24"/>
          <w:szCs w:val="24"/>
        </w:rPr>
        <w:t>ły 2 kolejne Centra Integracji S</w:t>
      </w:r>
      <w:r>
        <w:rPr>
          <w:rFonts w:eastAsia="Lucida Sans Unicode" w:cstheme="majorHAnsi"/>
          <w:sz w:val="24"/>
          <w:szCs w:val="24"/>
        </w:rPr>
        <w:t>połeczne</w:t>
      </w:r>
      <w:r w:rsidR="00405BD8">
        <w:rPr>
          <w:rFonts w:eastAsia="Lucida Sans Unicode" w:cstheme="majorHAnsi"/>
          <w:sz w:val="24"/>
          <w:szCs w:val="24"/>
        </w:rPr>
        <w:t>, nie ujęte w zestawieniu GUS,</w:t>
      </w:r>
      <w:r>
        <w:rPr>
          <w:rFonts w:eastAsia="Lucida Sans Unicode" w:cstheme="majorHAnsi"/>
          <w:sz w:val="24"/>
          <w:szCs w:val="24"/>
        </w:rPr>
        <w:t xml:space="preserve"> prowadzone przez organizacje pozarządowe: w Lwówku Śląskim oraz w Wałbrzychu.</w:t>
      </w:r>
      <w:r w:rsidR="00A211ED">
        <w:rPr>
          <w:rFonts w:eastAsia="Lucida Sans Unicode" w:cstheme="majorHAnsi"/>
          <w:sz w:val="24"/>
          <w:szCs w:val="24"/>
        </w:rPr>
        <w:t xml:space="preserve"> </w:t>
      </w:r>
    </w:p>
    <w:p w14:paraId="6214F71A" w14:textId="77777777" w:rsidR="00C87BED" w:rsidRPr="000E1306" w:rsidRDefault="00C87BED" w:rsidP="001D698B">
      <w:pPr>
        <w:pStyle w:val="ANormalny"/>
        <w:spacing w:before="240"/>
        <w:rPr>
          <w:rFonts w:cstheme="majorHAnsi"/>
          <w:b/>
          <w:bCs/>
          <w:sz w:val="24"/>
          <w:szCs w:val="24"/>
        </w:rPr>
      </w:pPr>
      <w:r w:rsidRPr="000E1306">
        <w:rPr>
          <w:rFonts w:cstheme="majorHAnsi"/>
          <w:b/>
          <w:bCs/>
          <w:sz w:val="24"/>
          <w:szCs w:val="24"/>
        </w:rPr>
        <w:t>Przedsiębiorstwa społeczne</w:t>
      </w:r>
    </w:p>
    <w:p w14:paraId="595898DB" w14:textId="4CD16CCD" w:rsidR="00C87BED" w:rsidRPr="00CB57C8" w:rsidRDefault="00C87BED" w:rsidP="001D39FD">
      <w:pPr>
        <w:pStyle w:val="ANormalny"/>
        <w:numPr>
          <w:ilvl w:val="0"/>
          <w:numId w:val="26"/>
        </w:numPr>
        <w:spacing w:before="120" w:after="120"/>
        <w:rPr>
          <w:rFonts w:cstheme="majorHAnsi"/>
          <w:sz w:val="24"/>
          <w:szCs w:val="24"/>
        </w:rPr>
      </w:pPr>
      <w:r w:rsidRPr="00CB57C8">
        <w:rPr>
          <w:rFonts w:cstheme="majorHAnsi"/>
          <w:sz w:val="24"/>
          <w:szCs w:val="24"/>
        </w:rPr>
        <w:t xml:space="preserve">W województwie dolnośląskim w 2021 r. (stan na </w:t>
      </w:r>
      <w:r w:rsidR="007457CA" w:rsidRPr="00CB57C8">
        <w:rPr>
          <w:rFonts w:cstheme="majorHAnsi"/>
          <w:sz w:val="24"/>
          <w:szCs w:val="24"/>
        </w:rPr>
        <w:t xml:space="preserve">15 kwietnia 2021) funkcjonowało 78 </w:t>
      </w:r>
      <w:r w:rsidRPr="00CB57C8">
        <w:rPr>
          <w:rFonts w:cstheme="majorHAnsi"/>
          <w:b/>
          <w:bCs/>
          <w:sz w:val="24"/>
          <w:szCs w:val="24"/>
        </w:rPr>
        <w:t>przedsiębiorstw</w:t>
      </w:r>
      <w:r w:rsidR="007457CA" w:rsidRPr="00CB57C8">
        <w:rPr>
          <w:rFonts w:cstheme="majorHAnsi"/>
          <w:b/>
          <w:bCs/>
          <w:sz w:val="24"/>
          <w:szCs w:val="24"/>
        </w:rPr>
        <w:t xml:space="preserve"> społecznych</w:t>
      </w:r>
      <w:r w:rsidRPr="00CB57C8">
        <w:rPr>
          <w:rFonts w:cstheme="majorHAnsi"/>
          <w:bCs/>
          <w:sz w:val="24"/>
          <w:szCs w:val="24"/>
        </w:rPr>
        <w:t xml:space="preserve">, </w:t>
      </w:r>
      <w:r w:rsidRPr="00CB57C8">
        <w:rPr>
          <w:rFonts w:cstheme="majorHAnsi"/>
          <w:sz w:val="24"/>
          <w:szCs w:val="24"/>
        </w:rPr>
        <w:t xml:space="preserve">co w przeliczeniu na 100 tys. mieszkańców daje blisko </w:t>
      </w:r>
      <w:r w:rsidR="00314B30" w:rsidRPr="00CB57C8">
        <w:rPr>
          <w:rFonts w:cstheme="majorHAnsi"/>
          <w:sz w:val="24"/>
          <w:szCs w:val="24"/>
        </w:rPr>
        <w:t>2,</w:t>
      </w:r>
      <w:r w:rsidR="007457CA" w:rsidRPr="00CB57C8">
        <w:rPr>
          <w:rFonts w:cstheme="majorHAnsi"/>
          <w:sz w:val="24"/>
          <w:szCs w:val="24"/>
        </w:rPr>
        <w:t>7</w:t>
      </w:r>
      <w:r w:rsidRPr="00CB57C8">
        <w:rPr>
          <w:rFonts w:cstheme="majorHAnsi"/>
          <w:sz w:val="24"/>
          <w:szCs w:val="24"/>
        </w:rPr>
        <w:t xml:space="preserve"> tego typu podmioty.</w:t>
      </w:r>
    </w:p>
    <w:p w14:paraId="36ECDF6D" w14:textId="59A920A7" w:rsidR="00C87BED" w:rsidRPr="00CB57C8" w:rsidRDefault="00C87BED" w:rsidP="001D39FD">
      <w:pPr>
        <w:pStyle w:val="ANormalny"/>
        <w:numPr>
          <w:ilvl w:val="0"/>
          <w:numId w:val="26"/>
        </w:numPr>
        <w:spacing w:before="120" w:after="120"/>
        <w:rPr>
          <w:rFonts w:cstheme="majorHAnsi"/>
          <w:sz w:val="24"/>
          <w:szCs w:val="24"/>
        </w:rPr>
      </w:pPr>
      <w:r w:rsidRPr="00CB57C8">
        <w:rPr>
          <w:rFonts w:cstheme="majorHAnsi"/>
          <w:sz w:val="24"/>
          <w:szCs w:val="24"/>
        </w:rPr>
        <w:t xml:space="preserve">Zdecydowana większość PS funkcjonowała w formule </w:t>
      </w:r>
      <w:r w:rsidR="00BE6749" w:rsidRPr="00CB57C8">
        <w:rPr>
          <w:rFonts w:cstheme="majorHAnsi"/>
          <w:sz w:val="24"/>
          <w:szCs w:val="24"/>
        </w:rPr>
        <w:t>fundacji (33</w:t>
      </w:r>
      <w:r w:rsidRPr="00CB57C8">
        <w:rPr>
          <w:rFonts w:cstheme="majorHAnsi"/>
          <w:sz w:val="24"/>
          <w:szCs w:val="24"/>
        </w:rPr>
        <w:t>),</w:t>
      </w:r>
      <w:r w:rsidR="00BE6749" w:rsidRPr="00CB57C8">
        <w:rPr>
          <w:rFonts w:cstheme="majorHAnsi"/>
          <w:sz w:val="24"/>
          <w:szCs w:val="24"/>
        </w:rPr>
        <w:t xml:space="preserve"> 18 </w:t>
      </w:r>
      <w:r w:rsidRPr="00CB57C8">
        <w:rPr>
          <w:rFonts w:cstheme="majorHAnsi"/>
          <w:sz w:val="24"/>
          <w:szCs w:val="24"/>
        </w:rPr>
        <w:t xml:space="preserve">działało </w:t>
      </w:r>
      <w:r w:rsidR="00BE6749" w:rsidRPr="00CB57C8">
        <w:rPr>
          <w:rFonts w:cstheme="majorHAnsi"/>
          <w:sz w:val="24"/>
          <w:szCs w:val="24"/>
        </w:rPr>
        <w:t>jako spółki z ograniczoną odpowiedzialnością, 17 jako spółdzielnie socjalne</w:t>
      </w:r>
      <w:r w:rsidRPr="00CB57C8">
        <w:rPr>
          <w:rFonts w:cstheme="majorHAnsi"/>
          <w:sz w:val="24"/>
          <w:szCs w:val="24"/>
        </w:rPr>
        <w:t xml:space="preserve"> oraz </w:t>
      </w:r>
      <w:r w:rsidR="00BE6749" w:rsidRPr="00CB57C8">
        <w:rPr>
          <w:rFonts w:cstheme="majorHAnsi"/>
          <w:sz w:val="24"/>
          <w:szCs w:val="24"/>
        </w:rPr>
        <w:t>10 jako stowarzyszenia.</w:t>
      </w:r>
    </w:p>
    <w:p w14:paraId="38443895" w14:textId="32C0E714" w:rsidR="00C87BED" w:rsidRPr="00CB57C8" w:rsidRDefault="00C87BED" w:rsidP="001D39FD">
      <w:pPr>
        <w:pStyle w:val="ANormalny"/>
        <w:numPr>
          <w:ilvl w:val="0"/>
          <w:numId w:val="26"/>
        </w:numPr>
        <w:spacing w:before="120" w:after="120"/>
        <w:rPr>
          <w:rFonts w:cstheme="majorHAnsi"/>
          <w:sz w:val="24"/>
          <w:szCs w:val="24"/>
        </w:rPr>
      </w:pPr>
      <w:r w:rsidRPr="00CB57C8">
        <w:rPr>
          <w:rFonts w:cstheme="majorHAnsi"/>
          <w:sz w:val="24"/>
          <w:szCs w:val="24"/>
        </w:rPr>
        <w:lastRenderedPageBreak/>
        <w:t xml:space="preserve">W </w:t>
      </w:r>
      <w:r w:rsidR="00BE6749" w:rsidRPr="00CB57C8">
        <w:rPr>
          <w:rFonts w:cstheme="majorHAnsi"/>
          <w:sz w:val="24"/>
          <w:szCs w:val="24"/>
        </w:rPr>
        <w:t>8</w:t>
      </w:r>
      <w:r w:rsidRPr="00CB57C8">
        <w:rPr>
          <w:rFonts w:cstheme="majorHAnsi"/>
          <w:sz w:val="24"/>
          <w:szCs w:val="24"/>
        </w:rPr>
        <w:t xml:space="preserve"> powiatach nie było ani jednego PS, a w </w:t>
      </w:r>
      <w:r w:rsidR="00BE6749" w:rsidRPr="00CB57C8">
        <w:rPr>
          <w:rFonts w:cstheme="majorHAnsi"/>
          <w:sz w:val="24"/>
          <w:szCs w:val="24"/>
        </w:rPr>
        <w:t>6</w:t>
      </w:r>
      <w:r w:rsidRPr="00CB57C8">
        <w:rPr>
          <w:rFonts w:cstheme="majorHAnsi"/>
          <w:sz w:val="24"/>
          <w:szCs w:val="24"/>
        </w:rPr>
        <w:t xml:space="preserve"> działało tylko jedno.</w:t>
      </w:r>
    </w:p>
    <w:p w14:paraId="21E760F6" w14:textId="77777777" w:rsidR="001D39FD" w:rsidRDefault="00C87BED" w:rsidP="001D39FD">
      <w:pPr>
        <w:pStyle w:val="ANormalny"/>
        <w:numPr>
          <w:ilvl w:val="0"/>
          <w:numId w:val="26"/>
        </w:numPr>
        <w:spacing w:before="120" w:after="120"/>
        <w:rPr>
          <w:rFonts w:cstheme="majorHAnsi"/>
          <w:sz w:val="24"/>
          <w:szCs w:val="24"/>
        </w:rPr>
      </w:pPr>
      <w:r w:rsidRPr="00CB57C8">
        <w:rPr>
          <w:rFonts w:cstheme="majorHAnsi"/>
          <w:sz w:val="24"/>
          <w:szCs w:val="24"/>
        </w:rPr>
        <w:t xml:space="preserve">PS zatrudniały łącznie </w:t>
      </w:r>
      <w:r w:rsidR="00BE6749" w:rsidRPr="00CB57C8">
        <w:rPr>
          <w:rFonts w:cstheme="majorHAnsi"/>
          <w:sz w:val="24"/>
          <w:szCs w:val="24"/>
        </w:rPr>
        <w:t>628</w:t>
      </w:r>
      <w:r w:rsidRPr="00CB57C8">
        <w:rPr>
          <w:rFonts w:cstheme="majorHAnsi"/>
          <w:sz w:val="24"/>
          <w:szCs w:val="24"/>
        </w:rPr>
        <w:t xml:space="preserve"> pracowników</w:t>
      </w:r>
      <w:r w:rsidR="00DF5855" w:rsidRPr="00CB57C8">
        <w:rPr>
          <w:rStyle w:val="Odwoanieprzypisudolnego"/>
          <w:rFonts w:cstheme="majorHAnsi"/>
          <w:sz w:val="24"/>
          <w:szCs w:val="24"/>
        </w:rPr>
        <w:footnoteReference w:id="40"/>
      </w:r>
      <w:r w:rsidR="00CC6C84" w:rsidRPr="00CB57C8">
        <w:rPr>
          <w:rFonts w:cstheme="majorHAnsi"/>
          <w:sz w:val="24"/>
          <w:szCs w:val="24"/>
        </w:rPr>
        <w:t>.</w:t>
      </w:r>
    </w:p>
    <w:p w14:paraId="6829738B" w14:textId="2D3D7EA6" w:rsidR="00BC7360" w:rsidRPr="00BC7360" w:rsidRDefault="00C87BED" w:rsidP="00BC7360">
      <w:pPr>
        <w:pStyle w:val="ANormalny"/>
        <w:numPr>
          <w:ilvl w:val="0"/>
          <w:numId w:val="26"/>
        </w:numPr>
        <w:spacing w:before="120" w:after="120"/>
        <w:rPr>
          <w:rFonts w:ascii="Calibri Light" w:hAnsi="Calibri Light" w:cs="Calibri Light"/>
          <w:sz w:val="24"/>
          <w:szCs w:val="28"/>
        </w:rPr>
      </w:pPr>
      <w:r w:rsidRPr="00BC7360">
        <w:rPr>
          <w:rFonts w:ascii="Calibri Light" w:hAnsi="Calibri Light" w:cs="Calibri Light"/>
          <w:sz w:val="24"/>
          <w:szCs w:val="28"/>
        </w:rPr>
        <w:t xml:space="preserve">Brak jest </w:t>
      </w:r>
      <w:r w:rsidR="00BA606E" w:rsidRPr="00BC7360">
        <w:rPr>
          <w:rFonts w:ascii="Calibri Light" w:hAnsi="Calibri Light" w:cs="Calibri Light"/>
          <w:sz w:val="24"/>
          <w:szCs w:val="28"/>
        </w:rPr>
        <w:t xml:space="preserve">kompletnych </w:t>
      </w:r>
      <w:r w:rsidRPr="00BC7360">
        <w:rPr>
          <w:rFonts w:ascii="Calibri Light" w:hAnsi="Calibri Light" w:cs="Calibri Light"/>
          <w:sz w:val="24"/>
          <w:szCs w:val="28"/>
        </w:rPr>
        <w:t xml:space="preserve">informacji </w:t>
      </w:r>
      <w:r w:rsidR="00BA606E" w:rsidRPr="00BC7360">
        <w:rPr>
          <w:rFonts w:ascii="Calibri Light" w:hAnsi="Calibri Light" w:cs="Calibri Light"/>
          <w:sz w:val="24"/>
          <w:szCs w:val="28"/>
        </w:rPr>
        <w:t xml:space="preserve">dotyczących </w:t>
      </w:r>
      <w:r w:rsidRPr="00BC7360">
        <w:rPr>
          <w:rFonts w:ascii="Calibri Light" w:hAnsi="Calibri Light" w:cs="Calibri Light"/>
          <w:sz w:val="24"/>
          <w:szCs w:val="28"/>
        </w:rPr>
        <w:t>działań reintegracyjnych</w:t>
      </w:r>
      <w:r w:rsidR="00BA606E" w:rsidRPr="00BC7360">
        <w:rPr>
          <w:rFonts w:ascii="Calibri Light" w:hAnsi="Calibri Light" w:cs="Calibri Light"/>
          <w:sz w:val="24"/>
          <w:szCs w:val="28"/>
        </w:rPr>
        <w:t xml:space="preserve"> realizowanych dla</w:t>
      </w:r>
      <w:r w:rsidRPr="00BC7360">
        <w:rPr>
          <w:rFonts w:ascii="Calibri Light" w:hAnsi="Calibri Light" w:cs="Calibri Light"/>
          <w:sz w:val="24"/>
          <w:szCs w:val="28"/>
        </w:rPr>
        <w:t xml:space="preserve"> </w:t>
      </w:r>
      <w:r w:rsidR="00BA606E" w:rsidRPr="00BC7360">
        <w:rPr>
          <w:rFonts w:ascii="Calibri Light" w:hAnsi="Calibri Light" w:cs="Calibri Light"/>
          <w:sz w:val="24"/>
          <w:szCs w:val="28"/>
        </w:rPr>
        <w:t xml:space="preserve">pracowników </w:t>
      </w:r>
      <w:r w:rsidRPr="00BC7360">
        <w:rPr>
          <w:rFonts w:ascii="Calibri Light" w:hAnsi="Calibri Light" w:cs="Calibri Light"/>
          <w:sz w:val="24"/>
          <w:szCs w:val="28"/>
        </w:rPr>
        <w:t>PS</w:t>
      </w:r>
      <w:r w:rsidR="00BA606E" w:rsidRPr="00BC7360">
        <w:rPr>
          <w:rFonts w:ascii="Calibri Light" w:hAnsi="Calibri Light" w:cs="Calibri Light"/>
          <w:sz w:val="24"/>
          <w:szCs w:val="28"/>
        </w:rPr>
        <w:t xml:space="preserve">. Z informacji uzyskanych od pracowników OWES wynika, że ze względu na brak zagwarantowanych środków finansowych na ich realizację, wsparcie w tym zakresie często kończy się w momencie zakończenia wsparcia OWES. </w:t>
      </w:r>
      <w:r w:rsidR="00BC7360" w:rsidRPr="00BC7360">
        <w:rPr>
          <w:rFonts w:ascii="Calibri Light" w:hAnsi="Calibri Light" w:cs="Calibri Light"/>
          <w:sz w:val="24"/>
          <w:szCs w:val="28"/>
        </w:rPr>
        <w:t>Może dzięki zaplanowanemu w Wytycznych dotyczących realizacji projektów z udziałem środków Europejskiego Funduszu Społecznego Plus w regionalnych programach na lata 2021–2027 wsparciu sytuacja ulegnie poprawie. Zgodnie z zapisami wytycznych nowi pracownicy zatrudnieni w PS mogą liczyć na dofinansowanie indywidualnego planu reintegracyjnego w wysokości do 300% minimalnego wynagrodzenia za pracę. Ww. wsparcie finansowe dotyczy bezpośrednio pracownika lub zespołu PS i ma na celu zwiększenie możliwości</w:t>
      </w:r>
      <w:r w:rsidR="00BC7360">
        <w:rPr>
          <w:rFonts w:ascii="Calibri Light" w:hAnsi="Calibri Light" w:cs="Calibri Light"/>
          <w:sz w:val="24"/>
          <w:szCs w:val="28"/>
        </w:rPr>
        <w:t xml:space="preserve"> </w:t>
      </w:r>
      <w:r w:rsidR="00BC7360" w:rsidRPr="00BC7360">
        <w:rPr>
          <w:rFonts w:ascii="Calibri Light" w:hAnsi="Calibri Light" w:cs="Calibri Light"/>
          <w:sz w:val="24"/>
          <w:szCs w:val="28"/>
        </w:rPr>
        <w:t>udziału w życiu społecznym i zawodowym osoby objętej planem reintegracyjnym</w:t>
      </w:r>
      <w:r w:rsidR="00BC7360">
        <w:rPr>
          <w:rFonts w:ascii="Calibri Light" w:hAnsi="Calibri Light" w:cs="Calibri Light"/>
          <w:sz w:val="24"/>
          <w:szCs w:val="28"/>
        </w:rPr>
        <w:t>.</w:t>
      </w:r>
      <w:r w:rsidR="004E6AD8">
        <w:rPr>
          <w:rFonts w:ascii="Calibri Light" w:hAnsi="Calibri Light" w:cs="Calibri Light"/>
          <w:sz w:val="24"/>
          <w:szCs w:val="28"/>
        </w:rPr>
        <w:t xml:space="preserve"> </w:t>
      </w:r>
      <w:r w:rsidR="004E6AD8" w:rsidRPr="004E6AD8">
        <w:rPr>
          <w:rFonts w:ascii="Calibri Light" w:hAnsi="Calibri Light" w:cs="Calibri Light"/>
          <w:sz w:val="24"/>
          <w:szCs w:val="28"/>
        </w:rPr>
        <w:t>Szansą jest również nowelizacja (w 2022r.)Ustawy o zatrudnieniu socjalnym, która umożliwia prowadzenie reintegracji na rzecz pracowników PES przez Centra i Kluby Integracji Społecznej. Z jednej strony umożliwiłoby to realizację lub kontynuację zajęć reintegracyjnych , z drugiej pozwoliłby na zawiązanie współpracy miedzy PS a podmiotami reintegracyjnymi.</w:t>
      </w:r>
    </w:p>
    <w:p w14:paraId="6434AFA3" w14:textId="77777777" w:rsidR="00C87BED" w:rsidRPr="000E1306" w:rsidRDefault="00C87BED" w:rsidP="00864D14">
      <w:pPr>
        <w:pStyle w:val="ANormalny"/>
        <w:rPr>
          <w:rFonts w:cstheme="majorHAnsi"/>
          <w:b/>
          <w:bCs/>
          <w:sz w:val="24"/>
          <w:szCs w:val="24"/>
        </w:rPr>
      </w:pPr>
      <w:r w:rsidRPr="000E1306">
        <w:rPr>
          <w:rFonts w:cstheme="majorHAnsi"/>
          <w:b/>
          <w:bCs/>
          <w:sz w:val="24"/>
          <w:szCs w:val="24"/>
        </w:rPr>
        <w:t>Podsumowanie</w:t>
      </w:r>
    </w:p>
    <w:p w14:paraId="5442F1BB" w14:textId="326077BA" w:rsidR="00C87BED" w:rsidRPr="00CB57C8" w:rsidRDefault="00C87BED" w:rsidP="001D39FD">
      <w:pPr>
        <w:pStyle w:val="ANormalny"/>
        <w:numPr>
          <w:ilvl w:val="0"/>
          <w:numId w:val="26"/>
        </w:numPr>
        <w:spacing w:before="120" w:after="120"/>
        <w:rPr>
          <w:rFonts w:cstheme="majorHAnsi"/>
          <w:sz w:val="24"/>
          <w:szCs w:val="24"/>
        </w:rPr>
      </w:pPr>
      <w:r w:rsidRPr="000E1306">
        <w:rPr>
          <w:rFonts w:cstheme="majorHAnsi"/>
          <w:sz w:val="24"/>
          <w:szCs w:val="24"/>
        </w:rPr>
        <w:t xml:space="preserve">Uwzględniając łączną liczbę osób uczestniczących w zajęciach lub zatrudnionych w wyżej wymienionych podmiotach (z wyjątkiem KIS, gdzie brak pełnych danych), należy stwierdzić, że działaniami </w:t>
      </w:r>
      <w:r w:rsidRPr="00CB57C8">
        <w:rPr>
          <w:rFonts w:cstheme="majorHAnsi"/>
          <w:sz w:val="24"/>
          <w:szCs w:val="24"/>
        </w:rPr>
        <w:t>reintegracyjnymi organizowanymi w sposób systemowy objętych było na przestrzeni 20</w:t>
      </w:r>
      <w:r w:rsidR="001D39FD">
        <w:rPr>
          <w:rFonts w:cstheme="majorHAnsi"/>
          <w:sz w:val="24"/>
          <w:szCs w:val="24"/>
        </w:rPr>
        <w:t>20</w:t>
      </w:r>
      <w:r w:rsidRPr="00CB57C8">
        <w:rPr>
          <w:rFonts w:cstheme="majorHAnsi"/>
          <w:sz w:val="24"/>
          <w:szCs w:val="24"/>
        </w:rPr>
        <w:t xml:space="preserve"> </w:t>
      </w:r>
      <w:r w:rsidR="00950FF3">
        <w:rPr>
          <w:rFonts w:cstheme="majorHAnsi"/>
          <w:sz w:val="24"/>
          <w:szCs w:val="24"/>
        </w:rPr>
        <w:t>-</w:t>
      </w:r>
      <w:r w:rsidR="001D39FD">
        <w:rPr>
          <w:rFonts w:cstheme="majorHAnsi"/>
          <w:sz w:val="24"/>
          <w:szCs w:val="24"/>
        </w:rPr>
        <w:t xml:space="preserve"> 2022</w:t>
      </w:r>
      <w:r w:rsidRPr="00CB57C8">
        <w:rPr>
          <w:rFonts w:cstheme="majorHAnsi"/>
          <w:sz w:val="24"/>
          <w:szCs w:val="24"/>
        </w:rPr>
        <w:t xml:space="preserve"> r. ponad</w:t>
      </w:r>
      <w:r w:rsidR="004945EE" w:rsidRPr="00CB57C8">
        <w:rPr>
          <w:rFonts w:cstheme="majorHAnsi"/>
          <w:sz w:val="24"/>
          <w:szCs w:val="24"/>
        </w:rPr>
        <w:t xml:space="preserve"> 3000 </w:t>
      </w:r>
      <w:r w:rsidRPr="00CB57C8">
        <w:rPr>
          <w:rFonts w:cstheme="majorHAnsi"/>
          <w:sz w:val="24"/>
          <w:szCs w:val="24"/>
        </w:rPr>
        <w:t>osób</w:t>
      </w:r>
      <w:r w:rsidR="004945EE" w:rsidRPr="00CB57C8">
        <w:rPr>
          <w:rFonts w:cstheme="majorHAnsi"/>
          <w:sz w:val="24"/>
          <w:szCs w:val="24"/>
        </w:rPr>
        <w:t xml:space="preserve"> rocznie</w:t>
      </w:r>
      <w:r w:rsidRPr="00CB57C8">
        <w:rPr>
          <w:rFonts w:cstheme="majorHAnsi"/>
          <w:sz w:val="24"/>
          <w:szCs w:val="24"/>
        </w:rPr>
        <w:t xml:space="preserve">, z czego blisko </w:t>
      </w:r>
      <w:r w:rsidR="004945EE" w:rsidRPr="00CB57C8">
        <w:rPr>
          <w:rFonts w:cstheme="majorHAnsi"/>
          <w:sz w:val="24"/>
          <w:szCs w:val="24"/>
        </w:rPr>
        <w:t>1800</w:t>
      </w:r>
      <w:r w:rsidRPr="00CB57C8">
        <w:rPr>
          <w:rFonts w:cstheme="majorHAnsi"/>
          <w:sz w:val="24"/>
          <w:szCs w:val="24"/>
        </w:rPr>
        <w:t xml:space="preserve"> przypada na WTZ.</w:t>
      </w:r>
      <w:r w:rsidR="004945EE" w:rsidRPr="00CB57C8">
        <w:rPr>
          <w:rFonts w:cstheme="majorHAnsi"/>
          <w:sz w:val="24"/>
          <w:szCs w:val="24"/>
        </w:rPr>
        <w:t xml:space="preserve"> </w:t>
      </w:r>
      <w:r w:rsidR="00293A92" w:rsidRPr="00CB57C8">
        <w:rPr>
          <w:rFonts w:cstheme="majorHAnsi"/>
          <w:sz w:val="24"/>
          <w:szCs w:val="24"/>
        </w:rPr>
        <w:t>Warto</w:t>
      </w:r>
      <w:r w:rsidR="004945EE" w:rsidRPr="00CB57C8">
        <w:rPr>
          <w:rFonts w:cstheme="majorHAnsi"/>
          <w:sz w:val="24"/>
          <w:szCs w:val="24"/>
        </w:rPr>
        <w:t xml:space="preserve"> jednak zwrócić uwagę, że zarówno w WTZ jak i</w:t>
      </w:r>
      <w:r w:rsidR="00293A92" w:rsidRPr="00CB57C8">
        <w:rPr>
          <w:rFonts w:cstheme="majorHAnsi"/>
          <w:sz w:val="24"/>
          <w:szCs w:val="24"/>
        </w:rPr>
        <w:t xml:space="preserve"> w</w:t>
      </w:r>
      <w:r w:rsidR="004945EE" w:rsidRPr="00CB57C8">
        <w:rPr>
          <w:rFonts w:cstheme="majorHAnsi"/>
          <w:sz w:val="24"/>
          <w:szCs w:val="24"/>
        </w:rPr>
        <w:t xml:space="preserve"> ZAZ rotacja uczestników i pracowników jest niewielka, co utrudnia dostęp nowych osób do usług reintegracyjnych.</w:t>
      </w:r>
    </w:p>
    <w:p w14:paraId="48EDE1A1" w14:textId="3F27A227" w:rsidR="00C87BED" w:rsidRPr="000E1306" w:rsidRDefault="00C87BED" w:rsidP="001D39FD">
      <w:pPr>
        <w:pStyle w:val="ANormalny"/>
        <w:numPr>
          <w:ilvl w:val="0"/>
          <w:numId w:val="26"/>
        </w:numPr>
        <w:spacing w:before="120" w:after="120"/>
        <w:rPr>
          <w:rFonts w:cstheme="majorHAnsi"/>
          <w:b/>
          <w:bCs/>
          <w:sz w:val="24"/>
          <w:szCs w:val="24"/>
        </w:rPr>
      </w:pPr>
      <w:r w:rsidRPr="000E1306">
        <w:rPr>
          <w:rFonts w:cstheme="majorHAnsi"/>
          <w:sz w:val="24"/>
          <w:szCs w:val="24"/>
        </w:rPr>
        <w:t xml:space="preserve">Jednocześnie należy zauważyć, że brak jest w regionie spójnego systemu oceny jakości działań reintegracyjnych </w:t>
      </w:r>
      <w:r w:rsidR="004945EE" w:rsidRPr="000E1306">
        <w:rPr>
          <w:rFonts w:cstheme="majorHAnsi"/>
          <w:sz w:val="24"/>
          <w:szCs w:val="24"/>
        </w:rPr>
        <w:t xml:space="preserve">realizowanych </w:t>
      </w:r>
      <w:r w:rsidRPr="000E1306">
        <w:rPr>
          <w:rFonts w:cstheme="majorHAnsi"/>
          <w:sz w:val="24"/>
          <w:szCs w:val="24"/>
        </w:rPr>
        <w:t>w wymieni</w:t>
      </w:r>
      <w:r w:rsidR="004945EE" w:rsidRPr="000E1306">
        <w:rPr>
          <w:rFonts w:cstheme="majorHAnsi"/>
          <w:sz w:val="24"/>
          <w:szCs w:val="24"/>
        </w:rPr>
        <w:t xml:space="preserve">onych podmiotach, w tym w PS oraz </w:t>
      </w:r>
      <w:r w:rsidR="001D0298" w:rsidRPr="000E1306">
        <w:rPr>
          <w:rFonts w:cstheme="majorHAnsi"/>
          <w:sz w:val="24"/>
          <w:szCs w:val="24"/>
        </w:rPr>
        <w:lastRenderedPageBreak/>
        <w:t xml:space="preserve">pełnych </w:t>
      </w:r>
      <w:r w:rsidR="004945EE" w:rsidRPr="000E1306">
        <w:rPr>
          <w:rFonts w:cstheme="majorHAnsi"/>
          <w:sz w:val="24"/>
          <w:szCs w:val="24"/>
        </w:rPr>
        <w:t xml:space="preserve">danych obrazujących </w:t>
      </w:r>
      <w:r w:rsidRPr="000E1306">
        <w:rPr>
          <w:rFonts w:cstheme="majorHAnsi"/>
          <w:sz w:val="24"/>
          <w:szCs w:val="24"/>
        </w:rPr>
        <w:t>przepływy osób międz</w:t>
      </w:r>
      <w:r w:rsidR="004945EE" w:rsidRPr="000E1306">
        <w:rPr>
          <w:rFonts w:cstheme="majorHAnsi"/>
          <w:sz w:val="24"/>
          <w:szCs w:val="24"/>
        </w:rPr>
        <w:t>y podmiotami oraz podejmowanie zatrudnienia przez osoby opuszczające ww. podmioty</w:t>
      </w:r>
      <w:r w:rsidRPr="000E1306">
        <w:rPr>
          <w:rFonts w:cstheme="majorHAnsi"/>
          <w:sz w:val="24"/>
          <w:szCs w:val="24"/>
        </w:rPr>
        <w:t xml:space="preserve"> </w:t>
      </w:r>
      <w:r w:rsidR="004945EE" w:rsidRPr="000E1306">
        <w:rPr>
          <w:rFonts w:cstheme="majorHAnsi"/>
          <w:sz w:val="24"/>
          <w:szCs w:val="24"/>
        </w:rPr>
        <w:t>w PE</w:t>
      </w:r>
      <w:r w:rsidRPr="000E1306">
        <w:rPr>
          <w:rFonts w:cstheme="majorHAnsi"/>
          <w:sz w:val="24"/>
          <w:szCs w:val="24"/>
        </w:rPr>
        <w:t>S</w:t>
      </w:r>
      <w:r w:rsidR="004945EE" w:rsidRPr="000E1306">
        <w:rPr>
          <w:rFonts w:cstheme="majorHAnsi"/>
          <w:sz w:val="24"/>
          <w:szCs w:val="24"/>
        </w:rPr>
        <w:t>, w tym w PS.</w:t>
      </w:r>
    </w:p>
    <w:p w14:paraId="02AC91B2" w14:textId="5A401802" w:rsidR="001D0298" w:rsidRPr="000E1306" w:rsidRDefault="00762781" w:rsidP="001D39FD">
      <w:pPr>
        <w:pStyle w:val="ANormalny"/>
        <w:numPr>
          <w:ilvl w:val="0"/>
          <w:numId w:val="26"/>
        </w:numPr>
        <w:spacing w:before="120" w:after="120"/>
        <w:rPr>
          <w:rFonts w:cstheme="majorHAnsi"/>
          <w:b/>
          <w:bCs/>
          <w:sz w:val="24"/>
          <w:szCs w:val="24"/>
        </w:rPr>
      </w:pPr>
      <w:r w:rsidRPr="000E1306">
        <w:rPr>
          <w:rFonts w:cstheme="majorHAnsi"/>
          <w:sz w:val="24"/>
          <w:szCs w:val="24"/>
        </w:rPr>
        <w:t>Pod</w:t>
      </w:r>
      <w:r w:rsidR="00F75A7E">
        <w:rPr>
          <w:rFonts w:cstheme="majorHAnsi"/>
          <w:sz w:val="24"/>
          <w:szCs w:val="24"/>
        </w:rPr>
        <w:t xml:space="preserve">czas spotkań z sieciami podmiotów reintegracyjnych (WTZ, ZAZ i CIS) </w:t>
      </w:r>
      <w:r w:rsidR="001D0298" w:rsidRPr="000E1306">
        <w:rPr>
          <w:rFonts w:cstheme="majorHAnsi"/>
          <w:sz w:val="24"/>
          <w:szCs w:val="24"/>
        </w:rPr>
        <w:t xml:space="preserve">w ramach prac nad RPRES, </w:t>
      </w:r>
      <w:r w:rsidRPr="000E1306">
        <w:rPr>
          <w:rFonts w:cstheme="majorHAnsi"/>
          <w:sz w:val="24"/>
          <w:szCs w:val="24"/>
        </w:rPr>
        <w:t>problemy z organizacj</w:t>
      </w:r>
      <w:r w:rsidR="001D0298" w:rsidRPr="000E1306">
        <w:rPr>
          <w:rFonts w:cstheme="majorHAnsi"/>
          <w:sz w:val="24"/>
          <w:szCs w:val="24"/>
        </w:rPr>
        <w:t>ą</w:t>
      </w:r>
      <w:r w:rsidRPr="000E1306">
        <w:rPr>
          <w:rFonts w:cstheme="majorHAnsi"/>
          <w:sz w:val="24"/>
          <w:szCs w:val="24"/>
        </w:rPr>
        <w:t xml:space="preserve"> transportu OzN</w:t>
      </w:r>
      <w:r w:rsidR="00A84563">
        <w:rPr>
          <w:rFonts w:cstheme="majorHAnsi"/>
          <w:sz w:val="24"/>
          <w:szCs w:val="24"/>
        </w:rPr>
        <w:t>, brakiem standardów dokumentacji w WTZ , brakiem systemowego wsparcia dla funkcjonowanie KIS i CIS lub niedostateczną waloryzację dotacji</w:t>
      </w:r>
      <w:r w:rsidRPr="000E1306">
        <w:rPr>
          <w:rFonts w:cstheme="majorHAnsi"/>
          <w:sz w:val="24"/>
          <w:szCs w:val="24"/>
        </w:rPr>
        <w:t xml:space="preserve"> był wskazywany jako jeden z ważniejszych czynników wpływający na ograniczenie dostępu do usług reintegracyjnych. </w:t>
      </w:r>
    </w:p>
    <w:p w14:paraId="7F23E1CC" w14:textId="3B1E4939" w:rsidR="007D17AC" w:rsidRPr="000E1306" w:rsidRDefault="003C3DD5" w:rsidP="001D39FD">
      <w:pPr>
        <w:pStyle w:val="ANormalny"/>
        <w:numPr>
          <w:ilvl w:val="0"/>
          <w:numId w:val="26"/>
        </w:numPr>
        <w:spacing w:before="120" w:after="120"/>
        <w:rPr>
          <w:rFonts w:cstheme="majorHAnsi"/>
          <w:b/>
          <w:bCs/>
          <w:sz w:val="24"/>
          <w:szCs w:val="24"/>
        </w:rPr>
      </w:pPr>
      <w:r w:rsidRPr="000E1306">
        <w:rPr>
          <w:rFonts w:cstheme="majorHAnsi"/>
          <w:sz w:val="24"/>
          <w:szCs w:val="24"/>
        </w:rPr>
        <w:t xml:space="preserve">Nierównomierne rozmieszczenie </w:t>
      </w:r>
      <w:r w:rsidR="00762781" w:rsidRPr="000E1306">
        <w:rPr>
          <w:rFonts w:cstheme="majorHAnsi"/>
          <w:sz w:val="24"/>
          <w:szCs w:val="24"/>
        </w:rPr>
        <w:t>PES</w:t>
      </w:r>
      <w:r w:rsidRPr="000E1306">
        <w:rPr>
          <w:rFonts w:cstheme="majorHAnsi"/>
          <w:sz w:val="24"/>
          <w:szCs w:val="24"/>
        </w:rPr>
        <w:t xml:space="preserve"> oraz wy</w:t>
      </w:r>
      <w:r w:rsidR="007D17AC" w:rsidRPr="000E1306">
        <w:rPr>
          <w:rFonts w:cstheme="majorHAnsi"/>
          <w:sz w:val="24"/>
          <w:szCs w:val="24"/>
        </w:rPr>
        <w:t xml:space="preserve">stępowanie </w:t>
      </w:r>
      <w:r w:rsidR="00D801B2">
        <w:rPr>
          <w:rFonts w:cstheme="majorHAnsi"/>
          <w:sz w:val="24"/>
          <w:szCs w:val="24"/>
        </w:rPr>
        <w:t>„</w:t>
      </w:r>
      <w:r w:rsidR="007D17AC" w:rsidRPr="000E1306">
        <w:rPr>
          <w:rFonts w:cstheme="majorHAnsi"/>
          <w:sz w:val="24"/>
          <w:szCs w:val="24"/>
        </w:rPr>
        <w:t>białych plam</w:t>
      </w:r>
      <w:r w:rsidR="00D801B2">
        <w:rPr>
          <w:rFonts w:cstheme="majorHAnsi"/>
          <w:sz w:val="24"/>
          <w:szCs w:val="24"/>
        </w:rPr>
        <w:t>”</w:t>
      </w:r>
      <w:r w:rsidR="007D17AC" w:rsidRPr="000E1306">
        <w:rPr>
          <w:rFonts w:cstheme="majorHAnsi"/>
          <w:sz w:val="24"/>
          <w:szCs w:val="24"/>
        </w:rPr>
        <w:t xml:space="preserve"> </w:t>
      </w:r>
      <w:r w:rsidR="001D0298" w:rsidRPr="000E1306">
        <w:rPr>
          <w:rFonts w:cstheme="majorHAnsi"/>
          <w:sz w:val="24"/>
          <w:szCs w:val="24"/>
        </w:rPr>
        <w:t xml:space="preserve">w województwie niekorzystnie </w:t>
      </w:r>
      <w:r w:rsidR="007D17AC" w:rsidRPr="000E1306">
        <w:rPr>
          <w:rFonts w:cstheme="majorHAnsi"/>
          <w:sz w:val="24"/>
          <w:szCs w:val="24"/>
        </w:rPr>
        <w:t>wpływa</w:t>
      </w:r>
      <w:r w:rsidR="001D0298" w:rsidRPr="000E1306">
        <w:rPr>
          <w:rFonts w:cstheme="majorHAnsi"/>
          <w:sz w:val="24"/>
          <w:szCs w:val="24"/>
        </w:rPr>
        <w:t xml:space="preserve"> na </w:t>
      </w:r>
      <w:r w:rsidR="007D17AC" w:rsidRPr="000E1306">
        <w:rPr>
          <w:rFonts w:cstheme="majorHAnsi"/>
          <w:sz w:val="24"/>
          <w:szCs w:val="24"/>
        </w:rPr>
        <w:t>przepływ uczestników</w:t>
      </w:r>
      <w:r w:rsidR="001D0298" w:rsidRPr="000E1306">
        <w:rPr>
          <w:rFonts w:cstheme="majorHAnsi"/>
          <w:sz w:val="24"/>
          <w:szCs w:val="24"/>
        </w:rPr>
        <w:t>, czyli na realizację tzw. ścieżki reintegracyjnej. Problem dotyczy zarówno</w:t>
      </w:r>
      <w:r w:rsidR="000C6605" w:rsidRPr="000E1306">
        <w:rPr>
          <w:rFonts w:cstheme="majorHAnsi"/>
          <w:sz w:val="24"/>
          <w:szCs w:val="24"/>
        </w:rPr>
        <w:t xml:space="preserve"> grupy </w:t>
      </w:r>
      <w:r w:rsidR="001D0298" w:rsidRPr="000E1306">
        <w:rPr>
          <w:rFonts w:cstheme="majorHAnsi"/>
          <w:sz w:val="24"/>
          <w:szCs w:val="24"/>
        </w:rPr>
        <w:t xml:space="preserve">OzN jak i </w:t>
      </w:r>
      <w:r w:rsidR="000C6605" w:rsidRPr="000E1306">
        <w:rPr>
          <w:rFonts w:cstheme="majorHAnsi"/>
          <w:sz w:val="24"/>
          <w:szCs w:val="24"/>
        </w:rPr>
        <w:t xml:space="preserve">wszystkich </w:t>
      </w:r>
      <w:r w:rsidR="001D0298" w:rsidRPr="000E1306">
        <w:rPr>
          <w:rFonts w:cstheme="majorHAnsi"/>
          <w:sz w:val="24"/>
          <w:szCs w:val="24"/>
        </w:rPr>
        <w:t xml:space="preserve">absolwentów CIS i KIS. Odległość od miejsca zamieszkania do </w:t>
      </w:r>
      <w:r w:rsidR="00762781" w:rsidRPr="000E1306">
        <w:rPr>
          <w:rFonts w:cstheme="majorHAnsi"/>
          <w:sz w:val="24"/>
          <w:szCs w:val="24"/>
        </w:rPr>
        <w:t>PES</w:t>
      </w:r>
      <w:r w:rsidR="001D0298" w:rsidRPr="000E1306">
        <w:rPr>
          <w:rFonts w:cstheme="majorHAnsi"/>
          <w:sz w:val="24"/>
          <w:szCs w:val="24"/>
        </w:rPr>
        <w:t>, który</w:t>
      </w:r>
      <w:r w:rsidR="001D39FD">
        <w:rPr>
          <w:rFonts w:cstheme="majorHAnsi"/>
          <w:sz w:val="24"/>
          <w:szCs w:val="24"/>
        </w:rPr>
        <w:t xml:space="preserve">m mogliby znaleźć </w:t>
      </w:r>
      <w:r w:rsidR="000C6605" w:rsidRPr="000E1306">
        <w:rPr>
          <w:rFonts w:cstheme="majorHAnsi"/>
          <w:sz w:val="24"/>
          <w:szCs w:val="24"/>
        </w:rPr>
        <w:t>zatrudn</w:t>
      </w:r>
      <w:r w:rsidR="001D39FD">
        <w:rPr>
          <w:rFonts w:cstheme="majorHAnsi"/>
          <w:sz w:val="24"/>
          <w:szCs w:val="24"/>
        </w:rPr>
        <w:t>ienie</w:t>
      </w:r>
      <w:r w:rsidR="000C6605" w:rsidRPr="000E1306">
        <w:rPr>
          <w:rFonts w:cstheme="majorHAnsi"/>
          <w:sz w:val="24"/>
          <w:szCs w:val="24"/>
        </w:rPr>
        <w:t xml:space="preserve"> </w:t>
      </w:r>
      <w:r w:rsidRPr="000E1306">
        <w:rPr>
          <w:rFonts w:cstheme="majorHAnsi"/>
          <w:sz w:val="24"/>
          <w:szCs w:val="24"/>
        </w:rPr>
        <w:t xml:space="preserve">odgrywa </w:t>
      </w:r>
      <w:r w:rsidR="000C6605" w:rsidRPr="000E1306">
        <w:rPr>
          <w:rFonts w:cstheme="majorHAnsi"/>
          <w:sz w:val="24"/>
          <w:szCs w:val="24"/>
        </w:rPr>
        <w:t xml:space="preserve">bowiem </w:t>
      </w:r>
      <w:r w:rsidRPr="000E1306">
        <w:rPr>
          <w:rFonts w:cstheme="majorHAnsi"/>
          <w:sz w:val="24"/>
          <w:szCs w:val="24"/>
        </w:rPr>
        <w:t xml:space="preserve">kluczową rolę w objęciu </w:t>
      </w:r>
      <w:r w:rsidR="000C6605" w:rsidRPr="000E1306">
        <w:rPr>
          <w:rFonts w:cstheme="majorHAnsi"/>
          <w:sz w:val="24"/>
          <w:szCs w:val="24"/>
        </w:rPr>
        <w:t xml:space="preserve">skutecznym </w:t>
      </w:r>
      <w:r w:rsidRPr="000E1306">
        <w:rPr>
          <w:rFonts w:cstheme="majorHAnsi"/>
          <w:sz w:val="24"/>
          <w:szCs w:val="24"/>
        </w:rPr>
        <w:t>wsparcie</w:t>
      </w:r>
      <w:r w:rsidR="000C6605" w:rsidRPr="000E1306">
        <w:rPr>
          <w:rFonts w:cstheme="majorHAnsi"/>
          <w:sz w:val="24"/>
          <w:szCs w:val="24"/>
        </w:rPr>
        <w:t>m</w:t>
      </w:r>
      <w:r w:rsidRPr="000E1306">
        <w:rPr>
          <w:rFonts w:cstheme="majorHAnsi"/>
          <w:sz w:val="24"/>
          <w:szCs w:val="24"/>
        </w:rPr>
        <w:t xml:space="preserve"> osób zagro</w:t>
      </w:r>
      <w:r w:rsidR="001D0298" w:rsidRPr="000E1306">
        <w:rPr>
          <w:rFonts w:cstheme="majorHAnsi"/>
          <w:sz w:val="24"/>
          <w:szCs w:val="24"/>
        </w:rPr>
        <w:t xml:space="preserve">żonych wykluczeniem społecznym. </w:t>
      </w:r>
      <w:r w:rsidR="00DE734C" w:rsidRPr="000E1306">
        <w:rPr>
          <w:rFonts w:cstheme="majorHAnsi"/>
          <w:sz w:val="24"/>
          <w:szCs w:val="24"/>
        </w:rPr>
        <w:t>Właściwym kierunkiem</w:t>
      </w:r>
      <w:r w:rsidR="00762781" w:rsidRPr="000E1306">
        <w:rPr>
          <w:rFonts w:cstheme="majorHAnsi"/>
          <w:sz w:val="24"/>
          <w:szCs w:val="24"/>
        </w:rPr>
        <w:t xml:space="preserve"> działania wydaje się </w:t>
      </w:r>
      <w:r w:rsidR="000C6605" w:rsidRPr="000E1306">
        <w:rPr>
          <w:rFonts w:cstheme="majorHAnsi"/>
          <w:sz w:val="24"/>
          <w:szCs w:val="24"/>
        </w:rPr>
        <w:t xml:space="preserve">zatem </w:t>
      </w:r>
      <w:r w:rsidR="00762781" w:rsidRPr="000E1306">
        <w:rPr>
          <w:rFonts w:cstheme="majorHAnsi"/>
          <w:sz w:val="24"/>
          <w:szCs w:val="24"/>
        </w:rPr>
        <w:t>promocja takich rozwiązań, gdzie jeden podmiot tworzy i prowadzi kilka rodzajów PES, dostosowując elastyczne formy wsparcia do indywidualnych potrzeb uczestników</w:t>
      </w:r>
      <w:r w:rsidR="00EF2971" w:rsidRPr="000E1306">
        <w:rPr>
          <w:rFonts w:cstheme="majorHAnsi"/>
          <w:sz w:val="24"/>
          <w:szCs w:val="24"/>
        </w:rPr>
        <w:t>.</w:t>
      </w:r>
    </w:p>
    <w:p w14:paraId="18297B78" w14:textId="587EFFF5" w:rsidR="00DA3812" w:rsidRPr="00D178C7" w:rsidRDefault="003C3DD5" w:rsidP="001D39FD">
      <w:pPr>
        <w:pStyle w:val="ANormalny"/>
        <w:numPr>
          <w:ilvl w:val="0"/>
          <w:numId w:val="26"/>
        </w:numPr>
        <w:spacing w:before="120" w:after="120"/>
        <w:rPr>
          <w:rFonts w:cstheme="majorHAnsi"/>
          <w:sz w:val="24"/>
          <w:szCs w:val="24"/>
        </w:rPr>
      </w:pPr>
      <w:r w:rsidRPr="000E1306">
        <w:rPr>
          <w:rFonts w:cstheme="majorHAnsi"/>
          <w:bCs/>
          <w:sz w:val="24"/>
          <w:szCs w:val="24"/>
        </w:rPr>
        <w:t>Oddzielnym problemem na linii współpracy podmiotów reintegracyjnych jest niewystarczające wykorzystanie</w:t>
      </w:r>
      <w:r w:rsidRPr="000E1306">
        <w:rPr>
          <w:rFonts w:cstheme="majorHAnsi"/>
          <w:sz w:val="24"/>
          <w:szCs w:val="24"/>
        </w:rPr>
        <w:t xml:space="preserve"> KIS i CIS pod względem przygotowania kadr dla PES. Według danych </w:t>
      </w:r>
      <w:r w:rsidR="00A95957" w:rsidRPr="000E1306">
        <w:rPr>
          <w:rFonts w:cstheme="majorHAnsi"/>
          <w:sz w:val="24"/>
          <w:szCs w:val="24"/>
        </w:rPr>
        <w:t xml:space="preserve">za </w:t>
      </w:r>
      <w:r w:rsidRPr="000E1306">
        <w:rPr>
          <w:rFonts w:cstheme="majorHAnsi"/>
          <w:sz w:val="24"/>
          <w:szCs w:val="24"/>
        </w:rPr>
        <w:t>2016 – 202</w:t>
      </w:r>
      <w:r w:rsidR="003112CF">
        <w:rPr>
          <w:rFonts w:cstheme="majorHAnsi"/>
          <w:sz w:val="24"/>
          <w:szCs w:val="24"/>
        </w:rPr>
        <w:t>1</w:t>
      </w:r>
      <w:r w:rsidRPr="000E1306">
        <w:rPr>
          <w:rFonts w:cstheme="majorHAnsi"/>
          <w:sz w:val="24"/>
          <w:szCs w:val="24"/>
        </w:rPr>
        <w:t xml:space="preserve"> </w:t>
      </w:r>
      <w:r w:rsidR="00A95957" w:rsidRPr="000E1306">
        <w:rPr>
          <w:rFonts w:cstheme="majorHAnsi"/>
          <w:sz w:val="24"/>
          <w:szCs w:val="24"/>
        </w:rPr>
        <w:t xml:space="preserve">żaden z </w:t>
      </w:r>
      <w:r w:rsidR="00A95957" w:rsidRPr="000E1306">
        <w:rPr>
          <w:rFonts w:eastAsia="Lucida Sans Unicode" w:cstheme="majorHAnsi"/>
          <w:sz w:val="24"/>
          <w:szCs w:val="24"/>
        </w:rPr>
        <w:t>uczestników</w:t>
      </w:r>
      <w:r w:rsidRPr="000E1306">
        <w:rPr>
          <w:rFonts w:eastAsia="Lucida Sans Unicode" w:cstheme="majorHAnsi"/>
          <w:sz w:val="24"/>
          <w:szCs w:val="24"/>
        </w:rPr>
        <w:t xml:space="preserve"> zajęć w centrum integracji społecznej</w:t>
      </w:r>
      <w:r w:rsidR="00A95957" w:rsidRPr="000E1306">
        <w:rPr>
          <w:rFonts w:eastAsia="Lucida Sans Unicode" w:cstheme="majorHAnsi"/>
          <w:sz w:val="24"/>
          <w:szCs w:val="24"/>
        </w:rPr>
        <w:t xml:space="preserve"> nie podjął działalności gospodarczej</w:t>
      </w:r>
      <w:r w:rsidRPr="000E1306">
        <w:rPr>
          <w:rFonts w:eastAsia="Lucida Sans Unicode" w:cstheme="majorHAnsi"/>
          <w:sz w:val="24"/>
          <w:szCs w:val="24"/>
        </w:rPr>
        <w:t xml:space="preserve"> w formie spółdzielni socjalnej</w:t>
      </w:r>
      <w:r w:rsidR="00A95957" w:rsidRPr="000E1306">
        <w:rPr>
          <w:rFonts w:eastAsia="Lucida Sans Unicode" w:cstheme="majorHAnsi"/>
          <w:sz w:val="24"/>
          <w:szCs w:val="24"/>
        </w:rPr>
        <w:t>.</w:t>
      </w:r>
      <w:r w:rsidRPr="000E1306">
        <w:rPr>
          <w:rFonts w:cstheme="majorHAnsi"/>
          <w:sz w:val="24"/>
          <w:szCs w:val="24"/>
        </w:rPr>
        <w:t xml:space="preserve"> </w:t>
      </w:r>
    </w:p>
    <w:p w14:paraId="135A9D2A" w14:textId="31B0DFCF" w:rsidR="002D26E4" w:rsidRPr="008D1AE5" w:rsidRDefault="002D26E4" w:rsidP="009D37AE">
      <w:pPr>
        <w:pStyle w:val="Nagwek3"/>
      </w:pPr>
      <w:bookmarkStart w:id="33" w:name="_Toc144215884"/>
      <w:r w:rsidRPr="008D1AE5">
        <w:t>Kondycja ekonomiczna PES, w tym PS</w:t>
      </w:r>
      <w:bookmarkEnd w:id="33"/>
    </w:p>
    <w:p w14:paraId="77D7933E" w14:textId="1800B7D0" w:rsidR="002D26E4" w:rsidRPr="000E1306" w:rsidRDefault="002D26E4" w:rsidP="000644AD">
      <w:pPr>
        <w:pStyle w:val="ANormalny"/>
        <w:spacing w:before="240"/>
        <w:rPr>
          <w:rFonts w:cstheme="majorHAnsi"/>
          <w:sz w:val="24"/>
          <w:szCs w:val="24"/>
        </w:rPr>
      </w:pPr>
      <w:r w:rsidRPr="000E1306">
        <w:rPr>
          <w:rFonts w:cstheme="majorHAnsi"/>
          <w:sz w:val="24"/>
          <w:szCs w:val="24"/>
        </w:rPr>
        <w:t>Wiedza na temat kondycji ekonomicznej PES w województwie dolnośląskim jest ważna zarówno dla oceny jakości dotychczasowych interwencji, jak i dla zaplanowania na przyszłość skutecznych działań wspierających. Analiza potencjału ekonomicznego PES powinna być jednak prowadzona z uwzględnieniem różnorodności tej grupy, która obejmuje co najmniej trzy zasadnicze kategorie podmiotów: organizacje pozarządowe, podmioty reintegracyjne oraz przedsiębiorstwa społeczne. Takie rozróżnienie wydaje się kluczowe z kilku powodów:</w:t>
      </w:r>
    </w:p>
    <w:p w14:paraId="15CC445E" w14:textId="7D54FA27" w:rsidR="004E0473" w:rsidRPr="004E0473" w:rsidRDefault="002D26E4" w:rsidP="001D39FD">
      <w:pPr>
        <w:pStyle w:val="ANormalny"/>
        <w:numPr>
          <w:ilvl w:val="0"/>
          <w:numId w:val="27"/>
        </w:numPr>
        <w:spacing w:before="120" w:after="120"/>
        <w:rPr>
          <w:rFonts w:cstheme="majorHAnsi"/>
          <w:sz w:val="24"/>
          <w:szCs w:val="24"/>
        </w:rPr>
      </w:pPr>
      <w:r w:rsidRPr="004E0473">
        <w:rPr>
          <w:rFonts w:cstheme="majorHAnsi"/>
          <w:sz w:val="24"/>
          <w:szCs w:val="24"/>
        </w:rPr>
        <w:t xml:space="preserve">Organizacje pozarządowe stanowią najliczniejszą grupę PES w regionie. </w:t>
      </w:r>
      <w:r w:rsidR="00F52A81" w:rsidRPr="004E0473">
        <w:rPr>
          <w:rFonts w:cstheme="majorHAnsi"/>
          <w:sz w:val="24"/>
          <w:szCs w:val="24"/>
        </w:rPr>
        <w:t xml:space="preserve">Biorąc pod uwagę, że jednym z aspektów ekonomii społecznej jest </w:t>
      </w:r>
      <w:r w:rsidR="004E0473" w:rsidRPr="004E0473">
        <w:rPr>
          <w:rFonts w:cstheme="majorHAnsi"/>
          <w:sz w:val="24"/>
          <w:szCs w:val="24"/>
        </w:rPr>
        <w:t>rozumienie jej jako pogranicza działalności non-profit oraz działalności o charakterze „zeko</w:t>
      </w:r>
      <w:r w:rsidR="004721B4">
        <w:rPr>
          <w:rFonts w:cstheme="majorHAnsi"/>
          <w:sz w:val="24"/>
          <w:szCs w:val="24"/>
        </w:rPr>
        <w:t>nomizowanym”</w:t>
      </w:r>
      <w:r w:rsidR="004E0473" w:rsidRPr="004E0473">
        <w:rPr>
          <w:rFonts w:cstheme="majorHAnsi"/>
          <w:sz w:val="24"/>
          <w:szCs w:val="24"/>
        </w:rPr>
        <w:t>, czego niezbędnym elementem jest realizowanie odpłatnych usłu</w:t>
      </w:r>
      <w:r w:rsidR="004721B4">
        <w:rPr>
          <w:rFonts w:cstheme="majorHAnsi"/>
          <w:sz w:val="24"/>
          <w:szCs w:val="24"/>
        </w:rPr>
        <w:t xml:space="preserve">g, organizacje pozarządowe nie </w:t>
      </w:r>
      <w:r w:rsidR="004E0473" w:rsidRPr="004E0473">
        <w:rPr>
          <w:rFonts w:cstheme="majorHAnsi"/>
          <w:sz w:val="24"/>
          <w:szCs w:val="24"/>
        </w:rPr>
        <w:t xml:space="preserve">będą głównym </w:t>
      </w:r>
      <w:r w:rsidR="004E0473" w:rsidRPr="004E0473">
        <w:rPr>
          <w:rFonts w:cstheme="majorHAnsi"/>
          <w:sz w:val="24"/>
          <w:szCs w:val="24"/>
        </w:rPr>
        <w:lastRenderedPageBreak/>
        <w:t>przedmiotem analizy. Dodatkowo p</w:t>
      </w:r>
      <w:r w:rsidR="00F52A81" w:rsidRPr="004E0473">
        <w:rPr>
          <w:rFonts w:cstheme="majorHAnsi"/>
          <w:sz w:val="24"/>
          <w:szCs w:val="24"/>
        </w:rPr>
        <w:t xml:space="preserve">odmioty te nie </w:t>
      </w:r>
      <w:r w:rsidR="004E0473" w:rsidRPr="004E0473">
        <w:rPr>
          <w:rFonts w:cstheme="majorHAnsi"/>
          <w:sz w:val="24"/>
          <w:szCs w:val="24"/>
        </w:rPr>
        <w:t>mają obowiązku prowadzenia działalności reintegracyjnej, a ich działalność często służy jedynie realizacji celów statutowych.</w:t>
      </w:r>
      <w:r w:rsidR="00C36823">
        <w:rPr>
          <w:rFonts w:cstheme="majorHAnsi"/>
          <w:sz w:val="24"/>
          <w:szCs w:val="24"/>
        </w:rPr>
        <w:t xml:space="preserve"> </w:t>
      </w:r>
    </w:p>
    <w:p w14:paraId="2AD0E34E" w14:textId="66A0FAA7" w:rsidR="002D26E4" w:rsidRPr="003F7E70" w:rsidRDefault="002D26E4" w:rsidP="001D39FD">
      <w:pPr>
        <w:pStyle w:val="ANormalny"/>
        <w:numPr>
          <w:ilvl w:val="0"/>
          <w:numId w:val="27"/>
        </w:numPr>
        <w:spacing w:before="120" w:after="120"/>
        <w:rPr>
          <w:rFonts w:cstheme="majorHAnsi"/>
          <w:sz w:val="24"/>
          <w:szCs w:val="24"/>
        </w:rPr>
      </w:pPr>
      <w:r w:rsidRPr="00C36823">
        <w:rPr>
          <w:rFonts w:cstheme="majorHAnsi"/>
          <w:sz w:val="24"/>
          <w:szCs w:val="24"/>
        </w:rPr>
        <w:t>Podmioty reintegracyjne</w:t>
      </w:r>
      <w:r w:rsidR="00C36823" w:rsidRPr="00C36823">
        <w:rPr>
          <w:rFonts w:cstheme="majorHAnsi"/>
          <w:sz w:val="24"/>
          <w:szCs w:val="24"/>
        </w:rPr>
        <w:t xml:space="preserve"> to grupa PES,</w:t>
      </w:r>
      <w:r w:rsidRPr="00C36823">
        <w:rPr>
          <w:rFonts w:cstheme="majorHAnsi"/>
          <w:sz w:val="24"/>
          <w:szCs w:val="24"/>
        </w:rPr>
        <w:t xml:space="preserve"> </w:t>
      </w:r>
      <w:r w:rsidR="002F5160" w:rsidRPr="00C36823">
        <w:rPr>
          <w:rFonts w:cstheme="majorHAnsi"/>
          <w:sz w:val="24"/>
          <w:szCs w:val="24"/>
        </w:rPr>
        <w:t>których</w:t>
      </w:r>
      <w:r w:rsidR="00C36823" w:rsidRPr="00C36823">
        <w:rPr>
          <w:rFonts w:cstheme="majorHAnsi"/>
          <w:sz w:val="24"/>
          <w:szCs w:val="24"/>
        </w:rPr>
        <w:t xml:space="preserve"> </w:t>
      </w:r>
      <w:r w:rsidR="002F5160" w:rsidRPr="00C36823">
        <w:rPr>
          <w:rFonts w:cstheme="majorHAnsi"/>
          <w:sz w:val="24"/>
          <w:szCs w:val="24"/>
        </w:rPr>
        <w:t>podstawowym celem jest realizacja działań reintegracyjnych w stosunku do osób zagrożonych wykluczeniem społecznym</w:t>
      </w:r>
      <w:r w:rsidR="00C36823">
        <w:rPr>
          <w:rFonts w:cstheme="majorHAnsi"/>
          <w:sz w:val="24"/>
          <w:szCs w:val="24"/>
        </w:rPr>
        <w:t>, są to</w:t>
      </w:r>
      <w:r w:rsidR="002F5160" w:rsidRPr="00C36823">
        <w:rPr>
          <w:rFonts w:cstheme="majorHAnsi"/>
          <w:sz w:val="24"/>
          <w:szCs w:val="24"/>
        </w:rPr>
        <w:t>: warsztaty terapii zajęciowej (WTZ), zakłady aktywności zawodowej (ZAZ), centra integracji społecznej (CIS), kluby integracji społecznej (KIS).</w:t>
      </w:r>
      <w:r w:rsidR="00C36823">
        <w:rPr>
          <w:rFonts w:cstheme="majorHAnsi"/>
          <w:sz w:val="24"/>
          <w:szCs w:val="24"/>
        </w:rPr>
        <w:t xml:space="preserve"> Podmioty </w:t>
      </w:r>
      <w:r w:rsidR="00C36823" w:rsidRPr="003F7E70">
        <w:rPr>
          <w:rFonts w:cstheme="majorHAnsi"/>
          <w:sz w:val="24"/>
          <w:szCs w:val="24"/>
        </w:rPr>
        <w:t>te f</w:t>
      </w:r>
      <w:r w:rsidRPr="003F7E70">
        <w:rPr>
          <w:rFonts w:cstheme="majorHAnsi"/>
          <w:sz w:val="24"/>
          <w:szCs w:val="24"/>
        </w:rPr>
        <w:t xml:space="preserve">unkcjonują w </w:t>
      </w:r>
      <w:r w:rsidR="004721B4">
        <w:rPr>
          <w:rFonts w:cstheme="majorHAnsi"/>
          <w:sz w:val="24"/>
          <w:szCs w:val="24"/>
        </w:rPr>
        <w:t xml:space="preserve">oparciu o odmienną </w:t>
      </w:r>
      <w:r w:rsidR="00C36823" w:rsidRPr="003F7E70">
        <w:rPr>
          <w:rFonts w:cstheme="majorHAnsi"/>
          <w:sz w:val="24"/>
          <w:szCs w:val="24"/>
        </w:rPr>
        <w:t>formułę</w:t>
      </w:r>
      <w:r w:rsidRPr="003F7E70">
        <w:rPr>
          <w:rFonts w:cstheme="majorHAnsi"/>
          <w:sz w:val="24"/>
          <w:szCs w:val="24"/>
        </w:rPr>
        <w:t xml:space="preserve"> prawn</w:t>
      </w:r>
      <w:r w:rsidR="00C36823" w:rsidRPr="003F7E70">
        <w:rPr>
          <w:rFonts w:cstheme="majorHAnsi"/>
          <w:sz w:val="24"/>
          <w:szCs w:val="24"/>
        </w:rPr>
        <w:t xml:space="preserve">ą oraz różnorodne źródła finansowania. W najkorzystniejszej sytuacji znajdują się </w:t>
      </w:r>
      <w:r w:rsidR="003F7E70" w:rsidRPr="003F7E70">
        <w:rPr>
          <w:rFonts w:cstheme="majorHAnsi"/>
          <w:sz w:val="24"/>
          <w:szCs w:val="24"/>
        </w:rPr>
        <w:t>WTZ i ZAZ, ponieważ maj</w:t>
      </w:r>
      <w:r w:rsidR="0096747A">
        <w:rPr>
          <w:rFonts w:cstheme="majorHAnsi"/>
          <w:sz w:val="24"/>
          <w:szCs w:val="24"/>
        </w:rPr>
        <w:t>ą</w:t>
      </w:r>
      <w:r w:rsidR="003F7E70" w:rsidRPr="003F7E70">
        <w:rPr>
          <w:rFonts w:cstheme="majorHAnsi"/>
          <w:sz w:val="24"/>
          <w:szCs w:val="24"/>
        </w:rPr>
        <w:t xml:space="preserve"> zagwarantowane </w:t>
      </w:r>
      <w:r w:rsidRPr="003F7E70">
        <w:rPr>
          <w:rFonts w:cstheme="majorHAnsi"/>
          <w:sz w:val="24"/>
          <w:szCs w:val="24"/>
        </w:rPr>
        <w:t>dofinansowani</w:t>
      </w:r>
      <w:r w:rsidR="003F7E70" w:rsidRPr="003F7E70">
        <w:rPr>
          <w:rFonts w:cstheme="majorHAnsi"/>
          <w:sz w:val="24"/>
          <w:szCs w:val="24"/>
        </w:rPr>
        <w:t>e z PFRON. W znacznie trudniejszej sytuacji są</w:t>
      </w:r>
      <w:r w:rsidRPr="003F7E70">
        <w:rPr>
          <w:rFonts w:cstheme="majorHAnsi"/>
          <w:sz w:val="24"/>
          <w:szCs w:val="24"/>
        </w:rPr>
        <w:t xml:space="preserve"> KIS i CIS</w:t>
      </w:r>
      <w:r w:rsidR="003F7E70" w:rsidRPr="003F7E70">
        <w:rPr>
          <w:rFonts w:cstheme="majorHAnsi"/>
          <w:sz w:val="24"/>
          <w:szCs w:val="24"/>
        </w:rPr>
        <w:t>, które</w:t>
      </w:r>
      <w:r w:rsidRPr="003F7E70">
        <w:rPr>
          <w:rFonts w:cstheme="majorHAnsi"/>
          <w:sz w:val="24"/>
          <w:szCs w:val="24"/>
        </w:rPr>
        <w:t xml:space="preserve"> </w:t>
      </w:r>
      <w:r w:rsidR="002261DD">
        <w:rPr>
          <w:rFonts w:cstheme="majorHAnsi"/>
          <w:sz w:val="24"/>
          <w:szCs w:val="24"/>
        </w:rPr>
        <w:t>nie mają</w:t>
      </w:r>
      <w:r w:rsidR="00C36823" w:rsidRPr="003F7E70">
        <w:rPr>
          <w:rFonts w:cstheme="majorHAnsi"/>
          <w:sz w:val="24"/>
          <w:szCs w:val="24"/>
        </w:rPr>
        <w:t xml:space="preserve"> zapewnionego </w:t>
      </w:r>
      <w:r w:rsidRPr="003F7E70">
        <w:rPr>
          <w:rFonts w:cstheme="majorHAnsi"/>
          <w:sz w:val="24"/>
          <w:szCs w:val="24"/>
        </w:rPr>
        <w:t>finansowania systemowego.</w:t>
      </w:r>
    </w:p>
    <w:p w14:paraId="2AACFD0E" w14:textId="796FC3B5" w:rsidR="002D26E4" w:rsidRPr="006A733B" w:rsidRDefault="002D26E4" w:rsidP="001D39FD">
      <w:pPr>
        <w:pStyle w:val="ANormalny"/>
        <w:numPr>
          <w:ilvl w:val="0"/>
          <w:numId w:val="27"/>
        </w:numPr>
        <w:spacing w:before="120" w:after="120"/>
        <w:rPr>
          <w:rFonts w:cstheme="majorHAnsi"/>
          <w:sz w:val="24"/>
          <w:szCs w:val="24"/>
        </w:rPr>
      </w:pPr>
      <w:r w:rsidRPr="006A733B">
        <w:rPr>
          <w:rFonts w:cstheme="majorHAnsi"/>
          <w:sz w:val="24"/>
          <w:szCs w:val="24"/>
        </w:rPr>
        <w:t>Przedsiębiorstwa społeczne</w:t>
      </w:r>
      <w:r w:rsidR="006A733B" w:rsidRPr="006A733B">
        <w:rPr>
          <w:rFonts w:cstheme="majorHAnsi"/>
          <w:sz w:val="24"/>
          <w:szCs w:val="24"/>
        </w:rPr>
        <w:t>, to podmioty które w ramach s</w:t>
      </w:r>
      <w:r w:rsidR="004721B4">
        <w:rPr>
          <w:rFonts w:cstheme="majorHAnsi"/>
          <w:sz w:val="24"/>
          <w:szCs w:val="24"/>
        </w:rPr>
        <w:t xml:space="preserve">wojej działalności mają funkcje tworzenia miejsc </w:t>
      </w:r>
      <w:r w:rsidR="006A733B" w:rsidRPr="006A733B">
        <w:rPr>
          <w:rFonts w:cstheme="majorHAnsi"/>
          <w:sz w:val="24"/>
          <w:szCs w:val="24"/>
        </w:rPr>
        <w:t>pracy</w:t>
      </w:r>
      <w:r w:rsidR="004721B4">
        <w:rPr>
          <w:rFonts w:cstheme="majorHAnsi"/>
          <w:sz w:val="24"/>
          <w:szCs w:val="24"/>
        </w:rPr>
        <w:t xml:space="preserve"> w celu aktywizacji oraz reintegracji</w:t>
      </w:r>
      <w:r w:rsidR="006A733B" w:rsidRPr="006A733B">
        <w:rPr>
          <w:rFonts w:cstheme="majorHAnsi"/>
          <w:sz w:val="24"/>
          <w:szCs w:val="24"/>
        </w:rPr>
        <w:t xml:space="preserve"> zawodowej i społecznej osób zagrożonych wykluczeniem społecznym jednocześnie ponosząc w pełni ryzyko gospodarcze. PS działają w oparciu o różne </w:t>
      </w:r>
      <w:r w:rsidRPr="006A733B">
        <w:rPr>
          <w:rFonts w:cstheme="majorHAnsi"/>
          <w:sz w:val="24"/>
          <w:szCs w:val="24"/>
        </w:rPr>
        <w:t>form</w:t>
      </w:r>
      <w:r w:rsidR="006A733B" w:rsidRPr="006A733B">
        <w:rPr>
          <w:rFonts w:cstheme="majorHAnsi"/>
          <w:sz w:val="24"/>
          <w:szCs w:val="24"/>
        </w:rPr>
        <w:t>y</w:t>
      </w:r>
      <w:r w:rsidRPr="006A733B">
        <w:rPr>
          <w:rFonts w:cstheme="majorHAnsi"/>
          <w:sz w:val="24"/>
          <w:szCs w:val="24"/>
        </w:rPr>
        <w:t xml:space="preserve"> prawn</w:t>
      </w:r>
      <w:r w:rsidR="006A733B" w:rsidRPr="006A733B">
        <w:rPr>
          <w:rFonts w:cstheme="majorHAnsi"/>
          <w:sz w:val="24"/>
          <w:szCs w:val="24"/>
        </w:rPr>
        <w:t>e, a s</w:t>
      </w:r>
      <w:r w:rsidRPr="006A733B">
        <w:rPr>
          <w:rFonts w:cstheme="majorHAnsi"/>
          <w:sz w:val="24"/>
          <w:szCs w:val="24"/>
        </w:rPr>
        <w:t xml:space="preserve">woją działalność finansują </w:t>
      </w:r>
      <w:r w:rsidR="006A733B" w:rsidRPr="006A733B">
        <w:rPr>
          <w:rFonts w:cstheme="majorHAnsi"/>
          <w:sz w:val="24"/>
          <w:szCs w:val="24"/>
        </w:rPr>
        <w:t>głównie</w:t>
      </w:r>
      <w:r w:rsidRPr="006A733B">
        <w:rPr>
          <w:rFonts w:cstheme="majorHAnsi"/>
          <w:sz w:val="24"/>
          <w:szCs w:val="24"/>
        </w:rPr>
        <w:t xml:space="preserve"> z przychodów uzyskanych w</w:t>
      </w:r>
      <w:r w:rsidR="0096747A">
        <w:rPr>
          <w:rFonts w:cstheme="majorHAnsi"/>
          <w:sz w:val="24"/>
          <w:szCs w:val="24"/>
        </w:rPr>
        <w:t xml:space="preserve"> </w:t>
      </w:r>
      <w:r w:rsidRPr="006A733B">
        <w:rPr>
          <w:rFonts w:cstheme="majorHAnsi"/>
          <w:sz w:val="24"/>
          <w:szCs w:val="24"/>
        </w:rPr>
        <w:t>r</w:t>
      </w:r>
      <w:r w:rsidR="006A733B" w:rsidRPr="006A733B">
        <w:rPr>
          <w:rFonts w:cstheme="majorHAnsi"/>
          <w:sz w:val="24"/>
          <w:szCs w:val="24"/>
        </w:rPr>
        <w:t xml:space="preserve">amach działalności gospodarczej. PS mogą korzystać z </w:t>
      </w:r>
      <w:r w:rsidRPr="006A733B">
        <w:rPr>
          <w:rFonts w:cstheme="majorHAnsi"/>
          <w:sz w:val="24"/>
          <w:szCs w:val="24"/>
        </w:rPr>
        <w:t>bezzwrotn</w:t>
      </w:r>
      <w:r w:rsidR="006A733B" w:rsidRPr="006A733B">
        <w:rPr>
          <w:rFonts w:cstheme="majorHAnsi"/>
          <w:sz w:val="24"/>
          <w:szCs w:val="24"/>
        </w:rPr>
        <w:t>ych dotacji</w:t>
      </w:r>
      <w:r w:rsidRPr="006A733B">
        <w:rPr>
          <w:rFonts w:cstheme="majorHAnsi"/>
          <w:sz w:val="24"/>
          <w:szCs w:val="24"/>
        </w:rPr>
        <w:t xml:space="preserve"> na utworzenie miejsca pracy i wsparcie pomostowe</w:t>
      </w:r>
      <w:r w:rsidR="006A733B" w:rsidRPr="006A733B">
        <w:rPr>
          <w:rFonts w:cstheme="majorHAnsi"/>
          <w:sz w:val="24"/>
          <w:szCs w:val="24"/>
        </w:rPr>
        <w:t>, które jednak jest ściśle połączone z utworzeniem i utrzymaniem nowych miejsc pracy. Analizując kondycję finansową PS w regionie, należy je traktować</w:t>
      </w:r>
      <w:r w:rsidRPr="006A733B">
        <w:rPr>
          <w:rFonts w:cstheme="majorHAnsi"/>
          <w:sz w:val="24"/>
          <w:szCs w:val="24"/>
        </w:rPr>
        <w:t xml:space="preserve"> jako podmioty samofinansujące.</w:t>
      </w:r>
    </w:p>
    <w:p w14:paraId="4974D422" w14:textId="52D2BA17" w:rsidR="002D26E4" w:rsidRPr="00AB7D1A" w:rsidRDefault="00AB7D1A" w:rsidP="00AB7D1A">
      <w:pPr>
        <w:pStyle w:val="ANormalny"/>
        <w:spacing w:after="240"/>
        <w:rPr>
          <w:rFonts w:cstheme="majorHAnsi"/>
          <w:sz w:val="24"/>
          <w:szCs w:val="24"/>
        </w:rPr>
      </w:pPr>
      <w:r w:rsidRPr="00AB7D1A">
        <w:rPr>
          <w:rFonts w:cstheme="majorHAnsi"/>
          <w:sz w:val="24"/>
          <w:szCs w:val="24"/>
        </w:rPr>
        <w:t xml:space="preserve">Dokonując analizy kondycji PES w regionie skupiono się na powyższym podziale. Potraktowanie tak złożonej grupy podmiotów jako jednorodnej, uniemożliwiłoby wyciągnięcie rzetelnych wniosków oraz wskazanie dalszych kierunków interwencji. </w:t>
      </w:r>
    </w:p>
    <w:p w14:paraId="3916ADC6" w14:textId="77777777" w:rsidR="0075791F" w:rsidRPr="00A91CBA" w:rsidRDefault="0075791F" w:rsidP="009D37AE">
      <w:pPr>
        <w:pStyle w:val="Nagwek4"/>
      </w:pPr>
      <w:r w:rsidRPr="00A91CBA">
        <w:t>Organizacje pozarządowe</w:t>
      </w:r>
    </w:p>
    <w:p w14:paraId="0DD37A42" w14:textId="156785FD" w:rsidR="00F04521" w:rsidRDefault="002D26E4" w:rsidP="00F04521">
      <w:pPr>
        <w:pStyle w:val="ANormalny"/>
        <w:spacing w:after="240"/>
        <w:rPr>
          <w:rFonts w:cstheme="majorHAnsi"/>
          <w:bCs/>
          <w:sz w:val="24"/>
          <w:szCs w:val="24"/>
        </w:rPr>
      </w:pPr>
      <w:r w:rsidRPr="00A91CBA">
        <w:rPr>
          <w:rFonts w:cstheme="majorHAnsi"/>
          <w:sz w:val="24"/>
          <w:szCs w:val="24"/>
        </w:rPr>
        <w:t xml:space="preserve">Jednym z głównych </w:t>
      </w:r>
      <w:r w:rsidR="0075791F" w:rsidRPr="00A91CBA">
        <w:rPr>
          <w:rFonts w:cstheme="majorHAnsi"/>
          <w:sz w:val="24"/>
          <w:szCs w:val="24"/>
        </w:rPr>
        <w:t>barier w</w:t>
      </w:r>
      <w:r w:rsidR="00AD7155" w:rsidRPr="00A91CBA">
        <w:rPr>
          <w:rFonts w:cstheme="majorHAnsi"/>
          <w:sz w:val="24"/>
          <w:szCs w:val="24"/>
        </w:rPr>
        <w:t xml:space="preserve"> działalności sektora pozostają trudności w pozyskiwaniu środków finansowych</w:t>
      </w:r>
      <w:r w:rsidR="00C80B19" w:rsidRPr="00A91CBA">
        <w:rPr>
          <w:rFonts w:cstheme="majorHAnsi"/>
          <w:sz w:val="24"/>
          <w:szCs w:val="24"/>
        </w:rPr>
        <w:t xml:space="preserve">, </w:t>
      </w:r>
      <w:r w:rsidRPr="00A91CBA">
        <w:rPr>
          <w:rFonts w:cstheme="majorHAnsi"/>
          <w:bCs/>
          <w:sz w:val="24"/>
          <w:szCs w:val="24"/>
        </w:rPr>
        <w:t xml:space="preserve">niestabilna sytuacja finansowa </w:t>
      </w:r>
      <w:r w:rsidR="00C80B19" w:rsidRPr="00A91CBA">
        <w:rPr>
          <w:rFonts w:cstheme="majorHAnsi"/>
          <w:bCs/>
          <w:sz w:val="24"/>
          <w:szCs w:val="24"/>
        </w:rPr>
        <w:t>oraz</w:t>
      </w:r>
      <w:r w:rsidRPr="00A91CBA">
        <w:rPr>
          <w:rFonts w:cstheme="majorHAnsi"/>
          <w:bCs/>
          <w:sz w:val="24"/>
          <w:szCs w:val="24"/>
        </w:rPr>
        <w:t xml:space="preserve"> brak trwałego finansowania działalności.</w:t>
      </w:r>
      <w:r w:rsidRPr="00A91CBA">
        <w:rPr>
          <w:rFonts w:cstheme="majorHAnsi"/>
          <w:sz w:val="24"/>
          <w:szCs w:val="24"/>
        </w:rPr>
        <w:t xml:space="preserve"> </w:t>
      </w:r>
      <w:r w:rsidRPr="00A91CBA">
        <w:rPr>
          <w:rFonts w:cstheme="majorHAnsi"/>
          <w:bCs/>
          <w:sz w:val="24"/>
          <w:szCs w:val="24"/>
        </w:rPr>
        <w:t>Większość badanych organizacji, z</w:t>
      </w:r>
      <w:r w:rsidR="005D749A" w:rsidRPr="00A91CBA">
        <w:rPr>
          <w:rFonts w:cstheme="majorHAnsi"/>
          <w:bCs/>
          <w:sz w:val="24"/>
          <w:szCs w:val="24"/>
        </w:rPr>
        <w:t xml:space="preserve">arówno w </w:t>
      </w:r>
      <w:r w:rsidR="00950FF3" w:rsidRPr="00A91CBA">
        <w:rPr>
          <w:rFonts w:cstheme="majorHAnsi"/>
          <w:bCs/>
          <w:sz w:val="24"/>
          <w:szCs w:val="24"/>
        </w:rPr>
        <w:t xml:space="preserve">2020 </w:t>
      </w:r>
      <w:r w:rsidR="00950FF3">
        <w:rPr>
          <w:rFonts w:cstheme="majorHAnsi"/>
          <w:bCs/>
          <w:sz w:val="24"/>
          <w:szCs w:val="24"/>
        </w:rPr>
        <w:t xml:space="preserve">jak i </w:t>
      </w:r>
      <w:r w:rsidR="006D17A2" w:rsidRPr="00A91CBA">
        <w:rPr>
          <w:rFonts w:cstheme="majorHAnsi"/>
          <w:bCs/>
          <w:sz w:val="24"/>
          <w:szCs w:val="24"/>
        </w:rPr>
        <w:t>202</w:t>
      </w:r>
      <w:r w:rsidR="00094E45" w:rsidRPr="00A91CBA">
        <w:rPr>
          <w:rFonts w:cstheme="majorHAnsi"/>
          <w:bCs/>
          <w:sz w:val="24"/>
          <w:szCs w:val="24"/>
        </w:rPr>
        <w:t>1</w:t>
      </w:r>
      <w:r w:rsidR="006D17A2" w:rsidRPr="00A91CBA">
        <w:rPr>
          <w:rFonts w:cstheme="majorHAnsi"/>
          <w:bCs/>
          <w:sz w:val="24"/>
          <w:szCs w:val="24"/>
        </w:rPr>
        <w:t xml:space="preserve"> r. </w:t>
      </w:r>
      <w:r w:rsidR="005D749A" w:rsidRPr="00A91CBA">
        <w:rPr>
          <w:rFonts w:cstheme="majorHAnsi"/>
          <w:bCs/>
          <w:sz w:val="24"/>
          <w:szCs w:val="24"/>
        </w:rPr>
        <w:t>roku</w:t>
      </w:r>
      <w:r w:rsidRPr="00A91CBA">
        <w:rPr>
          <w:rFonts w:cstheme="majorHAnsi"/>
          <w:bCs/>
          <w:sz w:val="24"/>
          <w:szCs w:val="24"/>
        </w:rPr>
        <w:t xml:space="preserve">, działała wyłącznie w oparciu o pracę społeczną. Brak korzystania z płatnego personelu </w:t>
      </w:r>
      <w:r w:rsidR="006D17A2" w:rsidRPr="00A91CBA">
        <w:rPr>
          <w:rFonts w:cstheme="majorHAnsi"/>
          <w:bCs/>
          <w:sz w:val="24"/>
          <w:szCs w:val="24"/>
        </w:rPr>
        <w:t xml:space="preserve">w roku </w:t>
      </w:r>
      <w:r w:rsidR="00094E45" w:rsidRPr="00A91CBA">
        <w:rPr>
          <w:rFonts w:cstheme="majorHAnsi"/>
          <w:bCs/>
          <w:sz w:val="24"/>
          <w:szCs w:val="24"/>
        </w:rPr>
        <w:t>2021 deklarowało 57,2%</w:t>
      </w:r>
      <w:r w:rsidR="00094E45" w:rsidRPr="00A91CBA">
        <w:rPr>
          <w:rStyle w:val="Odwoanieprzypisudolnego"/>
          <w:rFonts w:cstheme="majorHAnsi"/>
          <w:bCs/>
          <w:sz w:val="24"/>
          <w:szCs w:val="24"/>
        </w:rPr>
        <w:footnoteReference w:id="41"/>
      </w:r>
      <w:r w:rsidR="00094E45" w:rsidRPr="00A91CBA">
        <w:rPr>
          <w:rFonts w:cstheme="majorHAnsi"/>
          <w:bCs/>
          <w:sz w:val="24"/>
          <w:szCs w:val="24"/>
        </w:rPr>
        <w:t xml:space="preserve"> (w </w:t>
      </w:r>
      <w:r w:rsidR="006D17A2" w:rsidRPr="00A91CBA">
        <w:rPr>
          <w:rFonts w:cstheme="majorHAnsi"/>
          <w:bCs/>
          <w:sz w:val="24"/>
          <w:szCs w:val="24"/>
        </w:rPr>
        <w:t>2020</w:t>
      </w:r>
      <w:r w:rsidR="00A87F93" w:rsidRPr="00A91CBA">
        <w:rPr>
          <w:rFonts w:cstheme="majorHAnsi"/>
          <w:bCs/>
          <w:sz w:val="24"/>
          <w:szCs w:val="24"/>
        </w:rPr>
        <w:t xml:space="preserve"> </w:t>
      </w:r>
      <w:r w:rsidR="00094E45" w:rsidRPr="00A91CBA">
        <w:rPr>
          <w:rFonts w:cstheme="majorHAnsi"/>
          <w:bCs/>
          <w:sz w:val="24"/>
          <w:szCs w:val="24"/>
        </w:rPr>
        <w:lastRenderedPageBreak/>
        <w:t xml:space="preserve">r. </w:t>
      </w:r>
      <w:r w:rsidR="00A91CBA" w:rsidRPr="00A91CBA">
        <w:rPr>
          <w:rFonts w:cstheme="majorHAnsi"/>
          <w:bCs/>
          <w:sz w:val="24"/>
          <w:szCs w:val="24"/>
        </w:rPr>
        <w:t xml:space="preserve">- </w:t>
      </w:r>
      <w:r w:rsidR="006D17A2" w:rsidRPr="00A91CBA">
        <w:rPr>
          <w:rFonts w:cstheme="majorHAnsi"/>
          <w:bCs/>
          <w:sz w:val="24"/>
          <w:szCs w:val="24"/>
        </w:rPr>
        <w:t>59,7</w:t>
      </w:r>
      <w:r w:rsidRPr="00A91CBA">
        <w:rPr>
          <w:rFonts w:cstheme="majorHAnsi"/>
          <w:bCs/>
          <w:sz w:val="24"/>
          <w:szCs w:val="24"/>
        </w:rPr>
        <w:t>%</w:t>
      </w:r>
      <w:r w:rsidR="00A87F93" w:rsidRPr="00A91CBA">
        <w:rPr>
          <w:rStyle w:val="Odwoanieprzypisudolnego"/>
          <w:rFonts w:cstheme="majorHAnsi"/>
          <w:bCs/>
          <w:sz w:val="24"/>
          <w:szCs w:val="24"/>
        </w:rPr>
        <w:footnoteReference w:id="42"/>
      </w:r>
      <w:r w:rsidR="00A91CBA" w:rsidRPr="00A91CBA">
        <w:rPr>
          <w:rFonts w:cstheme="majorHAnsi"/>
          <w:bCs/>
          <w:sz w:val="24"/>
          <w:szCs w:val="24"/>
        </w:rPr>
        <w:t xml:space="preserve">). W </w:t>
      </w:r>
      <w:r w:rsidRPr="00A91CBA">
        <w:rPr>
          <w:rFonts w:cstheme="majorHAnsi"/>
          <w:bCs/>
          <w:sz w:val="24"/>
          <w:szCs w:val="24"/>
        </w:rPr>
        <w:t>porównaniu do danych og</w:t>
      </w:r>
      <w:r w:rsidR="0075791F" w:rsidRPr="00A91CBA">
        <w:rPr>
          <w:rFonts w:cstheme="majorHAnsi"/>
          <w:bCs/>
          <w:sz w:val="24"/>
          <w:szCs w:val="24"/>
        </w:rPr>
        <w:t xml:space="preserve">ólnopolskich jest to wynik o </w:t>
      </w:r>
      <w:r w:rsidR="00A91CBA" w:rsidRPr="00A91CBA">
        <w:rPr>
          <w:rFonts w:cstheme="majorHAnsi"/>
          <w:bCs/>
          <w:sz w:val="24"/>
          <w:szCs w:val="24"/>
        </w:rPr>
        <w:t>3,4</w:t>
      </w:r>
      <w:r w:rsidRPr="00A91CBA">
        <w:rPr>
          <w:rFonts w:cstheme="majorHAnsi"/>
          <w:bCs/>
          <w:sz w:val="24"/>
          <w:szCs w:val="24"/>
        </w:rPr>
        <w:t xml:space="preserve"> p. proc. niższy. W pozostałych organizacjach, czyli takich, które korzystały z pracy płatnej, umowy cywilno-prawne (umowy zlecenia, umowy o </w:t>
      </w:r>
      <w:r w:rsidR="00C87F4C" w:rsidRPr="00A91CBA">
        <w:rPr>
          <w:rFonts w:cstheme="majorHAnsi"/>
          <w:bCs/>
          <w:sz w:val="24"/>
          <w:szCs w:val="24"/>
        </w:rPr>
        <w:t>dzieło</w:t>
      </w:r>
      <w:r w:rsidRPr="00A91CBA">
        <w:rPr>
          <w:rFonts w:cstheme="majorHAnsi"/>
          <w:bCs/>
          <w:sz w:val="24"/>
          <w:szCs w:val="24"/>
        </w:rPr>
        <w:t>) stanowiły zdecydowaną większość w stosunku do zatrudnienia etatowego.</w:t>
      </w:r>
      <w:r w:rsidR="00AD7155" w:rsidRPr="00A91CBA">
        <w:rPr>
          <w:rFonts w:cstheme="majorHAnsi"/>
          <w:bCs/>
          <w:sz w:val="24"/>
          <w:szCs w:val="24"/>
        </w:rPr>
        <w:t xml:space="preserve"> Na Dolnym Śląsku jedynie 1</w:t>
      </w:r>
      <w:r w:rsidR="00A91CBA" w:rsidRPr="00A91CBA">
        <w:rPr>
          <w:rFonts w:cstheme="majorHAnsi"/>
          <w:bCs/>
          <w:sz w:val="24"/>
          <w:szCs w:val="24"/>
        </w:rPr>
        <w:t>3,7</w:t>
      </w:r>
      <w:r w:rsidR="00AD7155" w:rsidRPr="00A91CBA">
        <w:rPr>
          <w:rFonts w:cstheme="majorHAnsi"/>
          <w:bCs/>
          <w:sz w:val="24"/>
          <w:szCs w:val="24"/>
        </w:rPr>
        <w:t>%</w:t>
      </w:r>
      <w:r w:rsidR="00A91CBA">
        <w:rPr>
          <w:rStyle w:val="Odwoanieprzypisudolnego"/>
          <w:rFonts w:cstheme="majorHAnsi"/>
          <w:bCs/>
          <w:sz w:val="24"/>
          <w:szCs w:val="24"/>
        </w:rPr>
        <w:footnoteReference w:id="43"/>
      </w:r>
      <w:r w:rsidR="00AD7155" w:rsidRPr="00A91CBA">
        <w:rPr>
          <w:rFonts w:cstheme="majorHAnsi"/>
          <w:bCs/>
          <w:sz w:val="24"/>
          <w:szCs w:val="24"/>
        </w:rPr>
        <w:t xml:space="preserve"> organizacji zatrudnia na umowę o pracę.</w:t>
      </w:r>
      <w:r w:rsidR="00F04521">
        <w:rPr>
          <w:rFonts w:cstheme="majorHAnsi"/>
          <w:bCs/>
          <w:sz w:val="24"/>
          <w:szCs w:val="24"/>
        </w:rPr>
        <w:t xml:space="preserve"> </w:t>
      </w:r>
    </w:p>
    <w:p w14:paraId="7DD00B4B" w14:textId="47DC40AD" w:rsidR="002D26E4" w:rsidRPr="000E1306" w:rsidRDefault="002D26E4" w:rsidP="009D37AE">
      <w:pPr>
        <w:pStyle w:val="Nagwek4"/>
      </w:pPr>
      <w:r w:rsidRPr="000E1306">
        <w:t>Podmioty reintegracyjne</w:t>
      </w:r>
    </w:p>
    <w:p w14:paraId="314E310F" w14:textId="6FF444A7" w:rsidR="002D26E4" w:rsidRPr="000E1306" w:rsidRDefault="002D26E4" w:rsidP="001D39FD">
      <w:pPr>
        <w:pStyle w:val="ANormalny"/>
        <w:numPr>
          <w:ilvl w:val="0"/>
          <w:numId w:val="28"/>
        </w:numPr>
        <w:spacing w:before="120" w:after="120"/>
        <w:rPr>
          <w:rFonts w:cstheme="majorHAnsi"/>
          <w:b/>
          <w:bCs/>
          <w:sz w:val="24"/>
          <w:szCs w:val="24"/>
        </w:rPr>
      </w:pPr>
      <w:r w:rsidRPr="000E1306">
        <w:rPr>
          <w:rFonts w:cstheme="majorHAnsi"/>
          <w:sz w:val="24"/>
          <w:szCs w:val="24"/>
        </w:rPr>
        <w:t xml:space="preserve">Kondycja ekonomiczna podmiotów reintegracyjnych stanowiących oddzielną grupę wśród PES jest </w:t>
      </w:r>
      <w:r w:rsidR="005B6776" w:rsidRPr="000E1306">
        <w:rPr>
          <w:rFonts w:cstheme="majorHAnsi"/>
          <w:sz w:val="24"/>
          <w:szCs w:val="24"/>
        </w:rPr>
        <w:t>w dużej mierze uzależniona</w:t>
      </w:r>
      <w:r w:rsidRPr="000E1306">
        <w:rPr>
          <w:rFonts w:cstheme="majorHAnsi"/>
          <w:sz w:val="24"/>
          <w:szCs w:val="24"/>
        </w:rPr>
        <w:t xml:space="preserve"> </w:t>
      </w:r>
      <w:r w:rsidR="005B6776" w:rsidRPr="000E1306">
        <w:rPr>
          <w:rFonts w:cstheme="majorHAnsi"/>
          <w:sz w:val="24"/>
          <w:szCs w:val="24"/>
        </w:rPr>
        <w:t>od</w:t>
      </w:r>
      <w:r w:rsidRPr="000E1306">
        <w:rPr>
          <w:rFonts w:cstheme="majorHAnsi"/>
          <w:sz w:val="24"/>
          <w:szCs w:val="24"/>
        </w:rPr>
        <w:t xml:space="preserve"> typ</w:t>
      </w:r>
      <w:r w:rsidR="005B6776" w:rsidRPr="000E1306">
        <w:rPr>
          <w:rFonts w:cstheme="majorHAnsi"/>
          <w:sz w:val="24"/>
          <w:szCs w:val="24"/>
        </w:rPr>
        <w:t>u</w:t>
      </w:r>
      <w:r w:rsidRPr="000E1306">
        <w:rPr>
          <w:rFonts w:cstheme="majorHAnsi"/>
          <w:sz w:val="24"/>
          <w:szCs w:val="24"/>
        </w:rPr>
        <w:t xml:space="preserve"> podmiotu i zagwarantowany</w:t>
      </w:r>
      <w:r w:rsidR="001F3273">
        <w:rPr>
          <w:rFonts w:cstheme="majorHAnsi"/>
          <w:sz w:val="24"/>
          <w:szCs w:val="24"/>
        </w:rPr>
        <w:t>ch</w:t>
      </w:r>
      <w:r w:rsidR="00FA33F4">
        <w:rPr>
          <w:rFonts w:cstheme="majorHAnsi"/>
          <w:sz w:val="24"/>
          <w:szCs w:val="24"/>
        </w:rPr>
        <w:t xml:space="preserve"> </w:t>
      </w:r>
      <w:r w:rsidRPr="000E1306">
        <w:rPr>
          <w:rFonts w:cstheme="majorHAnsi"/>
          <w:sz w:val="24"/>
          <w:szCs w:val="24"/>
        </w:rPr>
        <w:t>prawnie źród</w:t>
      </w:r>
      <w:r w:rsidR="001F3273">
        <w:rPr>
          <w:rFonts w:cstheme="majorHAnsi"/>
          <w:sz w:val="24"/>
          <w:szCs w:val="24"/>
        </w:rPr>
        <w:t>eł</w:t>
      </w:r>
      <w:r w:rsidRPr="000E1306">
        <w:rPr>
          <w:rFonts w:cstheme="majorHAnsi"/>
          <w:sz w:val="24"/>
          <w:szCs w:val="24"/>
        </w:rPr>
        <w:t xml:space="preserve"> finansowania.</w:t>
      </w:r>
    </w:p>
    <w:p w14:paraId="492608B8" w14:textId="477A40ED" w:rsidR="005D749A" w:rsidRPr="000E1306" w:rsidRDefault="00C87F4C" w:rsidP="001D39FD">
      <w:pPr>
        <w:pStyle w:val="ANormalny"/>
        <w:numPr>
          <w:ilvl w:val="0"/>
          <w:numId w:val="28"/>
        </w:numPr>
        <w:spacing w:before="120" w:after="120"/>
        <w:rPr>
          <w:rFonts w:cstheme="majorHAnsi"/>
          <w:sz w:val="24"/>
          <w:szCs w:val="24"/>
        </w:rPr>
      </w:pPr>
      <w:r w:rsidRPr="000E1306">
        <w:rPr>
          <w:rFonts w:cstheme="majorHAnsi"/>
          <w:sz w:val="24"/>
          <w:szCs w:val="24"/>
        </w:rPr>
        <w:t>Najbardziej stabilną</w:t>
      </w:r>
      <w:r w:rsidR="002D26E4" w:rsidRPr="000E1306">
        <w:rPr>
          <w:rFonts w:cstheme="majorHAnsi"/>
          <w:sz w:val="24"/>
          <w:szCs w:val="24"/>
        </w:rPr>
        <w:t xml:space="preserve"> sytuacj</w:t>
      </w:r>
      <w:r w:rsidRPr="000E1306">
        <w:rPr>
          <w:rFonts w:cstheme="majorHAnsi"/>
          <w:sz w:val="24"/>
          <w:szCs w:val="24"/>
        </w:rPr>
        <w:t>ę</w:t>
      </w:r>
      <w:r w:rsidR="002D26E4" w:rsidRPr="000E1306">
        <w:rPr>
          <w:rFonts w:cstheme="majorHAnsi"/>
          <w:sz w:val="24"/>
          <w:szCs w:val="24"/>
        </w:rPr>
        <w:t xml:space="preserve"> </w:t>
      </w:r>
      <w:r w:rsidRPr="000E1306">
        <w:rPr>
          <w:rFonts w:cstheme="majorHAnsi"/>
          <w:sz w:val="24"/>
          <w:szCs w:val="24"/>
        </w:rPr>
        <w:t xml:space="preserve">finansową charakteryzują się </w:t>
      </w:r>
      <w:r w:rsidR="002D26E4" w:rsidRPr="000E1306">
        <w:rPr>
          <w:rFonts w:cstheme="majorHAnsi"/>
          <w:sz w:val="24"/>
          <w:szCs w:val="24"/>
        </w:rPr>
        <w:t>WTZ i ZAZ korzystające bezpośrednio ze wsparcia PFRON. Nie zmienia to faktu, że przedstawiciel</w:t>
      </w:r>
      <w:r w:rsidR="004721B4">
        <w:rPr>
          <w:rFonts w:cstheme="majorHAnsi"/>
          <w:sz w:val="24"/>
          <w:szCs w:val="24"/>
        </w:rPr>
        <w:t>e tych podmiotów wskazywali na</w:t>
      </w:r>
      <w:r w:rsidR="002D26E4" w:rsidRPr="000E1306">
        <w:rPr>
          <w:rFonts w:cstheme="majorHAnsi"/>
          <w:sz w:val="24"/>
          <w:szCs w:val="24"/>
        </w:rPr>
        <w:t xml:space="preserve"> </w:t>
      </w:r>
      <w:r w:rsidR="005D749A" w:rsidRPr="000E1306">
        <w:rPr>
          <w:rFonts w:cstheme="majorHAnsi"/>
          <w:sz w:val="24"/>
          <w:szCs w:val="24"/>
        </w:rPr>
        <w:t>poniższe trudności:</w:t>
      </w:r>
    </w:p>
    <w:p w14:paraId="56BE4708" w14:textId="0A469C17" w:rsidR="005B6776" w:rsidRPr="00F04521" w:rsidRDefault="005B6776" w:rsidP="009D37AE">
      <w:pPr>
        <w:pStyle w:val="Nagwek4"/>
      </w:pPr>
      <w:r w:rsidRPr="00F04521">
        <w:t xml:space="preserve">Zakłady </w:t>
      </w:r>
      <w:r w:rsidR="00C57611" w:rsidRPr="00F04521">
        <w:t>A</w:t>
      </w:r>
      <w:r w:rsidRPr="00F04521">
        <w:t xml:space="preserve">ktywności </w:t>
      </w:r>
      <w:r w:rsidR="00C57611" w:rsidRPr="00F04521">
        <w:t>Z</w:t>
      </w:r>
      <w:r w:rsidRPr="00F04521">
        <w:t>awodowej:</w:t>
      </w:r>
    </w:p>
    <w:p w14:paraId="3DED89F5" w14:textId="51DED221" w:rsidR="00B05629" w:rsidRPr="000E1306" w:rsidRDefault="00954930" w:rsidP="001D39FD">
      <w:pPr>
        <w:pStyle w:val="ANormalny"/>
        <w:numPr>
          <w:ilvl w:val="1"/>
          <w:numId w:val="29"/>
        </w:numPr>
        <w:ind w:left="709" w:hanging="425"/>
        <w:rPr>
          <w:rFonts w:cstheme="majorHAnsi"/>
          <w:sz w:val="24"/>
          <w:szCs w:val="24"/>
        </w:rPr>
      </w:pPr>
      <w:r w:rsidRPr="000E1306">
        <w:rPr>
          <w:rFonts w:cstheme="majorHAnsi"/>
          <w:sz w:val="24"/>
          <w:szCs w:val="24"/>
        </w:rPr>
        <w:t>Z</w:t>
      </w:r>
      <w:r w:rsidR="005D749A" w:rsidRPr="000E1306">
        <w:rPr>
          <w:rFonts w:cstheme="majorHAnsi"/>
          <w:sz w:val="24"/>
          <w:szCs w:val="24"/>
        </w:rPr>
        <w:t>byt rzadka</w:t>
      </w:r>
      <w:r w:rsidR="002D26E4" w:rsidRPr="000E1306">
        <w:rPr>
          <w:rFonts w:cstheme="majorHAnsi"/>
          <w:sz w:val="24"/>
          <w:szCs w:val="24"/>
        </w:rPr>
        <w:t xml:space="preserve"> aktualizacj</w:t>
      </w:r>
      <w:r w:rsidR="005D749A" w:rsidRPr="000E1306">
        <w:rPr>
          <w:rFonts w:cstheme="majorHAnsi"/>
          <w:sz w:val="24"/>
          <w:szCs w:val="24"/>
        </w:rPr>
        <w:t>a</w:t>
      </w:r>
      <w:r w:rsidR="002D26E4" w:rsidRPr="000E1306">
        <w:rPr>
          <w:rFonts w:cstheme="majorHAnsi"/>
          <w:sz w:val="24"/>
          <w:szCs w:val="24"/>
        </w:rPr>
        <w:t xml:space="preserve"> algorytmu przekazywania środków PFRON samorządom wojewódzkim i powiatowym, nienadążając</w:t>
      </w:r>
      <w:r w:rsidR="00C81499">
        <w:rPr>
          <w:rFonts w:cstheme="majorHAnsi"/>
          <w:sz w:val="24"/>
          <w:szCs w:val="24"/>
        </w:rPr>
        <w:t>a</w:t>
      </w:r>
      <w:r w:rsidR="002D26E4" w:rsidRPr="000E1306">
        <w:rPr>
          <w:rFonts w:cstheme="majorHAnsi"/>
          <w:sz w:val="24"/>
          <w:szCs w:val="24"/>
        </w:rPr>
        <w:t xml:space="preserve"> za wzrostem minimalnego wynagrodzenia.</w:t>
      </w:r>
    </w:p>
    <w:p w14:paraId="4794BBC8" w14:textId="21768EF0" w:rsidR="004E7AFA" w:rsidRPr="000E1306" w:rsidRDefault="00954930" w:rsidP="001D39FD">
      <w:pPr>
        <w:pStyle w:val="ANormalny"/>
        <w:numPr>
          <w:ilvl w:val="1"/>
          <w:numId w:val="29"/>
        </w:numPr>
        <w:ind w:left="709" w:hanging="425"/>
        <w:rPr>
          <w:rFonts w:cstheme="majorHAnsi"/>
          <w:sz w:val="24"/>
          <w:szCs w:val="24"/>
        </w:rPr>
      </w:pPr>
      <w:r w:rsidRPr="000E1306">
        <w:rPr>
          <w:rFonts w:cstheme="majorHAnsi"/>
          <w:sz w:val="24"/>
          <w:szCs w:val="24"/>
        </w:rPr>
        <w:t>N</w:t>
      </w:r>
      <w:r w:rsidR="00B05629" w:rsidRPr="000E1306">
        <w:rPr>
          <w:rFonts w:cstheme="majorHAnsi"/>
          <w:sz w:val="24"/>
          <w:szCs w:val="24"/>
        </w:rPr>
        <w:t xml:space="preserve">iewielka liczba </w:t>
      </w:r>
      <w:r w:rsidR="004E4B7E" w:rsidRPr="000E1306">
        <w:rPr>
          <w:rFonts w:cstheme="majorHAnsi"/>
          <w:sz w:val="24"/>
          <w:szCs w:val="24"/>
        </w:rPr>
        <w:t>orzeczeń</w:t>
      </w:r>
      <w:r w:rsidR="001F3273">
        <w:rPr>
          <w:rFonts w:cstheme="majorHAnsi"/>
          <w:sz w:val="24"/>
          <w:szCs w:val="24"/>
        </w:rPr>
        <w:t xml:space="preserve"> ze</w:t>
      </w:r>
      <w:r w:rsidR="00FA33F4">
        <w:rPr>
          <w:rFonts w:cstheme="majorHAnsi"/>
          <w:sz w:val="24"/>
          <w:szCs w:val="24"/>
        </w:rPr>
        <w:t xml:space="preserve"> </w:t>
      </w:r>
      <w:r w:rsidR="00AF2E4F" w:rsidRPr="000E1306">
        <w:rPr>
          <w:rFonts w:cstheme="majorHAnsi"/>
          <w:sz w:val="24"/>
          <w:szCs w:val="24"/>
        </w:rPr>
        <w:t>znaczny</w:t>
      </w:r>
      <w:r w:rsidR="001F3273">
        <w:rPr>
          <w:rFonts w:cstheme="majorHAnsi"/>
          <w:sz w:val="24"/>
          <w:szCs w:val="24"/>
        </w:rPr>
        <w:t>m</w:t>
      </w:r>
      <w:r w:rsidR="00AF2E4F" w:rsidRPr="000E1306">
        <w:rPr>
          <w:rFonts w:cstheme="majorHAnsi"/>
          <w:sz w:val="24"/>
          <w:szCs w:val="24"/>
        </w:rPr>
        <w:t xml:space="preserve"> stopień niepełnosprawności</w:t>
      </w:r>
      <w:r w:rsidR="00B05629" w:rsidRPr="000E1306">
        <w:rPr>
          <w:rFonts w:cstheme="majorHAnsi"/>
          <w:sz w:val="24"/>
          <w:szCs w:val="24"/>
        </w:rPr>
        <w:t>, co powoduje „braki”</w:t>
      </w:r>
      <w:r w:rsidR="00AF2E4F" w:rsidRPr="000E1306">
        <w:rPr>
          <w:rFonts w:cstheme="majorHAnsi"/>
          <w:sz w:val="24"/>
          <w:szCs w:val="24"/>
        </w:rPr>
        <w:t xml:space="preserve"> O</w:t>
      </w:r>
      <w:r w:rsidR="00B05629" w:rsidRPr="000E1306">
        <w:rPr>
          <w:rFonts w:cstheme="majorHAnsi"/>
          <w:sz w:val="24"/>
          <w:szCs w:val="24"/>
        </w:rPr>
        <w:t>z</w:t>
      </w:r>
      <w:r w:rsidR="00AF2E4F" w:rsidRPr="000E1306">
        <w:rPr>
          <w:rFonts w:cstheme="majorHAnsi"/>
          <w:sz w:val="24"/>
          <w:szCs w:val="24"/>
        </w:rPr>
        <w:t xml:space="preserve">N </w:t>
      </w:r>
      <w:r w:rsidR="00B05629" w:rsidRPr="000E1306">
        <w:rPr>
          <w:rFonts w:cstheme="majorHAnsi"/>
          <w:sz w:val="24"/>
          <w:szCs w:val="24"/>
        </w:rPr>
        <w:t>z takim orzeczeniem</w:t>
      </w:r>
      <w:r w:rsidRPr="000E1306">
        <w:rPr>
          <w:rFonts w:cstheme="majorHAnsi"/>
          <w:sz w:val="24"/>
          <w:szCs w:val="24"/>
        </w:rPr>
        <w:t>.</w:t>
      </w:r>
    </w:p>
    <w:p w14:paraId="5D8641C6" w14:textId="4B8B2B8A" w:rsidR="004E7AFA" w:rsidRPr="000E1306" w:rsidRDefault="00954930" w:rsidP="001D39FD">
      <w:pPr>
        <w:pStyle w:val="ANormalny"/>
        <w:numPr>
          <w:ilvl w:val="1"/>
          <w:numId w:val="29"/>
        </w:numPr>
        <w:ind w:left="709" w:hanging="425"/>
        <w:rPr>
          <w:rFonts w:cstheme="majorHAnsi"/>
          <w:sz w:val="24"/>
          <w:szCs w:val="24"/>
        </w:rPr>
      </w:pPr>
      <w:r w:rsidRPr="000E1306">
        <w:rPr>
          <w:rFonts w:cstheme="majorHAnsi"/>
          <w:sz w:val="24"/>
          <w:szCs w:val="24"/>
        </w:rPr>
        <w:t>Niewystarczająca</w:t>
      </w:r>
      <w:r w:rsidR="00B05629" w:rsidRPr="000E1306">
        <w:rPr>
          <w:rFonts w:cstheme="majorHAnsi"/>
          <w:sz w:val="24"/>
          <w:szCs w:val="24"/>
        </w:rPr>
        <w:t xml:space="preserve"> wiedza orzeczników </w:t>
      </w:r>
      <w:r w:rsidR="00AF2E4F" w:rsidRPr="000E1306">
        <w:rPr>
          <w:rFonts w:cstheme="majorHAnsi"/>
          <w:sz w:val="24"/>
          <w:szCs w:val="24"/>
        </w:rPr>
        <w:t>nt. podmiotów reintegracyjnych (brak wskazania do ZAZ, WTZ)</w:t>
      </w:r>
      <w:r w:rsidRPr="000E1306">
        <w:rPr>
          <w:rFonts w:cstheme="majorHAnsi"/>
          <w:sz w:val="24"/>
          <w:szCs w:val="24"/>
        </w:rPr>
        <w:t>.</w:t>
      </w:r>
    </w:p>
    <w:p w14:paraId="02962CE3" w14:textId="4A6B5F2D" w:rsidR="004E7AFA" w:rsidRPr="00AF2563" w:rsidRDefault="00954930" w:rsidP="001D39FD">
      <w:pPr>
        <w:pStyle w:val="ANormalny"/>
        <w:numPr>
          <w:ilvl w:val="1"/>
          <w:numId w:val="29"/>
        </w:numPr>
        <w:ind w:left="709" w:hanging="425"/>
        <w:rPr>
          <w:rFonts w:cstheme="majorHAnsi"/>
          <w:sz w:val="24"/>
          <w:szCs w:val="24"/>
        </w:rPr>
      </w:pPr>
      <w:r w:rsidRPr="00AF2563">
        <w:rPr>
          <w:rFonts w:cstheme="majorHAnsi"/>
          <w:sz w:val="24"/>
          <w:szCs w:val="24"/>
        </w:rPr>
        <w:t>N</w:t>
      </w:r>
      <w:r w:rsidR="00B05629" w:rsidRPr="00AF2563">
        <w:rPr>
          <w:rFonts w:cstheme="majorHAnsi"/>
          <w:sz w:val="24"/>
          <w:szCs w:val="24"/>
        </w:rPr>
        <w:t xml:space="preserve">iewystarczająca wiedza </w:t>
      </w:r>
      <w:r w:rsidR="00AF2E4F" w:rsidRPr="00AF2563">
        <w:rPr>
          <w:rFonts w:cstheme="majorHAnsi"/>
          <w:sz w:val="24"/>
          <w:szCs w:val="24"/>
        </w:rPr>
        <w:t xml:space="preserve">nt. specyfiki ZAZ – powoduje to, że jeżeli </w:t>
      </w:r>
      <w:r w:rsidR="00C81499" w:rsidRPr="00AF2563">
        <w:rPr>
          <w:rFonts w:cstheme="majorHAnsi"/>
          <w:sz w:val="24"/>
          <w:szCs w:val="24"/>
        </w:rPr>
        <w:t xml:space="preserve">OzN </w:t>
      </w:r>
      <w:r w:rsidR="00AF2E4F" w:rsidRPr="00AF2563">
        <w:rPr>
          <w:rFonts w:cstheme="majorHAnsi"/>
          <w:sz w:val="24"/>
          <w:szCs w:val="24"/>
        </w:rPr>
        <w:t>pracuje w ZAZ to na komisj</w:t>
      </w:r>
      <w:r w:rsidR="004E4B7E" w:rsidRPr="00AF2563">
        <w:rPr>
          <w:rFonts w:cstheme="majorHAnsi"/>
          <w:sz w:val="24"/>
          <w:szCs w:val="24"/>
        </w:rPr>
        <w:t>i dostaje niższy stopień niepełnosprawności</w:t>
      </w:r>
      <w:r w:rsidR="00AF2E4F" w:rsidRPr="00AF2563">
        <w:rPr>
          <w:rFonts w:cstheme="majorHAnsi"/>
          <w:sz w:val="24"/>
          <w:szCs w:val="24"/>
        </w:rPr>
        <w:t xml:space="preserve"> po czym </w:t>
      </w:r>
      <w:r w:rsidR="001F3273">
        <w:rPr>
          <w:rFonts w:cstheme="majorHAnsi"/>
          <w:sz w:val="24"/>
          <w:szCs w:val="24"/>
        </w:rPr>
        <w:t>kolejnego dnia</w:t>
      </w:r>
      <w:r w:rsidR="00FA33F4">
        <w:rPr>
          <w:rFonts w:cstheme="majorHAnsi"/>
          <w:sz w:val="24"/>
          <w:szCs w:val="24"/>
        </w:rPr>
        <w:t xml:space="preserve"> </w:t>
      </w:r>
      <w:r w:rsidR="00AF2E4F" w:rsidRPr="00AF2563">
        <w:rPr>
          <w:rFonts w:cstheme="majorHAnsi"/>
          <w:sz w:val="24"/>
          <w:szCs w:val="24"/>
        </w:rPr>
        <w:t>nie może już pracować w ZAZ – jest to spowodowane</w:t>
      </w:r>
      <w:r w:rsidR="0096747A">
        <w:rPr>
          <w:rFonts w:cstheme="majorHAnsi"/>
          <w:sz w:val="24"/>
          <w:szCs w:val="24"/>
        </w:rPr>
        <w:t>,</w:t>
      </w:r>
      <w:r w:rsidR="00AF2E4F" w:rsidRPr="00AF2563">
        <w:rPr>
          <w:rFonts w:cstheme="majorHAnsi"/>
          <w:sz w:val="24"/>
          <w:szCs w:val="24"/>
        </w:rPr>
        <w:t xml:space="preserve"> być może</w:t>
      </w:r>
      <w:r w:rsidR="0096747A">
        <w:rPr>
          <w:rFonts w:cstheme="majorHAnsi"/>
          <w:sz w:val="24"/>
          <w:szCs w:val="24"/>
        </w:rPr>
        <w:t>,</w:t>
      </w:r>
      <w:r w:rsidR="00AF2E4F" w:rsidRPr="00AF2563">
        <w:rPr>
          <w:rFonts w:cstheme="majorHAnsi"/>
          <w:sz w:val="24"/>
          <w:szCs w:val="24"/>
        </w:rPr>
        <w:t xml:space="preserve"> niefortunną nazwą „ZAKŁAD” ponieważ wprowadza w błąd orzeczników (przekłamanie) zakład = zakład </w:t>
      </w:r>
      <w:r w:rsidR="00DE734C" w:rsidRPr="00AF2563">
        <w:rPr>
          <w:rFonts w:cstheme="majorHAnsi"/>
          <w:sz w:val="24"/>
          <w:szCs w:val="24"/>
        </w:rPr>
        <w:t>pracy,</w:t>
      </w:r>
      <w:r w:rsidR="00AF2E4F" w:rsidRPr="00AF2563">
        <w:rPr>
          <w:rFonts w:cstheme="majorHAnsi"/>
          <w:sz w:val="24"/>
          <w:szCs w:val="24"/>
        </w:rPr>
        <w:t xml:space="preserve"> czyli O</w:t>
      </w:r>
      <w:r w:rsidR="00B05629" w:rsidRPr="00AF2563">
        <w:rPr>
          <w:rFonts w:cstheme="majorHAnsi"/>
          <w:sz w:val="24"/>
          <w:szCs w:val="24"/>
        </w:rPr>
        <w:t>z</w:t>
      </w:r>
      <w:r w:rsidR="00AF2E4F" w:rsidRPr="00AF2563">
        <w:rPr>
          <w:rFonts w:cstheme="majorHAnsi"/>
          <w:sz w:val="24"/>
          <w:szCs w:val="24"/>
        </w:rPr>
        <w:t>N może pracować, czyli jest „bardziej sprawna</w:t>
      </w:r>
      <w:r w:rsidR="00440563" w:rsidRPr="00AF2563">
        <w:rPr>
          <w:rFonts w:cstheme="majorHAnsi"/>
          <w:sz w:val="24"/>
          <w:szCs w:val="24"/>
        </w:rPr>
        <w:t>”</w:t>
      </w:r>
      <w:r w:rsidR="00AF2E4F" w:rsidRPr="00AF2563">
        <w:rPr>
          <w:rFonts w:cstheme="majorHAnsi"/>
          <w:sz w:val="24"/>
          <w:szCs w:val="24"/>
        </w:rPr>
        <w:t xml:space="preserve">. </w:t>
      </w:r>
    </w:p>
    <w:p w14:paraId="2B64CF20" w14:textId="42050BE5" w:rsidR="004E7AFA" w:rsidRPr="00AF2563" w:rsidRDefault="00AF2563" w:rsidP="001D39FD">
      <w:pPr>
        <w:pStyle w:val="ANormalny"/>
        <w:numPr>
          <w:ilvl w:val="1"/>
          <w:numId w:val="29"/>
        </w:numPr>
        <w:spacing w:before="120" w:after="120"/>
        <w:ind w:left="709" w:hanging="425"/>
        <w:rPr>
          <w:rFonts w:cstheme="majorHAnsi"/>
          <w:sz w:val="24"/>
          <w:szCs w:val="24"/>
        </w:rPr>
      </w:pPr>
      <w:r w:rsidRPr="00AF2563">
        <w:rPr>
          <w:rFonts w:cstheme="majorHAnsi"/>
          <w:sz w:val="24"/>
          <w:szCs w:val="24"/>
        </w:rPr>
        <w:lastRenderedPageBreak/>
        <w:t xml:space="preserve">Problem z identyfikacją </w:t>
      </w:r>
      <w:r w:rsidR="00AF2E4F" w:rsidRPr="00AF2563">
        <w:rPr>
          <w:rFonts w:cstheme="majorHAnsi"/>
          <w:sz w:val="24"/>
          <w:szCs w:val="24"/>
        </w:rPr>
        <w:t>O</w:t>
      </w:r>
      <w:r w:rsidR="00B05629" w:rsidRPr="00AF2563">
        <w:rPr>
          <w:rFonts w:cstheme="majorHAnsi"/>
          <w:sz w:val="24"/>
          <w:szCs w:val="24"/>
        </w:rPr>
        <w:t>z</w:t>
      </w:r>
      <w:r w:rsidR="00AF2E4F" w:rsidRPr="00AF2563">
        <w:rPr>
          <w:rFonts w:cstheme="majorHAnsi"/>
          <w:sz w:val="24"/>
          <w:szCs w:val="24"/>
        </w:rPr>
        <w:t xml:space="preserve">N </w:t>
      </w:r>
      <w:r w:rsidRPr="00AF2563">
        <w:rPr>
          <w:rFonts w:cstheme="majorHAnsi"/>
          <w:sz w:val="24"/>
          <w:szCs w:val="24"/>
        </w:rPr>
        <w:t xml:space="preserve">posiadających rentę </w:t>
      </w:r>
      <w:r w:rsidR="00AF2E4F" w:rsidRPr="00AF2563">
        <w:rPr>
          <w:rFonts w:cstheme="majorHAnsi"/>
          <w:sz w:val="24"/>
          <w:szCs w:val="24"/>
        </w:rPr>
        <w:t>trafiają</w:t>
      </w:r>
      <w:r w:rsidRPr="00AF2563">
        <w:rPr>
          <w:rFonts w:cstheme="majorHAnsi"/>
          <w:sz w:val="24"/>
          <w:szCs w:val="24"/>
        </w:rPr>
        <w:t>cych</w:t>
      </w:r>
      <w:r w:rsidR="00AF2E4F" w:rsidRPr="00AF2563">
        <w:rPr>
          <w:rFonts w:cstheme="majorHAnsi"/>
          <w:sz w:val="24"/>
          <w:szCs w:val="24"/>
        </w:rPr>
        <w:t xml:space="preserve"> do PUP</w:t>
      </w:r>
      <w:r w:rsidRPr="00AF2563">
        <w:rPr>
          <w:rFonts w:cstheme="majorHAnsi"/>
          <w:sz w:val="24"/>
          <w:szCs w:val="24"/>
        </w:rPr>
        <w:t xml:space="preserve">, jako osób, które należałoby objąć </w:t>
      </w:r>
      <w:r w:rsidR="00AF2E4F" w:rsidRPr="00AF2563">
        <w:rPr>
          <w:rFonts w:cstheme="majorHAnsi"/>
          <w:sz w:val="24"/>
          <w:szCs w:val="24"/>
        </w:rPr>
        <w:t xml:space="preserve">wsparciem w zakresie </w:t>
      </w:r>
      <w:r w:rsidRPr="00AF2563">
        <w:rPr>
          <w:rFonts w:cstheme="majorHAnsi"/>
          <w:sz w:val="24"/>
          <w:szCs w:val="24"/>
        </w:rPr>
        <w:t xml:space="preserve">aktywnego </w:t>
      </w:r>
      <w:r w:rsidR="00AF2E4F" w:rsidRPr="00AF2563">
        <w:rPr>
          <w:rFonts w:cstheme="majorHAnsi"/>
          <w:sz w:val="24"/>
          <w:szCs w:val="24"/>
        </w:rPr>
        <w:t>poszukiwania pracy</w:t>
      </w:r>
      <w:r w:rsidR="00FD5114" w:rsidRPr="00AF2563">
        <w:rPr>
          <w:rFonts w:cstheme="majorHAnsi"/>
          <w:sz w:val="24"/>
          <w:szCs w:val="24"/>
        </w:rPr>
        <w:t xml:space="preserve"> </w:t>
      </w:r>
    </w:p>
    <w:p w14:paraId="2E297EC3" w14:textId="29CF9CBD" w:rsidR="00B05629" w:rsidRPr="000E1306" w:rsidRDefault="00AF2E4F" w:rsidP="001D39FD">
      <w:pPr>
        <w:pStyle w:val="ANormalny"/>
        <w:numPr>
          <w:ilvl w:val="1"/>
          <w:numId w:val="29"/>
        </w:numPr>
        <w:spacing w:before="120" w:after="120"/>
        <w:ind w:left="709" w:hanging="425"/>
        <w:rPr>
          <w:rFonts w:cstheme="majorHAnsi"/>
          <w:sz w:val="24"/>
          <w:szCs w:val="24"/>
        </w:rPr>
      </w:pPr>
      <w:r w:rsidRPr="000E1306">
        <w:rPr>
          <w:rFonts w:cstheme="majorHAnsi"/>
          <w:sz w:val="24"/>
          <w:szCs w:val="24"/>
        </w:rPr>
        <w:t>Brak widoczności ZAZ w lokalnym środowisku – ZAZ-y nie są widocznie, mało kto o nich wie</w:t>
      </w:r>
      <w:r w:rsidR="00954930" w:rsidRPr="000E1306">
        <w:rPr>
          <w:rFonts w:cstheme="majorHAnsi"/>
          <w:sz w:val="24"/>
          <w:szCs w:val="24"/>
        </w:rPr>
        <w:t>, co wpływa na t</w:t>
      </w:r>
      <w:r w:rsidR="00B05629" w:rsidRPr="000E1306">
        <w:rPr>
          <w:rFonts w:cstheme="majorHAnsi"/>
          <w:sz w:val="24"/>
          <w:szCs w:val="24"/>
        </w:rPr>
        <w:t xml:space="preserve">rudności z dotarciem z informacją o ZAZ/WTZ do </w:t>
      </w:r>
      <w:r w:rsidR="00954930" w:rsidRPr="000E1306">
        <w:rPr>
          <w:rFonts w:cstheme="majorHAnsi"/>
          <w:sz w:val="24"/>
          <w:szCs w:val="24"/>
        </w:rPr>
        <w:t xml:space="preserve">biernych zawodowo </w:t>
      </w:r>
      <w:r w:rsidR="00B05629" w:rsidRPr="000E1306">
        <w:rPr>
          <w:rFonts w:cstheme="majorHAnsi"/>
          <w:sz w:val="24"/>
          <w:szCs w:val="24"/>
        </w:rPr>
        <w:t>O</w:t>
      </w:r>
      <w:r w:rsidR="00954930" w:rsidRPr="000E1306">
        <w:rPr>
          <w:rFonts w:cstheme="majorHAnsi"/>
          <w:sz w:val="24"/>
          <w:szCs w:val="24"/>
        </w:rPr>
        <w:t>z</w:t>
      </w:r>
      <w:r w:rsidR="00B05629" w:rsidRPr="000E1306">
        <w:rPr>
          <w:rFonts w:cstheme="majorHAnsi"/>
          <w:sz w:val="24"/>
          <w:szCs w:val="24"/>
        </w:rPr>
        <w:t>N</w:t>
      </w:r>
      <w:r w:rsidR="00954930" w:rsidRPr="000E1306">
        <w:rPr>
          <w:rFonts w:cstheme="majorHAnsi"/>
          <w:sz w:val="24"/>
          <w:szCs w:val="24"/>
        </w:rPr>
        <w:t>.</w:t>
      </w:r>
      <w:r w:rsidR="00B05629" w:rsidRPr="000E1306">
        <w:rPr>
          <w:rFonts w:cstheme="majorHAnsi"/>
          <w:sz w:val="24"/>
          <w:szCs w:val="24"/>
        </w:rPr>
        <w:t xml:space="preserve"> </w:t>
      </w:r>
    </w:p>
    <w:p w14:paraId="0241B306" w14:textId="0E57A9F1" w:rsidR="005B6776" w:rsidRPr="00F04521" w:rsidRDefault="00D01D2A" w:rsidP="00DA3812">
      <w:pPr>
        <w:pStyle w:val="ANormalny"/>
        <w:spacing w:before="120"/>
        <w:rPr>
          <w:rFonts w:cstheme="majorHAnsi"/>
          <w:b/>
          <w:sz w:val="24"/>
          <w:szCs w:val="24"/>
        </w:rPr>
      </w:pPr>
      <w:r w:rsidRPr="00F04521">
        <w:rPr>
          <w:rFonts w:cstheme="majorHAnsi"/>
          <w:b/>
          <w:sz w:val="24"/>
          <w:szCs w:val="24"/>
        </w:rPr>
        <w:t>Potrzeby</w:t>
      </w:r>
      <w:r w:rsidR="00B05629" w:rsidRPr="00F04521">
        <w:rPr>
          <w:rFonts w:cstheme="majorHAnsi"/>
          <w:b/>
          <w:sz w:val="24"/>
          <w:szCs w:val="24"/>
        </w:rPr>
        <w:t xml:space="preserve"> ZAZ-ów, </w:t>
      </w:r>
      <w:r w:rsidRPr="00F04521">
        <w:rPr>
          <w:rFonts w:cstheme="majorHAnsi"/>
          <w:b/>
          <w:sz w:val="24"/>
          <w:szCs w:val="24"/>
        </w:rPr>
        <w:t xml:space="preserve">wskazane podczas spotkania sieci ZAZ zrealizowanego na etapie prac nad </w:t>
      </w:r>
      <w:r w:rsidR="00DE734C" w:rsidRPr="00F04521">
        <w:rPr>
          <w:rFonts w:cstheme="majorHAnsi"/>
          <w:b/>
          <w:sz w:val="24"/>
          <w:szCs w:val="24"/>
        </w:rPr>
        <w:t>RPRES:</w:t>
      </w:r>
      <w:r w:rsidR="005D5771" w:rsidRPr="00F04521">
        <w:rPr>
          <w:rFonts w:eastAsiaTheme="minorEastAsia" w:cstheme="majorHAnsi"/>
          <w:b/>
          <w:kern w:val="24"/>
          <w:sz w:val="24"/>
          <w:szCs w:val="24"/>
        </w:rPr>
        <w:t xml:space="preserve"> </w:t>
      </w:r>
    </w:p>
    <w:p w14:paraId="38A3B911" w14:textId="62DD49DE" w:rsidR="00954E6A" w:rsidRPr="00954E6A" w:rsidRDefault="00646707" w:rsidP="001D39FD">
      <w:pPr>
        <w:pStyle w:val="ANormalny"/>
        <w:numPr>
          <w:ilvl w:val="0"/>
          <w:numId w:val="30"/>
        </w:numPr>
        <w:spacing w:before="120" w:after="120"/>
        <w:rPr>
          <w:rFonts w:cstheme="majorHAnsi"/>
          <w:sz w:val="24"/>
          <w:szCs w:val="24"/>
        </w:rPr>
      </w:pPr>
      <w:r w:rsidRPr="00954E6A">
        <w:rPr>
          <w:rFonts w:cstheme="majorHAnsi"/>
          <w:sz w:val="24"/>
          <w:szCs w:val="24"/>
        </w:rPr>
        <w:t>ZAZ powinny być dostępne dla wszystkich OzN ze znacznym i umiarkowanym sto</w:t>
      </w:r>
      <w:r w:rsidR="00364F7A" w:rsidRPr="00954E6A">
        <w:rPr>
          <w:rFonts w:cstheme="majorHAnsi"/>
          <w:sz w:val="24"/>
          <w:szCs w:val="24"/>
        </w:rPr>
        <w:t>pniem niepełnosprawności</w:t>
      </w:r>
      <w:r w:rsidR="00954E6A" w:rsidRPr="00954E6A">
        <w:rPr>
          <w:rFonts w:cstheme="majorHAnsi"/>
          <w:sz w:val="24"/>
          <w:szCs w:val="24"/>
        </w:rPr>
        <w:t>.</w:t>
      </w:r>
    </w:p>
    <w:p w14:paraId="7B21193B" w14:textId="37610A84" w:rsidR="00DC7CA4" w:rsidRPr="00954E6A" w:rsidRDefault="00954E6A" w:rsidP="001D39FD">
      <w:pPr>
        <w:pStyle w:val="ANormalny"/>
        <w:numPr>
          <w:ilvl w:val="0"/>
          <w:numId w:val="30"/>
        </w:numPr>
        <w:spacing w:before="120" w:after="120"/>
        <w:rPr>
          <w:rFonts w:cstheme="majorHAnsi"/>
          <w:sz w:val="24"/>
          <w:szCs w:val="24"/>
        </w:rPr>
      </w:pPr>
      <w:r w:rsidRPr="00954E6A">
        <w:rPr>
          <w:rFonts w:cstheme="majorHAnsi"/>
          <w:sz w:val="24"/>
          <w:szCs w:val="24"/>
        </w:rPr>
        <w:t xml:space="preserve">Do wymaganego poziomu zatrudnienia OzN na poziomie minimum </w:t>
      </w:r>
      <w:r w:rsidR="00DC7CA4" w:rsidRPr="00954E6A">
        <w:rPr>
          <w:rFonts w:cstheme="majorHAnsi"/>
          <w:sz w:val="24"/>
          <w:szCs w:val="24"/>
        </w:rPr>
        <w:t xml:space="preserve">70% </w:t>
      </w:r>
      <w:r w:rsidRPr="00954E6A">
        <w:rPr>
          <w:rFonts w:cstheme="majorHAnsi"/>
          <w:sz w:val="24"/>
          <w:szCs w:val="24"/>
        </w:rPr>
        <w:t>powinny być liczone łącznie os</w:t>
      </w:r>
      <w:r w:rsidR="00DC7CA4" w:rsidRPr="00954E6A">
        <w:rPr>
          <w:rFonts w:cstheme="majorHAnsi"/>
          <w:sz w:val="24"/>
          <w:szCs w:val="24"/>
        </w:rPr>
        <w:t>oby ze znacznym i umiarkowanym stopniem niepełnosprawności</w:t>
      </w:r>
      <w:r w:rsidRPr="00954E6A">
        <w:rPr>
          <w:rFonts w:cstheme="majorHAnsi"/>
          <w:sz w:val="24"/>
          <w:szCs w:val="24"/>
        </w:rPr>
        <w:t xml:space="preserve">. </w:t>
      </w:r>
    </w:p>
    <w:p w14:paraId="55CDF032" w14:textId="196C9EC2" w:rsidR="004E7AFA" w:rsidRDefault="00AF2E4F" w:rsidP="001D39FD">
      <w:pPr>
        <w:pStyle w:val="ANormalny"/>
        <w:numPr>
          <w:ilvl w:val="0"/>
          <w:numId w:val="30"/>
        </w:numPr>
        <w:spacing w:before="120" w:after="120"/>
        <w:rPr>
          <w:rFonts w:cstheme="majorHAnsi"/>
          <w:sz w:val="24"/>
          <w:szCs w:val="24"/>
        </w:rPr>
      </w:pPr>
      <w:r w:rsidRPr="000E1306">
        <w:rPr>
          <w:rFonts w:cstheme="majorHAnsi"/>
          <w:sz w:val="24"/>
          <w:szCs w:val="24"/>
        </w:rPr>
        <w:t>Dotarcie z informacją o potencjale O</w:t>
      </w:r>
      <w:r w:rsidR="00ED58E8">
        <w:rPr>
          <w:rFonts w:cstheme="majorHAnsi"/>
          <w:sz w:val="24"/>
          <w:szCs w:val="24"/>
        </w:rPr>
        <w:t>z</w:t>
      </w:r>
      <w:r w:rsidRPr="000E1306">
        <w:rPr>
          <w:rFonts w:cstheme="majorHAnsi"/>
          <w:sz w:val="24"/>
          <w:szCs w:val="24"/>
        </w:rPr>
        <w:t xml:space="preserve">N pracujących w ZAZ (wysokie umiejętności: manualne, wykonywania prac prostych/powtarzalnych (brak znużenia tego typu </w:t>
      </w:r>
      <w:r w:rsidR="00DE734C" w:rsidRPr="000E1306">
        <w:rPr>
          <w:rFonts w:cstheme="majorHAnsi"/>
          <w:sz w:val="24"/>
          <w:szCs w:val="24"/>
        </w:rPr>
        <w:t xml:space="preserve">pracą) - </w:t>
      </w:r>
      <w:r w:rsidR="00440563">
        <w:rPr>
          <w:rFonts w:cstheme="majorHAnsi"/>
          <w:sz w:val="24"/>
          <w:szCs w:val="24"/>
        </w:rPr>
        <w:t>w</w:t>
      </w:r>
      <w:r w:rsidR="00DE734C" w:rsidRPr="000E1306">
        <w:rPr>
          <w:rFonts w:cstheme="majorHAnsi"/>
          <w:sz w:val="24"/>
          <w:szCs w:val="24"/>
        </w:rPr>
        <w:t>spółpraca</w:t>
      </w:r>
      <w:r w:rsidRPr="000E1306">
        <w:rPr>
          <w:rFonts w:cstheme="majorHAnsi"/>
          <w:sz w:val="24"/>
          <w:szCs w:val="24"/>
        </w:rPr>
        <w:t xml:space="preserve"> z dużymi firmami, które mogłyby zlecać np. konfekcjonowanie produktów. </w:t>
      </w:r>
    </w:p>
    <w:p w14:paraId="58848C1F" w14:textId="3CF8322F" w:rsidR="004E7AFA" w:rsidRPr="000E1306" w:rsidRDefault="005D5771" w:rsidP="001D39FD">
      <w:pPr>
        <w:pStyle w:val="ANormalny"/>
        <w:numPr>
          <w:ilvl w:val="0"/>
          <w:numId w:val="30"/>
        </w:numPr>
        <w:spacing w:before="120" w:after="120"/>
        <w:rPr>
          <w:rFonts w:cstheme="majorHAnsi"/>
          <w:sz w:val="24"/>
          <w:szCs w:val="24"/>
        </w:rPr>
      </w:pPr>
      <w:r w:rsidRPr="000E1306">
        <w:rPr>
          <w:rFonts w:cstheme="majorHAnsi"/>
          <w:sz w:val="24"/>
          <w:szCs w:val="24"/>
        </w:rPr>
        <w:t xml:space="preserve">Dotarcie z informacją </w:t>
      </w:r>
      <w:r w:rsidR="00954E6A">
        <w:rPr>
          <w:rFonts w:cstheme="majorHAnsi"/>
          <w:sz w:val="24"/>
          <w:szCs w:val="24"/>
        </w:rPr>
        <w:t xml:space="preserve">do </w:t>
      </w:r>
      <w:r w:rsidR="00982C47">
        <w:rPr>
          <w:rFonts w:cstheme="majorHAnsi"/>
          <w:sz w:val="24"/>
          <w:szCs w:val="24"/>
        </w:rPr>
        <w:t>potencjalnych kontrahentów ZAZ</w:t>
      </w:r>
      <w:r w:rsidR="00954E6A">
        <w:rPr>
          <w:rFonts w:cstheme="majorHAnsi"/>
          <w:sz w:val="24"/>
          <w:szCs w:val="24"/>
        </w:rPr>
        <w:t xml:space="preserve"> o </w:t>
      </w:r>
      <w:r w:rsidRPr="000E1306">
        <w:rPr>
          <w:rFonts w:cstheme="majorHAnsi"/>
          <w:sz w:val="24"/>
          <w:szCs w:val="24"/>
        </w:rPr>
        <w:t>korzyściach płynących ze</w:t>
      </w:r>
      <w:r w:rsidR="00AF2E4F" w:rsidRPr="000E1306">
        <w:rPr>
          <w:rFonts w:cstheme="majorHAnsi"/>
          <w:sz w:val="24"/>
          <w:szCs w:val="24"/>
        </w:rPr>
        <w:t xml:space="preserve"> współprac</w:t>
      </w:r>
      <w:r w:rsidRPr="000E1306">
        <w:rPr>
          <w:rFonts w:cstheme="majorHAnsi"/>
          <w:sz w:val="24"/>
          <w:szCs w:val="24"/>
        </w:rPr>
        <w:t>y</w:t>
      </w:r>
      <w:r w:rsidR="00AF2E4F" w:rsidRPr="000E1306">
        <w:rPr>
          <w:rFonts w:cstheme="majorHAnsi"/>
          <w:sz w:val="24"/>
          <w:szCs w:val="24"/>
        </w:rPr>
        <w:t xml:space="preserve"> </w:t>
      </w:r>
      <w:r w:rsidR="00954E6A">
        <w:rPr>
          <w:rFonts w:cstheme="majorHAnsi"/>
          <w:sz w:val="24"/>
          <w:szCs w:val="24"/>
        </w:rPr>
        <w:t xml:space="preserve">biznesowej </w:t>
      </w:r>
      <w:r w:rsidR="00467277">
        <w:rPr>
          <w:rFonts w:cstheme="majorHAnsi"/>
          <w:sz w:val="24"/>
          <w:szCs w:val="24"/>
        </w:rPr>
        <w:t>(kupowanie produktów lub usług</w:t>
      </w:r>
      <w:r w:rsidR="00982C47">
        <w:rPr>
          <w:rFonts w:cstheme="majorHAnsi"/>
          <w:sz w:val="24"/>
          <w:szCs w:val="24"/>
        </w:rPr>
        <w:t xml:space="preserve"> od ZAZ</w:t>
      </w:r>
      <w:r w:rsidR="00AF2E4F" w:rsidRPr="000E1306">
        <w:rPr>
          <w:rFonts w:cstheme="majorHAnsi"/>
          <w:sz w:val="24"/>
          <w:szCs w:val="24"/>
        </w:rPr>
        <w:t xml:space="preserve"> daje możliwość obniżenia do 50% opłat na PFRON</w:t>
      </w:r>
      <w:r w:rsidR="00467277">
        <w:rPr>
          <w:rFonts w:cstheme="majorHAnsi"/>
          <w:sz w:val="24"/>
          <w:szCs w:val="24"/>
        </w:rPr>
        <w:t>)</w:t>
      </w:r>
      <w:r w:rsidR="00AF2E4F" w:rsidRPr="000E1306">
        <w:rPr>
          <w:rFonts w:cstheme="majorHAnsi"/>
          <w:sz w:val="24"/>
          <w:szCs w:val="24"/>
        </w:rPr>
        <w:t>.</w:t>
      </w:r>
    </w:p>
    <w:p w14:paraId="691A8214" w14:textId="4111D134" w:rsidR="005D749A" w:rsidRPr="00F04521" w:rsidRDefault="00ED58E8" w:rsidP="00DA3812">
      <w:pPr>
        <w:pStyle w:val="ANormalny"/>
        <w:spacing w:before="120"/>
        <w:rPr>
          <w:rFonts w:cstheme="majorHAnsi"/>
          <w:b/>
          <w:sz w:val="24"/>
          <w:szCs w:val="24"/>
        </w:rPr>
      </w:pPr>
      <w:r w:rsidRPr="00F04521">
        <w:rPr>
          <w:rFonts w:cstheme="majorHAnsi"/>
          <w:b/>
          <w:sz w:val="24"/>
          <w:szCs w:val="24"/>
        </w:rPr>
        <w:t xml:space="preserve">Zdiagnozowane w </w:t>
      </w:r>
      <w:r w:rsidR="005B6776" w:rsidRPr="00F04521">
        <w:rPr>
          <w:rFonts w:cstheme="majorHAnsi"/>
          <w:b/>
          <w:sz w:val="24"/>
          <w:szCs w:val="24"/>
        </w:rPr>
        <w:t>Warsztat</w:t>
      </w:r>
      <w:r w:rsidRPr="00F04521">
        <w:rPr>
          <w:rFonts w:cstheme="majorHAnsi"/>
          <w:b/>
          <w:sz w:val="24"/>
          <w:szCs w:val="24"/>
        </w:rPr>
        <w:t>ach</w:t>
      </w:r>
      <w:r w:rsidR="005B6776" w:rsidRPr="00F04521">
        <w:rPr>
          <w:rFonts w:cstheme="majorHAnsi"/>
          <w:b/>
          <w:sz w:val="24"/>
          <w:szCs w:val="24"/>
        </w:rPr>
        <w:t xml:space="preserve"> Terapii Zajęciowej</w:t>
      </w:r>
      <w:r w:rsidRPr="00F04521">
        <w:rPr>
          <w:rFonts w:cstheme="majorHAnsi"/>
          <w:b/>
          <w:sz w:val="24"/>
          <w:szCs w:val="24"/>
        </w:rPr>
        <w:t xml:space="preserve"> trudności w funkcjonowaniu to m.in.</w:t>
      </w:r>
      <w:r w:rsidR="005B6776" w:rsidRPr="00F04521">
        <w:rPr>
          <w:rFonts w:cstheme="majorHAnsi"/>
          <w:b/>
          <w:sz w:val="24"/>
          <w:szCs w:val="24"/>
        </w:rPr>
        <w:t>:</w:t>
      </w:r>
    </w:p>
    <w:p w14:paraId="01492E6F" w14:textId="1B897BD0" w:rsidR="00BD06D8" w:rsidRPr="000E1306" w:rsidRDefault="005B6776" w:rsidP="001D39FD">
      <w:pPr>
        <w:pStyle w:val="ANormalny"/>
        <w:numPr>
          <w:ilvl w:val="0"/>
          <w:numId w:val="30"/>
        </w:numPr>
        <w:rPr>
          <w:rFonts w:cstheme="majorHAnsi"/>
          <w:sz w:val="24"/>
          <w:szCs w:val="24"/>
        </w:rPr>
      </w:pPr>
      <w:r w:rsidRPr="000E1306">
        <w:rPr>
          <w:rFonts w:cstheme="majorHAnsi"/>
          <w:sz w:val="24"/>
          <w:szCs w:val="24"/>
        </w:rPr>
        <w:t xml:space="preserve">Brak spójności przepisów dotyczących prowadzenia sprzedaży produktów wytwarzanych w ramach warsztatu; </w:t>
      </w:r>
    </w:p>
    <w:p w14:paraId="416E590D" w14:textId="77777777" w:rsidR="00BD06D8" w:rsidRPr="000E1306" w:rsidRDefault="005B6776" w:rsidP="001D39FD">
      <w:pPr>
        <w:pStyle w:val="ANormalny"/>
        <w:numPr>
          <w:ilvl w:val="0"/>
          <w:numId w:val="30"/>
        </w:numPr>
        <w:rPr>
          <w:rFonts w:cstheme="majorHAnsi"/>
          <w:sz w:val="24"/>
          <w:szCs w:val="24"/>
        </w:rPr>
      </w:pPr>
      <w:r w:rsidRPr="000E1306">
        <w:rPr>
          <w:rFonts w:cstheme="majorHAnsi"/>
          <w:sz w:val="24"/>
          <w:szCs w:val="24"/>
        </w:rPr>
        <w:t>Różne uwarunkowania prawne w zależności od podmiotu prowadzącego WTZ (JST, NGO);</w:t>
      </w:r>
    </w:p>
    <w:p w14:paraId="3F32BAB6" w14:textId="77777777" w:rsidR="00587D5A" w:rsidRDefault="005B6776" w:rsidP="001D39FD">
      <w:pPr>
        <w:pStyle w:val="ANormalny"/>
        <w:numPr>
          <w:ilvl w:val="0"/>
          <w:numId w:val="30"/>
        </w:numPr>
        <w:rPr>
          <w:rFonts w:cstheme="majorHAnsi"/>
          <w:sz w:val="24"/>
          <w:szCs w:val="24"/>
        </w:rPr>
      </w:pPr>
      <w:r w:rsidRPr="00DE734C">
        <w:rPr>
          <w:rFonts w:cstheme="majorHAnsi"/>
          <w:sz w:val="24"/>
          <w:szCs w:val="24"/>
        </w:rPr>
        <w:t>Brak elastyczności w przechodzeniu uczestników pomiędzy WTZ a ZAZ – bardzo utrudnia to współpracę pomiędzy tymi dwoma podmiotami,</w:t>
      </w:r>
    </w:p>
    <w:p w14:paraId="61CC9971" w14:textId="77777777" w:rsidR="00B0534C" w:rsidRDefault="005B6776" w:rsidP="001D39FD">
      <w:pPr>
        <w:pStyle w:val="ANormalny"/>
        <w:numPr>
          <w:ilvl w:val="0"/>
          <w:numId w:val="30"/>
        </w:numPr>
        <w:rPr>
          <w:rFonts w:cstheme="majorHAnsi"/>
          <w:sz w:val="24"/>
          <w:szCs w:val="24"/>
        </w:rPr>
      </w:pPr>
      <w:r w:rsidRPr="00C57611">
        <w:rPr>
          <w:rFonts w:cstheme="majorHAnsi"/>
          <w:sz w:val="24"/>
          <w:szCs w:val="24"/>
        </w:rPr>
        <w:t>Współpraca z PCPR – np. związana z wymaganymi dokumentami, wprowadzanie różnych zasad realizacji dokumentowania wsparcia w WTZ (w zależności od interpretacji danego PCPR);</w:t>
      </w:r>
    </w:p>
    <w:p w14:paraId="5E07A879" w14:textId="03C5AE62" w:rsidR="00B0534C" w:rsidRDefault="00DE734C" w:rsidP="001D39FD">
      <w:pPr>
        <w:pStyle w:val="ANormalny"/>
        <w:numPr>
          <w:ilvl w:val="0"/>
          <w:numId w:val="30"/>
        </w:numPr>
        <w:rPr>
          <w:rFonts w:cstheme="majorHAnsi"/>
          <w:sz w:val="24"/>
          <w:szCs w:val="24"/>
        </w:rPr>
      </w:pPr>
      <w:r w:rsidRPr="00DE734C">
        <w:rPr>
          <w:rFonts w:cstheme="majorHAnsi"/>
          <w:sz w:val="24"/>
          <w:szCs w:val="24"/>
        </w:rPr>
        <w:t>Nieuwzględnianie</w:t>
      </w:r>
      <w:r w:rsidR="005B6776" w:rsidRPr="00C57611">
        <w:rPr>
          <w:rFonts w:cstheme="majorHAnsi"/>
          <w:sz w:val="24"/>
          <w:szCs w:val="24"/>
        </w:rPr>
        <w:t xml:space="preserve"> uczestników i pracowników WTZ jako grup wymagających szczególnego wsparcia w zakresie szczepień</w:t>
      </w:r>
      <w:r w:rsidR="0096747A">
        <w:rPr>
          <w:rFonts w:cstheme="majorHAnsi"/>
          <w:sz w:val="24"/>
          <w:szCs w:val="24"/>
        </w:rPr>
        <w:t xml:space="preserve"> (sytuacja dotyczy doświadczeń związanych z COVID 19)</w:t>
      </w:r>
      <w:r w:rsidR="005B6776" w:rsidRPr="00C57611">
        <w:rPr>
          <w:rFonts w:cstheme="majorHAnsi"/>
          <w:sz w:val="24"/>
          <w:szCs w:val="24"/>
        </w:rPr>
        <w:t>;</w:t>
      </w:r>
      <w:r w:rsidR="00B0534C">
        <w:rPr>
          <w:rFonts w:cstheme="majorHAnsi"/>
          <w:sz w:val="24"/>
          <w:szCs w:val="24"/>
        </w:rPr>
        <w:t xml:space="preserve"> </w:t>
      </w:r>
    </w:p>
    <w:p w14:paraId="1CC37639" w14:textId="2FFB08AF" w:rsidR="00B0534C" w:rsidRDefault="00440563" w:rsidP="001D39FD">
      <w:pPr>
        <w:pStyle w:val="ANormalny"/>
        <w:numPr>
          <w:ilvl w:val="0"/>
          <w:numId w:val="30"/>
        </w:numPr>
        <w:rPr>
          <w:rFonts w:cstheme="majorHAnsi"/>
          <w:sz w:val="24"/>
          <w:szCs w:val="24"/>
        </w:rPr>
      </w:pPr>
      <w:r>
        <w:rPr>
          <w:rFonts w:cstheme="majorHAnsi"/>
          <w:sz w:val="24"/>
          <w:szCs w:val="24"/>
        </w:rPr>
        <w:t>Kierowanie do WTZ osób</w:t>
      </w:r>
      <w:r w:rsidR="005B6776" w:rsidRPr="00C57611">
        <w:rPr>
          <w:rFonts w:cstheme="majorHAnsi"/>
          <w:sz w:val="24"/>
          <w:szCs w:val="24"/>
        </w:rPr>
        <w:t>, które nie są gotowe do aktywizacji społeczno–zawodowej/</w:t>
      </w:r>
      <w:r w:rsidR="00383713">
        <w:rPr>
          <w:rFonts w:cstheme="majorHAnsi"/>
          <w:sz w:val="24"/>
          <w:szCs w:val="24"/>
        </w:rPr>
        <w:t xml:space="preserve"> </w:t>
      </w:r>
      <w:r w:rsidR="005B6776" w:rsidRPr="00C57611">
        <w:rPr>
          <w:rFonts w:cstheme="majorHAnsi"/>
          <w:sz w:val="24"/>
          <w:szCs w:val="24"/>
        </w:rPr>
        <w:t>rehab</w:t>
      </w:r>
      <w:r>
        <w:rPr>
          <w:rFonts w:cstheme="majorHAnsi"/>
          <w:sz w:val="24"/>
          <w:szCs w:val="24"/>
        </w:rPr>
        <w:t>ilitacji w WTZ. Wynika to z nie</w:t>
      </w:r>
      <w:r w:rsidR="005B6776" w:rsidRPr="00C57611">
        <w:rPr>
          <w:rFonts w:cstheme="majorHAnsi"/>
          <w:sz w:val="24"/>
          <w:szCs w:val="24"/>
        </w:rPr>
        <w:t>znajomość specyfiki funkcjonowania placówek;</w:t>
      </w:r>
    </w:p>
    <w:p w14:paraId="55038929" w14:textId="581A0AAF" w:rsidR="001F3273" w:rsidRDefault="001F3273" w:rsidP="001D39FD">
      <w:pPr>
        <w:pStyle w:val="ANormalny"/>
        <w:numPr>
          <w:ilvl w:val="0"/>
          <w:numId w:val="30"/>
        </w:numPr>
        <w:rPr>
          <w:rFonts w:cstheme="majorHAnsi"/>
          <w:sz w:val="24"/>
          <w:szCs w:val="24"/>
        </w:rPr>
      </w:pPr>
      <w:r>
        <w:rPr>
          <w:rFonts w:cstheme="majorHAnsi"/>
          <w:sz w:val="24"/>
          <w:szCs w:val="24"/>
        </w:rPr>
        <w:lastRenderedPageBreak/>
        <w:t>Niespójny system wsparcia OzN w wielu powiatach (zbyt duża</w:t>
      </w:r>
      <w:r w:rsidR="00175204">
        <w:rPr>
          <w:rFonts w:cstheme="majorHAnsi"/>
          <w:sz w:val="24"/>
          <w:szCs w:val="24"/>
        </w:rPr>
        <w:t xml:space="preserve"> lub zbyt mała</w:t>
      </w:r>
      <w:r>
        <w:rPr>
          <w:rFonts w:cstheme="majorHAnsi"/>
          <w:sz w:val="24"/>
          <w:szCs w:val="24"/>
        </w:rPr>
        <w:t xml:space="preserve"> liczba WTZ, brak ŚDS</w:t>
      </w:r>
      <w:r w:rsidR="00175204">
        <w:rPr>
          <w:rFonts w:cstheme="majorHAnsi"/>
          <w:sz w:val="24"/>
          <w:szCs w:val="24"/>
        </w:rPr>
        <w:t xml:space="preserve"> lub zbyt duża liczba ŚDS, brak ZAZ)- przez co pojawiają się problemy z kierowaniem wsparcia do OzN kwalifikujących się do wsparcia w WTZ.</w:t>
      </w:r>
    </w:p>
    <w:p w14:paraId="5D27E6B3" w14:textId="1F3DB084" w:rsidR="00383713" w:rsidRDefault="005B6776" w:rsidP="001D39FD">
      <w:pPr>
        <w:pStyle w:val="ANormalny"/>
        <w:numPr>
          <w:ilvl w:val="0"/>
          <w:numId w:val="30"/>
        </w:numPr>
        <w:rPr>
          <w:rFonts w:cstheme="majorHAnsi"/>
          <w:sz w:val="24"/>
          <w:szCs w:val="24"/>
        </w:rPr>
      </w:pPr>
      <w:r w:rsidRPr="00383713">
        <w:rPr>
          <w:rFonts w:eastAsiaTheme="majorEastAsia" w:cstheme="majorHAnsi"/>
          <w:sz w:val="24"/>
          <w:szCs w:val="24"/>
        </w:rPr>
        <w:t>Działania systemowe n</w:t>
      </w:r>
      <w:r w:rsidR="00440563" w:rsidRPr="00383713">
        <w:rPr>
          <w:rFonts w:eastAsiaTheme="majorEastAsia" w:cstheme="majorHAnsi"/>
          <w:sz w:val="24"/>
          <w:szCs w:val="24"/>
        </w:rPr>
        <w:t>ie działają – propozycja</w:t>
      </w:r>
      <w:r w:rsidR="0096747A">
        <w:rPr>
          <w:rFonts w:eastAsiaTheme="majorEastAsia" w:cstheme="majorHAnsi"/>
          <w:sz w:val="24"/>
          <w:szCs w:val="24"/>
        </w:rPr>
        <w:t>:</w:t>
      </w:r>
      <w:r w:rsidRPr="00383713">
        <w:rPr>
          <w:rFonts w:eastAsiaTheme="majorEastAsia" w:cstheme="majorHAnsi"/>
          <w:sz w:val="24"/>
          <w:szCs w:val="24"/>
        </w:rPr>
        <w:t xml:space="preserve"> warunkiem podjęcia zatrudnienia w ZAZ</w:t>
      </w:r>
      <w:r w:rsidRPr="00B0534C">
        <w:rPr>
          <w:rFonts w:cstheme="majorHAnsi"/>
          <w:sz w:val="24"/>
          <w:szCs w:val="24"/>
        </w:rPr>
        <w:t xml:space="preserve"> powinna być w najpierw konieczność przejścia przez WTZ;</w:t>
      </w:r>
    </w:p>
    <w:p w14:paraId="1451D368" w14:textId="56536973" w:rsidR="005B6776" w:rsidRPr="00383713" w:rsidRDefault="005B6776" w:rsidP="001D39FD">
      <w:pPr>
        <w:pStyle w:val="ANormalny"/>
        <w:numPr>
          <w:ilvl w:val="0"/>
          <w:numId w:val="30"/>
        </w:numPr>
        <w:rPr>
          <w:rFonts w:cstheme="majorHAnsi"/>
          <w:sz w:val="24"/>
          <w:szCs w:val="24"/>
        </w:rPr>
      </w:pPr>
      <w:r w:rsidRPr="00383713">
        <w:rPr>
          <w:rFonts w:cstheme="majorHAnsi"/>
          <w:sz w:val="24"/>
          <w:szCs w:val="24"/>
        </w:rPr>
        <w:t xml:space="preserve">Współpraca na linii OWES - WTZ nie jest priorytetem – oba podmioty mają inne cele. Wsparcie OWES byłoby szczególnie </w:t>
      </w:r>
      <w:r w:rsidR="00DE734C" w:rsidRPr="00383713">
        <w:rPr>
          <w:rFonts w:cstheme="majorHAnsi"/>
          <w:sz w:val="24"/>
          <w:szCs w:val="24"/>
        </w:rPr>
        <w:t>przydatne w</w:t>
      </w:r>
      <w:r w:rsidRPr="00383713">
        <w:rPr>
          <w:rFonts w:cstheme="majorHAnsi"/>
          <w:sz w:val="24"/>
          <w:szCs w:val="24"/>
        </w:rPr>
        <w:t xml:space="preserve"> przypadkach, gdyby przy WTZ powstawały </w:t>
      </w:r>
      <w:r w:rsidR="00175204">
        <w:rPr>
          <w:rFonts w:cstheme="majorHAnsi"/>
          <w:sz w:val="24"/>
          <w:szCs w:val="24"/>
        </w:rPr>
        <w:t>p</w:t>
      </w:r>
      <w:r w:rsidR="00175204" w:rsidRPr="00383713">
        <w:rPr>
          <w:rFonts w:cstheme="majorHAnsi"/>
          <w:sz w:val="24"/>
          <w:szCs w:val="24"/>
        </w:rPr>
        <w:t xml:space="preserve">rzedsiębiorstwa </w:t>
      </w:r>
      <w:r w:rsidR="00175204">
        <w:rPr>
          <w:rFonts w:cstheme="majorHAnsi"/>
          <w:sz w:val="24"/>
          <w:szCs w:val="24"/>
        </w:rPr>
        <w:t>s</w:t>
      </w:r>
      <w:r w:rsidR="00175204" w:rsidRPr="00383713">
        <w:rPr>
          <w:rFonts w:cstheme="majorHAnsi"/>
          <w:sz w:val="24"/>
          <w:szCs w:val="24"/>
        </w:rPr>
        <w:t>połeczne</w:t>
      </w:r>
      <w:r w:rsidRPr="00383713">
        <w:rPr>
          <w:rFonts w:cstheme="majorHAnsi"/>
          <w:sz w:val="24"/>
          <w:szCs w:val="24"/>
        </w:rPr>
        <w:t>, w których uczestnicy wychodzący z WTZ mogliby znaleźć zatrudnienie. Jest to jednak bardzo duże wyzwanie;</w:t>
      </w:r>
    </w:p>
    <w:p w14:paraId="2227FDEF" w14:textId="08270BD9" w:rsidR="005B6776" w:rsidRPr="00F04521" w:rsidRDefault="005B6776" w:rsidP="001D39FD">
      <w:pPr>
        <w:pStyle w:val="ANormalny"/>
        <w:numPr>
          <w:ilvl w:val="0"/>
          <w:numId w:val="45"/>
        </w:numPr>
        <w:rPr>
          <w:rFonts w:cstheme="majorHAnsi"/>
          <w:sz w:val="24"/>
          <w:szCs w:val="24"/>
        </w:rPr>
      </w:pPr>
      <w:r w:rsidRPr="00F04521">
        <w:rPr>
          <w:rFonts w:cstheme="majorHAnsi"/>
          <w:sz w:val="24"/>
          <w:szCs w:val="24"/>
        </w:rPr>
        <w:t>Trudności w zakresie zwiększenia etatów np. w trakcie pandemii zwiększ</w:t>
      </w:r>
      <w:r w:rsidR="00E24083" w:rsidRPr="00F04521">
        <w:rPr>
          <w:rFonts w:cstheme="majorHAnsi"/>
          <w:sz w:val="24"/>
          <w:szCs w:val="24"/>
        </w:rPr>
        <w:t xml:space="preserve">yło się </w:t>
      </w:r>
      <w:r w:rsidRPr="00F04521">
        <w:rPr>
          <w:rFonts w:cstheme="majorHAnsi"/>
          <w:sz w:val="24"/>
          <w:szCs w:val="24"/>
        </w:rPr>
        <w:t>zapotrzebowania na wsparcie psychologiczne – zgoda na zwiększenie etatu była bardzo długotrwała;</w:t>
      </w:r>
    </w:p>
    <w:p w14:paraId="6F39EAC1" w14:textId="7E5490D9" w:rsidR="00BD06D8" w:rsidRPr="00F04521" w:rsidRDefault="005B6776" w:rsidP="00176EE8">
      <w:pPr>
        <w:pStyle w:val="ANormalny"/>
        <w:numPr>
          <w:ilvl w:val="0"/>
          <w:numId w:val="45"/>
        </w:numPr>
        <w:spacing w:after="240"/>
        <w:rPr>
          <w:rFonts w:cstheme="majorHAnsi"/>
          <w:sz w:val="24"/>
          <w:szCs w:val="24"/>
        </w:rPr>
      </w:pPr>
      <w:r w:rsidRPr="00F04521">
        <w:rPr>
          <w:rFonts w:cstheme="majorHAnsi"/>
          <w:sz w:val="24"/>
          <w:szCs w:val="24"/>
        </w:rPr>
        <w:t xml:space="preserve">Problemy kadrowe w WTZ – częściowo wynika to z niskiego wynagrodzenia, ale częściowo z niepostrzegania WTZ jak ciekawego miejsca pracy </w:t>
      </w:r>
      <w:r w:rsidR="00DE734C" w:rsidRPr="00F04521">
        <w:rPr>
          <w:rFonts w:cstheme="majorHAnsi"/>
          <w:sz w:val="24"/>
          <w:szCs w:val="24"/>
        </w:rPr>
        <w:t>- dlatego</w:t>
      </w:r>
      <w:r w:rsidRPr="00F04521">
        <w:rPr>
          <w:rFonts w:cstheme="majorHAnsi"/>
          <w:sz w:val="24"/>
          <w:szCs w:val="24"/>
        </w:rPr>
        <w:t xml:space="preserve"> wskazano na potrzebę upowszechniania</w:t>
      </w:r>
      <w:r w:rsidR="00685A7E" w:rsidRPr="00F04521">
        <w:rPr>
          <w:rFonts w:cstheme="majorHAnsi"/>
          <w:sz w:val="24"/>
          <w:szCs w:val="24"/>
        </w:rPr>
        <w:t xml:space="preserve"> </w:t>
      </w:r>
      <w:r w:rsidR="00DE734C" w:rsidRPr="00F04521">
        <w:rPr>
          <w:rFonts w:cstheme="majorHAnsi"/>
          <w:sz w:val="24"/>
          <w:szCs w:val="24"/>
        </w:rPr>
        <w:t>i promocji</w:t>
      </w:r>
      <w:r w:rsidR="000644AD">
        <w:rPr>
          <w:rFonts w:cstheme="majorHAnsi"/>
          <w:sz w:val="24"/>
          <w:szCs w:val="24"/>
        </w:rPr>
        <w:t>;</w:t>
      </w:r>
    </w:p>
    <w:p w14:paraId="19A9DFDA" w14:textId="38AE1275" w:rsidR="002F121E" w:rsidRPr="000644AD" w:rsidRDefault="002F121E" w:rsidP="000644AD">
      <w:pPr>
        <w:pStyle w:val="ANormalny"/>
        <w:ind w:left="360"/>
        <w:rPr>
          <w:rFonts w:cstheme="majorHAnsi"/>
          <w:b/>
          <w:bCs/>
          <w:sz w:val="24"/>
          <w:szCs w:val="24"/>
        </w:rPr>
      </w:pPr>
      <w:r w:rsidRPr="000644AD">
        <w:rPr>
          <w:rFonts w:cstheme="majorHAnsi"/>
          <w:b/>
          <w:bCs/>
          <w:sz w:val="24"/>
          <w:szCs w:val="24"/>
        </w:rPr>
        <w:t>Potrzeby WTZ, wskazane podczas spotkania sieci WTZ zrealizowanego na etapie prac nad RPRES:</w:t>
      </w:r>
    </w:p>
    <w:p w14:paraId="7555C15D" w14:textId="0906E202" w:rsidR="00BD06D8" w:rsidRPr="00F04521" w:rsidRDefault="00BD06D8" w:rsidP="001D39FD">
      <w:pPr>
        <w:pStyle w:val="ANormalny"/>
        <w:numPr>
          <w:ilvl w:val="0"/>
          <w:numId w:val="45"/>
        </w:numPr>
        <w:rPr>
          <w:rFonts w:cstheme="majorHAnsi"/>
          <w:sz w:val="24"/>
          <w:szCs w:val="24"/>
        </w:rPr>
      </w:pPr>
      <w:r w:rsidRPr="00F04521">
        <w:rPr>
          <w:rFonts w:cstheme="majorHAnsi"/>
          <w:sz w:val="24"/>
          <w:szCs w:val="24"/>
        </w:rPr>
        <w:t xml:space="preserve">Istnieje potrzeba prowadzenia kampanii upowszechniającej dot. funkcjonowania WTZ. Powszechny jest brak wiedzy na temat tego typu placówek – hermetyczność środowiska. Wskazano, że WTZ postrzegane są na równi z </w:t>
      </w:r>
      <w:r w:rsidR="00DE734C" w:rsidRPr="00F04521">
        <w:rPr>
          <w:rFonts w:cstheme="majorHAnsi"/>
          <w:sz w:val="24"/>
          <w:szCs w:val="24"/>
        </w:rPr>
        <w:t>noclegowniami,</w:t>
      </w:r>
      <w:r w:rsidRPr="00F04521">
        <w:rPr>
          <w:rFonts w:cstheme="majorHAnsi"/>
          <w:sz w:val="24"/>
          <w:szCs w:val="24"/>
        </w:rPr>
        <w:t xml:space="preserve"> jeżeli chodzi o poziom akceptacji tworzenia tego typu placówek na osiedlach mieszkaniowych. Świadczy to o dużej potrzebie dotarcia z informacją do społeczeństwa. </w:t>
      </w:r>
    </w:p>
    <w:p w14:paraId="75E8021F" w14:textId="07A23F3F" w:rsidR="00BD06D8" w:rsidRPr="00F04521" w:rsidRDefault="00BD06D8" w:rsidP="001D39FD">
      <w:pPr>
        <w:pStyle w:val="ANormalny"/>
        <w:numPr>
          <w:ilvl w:val="0"/>
          <w:numId w:val="45"/>
        </w:numPr>
        <w:rPr>
          <w:rFonts w:cstheme="majorHAnsi"/>
          <w:sz w:val="24"/>
          <w:szCs w:val="24"/>
        </w:rPr>
      </w:pPr>
      <w:r w:rsidRPr="00F04521">
        <w:rPr>
          <w:rFonts w:cstheme="majorHAnsi"/>
          <w:sz w:val="24"/>
          <w:szCs w:val="24"/>
        </w:rPr>
        <w:t xml:space="preserve">Promocja – WTZ chcą być </w:t>
      </w:r>
      <w:r w:rsidR="00440563" w:rsidRPr="00F04521">
        <w:rPr>
          <w:rFonts w:cstheme="majorHAnsi"/>
          <w:sz w:val="24"/>
          <w:szCs w:val="24"/>
        </w:rPr>
        <w:t>widoczne w środowisku lokalnym,</w:t>
      </w:r>
      <w:r w:rsidRPr="00F04521">
        <w:rPr>
          <w:rFonts w:cstheme="majorHAnsi"/>
          <w:sz w:val="24"/>
          <w:szCs w:val="24"/>
        </w:rPr>
        <w:t xml:space="preserve"> tworzyć część lokalnej społeczności.</w:t>
      </w:r>
    </w:p>
    <w:p w14:paraId="3487CAC0" w14:textId="77777777" w:rsidR="00BD5A57" w:rsidRPr="00F04521" w:rsidRDefault="00BD06D8" w:rsidP="001D39FD">
      <w:pPr>
        <w:pStyle w:val="ANormalny"/>
        <w:numPr>
          <w:ilvl w:val="0"/>
          <w:numId w:val="45"/>
        </w:numPr>
        <w:rPr>
          <w:rFonts w:cstheme="majorHAnsi"/>
          <w:sz w:val="24"/>
          <w:szCs w:val="24"/>
        </w:rPr>
      </w:pPr>
      <w:r w:rsidRPr="00F04521">
        <w:rPr>
          <w:rFonts w:cstheme="majorHAnsi"/>
          <w:sz w:val="24"/>
          <w:szCs w:val="24"/>
        </w:rPr>
        <w:t>Promocja jest też ważna z punktu widzenia rekrutacji uczestników. WTZ również dotyczy niż demograficzny.</w:t>
      </w:r>
    </w:p>
    <w:p w14:paraId="44A6C1A5" w14:textId="6F3DD364" w:rsidR="00BD5A57" w:rsidRPr="00F04521" w:rsidRDefault="00BD5A57" w:rsidP="001D39FD">
      <w:pPr>
        <w:pStyle w:val="ANormalny"/>
        <w:numPr>
          <w:ilvl w:val="0"/>
          <w:numId w:val="45"/>
        </w:numPr>
        <w:rPr>
          <w:rFonts w:cstheme="majorHAnsi"/>
          <w:sz w:val="24"/>
          <w:szCs w:val="24"/>
        </w:rPr>
      </w:pPr>
      <w:r w:rsidRPr="00F04521">
        <w:rPr>
          <w:rFonts w:cstheme="majorHAnsi"/>
          <w:sz w:val="24"/>
          <w:szCs w:val="24"/>
        </w:rPr>
        <w:t>W</w:t>
      </w:r>
      <w:r w:rsidR="00587D5A" w:rsidRPr="00F04521">
        <w:rPr>
          <w:rFonts w:cstheme="majorHAnsi"/>
          <w:sz w:val="24"/>
          <w:szCs w:val="24"/>
        </w:rPr>
        <w:t>sparcie inwestycyjne, w szczególności na doposażenie w maszyny i urządzenia, które pozwolą uczestnikom nabyć umiejętności, na które będzie zapotrzebowanie na rynku pracy</w:t>
      </w:r>
      <w:r w:rsidRPr="00F04521">
        <w:rPr>
          <w:rFonts w:cstheme="majorHAnsi"/>
          <w:sz w:val="24"/>
          <w:szCs w:val="24"/>
        </w:rPr>
        <w:t xml:space="preserve">. </w:t>
      </w:r>
    </w:p>
    <w:p w14:paraId="5E731C03" w14:textId="4C5F9D4C" w:rsidR="005B6776" w:rsidRPr="00F04521" w:rsidRDefault="00BD06D8" w:rsidP="001D39FD">
      <w:pPr>
        <w:pStyle w:val="ANormalny"/>
        <w:numPr>
          <w:ilvl w:val="0"/>
          <w:numId w:val="45"/>
        </w:numPr>
        <w:rPr>
          <w:rFonts w:cstheme="majorHAnsi"/>
          <w:sz w:val="24"/>
          <w:szCs w:val="24"/>
        </w:rPr>
      </w:pPr>
      <w:r w:rsidRPr="00F04521">
        <w:rPr>
          <w:rFonts w:cstheme="majorHAnsi"/>
          <w:sz w:val="24"/>
          <w:szCs w:val="24"/>
        </w:rPr>
        <w:t>System wsparcia finansowego powinien być proporcjonalny do poziomu niepełnosprawności konkretnej osoby i jej potrzeb</w:t>
      </w:r>
      <w:r w:rsidR="002E5C74" w:rsidRPr="00F04521">
        <w:rPr>
          <w:rFonts w:cstheme="majorHAnsi"/>
          <w:sz w:val="24"/>
          <w:szCs w:val="24"/>
        </w:rPr>
        <w:t>.</w:t>
      </w:r>
    </w:p>
    <w:p w14:paraId="6B909427" w14:textId="4F2BA54C" w:rsidR="00F76570" w:rsidRPr="008F6767" w:rsidRDefault="00F76570" w:rsidP="00BD5A57">
      <w:pPr>
        <w:pStyle w:val="ANormalny"/>
        <w:spacing w:before="120" w:after="120"/>
        <w:rPr>
          <w:rFonts w:cstheme="majorHAnsi"/>
          <w:sz w:val="24"/>
          <w:szCs w:val="24"/>
        </w:rPr>
      </w:pPr>
      <w:r w:rsidRPr="00F76570">
        <w:rPr>
          <w:rFonts w:cstheme="majorHAnsi"/>
          <w:sz w:val="24"/>
          <w:szCs w:val="24"/>
        </w:rPr>
        <w:lastRenderedPageBreak/>
        <w:t>Podmioty reintegracyjne borykają się z wieloma problemami w swoim</w:t>
      </w:r>
      <w:r w:rsidRPr="00F76570">
        <w:rPr>
          <w:rFonts w:cstheme="majorHAnsi"/>
          <w:color w:val="FF0000"/>
          <w:sz w:val="24"/>
          <w:szCs w:val="24"/>
        </w:rPr>
        <w:t xml:space="preserve"> </w:t>
      </w:r>
      <w:r w:rsidRPr="00F76570">
        <w:rPr>
          <w:rFonts w:cstheme="majorHAnsi"/>
          <w:sz w:val="24"/>
          <w:szCs w:val="24"/>
        </w:rPr>
        <w:t xml:space="preserve">codziennym funkcjonowaniu. </w:t>
      </w:r>
      <w:r w:rsidR="0068105D">
        <w:rPr>
          <w:rFonts w:cstheme="majorHAnsi"/>
          <w:sz w:val="24"/>
          <w:szCs w:val="24"/>
        </w:rPr>
        <w:t>Wśród tych</w:t>
      </w:r>
      <w:r w:rsidRPr="00F76570">
        <w:rPr>
          <w:rFonts w:cstheme="majorHAnsi"/>
          <w:sz w:val="24"/>
          <w:szCs w:val="24"/>
        </w:rPr>
        <w:t xml:space="preserve"> wskazanych przez przedstawicieli WTZ i ZAZ</w:t>
      </w:r>
      <w:r w:rsidR="0068105D">
        <w:rPr>
          <w:rFonts w:cstheme="majorHAnsi"/>
          <w:sz w:val="24"/>
          <w:szCs w:val="24"/>
        </w:rPr>
        <w:t xml:space="preserve">, szczególnie </w:t>
      </w:r>
      <w:r w:rsidRPr="00F76570">
        <w:rPr>
          <w:rFonts w:cstheme="majorHAnsi"/>
          <w:sz w:val="24"/>
          <w:szCs w:val="24"/>
        </w:rPr>
        <w:t>zaskakującym wydają się być problemy we współpracy z instytucjam</w:t>
      </w:r>
      <w:r>
        <w:rPr>
          <w:rFonts w:cstheme="majorHAnsi"/>
          <w:sz w:val="24"/>
          <w:szCs w:val="24"/>
        </w:rPr>
        <w:t>i</w:t>
      </w:r>
      <w:r w:rsidRPr="00F76570">
        <w:rPr>
          <w:rFonts w:cstheme="majorHAnsi"/>
          <w:sz w:val="24"/>
          <w:szCs w:val="24"/>
        </w:rPr>
        <w:t>, które</w:t>
      </w:r>
      <w:r>
        <w:rPr>
          <w:rFonts w:cstheme="majorHAnsi"/>
          <w:sz w:val="24"/>
          <w:szCs w:val="24"/>
        </w:rPr>
        <w:t xml:space="preserve"> ze względu na swoja rolę w systemie powinny bardzo dobrze znać ich specyfikę i potrzeby </w:t>
      </w:r>
      <w:r w:rsidR="008F6767">
        <w:rPr>
          <w:rFonts w:cstheme="majorHAnsi"/>
          <w:sz w:val="24"/>
          <w:szCs w:val="24"/>
        </w:rPr>
        <w:t>(PCPR, PUP, orzecznicy). Dużym wyzwaniem</w:t>
      </w:r>
      <w:r w:rsidR="0068105D">
        <w:rPr>
          <w:rFonts w:cstheme="majorHAnsi"/>
          <w:sz w:val="24"/>
          <w:szCs w:val="24"/>
        </w:rPr>
        <w:t xml:space="preserve"> jest również utrzymująca się hermetyczność środowiska i </w:t>
      </w:r>
      <w:r w:rsidR="007B694C">
        <w:rPr>
          <w:rFonts w:cstheme="majorHAnsi"/>
          <w:sz w:val="24"/>
          <w:szCs w:val="24"/>
        </w:rPr>
        <w:t>trudności z dotarciem</w:t>
      </w:r>
      <w:r w:rsidR="00440563" w:rsidRPr="008F6767">
        <w:rPr>
          <w:rFonts w:cstheme="majorHAnsi"/>
          <w:sz w:val="24"/>
          <w:szCs w:val="24"/>
        </w:rPr>
        <w:t xml:space="preserve"> </w:t>
      </w:r>
      <w:r w:rsidR="0068105D">
        <w:rPr>
          <w:rFonts w:cstheme="majorHAnsi"/>
          <w:sz w:val="24"/>
          <w:szCs w:val="24"/>
        </w:rPr>
        <w:t>ze swoją ofertą do świadomości ogółu</w:t>
      </w:r>
      <w:r>
        <w:rPr>
          <w:rFonts w:cstheme="majorHAnsi"/>
          <w:sz w:val="24"/>
          <w:szCs w:val="24"/>
        </w:rPr>
        <w:t xml:space="preserve"> społeczeństwa</w:t>
      </w:r>
      <w:r w:rsidR="0068105D">
        <w:rPr>
          <w:rFonts w:cstheme="majorHAnsi"/>
          <w:sz w:val="24"/>
          <w:szCs w:val="24"/>
        </w:rPr>
        <w:t xml:space="preserve">. Podmioty reintegracyjne chcą być widoczne i pozytywnie odbierane w środowisku lokalnym. </w:t>
      </w:r>
    </w:p>
    <w:p w14:paraId="7DAE5D70" w14:textId="3486D8C5" w:rsidR="00F04521" w:rsidRDefault="00A519C1" w:rsidP="00F04521">
      <w:pPr>
        <w:pStyle w:val="ANormalny"/>
        <w:spacing w:before="120" w:after="120"/>
        <w:rPr>
          <w:rFonts w:cstheme="majorHAnsi"/>
          <w:sz w:val="24"/>
          <w:szCs w:val="24"/>
        </w:rPr>
      </w:pPr>
      <w:r w:rsidRPr="00A519C1">
        <w:rPr>
          <w:rFonts w:cstheme="majorHAnsi"/>
          <w:sz w:val="24"/>
          <w:szCs w:val="24"/>
        </w:rPr>
        <w:t>Wśród podmiotów reintegracyjnych w trudniejszej</w:t>
      </w:r>
      <w:r w:rsidR="002D26E4" w:rsidRPr="00A519C1">
        <w:rPr>
          <w:rFonts w:cstheme="majorHAnsi"/>
          <w:sz w:val="24"/>
          <w:szCs w:val="24"/>
        </w:rPr>
        <w:t xml:space="preserve"> sytuacj</w:t>
      </w:r>
      <w:r w:rsidRPr="00A519C1">
        <w:rPr>
          <w:rFonts w:cstheme="majorHAnsi"/>
          <w:sz w:val="24"/>
          <w:szCs w:val="24"/>
        </w:rPr>
        <w:t xml:space="preserve">i znajdują się </w:t>
      </w:r>
      <w:r w:rsidR="002D26E4" w:rsidRPr="00A519C1">
        <w:rPr>
          <w:rFonts w:cstheme="majorHAnsi"/>
          <w:sz w:val="24"/>
          <w:szCs w:val="24"/>
        </w:rPr>
        <w:t>podmiot</w:t>
      </w:r>
      <w:r w:rsidRPr="00A519C1">
        <w:rPr>
          <w:rFonts w:cstheme="majorHAnsi"/>
          <w:sz w:val="24"/>
          <w:szCs w:val="24"/>
        </w:rPr>
        <w:t>y</w:t>
      </w:r>
      <w:r w:rsidR="002D26E4" w:rsidRPr="00A519C1">
        <w:rPr>
          <w:rFonts w:cstheme="majorHAnsi"/>
          <w:sz w:val="24"/>
          <w:szCs w:val="24"/>
        </w:rPr>
        <w:t xml:space="preserve"> zatrudnienia socjalnego,</w:t>
      </w:r>
      <w:r w:rsidRPr="00A519C1">
        <w:rPr>
          <w:rFonts w:cstheme="majorHAnsi"/>
          <w:sz w:val="24"/>
          <w:szCs w:val="24"/>
        </w:rPr>
        <w:t xml:space="preserve"> ponieważ nie mają one </w:t>
      </w:r>
      <w:r w:rsidR="002D26E4" w:rsidRPr="00A519C1">
        <w:rPr>
          <w:rFonts w:cstheme="majorHAnsi"/>
          <w:sz w:val="24"/>
          <w:szCs w:val="24"/>
        </w:rPr>
        <w:t xml:space="preserve">zagwarantowanego ustawowo finansowania. </w:t>
      </w:r>
      <w:r w:rsidRPr="00A519C1">
        <w:rPr>
          <w:rFonts w:cstheme="majorHAnsi"/>
          <w:sz w:val="24"/>
          <w:szCs w:val="24"/>
        </w:rPr>
        <w:t xml:space="preserve">Szczególną uwagę należałoby poświęcić </w:t>
      </w:r>
      <w:r w:rsidR="002D26E4" w:rsidRPr="00A519C1">
        <w:rPr>
          <w:rFonts w:cstheme="majorHAnsi"/>
          <w:sz w:val="24"/>
          <w:szCs w:val="24"/>
        </w:rPr>
        <w:t>KIS</w:t>
      </w:r>
      <w:r w:rsidRPr="00A519C1">
        <w:rPr>
          <w:rFonts w:cstheme="majorHAnsi"/>
          <w:sz w:val="24"/>
          <w:szCs w:val="24"/>
        </w:rPr>
        <w:t xml:space="preserve">, które mają charakter ściśle projektowy, a </w:t>
      </w:r>
      <w:r w:rsidR="002D26E4" w:rsidRPr="00A519C1">
        <w:rPr>
          <w:rFonts w:cstheme="majorHAnsi"/>
          <w:sz w:val="24"/>
          <w:szCs w:val="24"/>
        </w:rPr>
        <w:t>ich funkcjonowanie</w:t>
      </w:r>
      <w:r w:rsidR="00440563">
        <w:rPr>
          <w:rFonts w:cstheme="majorHAnsi"/>
          <w:sz w:val="24"/>
          <w:szCs w:val="24"/>
        </w:rPr>
        <w:t xml:space="preserve"> często</w:t>
      </w:r>
      <w:r w:rsidR="00017152">
        <w:rPr>
          <w:rFonts w:cstheme="majorHAnsi"/>
          <w:sz w:val="24"/>
          <w:szCs w:val="24"/>
        </w:rPr>
        <w:t xml:space="preserve"> kończy się</w:t>
      </w:r>
      <w:r w:rsidR="002D26E4" w:rsidRPr="00A519C1">
        <w:rPr>
          <w:rFonts w:cstheme="majorHAnsi"/>
          <w:sz w:val="24"/>
          <w:szCs w:val="24"/>
        </w:rPr>
        <w:t xml:space="preserve"> wraz z zakończeniem</w:t>
      </w:r>
      <w:r w:rsidRPr="00A519C1">
        <w:rPr>
          <w:rFonts w:cstheme="majorHAnsi"/>
          <w:sz w:val="24"/>
          <w:szCs w:val="24"/>
        </w:rPr>
        <w:t xml:space="preserve"> realizacji</w:t>
      </w:r>
      <w:r w:rsidR="002D26E4" w:rsidRPr="00A519C1">
        <w:rPr>
          <w:rFonts w:cstheme="majorHAnsi"/>
          <w:sz w:val="24"/>
          <w:szCs w:val="24"/>
        </w:rPr>
        <w:t xml:space="preserve"> projektu. </w:t>
      </w:r>
      <w:r w:rsidR="00175204">
        <w:rPr>
          <w:rFonts w:cstheme="majorHAnsi"/>
          <w:sz w:val="24"/>
          <w:szCs w:val="24"/>
        </w:rPr>
        <w:t xml:space="preserve">KIS nie ma również możliwości prowadzenia </w:t>
      </w:r>
      <w:r w:rsidR="00FA33F4">
        <w:rPr>
          <w:rFonts w:cstheme="majorHAnsi"/>
          <w:sz w:val="24"/>
          <w:szCs w:val="24"/>
        </w:rPr>
        <w:t>działalności</w:t>
      </w:r>
      <w:r w:rsidR="00175204">
        <w:rPr>
          <w:rFonts w:cstheme="majorHAnsi"/>
          <w:sz w:val="24"/>
          <w:szCs w:val="24"/>
        </w:rPr>
        <w:t xml:space="preserve"> pozwalającej na zapewnienie finansowania dla prowadzonych działań reintegracyjnych. </w:t>
      </w:r>
      <w:r>
        <w:rPr>
          <w:rFonts w:cstheme="majorHAnsi"/>
          <w:sz w:val="24"/>
          <w:szCs w:val="24"/>
        </w:rPr>
        <w:t xml:space="preserve">Brak ciągłości finansowania powoduje przerwanie </w:t>
      </w:r>
      <w:r w:rsidR="00175204">
        <w:rPr>
          <w:rFonts w:cstheme="majorHAnsi"/>
          <w:sz w:val="24"/>
          <w:szCs w:val="24"/>
        </w:rPr>
        <w:t>prowadzenia reintegracji</w:t>
      </w:r>
      <w:r>
        <w:rPr>
          <w:rFonts w:cstheme="majorHAnsi"/>
          <w:sz w:val="24"/>
          <w:szCs w:val="24"/>
        </w:rPr>
        <w:t xml:space="preserve"> oraz uniemożliwia utrzymanie wykwalifikowanej kadry.</w:t>
      </w:r>
      <w:r w:rsidR="00017152">
        <w:rPr>
          <w:rFonts w:cstheme="majorHAnsi"/>
          <w:sz w:val="24"/>
          <w:szCs w:val="24"/>
        </w:rPr>
        <w:t xml:space="preserve"> W korzystniejszej sytuacji znajdują się </w:t>
      </w:r>
      <w:r w:rsidR="00D433DE">
        <w:rPr>
          <w:rFonts w:cstheme="majorHAnsi"/>
          <w:sz w:val="24"/>
          <w:szCs w:val="24"/>
        </w:rPr>
        <w:t xml:space="preserve">CIS, których </w:t>
      </w:r>
      <w:r w:rsidR="00D433DE" w:rsidRPr="00D433DE">
        <w:rPr>
          <w:rFonts w:cstheme="majorHAnsi"/>
          <w:sz w:val="24"/>
          <w:szCs w:val="24"/>
        </w:rPr>
        <w:t>dz</w:t>
      </w:r>
      <w:r w:rsidR="002D26E4" w:rsidRPr="00D433DE">
        <w:rPr>
          <w:rFonts w:cstheme="majorHAnsi"/>
          <w:sz w:val="24"/>
          <w:szCs w:val="24"/>
        </w:rPr>
        <w:t>iałalność może być finansowana</w:t>
      </w:r>
      <w:r w:rsidR="00685A7E" w:rsidRPr="00D433DE">
        <w:rPr>
          <w:rFonts w:cstheme="majorHAnsi"/>
          <w:sz w:val="24"/>
          <w:szCs w:val="24"/>
        </w:rPr>
        <w:t xml:space="preserve"> </w:t>
      </w:r>
      <w:r w:rsidR="002D26E4" w:rsidRPr="00D433DE">
        <w:rPr>
          <w:rFonts w:cstheme="majorHAnsi"/>
          <w:sz w:val="24"/>
          <w:szCs w:val="24"/>
        </w:rPr>
        <w:t xml:space="preserve">ze środków UE, środków własnych JST, środków własnych instytucji tworzącej </w:t>
      </w:r>
      <w:r w:rsidR="00D433DE" w:rsidRPr="00D433DE">
        <w:rPr>
          <w:rFonts w:cstheme="majorHAnsi"/>
          <w:sz w:val="24"/>
          <w:szCs w:val="24"/>
        </w:rPr>
        <w:t>i</w:t>
      </w:r>
      <w:r w:rsidR="002D26E4" w:rsidRPr="00D433DE">
        <w:rPr>
          <w:rFonts w:cstheme="majorHAnsi"/>
          <w:sz w:val="24"/>
          <w:szCs w:val="24"/>
        </w:rPr>
        <w:t xml:space="preserve"> dochodów uzyskiwanych w ramach </w:t>
      </w:r>
      <w:r w:rsidR="00440563" w:rsidRPr="008F6767">
        <w:rPr>
          <w:rFonts w:cstheme="majorHAnsi"/>
          <w:sz w:val="24"/>
          <w:szCs w:val="24"/>
        </w:rPr>
        <w:t xml:space="preserve">prowadzonej </w:t>
      </w:r>
      <w:r w:rsidR="008F6767">
        <w:rPr>
          <w:rFonts w:cstheme="majorHAnsi"/>
          <w:sz w:val="24"/>
          <w:szCs w:val="24"/>
        </w:rPr>
        <w:t>działalności.</w:t>
      </w:r>
      <w:r w:rsidR="002D26E4" w:rsidRPr="00D433DE">
        <w:rPr>
          <w:rFonts w:cstheme="majorHAnsi"/>
          <w:sz w:val="24"/>
          <w:szCs w:val="24"/>
        </w:rPr>
        <w:t xml:space="preserve"> </w:t>
      </w:r>
      <w:r w:rsidR="002D26E4" w:rsidRPr="00467C21">
        <w:rPr>
          <w:rFonts w:cstheme="majorHAnsi"/>
          <w:sz w:val="24"/>
          <w:szCs w:val="24"/>
        </w:rPr>
        <w:t>W planowaniu interwe</w:t>
      </w:r>
      <w:r w:rsidR="00013421" w:rsidRPr="00467C21">
        <w:rPr>
          <w:rFonts w:cstheme="majorHAnsi"/>
          <w:sz w:val="24"/>
          <w:szCs w:val="24"/>
        </w:rPr>
        <w:t>ncji należy rozważyć mechanizmy, które wpłyną na stabilność</w:t>
      </w:r>
      <w:r w:rsidR="002D26E4" w:rsidRPr="00467C21">
        <w:rPr>
          <w:rFonts w:cstheme="majorHAnsi"/>
          <w:sz w:val="24"/>
          <w:szCs w:val="24"/>
        </w:rPr>
        <w:t xml:space="preserve"> finansowania podmiotów reintegracyjnych.</w:t>
      </w:r>
    </w:p>
    <w:p w14:paraId="112A3F8E" w14:textId="254380CF" w:rsidR="00E91017" w:rsidRPr="006645FC" w:rsidRDefault="002D26E4" w:rsidP="00F04521">
      <w:pPr>
        <w:pStyle w:val="ANormalny"/>
        <w:spacing w:before="120" w:after="120"/>
        <w:rPr>
          <w:rFonts w:cstheme="majorHAnsi"/>
          <w:sz w:val="24"/>
          <w:szCs w:val="24"/>
        </w:rPr>
      </w:pPr>
      <w:r w:rsidRPr="00CC0748">
        <w:rPr>
          <w:rFonts w:cstheme="majorHAnsi"/>
          <w:sz w:val="24"/>
          <w:szCs w:val="24"/>
        </w:rPr>
        <w:t xml:space="preserve">Sytuacja epidemiczna </w:t>
      </w:r>
      <w:r w:rsidR="00685A7E" w:rsidRPr="00CC0748">
        <w:rPr>
          <w:rFonts w:cstheme="majorHAnsi"/>
          <w:sz w:val="24"/>
          <w:szCs w:val="24"/>
        </w:rPr>
        <w:t>C</w:t>
      </w:r>
      <w:r w:rsidR="00EB0BF5" w:rsidRPr="00CC0748">
        <w:rPr>
          <w:rFonts w:cstheme="majorHAnsi"/>
          <w:sz w:val="24"/>
          <w:szCs w:val="24"/>
        </w:rPr>
        <w:t>OVID</w:t>
      </w:r>
      <w:r w:rsidRPr="00CC0748">
        <w:rPr>
          <w:rFonts w:cstheme="majorHAnsi"/>
          <w:sz w:val="24"/>
          <w:szCs w:val="24"/>
        </w:rPr>
        <w:t xml:space="preserve">-19 </w:t>
      </w:r>
      <w:r w:rsidR="00836DFF" w:rsidRPr="00CC0748">
        <w:rPr>
          <w:rFonts w:cstheme="majorHAnsi"/>
          <w:sz w:val="24"/>
          <w:szCs w:val="24"/>
        </w:rPr>
        <w:t xml:space="preserve">spowodowała, że wiele </w:t>
      </w:r>
      <w:r w:rsidR="00CC0748">
        <w:rPr>
          <w:rFonts w:cstheme="majorHAnsi"/>
          <w:sz w:val="24"/>
          <w:szCs w:val="24"/>
        </w:rPr>
        <w:t>podmiotów reintegracyjnych, w tym</w:t>
      </w:r>
      <w:r w:rsidRPr="00CC0748">
        <w:rPr>
          <w:rFonts w:cstheme="majorHAnsi"/>
          <w:sz w:val="24"/>
          <w:szCs w:val="24"/>
        </w:rPr>
        <w:t xml:space="preserve"> PS</w:t>
      </w:r>
      <w:r w:rsidR="00836DFF" w:rsidRPr="00CC0748">
        <w:rPr>
          <w:rFonts w:cstheme="majorHAnsi"/>
          <w:sz w:val="24"/>
          <w:szCs w:val="24"/>
        </w:rPr>
        <w:t xml:space="preserve">, które dotąd dobrze radziły sobie ekonomicznie, znalazły się w bardzo trudnej sytuacji. Było to szczególnie widoczne </w:t>
      </w:r>
      <w:r w:rsidR="00F37C9E" w:rsidRPr="00CC0748">
        <w:rPr>
          <w:rFonts w:cstheme="majorHAnsi"/>
          <w:sz w:val="24"/>
          <w:szCs w:val="24"/>
        </w:rPr>
        <w:t xml:space="preserve">w tych branżach (np. gastronomia, turystyka), które </w:t>
      </w:r>
      <w:r w:rsidR="00CC0748" w:rsidRPr="00CC0748">
        <w:rPr>
          <w:rFonts w:cstheme="majorHAnsi"/>
          <w:sz w:val="24"/>
          <w:szCs w:val="24"/>
        </w:rPr>
        <w:t xml:space="preserve">z powodu </w:t>
      </w:r>
      <w:r w:rsidR="00F37C9E" w:rsidRPr="00CC0748">
        <w:rPr>
          <w:rFonts w:cstheme="majorHAnsi"/>
          <w:sz w:val="24"/>
          <w:szCs w:val="24"/>
        </w:rPr>
        <w:t>lock-down</w:t>
      </w:r>
      <w:r w:rsidR="00CC0748" w:rsidRPr="00CC0748">
        <w:rPr>
          <w:rFonts w:cstheme="majorHAnsi"/>
          <w:sz w:val="24"/>
          <w:szCs w:val="24"/>
        </w:rPr>
        <w:t>, całkowicie utraciły możliwość prowadzenia działalności gospodarczej</w:t>
      </w:r>
      <w:r w:rsidR="00CC0748">
        <w:rPr>
          <w:rFonts w:cstheme="majorHAnsi"/>
          <w:sz w:val="24"/>
          <w:szCs w:val="24"/>
        </w:rPr>
        <w:t>, a co za tym idzie generowanie przychodów</w:t>
      </w:r>
      <w:r w:rsidR="00440563">
        <w:rPr>
          <w:rFonts w:cstheme="majorHAnsi"/>
          <w:sz w:val="24"/>
          <w:szCs w:val="24"/>
        </w:rPr>
        <w:t>.</w:t>
      </w:r>
      <w:r w:rsidR="00CC0748" w:rsidRPr="00CC0748">
        <w:rPr>
          <w:rFonts w:cstheme="majorHAnsi"/>
          <w:sz w:val="24"/>
          <w:szCs w:val="24"/>
        </w:rPr>
        <w:t xml:space="preserve"> </w:t>
      </w:r>
      <w:r w:rsidR="00AE3FF8" w:rsidRPr="00CC0748">
        <w:rPr>
          <w:rFonts w:cstheme="majorHAnsi"/>
          <w:sz w:val="24"/>
          <w:szCs w:val="24"/>
        </w:rPr>
        <w:t xml:space="preserve">Doświadczenie pokazało jak ważna jest </w:t>
      </w:r>
      <w:r w:rsidR="00CC0748" w:rsidRPr="00CC0748">
        <w:rPr>
          <w:rFonts w:cstheme="majorHAnsi"/>
          <w:sz w:val="24"/>
          <w:szCs w:val="24"/>
        </w:rPr>
        <w:t xml:space="preserve">np. </w:t>
      </w:r>
      <w:r w:rsidR="00AE3FF8" w:rsidRPr="00CC0748">
        <w:rPr>
          <w:rFonts w:cstheme="majorHAnsi"/>
          <w:sz w:val="24"/>
          <w:szCs w:val="24"/>
        </w:rPr>
        <w:t>d</w:t>
      </w:r>
      <w:r w:rsidR="00CC0748">
        <w:rPr>
          <w:rFonts w:cstheme="majorHAnsi"/>
          <w:sz w:val="24"/>
          <w:szCs w:val="24"/>
        </w:rPr>
        <w:t>ywersyfikacja źródeł dochodu</w:t>
      </w:r>
      <w:r w:rsidR="00AE3FF8" w:rsidRPr="00CC0748">
        <w:rPr>
          <w:rFonts w:cstheme="majorHAnsi"/>
          <w:sz w:val="24"/>
          <w:szCs w:val="24"/>
        </w:rPr>
        <w:t xml:space="preserve"> </w:t>
      </w:r>
      <w:r w:rsidR="00CC0748" w:rsidRPr="00CC0748">
        <w:rPr>
          <w:rFonts w:cstheme="majorHAnsi"/>
          <w:sz w:val="24"/>
          <w:szCs w:val="24"/>
        </w:rPr>
        <w:t xml:space="preserve">poprzez </w:t>
      </w:r>
      <w:r w:rsidR="00CC0748">
        <w:rPr>
          <w:rFonts w:cstheme="majorHAnsi"/>
          <w:sz w:val="24"/>
          <w:szCs w:val="24"/>
        </w:rPr>
        <w:t>świadczenie</w:t>
      </w:r>
      <w:r w:rsidR="00AE3FF8" w:rsidRPr="00CC0748">
        <w:rPr>
          <w:rFonts w:cstheme="majorHAnsi"/>
          <w:sz w:val="24"/>
          <w:szCs w:val="24"/>
        </w:rPr>
        <w:t xml:space="preserve"> różnych</w:t>
      </w:r>
      <w:r w:rsidR="00CC0748">
        <w:rPr>
          <w:rFonts w:cstheme="majorHAnsi"/>
          <w:sz w:val="24"/>
          <w:szCs w:val="24"/>
        </w:rPr>
        <w:t xml:space="preserve"> </w:t>
      </w:r>
      <w:r w:rsidR="00CC0748" w:rsidRPr="00CC0748">
        <w:rPr>
          <w:rFonts w:cstheme="majorHAnsi"/>
          <w:sz w:val="24"/>
          <w:szCs w:val="24"/>
        </w:rPr>
        <w:t xml:space="preserve">usług </w:t>
      </w:r>
      <w:r w:rsidR="00CC0748">
        <w:rPr>
          <w:rFonts w:cstheme="majorHAnsi"/>
          <w:sz w:val="24"/>
          <w:szCs w:val="24"/>
        </w:rPr>
        <w:t>w ramach jednego podmiotu</w:t>
      </w:r>
      <w:r w:rsidR="00AE3FF8" w:rsidRPr="00CC0748">
        <w:rPr>
          <w:rFonts w:cstheme="majorHAnsi"/>
          <w:sz w:val="24"/>
          <w:szCs w:val="24"/>
        </w:rPr>
        <w:t xml:space="preserve"> np. catering</w:t>
      </w:r>
      <w:r w:rsidR="00CC0748">
        <w:rPr>
          <w:rFonts w:cstheme="majorHAnsi"/>
          <w:sz w:val="24"/>
          <w:szCs w:val="24"/>
        </w:rPr>
        <w:t>u i poligrafii</w:t>
      </w:r>
      <w:r w:rsidR="00AE3FF8" w:rsidRPr="00CC0748">
        <w:rPr>
          <w:rFonts w:cstheme="majorHAnsi"/>
          <w:sz w:val="24"/>
          <w:szCs w:val="24"/>
        </w:rPr>
        <w:t xml:space="preserve">. </w:t>
      </w:r>
      <w:r w:rsidRPr="00CC0748">
        <w:rPr>
          <w:rFonts w:cstheme="majorHAnsi"/>
          <w:sz w:val="24"/>
          <w:szCs w:val="24"/>
        </w:rPr>
        <w:t>Należy rozważyć wprowadzenie mechanizmów</w:t>
      </w:r>
      <w:r w:rsidR="00CC0748" w:rsidRPr="00CC0748">
        <w:rPr>
          <w:rFonts w:cstheme="majorHAnsi"/>
          <w:sz w:val="24"/>
          <w:szCs w:val="24"/>
        </w:rPr>
        <w:t xml:space="preserve"> finansowych, które w przypadku </w:t>
      </w:r>
      <w:r w:rsidRPr="00CC0748">
        <w:rPr>
          <w:rFonts w:cstheme="majorHAnsi"/>
          <w:sz w:val="24"/>
          <w:szCs w:val="24"/>
        </w:rPr>
        <w:t>sytuacji kryzysowych</w:t>
      </w:r>
      <w:r w:rsidR="00CC0748" w:rsidRPr="00CC0748">
        <w:rPr>
          <w:rFonts w:cstheme="majorHAnsi"/>
          <w:sz w:val="24"/>
          <w:szCs w:val="24"/>
        </w:rPr>
        <w:t xml:space="preserve"> umożliwiłyby </w:t>
      </w:r>
      <w:r w:rsidRPr="00CC0748">
        <w:rPr>
          <w:rFonts w:cstheme="majorHAnsi"/>
          <w:sz w:val="24"/>
          <w:szCs w:val="24"/>
        </w:rPr>
        <w:t>PES zmianę profilu działalności biznesowej.</w:t>
      </w:r>
    </w:p>
    <w:p w14:paraId="18BB4913" w14:textId="1EB7B3C2" w:rsidR="00B00BBC" w:rsidRPr="000E1306" w:rsidRDefault="00B00BBC" w:rsidP="009D37AE">
      <w:pPr>
        <w:pStyle w:val="Nagwek4"/>
      </w:pPr>
      <w:r w:rsidRPr="000E1306">
        <w:lastRenderedPageBreak/>
        <w:t>Przedsiębiorstwa społeczne</w:t>
      </w:r>
      <w:r w:rsidR="006057CE">
        <w:t xml:space="preserve"> (PS)</w:t>
      </w:r>
    </w:p>
    <w:p w14:paraId="5F5A427F" w14:textId="68B5A255" w:rsidR="003A7A0E" w:rsidRDefault="003A7A0E" w:rsidP="00864D14">
      <w:pPr>
        <w:pStyle w:val="ANormalny"/>
        <w:rPr>
          <w:rFonts w:cstheme="majorHAnsi"/>
          <w:sz w:val="24"/>
          <w:szCs w:val="24"/>
        </w:rPr>
      </w:pPr>
      <w:r w:rsidRPr="000E1306">
        <w:rPr>
          <w:rFonts w:cstheme="majorHAnsi"/>
          <w:sz w:val="24"/>
          <w:szCs w:val="24"/>
        </w:rPr>
        <w:t xml:space="preserve">Informacje dotyczące kondycji ekonomicznej PS w regionie przedstawione poniżej zostały opracowane na podstawie danych uzyskanych </w:t>
      </w:r>
      <w:r w:rsidR="00C532C4">
        <w:rPr>
          <w:rFonts w:cstheme="majorHAnsi"/>
          <w:sz w:val="24"/>
          <w:szCs w:val="24"/>
        </w:rPr>
        <w:t>od</w:t>
      </w:r>
      <w:r w:rsidRPr="000E1306">
        <w:rPr>
          <w:rFonts w:cstheme="majorHAnsi"/>
          <w:sz w:val="24"/>
          <w:szCs w:val="24"/>
        </w:rPr>
        <w:t xml:space="preserve"> OWES</w:t>
      </w:r>
      <w:r w:rsidR="00BE1E0A">
        <w:rPr>
          <w:rStyle w:val="Odwoanieprzypisudolnego"/>
          <w:rFonts w:cstheme="majorHAnsi"/>
          <w:sz w:val="24"/>
          <w:szCs w:val="24"/>
        </w:rPr>
        <w:footnoteReference w:id="44"/>
      </w:r>
      <w:r w:rsidRPr="000E1306">
        <w:rPr>
          <w:rFonts w:cstheme="majorHAnsi"/>
          <w:sz w:val="24"/>
          <w:szCs w:val="24"/>
        </w:rPr>
        <w:t xml:space="preserve"> i jeśli nie zaznaczono inaczej, dotyczą tych podmiotów, które posiadają potwierdzony status PS i korzystały lub korzystają ze wsparcia OWES.</w:t>
      </w:r>
    </w:p>
    <w:p w14:paraId="5E473B61" w14:textId="53530BF4" w:rsidR="002D1883" w:rsidRDefault="002D1883" w:rsidP="002D1883">
      <w:pPr>
        <w:pStyle w:val="Legenda"/>
        <w:keepNext/>
      </w:pPr>
      <w:bookmarkStart w:id="34" w:name="_Toc144210760"/>
      <w:r>
        <w:t xml:space="preserve">Tabela </w:t>
      </w:r>
      <w:fldSimple w:instr=" SEQ Tabela \* ARABIC ">
        <w:r w:rsidR="00CC57D8">
          <w:rPr>
            <w:noProof/>
          </w:rPr>
          <w:t>3</w:t>
        </w:r>
      </w:fldSimple>
      <w:r>
        <w:t>.</w:t>
      </w:r>
      <w:r w:rsidR="009A7666">
        <w:t xml:space="preserve"> </w:t>
      </w:r>
      <w:r w:rsidRPr="002E7B14">
        <w:t>Przedsiębiorstwa społeczne w województwie dolnośląskim (stan na 15 kwietnia 2021)</w:t>
      </w:r>
      <w:bookmarkEnd w:id="34"/>
    </w:p>
    <w:tbl>
      <w:tblPr>
        <w:tblStyle w:val="Tabelasiatki7kolorowa"/>
        <w:tblW w:w="10142" w:type="dxa"/>
        <w:tblLook w:val="04A0" w:firstRow="1" w:lastRow="0" w:firstColumn="1" w:lastColumn="0" w:noHBand="0" w:noVBand="1"/>
      </w:tblPr>
      <w:tblGrid>
        <w:gridCol w:w="1840"/>
        <w:gridCol w:w="1653"/>
        <w:gridCol w:w="1657"/>
        <w:gridCol w:w="1650"/>
        <w:gridCol w:w="1691"/>
        <w:gridCol w:w="1651"/>
      </w:tblGrid>
      <w:tr w:rsidR="00CA1C9A" w:rsidRPr="00CA1C9A" w14:paraId="4753CAD2" w14:textId="77777777" w:rsidTr="00EF752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100" w:firstRow="0" w:lastRow="0" w:firstColumn="1" w:lastColumn="0" w:oddVBand="0" w:evenVBand="0" w:oddHBand="0" w:evenHBand="0" w:firstRowFirstColumn="1" w:firstRowLastColumn="0" w:lastRowFirstColumn="0" w:lastRowLastColumn="0"/>
            <w:tcW w:w="1840" w:type="dxa"/>
            <w:tcBorders>
              <w:right w:val="single" w:sz="4" w:space="0" w:color="auto"/>
            </w:tcBorders>
            <w:hideMark/>
          </w:tcPr>
          <w:p w14:paraId="3FD71AC4" w14:textId="77777777" w:rsidR="002D1883" w:rsidRPr="00CA1C9A" w:rsidRDefault="002D1883" w:rsidP="00CA1C9A">
            <w:pPr>
              <w:rPr>
                <w:rFonts w:asciiTheme="majorHAnsi" w:hAnsiTheme="majorHAnsi" w:cstheme="majorHAnsi"/>
                <w:color w:val="auto"/>
                <w:szCs w:val="24"/>
              </w:rPr>
            </w:pPr>
            <w:r w:rsidRPr="00CA1C9A">
              <w:rPr>
                <w:rFonts w:asciiTheme="majorHAnsi" w:hAnsiTheme="majorHAnsi" w:cstheme="majorHAnsi"/>
                <w:color w:val="auto"/>
                <w:szCs w:val="24"/>
              </w:rPr>
              <w:t>Powiaty</w:t>
            </w:r>
          </w:p>
        </w:tc>
        <w:tc>
          <w:tcPr>
            <w:tcW w:w="1653" w:type="dxa"/>
            <w:tcBorders>
              <w:left w:val="single" w:sz="4" w:space="0" w:color="auto"/>
              <w:right w:val="single" w:sz="4" w:space="0" w:color="auto"/>
            </w:tcBorders>
            <w:hideMark/>
          </w:tcPr>
          <w:p w14:paraId="3A2AADBE" w14:textId="77777777" w:rsidR="002D1883" w:rsidRPr="00CA1C9A" w:rsidRDefault="002D1883" w:rsidP="00CA1C9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Fundacje</w:t>
            </w:r>
          </w:p>
        </w:tc>
        <w:tc>
          <w:tcPr>
            <w:tcW w:w="1657" w:type="dxa"/>
            <w:tcBorders>
              <w:left w:val="single" w:sz="4" w:space="0" w:color="auto"/>
              <w:right w:val="single" w:sz="4" w:space="0" w:color="auto"/>
            </w:tcBorders>
            <w:hideMark/>
          </w:tcPr>
          <w:p w14:paraId="12581204" w14:textId="77777777" w:rsidR="002D1883" w:rsidRPr="00CA1C9A" w:rsidRDefault="002D1883" w:rsidP="00CA1C9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Spółdzielnie socjalne</w:t>
            </w:r>
          </w:p>
        </w:tc>
        <w:tc>
          <w:tcPr>
            <w:tcW w:w="1650" w:type="dxa"/>
            <w:tcBorders>
              <w:left w:val="single" w:sz="4" w:space="0" w:color="auto"/>
              <w:right w:val="single" w:sz="4" w:space="0" w:color="auto"/>
            </w:tcBorders>
            <w:hideMark/>
          </w:tcPr>
          <w:p w14:paraId="57B7DB93" w14:textId="77777777" w:rsidR="002D1883" w:rsidRPr="00CA1C9A" w:rsidRDefault="002D1883" w:rsidP="00CA1C9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Spółki non profit</w:t>
            </w:r>
          </w:p>
        </w:tc>
        <w:tc>
          <w:tcPr>
            <w:tcW w:w="1691" w:type="dxa"/>
            <w:tcBorders>
              <w:left w:val="single" w:sz="4" w:space="0" w:color="auto"/>
              <w:right w:val="single" w:sz="4" w:space="0" w:color="auto"/>
            </w:tcBorders>
            <w:hideMark/>
          </w:tcPr>
          <w:p w14:paraId="436F721D" w14:textId="77777777" w:rsidR="002D1883" w:rsidRPr="00CA1C9A" w:rsidRDefault="002D1883" w:rsidP="00CA1C9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Stowarzyszenia</w:t>
            </w:r>
          </w:p>
        </w:tc>
        <w:tc>
          <w:tcPr>
            <w:tcW w:w="1651" w:type="dxa"/>
            <w:tcBorders>
              <w:left w:val="single" w:sz="4" w:space="0" w:color="auto"/>
            </w:tcBorders>
            <w:hideMark/>
          </w:tcPr>
          <w:p w14:paraId="2579A8F7" w14:textId="77777777" w:rsidR="002D1883" w:rsidRPr="00CA1C9A" w:rsidRDefault="002D1883" w:rsidP="00CA1C9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Razem</w:t>
            </w:r>
          </w:p>
        </w:tc>
      </w:tr>
      <w:tr w:rsidR="00CA1C9A" w:rsidRPr="00CA1C9A" w14:paraId="15CDEAD6"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498B1E1"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Jelenia Góra</w:t>
            </w:r>
          </w:p>
        </w:tc>
        <w:tc>
          <w:tcPr>
            <w:tcW w:w="1653" w:type="dxa"/>
            <w:hideMark/>
          </w:tcPr>
          <w:p w14:paraId="20ECEB8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3</w:t>
            </w:r>
          </w:p>
        </w:tc>
        <w:tc>
          <w:tcPr>
            <w:tcW w:w="1657" w:type="dxa"/>
            <w:hideMark/>
          </w:tcPr>
          <w:p w14:paraId="3C14EF11"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0" w:type="dxa"/>
            <w:hideMark/>
          </w:tcPr>
          <w:p w14:paraId="0A24222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91" w:type="dxa"/>
            <w:hideMark/>
          </w:tcPr>
          <w:p w14:paraId="273F679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1" w:type="dxa"/>
            <w:hideMark/>
          </w:tcPr>
          <w:p w14:paraId="46751C5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7</w:t>
            </w:r>
          </w:p>
        </w:tc>
      </w:tr>
      <w:tr w:rsidR="00CA1C9A" w:rsidRPr="00CA1C9A" w14:paraId="69D06E9A"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7B6DF6C"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Legnica</w:t>
            </w:r>
          </w:p>
        </w:tc>
        <w:tc>
          <w:tcPr>
            <w:tcW w:w="1653" w:type="dxa"/>
            <w:hideMark/>
          </w:tcPr>
          <w:p w14:paraId="5DA5F73E"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3</w:t>
            </w:r>
          </w:p>
        </w:tc>
        <w:tc>
          <w:tcPr>
            <w:tcW w:w="1657" w:type="dxa"/>
            <w:hideMark/>
          </w:tcPr>
          <w:p w14:paraId="430AEA8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0" w:type="dxa"/>
            <w:hideMark/>
          </w:tcPr>
          <w:p w14:paraId="14D41131"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7</w:t>
            </w:r>
          </w:p>
        </w:tc>
        <w:tc>
          <w:tcPr>
            <w:tcW w:w="1691" w:type="dxa"/>
            <w:hideMark/>
          </w:tcPr>
          <w:p w14:paraId="26A4379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04F5EEA2"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11</w:t>
            </w:r>
          </w:p>
        </w:tc>
      </w:tr>
      <w:tr w:rsidR="00CA1C9A" w:rsidRPr="00CA1C9A" w14:paraId="241949BC"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C2FFB29"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Wałbrzych</w:t>
            </w:r>
          </w:p>
        </w:tc>
        <w:tc>
          <w:tcPr>
            <w:tcW w:w="1653" w:type="dxa"/>
            <w:hideMark/>
          </w:tcPr>
          <w:p w14:paraId="57C33F5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4</w:t>
            </w:r>
          </w:p>
        </w:tc>
        <w:tc>
          <w:tcPr>
            <w:tcW w:w="1657" w:type="dxa"/>
            <w:hideMark/>
          </w:tcPr>
          <w:p w14:paraId="7861D8B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0" w:type="dxa"/>
            <w:hideMark/>
          </w:tcPr>
          <w:p w14:paraId="5CC4358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91" w:type="dxa"/>
            <w:hideMark/>
          </w:tcPr>
          <w:p w14:paraId="6E4673D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1FD75D0C"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8</w:t>
            </w:r>
          </w:p>
        </w:tc>
      </w:tr>
      <w:tr w:rsidR="00CA1C9A" w:rsidRPr="00CA1C9A" w14:paraId="59DA2368"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92E89DC"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Wrocław</w:t>
            </w:r>
          </w:p>
        </w:tc>
        <w:tc>
          <w:tcPr>
            <w:tcW w:w="1653" w:type="dxa"/>
            <w:hideMark/>
          </w:tcPr>
          <w:p w14:paraId="096BB19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8</w:t>
            </w:r>
          </w:p>
        </w:tc>
        <w:tc>
          <w:tcPr>
            <w:tcW w:w="1657" w:type="dxa"/>
            <w:hideMark/>
          </w:tcPr>
          <w:p w14:paraId="03889A4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4</w:t>
            </w:r>
          </w:p>
        </w:tc>
        <w:tc>
          <w:tcPr>
            <w:tcW w:w="1650" w:type="dxa"/>
            <w:hideMark/>
          </w:tcPr>
          <w:p w14:paraId="2A93D7B6"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91" w:type="dxa"/>
            <w:hideMark/>
          </w:tcPr>
          <w:p w14:paraId="04C717E5"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4</w:t>
            </w:r>
          </w:p>
        </w:tc>
        <w:tc>
          <w:tcPr>
            <w:tcW w:w="1651" w:type="dxa"/>
            <w:hideMark/>
          </w:tcPr>
          <w:p w14:paraId="64EC573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18</w:t>
            </w:r>
          </w:p>
        </w:tc>
      </w:tr>
      <w:tr w:rsidR="00CA1C9A" w:rsidRPr="00CA1C9A" w14:paraId="0DDCC7D1"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08D2B7E"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bolesławiecki</w:t>
            </w:r>
          </w:p>
        </w:tc>
        <w:tc>
          <w:tcPr>
            <w:tcW w:w="1653" w:type="dxa"/>
            <w:hideMark/>
          </w:tcPr>
          <w:p w14:paraId="62CA4B0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05AD259C"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5E8891E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38517E7E"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296E7720"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79AE1477"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EA517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dzierżoniowski</w:t>
            </w:r>
          </w:p>
        </w:tc>
        <w:tc>
          <w:tcPr>
            <w:tcW w:w="1653" w:type="dxa"/>
            <w:hideMark/>
          </w:tcPr>
          <w:p w14:paraId="5D438F4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03DC833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0" w:type="dxa"/>
            <w:hideMark/>
          </w:tcPr>
          <w:p w14:paraId="3DA2A87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24252AF5"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40EDB10D"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3C8DB845"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65403C8"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głogowski</w:t>
            </w:r>
          </w:p>
        </w:tc>
        <w:tc>
          <w:tcPr>
            <w:tcW w:w="1653" w:type="dxa"/>
            <w:hideMark/>
          </w:tcPr>
          <w:p w14:paraId="0021CE86"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2BFCAD5E"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1793BBF4"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91" w:type="dxa"/>
            <w:hideMark/>
          </w:tcPr>
          <w:p w14:paraId="199E487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684F12B6"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4133BDD1"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3E2F4FA"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górowski</w:t>
            </w:r>
          </w:p>
        </w:tc>
        <w:tc>
          <w:tcPr>
            <w:tcW w:w="1653" w:type="dxa"/>
            <w:hideMark/>
          </w:tcPr>
          <w:p w14:paraId="54DCE05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3897CC1D"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327E5232"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332423F4"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0C840EAD"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6747BCDB"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905D2E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jaworski</w:t>
            </w:r>
          </w:p>
        </w:tc>
        <w:tc>
          <w:tcPr>
            <w:tcW w:w="1653" w:type="dxa"/>
            <w:hideMark/>
          </w:tcPr>
          <w:p w14:paraId="6F78581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76D8F79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7C9E8E4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91" w:type="dxa"/>
            <w:hideMark/>
          </w:tcPr>
          <w:p w14:paraId="69C62053"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70D2EFD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5FBA4165"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6250EC6"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kamiennogórski</w:t>
            </w:r>
          </w:p>
        </w:tc>
        <w:tc>
          <w:tcPr>
            <w:tcW w:w="1653" w:type="dxa"/>
            <w:hideMark/>
          </w:tcPr>
          <w:p w14:paraId="16B4AD61"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2C6C27D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4C417FD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91" w:type="dxa"/>
            <w:hideMark/>
          </w:tcPr>
          <w:p w14:paraId="07D2CE1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3D39713F"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6A52E478"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76BB2C9"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karkonoski</w:t>
            </w:r>
          </w:p>
        </w:tc>
        <w:tc>
          <w:tcPr>
            <w:tcW w:w="1653" w:type="dxa"/>
            <w:hideMark/>
          </w:tcPr>
          <w:p w14:paraId="49B67C7F"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7" w:type="dxa"/>
            <w:hideMark/>
          </w:tcPr>
          <w:p w14:paraId="78D2E5CE"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4DC70F9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68ADE22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71C9EB40"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172ED389"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913B0EE"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kłodzki</w:t>
            </w:r>
          </w:p>
        </w:tc>
        <w:tc>
          <w:tcPr>
            <w:tcW w:w="1653" w:type="dxa"/>
            <w:hideMark/>
          </w:tcPr>
          <w:p w14:paraId="53774C10"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22ADE51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043A970C"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56C16C3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5561776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0BFAFBD7"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A75E0D2"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legnicki</w:t>
            </w:r>
          </w:p>
        </w:tc>
        <w:tc>
          <w:tcPr>
            <w:tcW w:w="1653" w:type="dxa"/>
            <w:hideMark/>
          </w:tcPr>
          <w:p w14:paraId="173EBF0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3</w:t>
            </w:r>
          </w:p>
        </w:tc>
        <w:tc>
          <w:tcPr>
            <w:tcW w:w="1657" w:type="dxa"/>
            <w:hideMark/>
          </w:tcPr>
          <w:p w14:paraId="5D32D77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0" w:type="dxa"/>
            <w:hideMark/>
          </w:tcPr>
          <w:p w14:paraId="0281CAD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484FCB03"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382C0650"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4</w:t>
            </w:r>
          </w:p>
        </w:tc>
      </w:tr>
      <w:tr w:rsidR="00CA1C9A" w:rsidRPr="00CA1C9A" w14:paraId="20B1D550"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69C133D"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lubański</w:t>
            </w:r>
          </w:p>
        </w:tc>
        <w:tc>
          <w:tcPr>
            <w:tcW w:w="1653" w:type="dxa"/>
            <w:hideMark/>
          </w:tcPr>
          <w:p w14:paraId="1C9AE47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7" w:type="dxa"/>
            <w:hideMark/>
          </w:tcPr>
          <w:p w14:paraId="7D3BE39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7D9674A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10058355"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3E8C1FEE"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736A96C6"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1512E75"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lubiński</w:t>
            </w:r>
          </w:p>
        </w:tc>
        <w:tc>
          <w:tcPr>
            <w:tcW w:w="1653" w:type="dxa"/>
            <w:hideMark/>
          </w:tcPr>
          <w:p w14:paraId="02703AE4"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268FDE06"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78455190"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1656F9C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21B9E3F3"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32292FD0"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B271E4B"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lwówecki</w:t>
            </w:r>
          </w:p>
        </w:tc>
        <w:tc>
          <w:tcPr>
            <w:tcW w:w="1653" w:type="dxa"/>
            <w:hideMark/>
          </w:tcPr>
          <w:p w14:paraId="06C2008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7" w:type="dxa"/>
            <w:hideMark/>
          </w:tcPr>
          <w:p w14:paraId="5B9B40B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6E0E881E"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3E88C65C"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202E7AC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62DF2FFE"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11BFA47"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milicki</w:t>
            </w:r>
          </w:p>
        </w:tc>
        <w:tc>
          <w:tcPr>
            <w:tcW w:w="1653" w:type="dxa"/>
            <w:hideMark/>
          </w:tcPr>
          <w:p w14:paraId="595D6D14"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702E78B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41D93C1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45E3799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42BCDFB6"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0E2F2F34"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7410C2D"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oleśnicki</w:t>
            </w:r>
          </w:p>
        </w:tc>
        <w:tc>
          <w:tcPr>
            <w:tcW w:w="1653" w:type="dxa"/>
            <w:hideMark/>
          </w:tcPr>
          <w:p w14:paraId="057CD93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21A5D5A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0" w:type="dxa"/>
            <w:hideMark/>
          </w:tcPr>
          <w:p w14:paraId="7202CDE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70A2B78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2D681D0C"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57E58954"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332893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oławski</w:t>
            </w:r>
          </w:p>
        </w:tc>
        <w:tc>
          <w:tcPr>
            <w:tcW w:w="1653" w:type="dxa"/>
            <w:hideMark/>
          </w:tcPr>
          <w:p w14:paraId="04C642EC"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4501FF9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78B75C5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2D5E1B3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0E471461"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4A7B1AF2"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BD24F48"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polkowicki</w:t>
            </w:r>
          </w:p>
        </w:tc>
        <w:tc>
          <w:tcPr>
            <w:tcW w:w="1653" w:type="dxa"/>
            <w:hideMark/>
          </w:tcPr>
          <w:p w14:paraId="6E3848F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0054BE7F"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4E1CC49C"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40AF708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1" w:type="dxa"/>
            <w:hideMark/>
          </w:tcPr>
          <w:p w14:paraId="257D142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5562AB66"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FC59CA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lastRenderedPageBreak/>
              <w:t>średzki</w:t>
            </w:r>
          </w:p>
        </w:tc>
        <w:tc>
          <w:tcPr>
            <w:tcW w:w="1653" w:type="dxa"/>
            <w:hideMark/>
          </w:tcPr>
          <w:p w14:paraId="0B171A8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10620DC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0" w:type="dxa"/>
            <w:hideMark/>
          </w:tcPr>
          <w:p w14:paraId="1CB674F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1EB2D984"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4E4F5AFE"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4D31BB2C"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5563BD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strzeliński</w:t>
            </w:r>
          </w:p>
        </w:tc>
        <w:tc>
          <w:tcPr>
            <w:tcW w:w="1653" w:type="dxa"/>
            <w:hideMark/>
          </w:tcPr>
          <w:p w14:paraId="1841EA5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33C7D98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14F10CA7"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7E7F18C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6CE5F696"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60DA7E75"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7E6695E"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świdnicki</w:t>
            </w:r>
          </w:p>
        </w:tc>
        <w:tc>
          <w:tcPr>
            <w:tcW w:w="1653" w:type="dxa"/>
            <w:hideMark/>
          </w:tcPr>
          <w:p w14:paraId="2D65019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16FA811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0" w:type="dxa"/>
            <w:hideMark/>
          </w:tcPr>
          <w:p w14:paraId="2336AED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91" w:type="dxa"/>
            <w:hideMark/>
          </w:tcPr>
          <w:p w14:paraId="03DE280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1" w:type="dxa"/>
            <w:hideMark/>
          </w:tcPr>
          <w:p w14:paraId="7CB257AD"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4</w:t>
            </w:r>
          </w:p>
        </w:tc>
      </w:tr>
      <w:tr w:rsidR="00CA1C9A" w:rsidRPr="00CA1C9A" w14:paraId="4A97A378"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9323D06"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trzebnicki</w:t>
            </w:r>
          </w:p>
        </w:tc>
        <w:tc>
          <w:tcPr>
            <w:tcW w:w="1653" w:type="dxa"/>
            <w:hideMark/>
          </w:tcPr>
          <w:p w14:paraId="575BE5F2"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7B915BC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0" w:type="dxa"/>
            <w:hideMark/>
          </w:tcPr>
          <w:p w14:paraId="127B3D4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1CEAD86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787C10A6"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5146FD9B"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667137A"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wałbrzyski</w:t>
            </w:r>
          </w:p>
        </w:tc>
        <w:tc>
          <w:tcPr>
            <w:tcW w:w="1653" w:type="dxa"/>
            <w:hideMark/>
          </w:tcPr>
          <w:p w14:paraId="2B6303D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109724C0"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1169A4D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1CE53302"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c>
          <w:tcPr>
            <w:tcW w:w="1651" w:type="dxa"/>
            <w:hideMark/>
          </w:tcPr>
          <w:p w14:paraId="1FE28CF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2</w:t>
            </w:r>
          </w:p>
        </w:tc>
      </w:tr>
      <w:tr w:rsidR="00CA1C9A" w:rsidRPr="00CA1C9A" w14:paraId="3E9ACA90"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B7BF249"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wołowski</w:t>
            </w:r>
          </w:p>
        </w:tc>
        <w:tc>
          <w:tcPr>
            <w:tcW w:w="1653" w:type="dxa"/>
            <w:hideMark/>
          </w:tcPr>
          <w:p w14:paraId="4D0A9F3A"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2B8B6391"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1D776FF2"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0A0E483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60F553C0"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44A9DDB8"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359B9AC"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wrocławski</w:t>
            </w:r>
          </w:p>
        </w:tc>
        <w:tc>
          <w:tcPr>
            <w:tcW w:w="1653" w:type="dxa"/>
            <w:hideMark/>
          </w:tcPr>
          <w:p w14:paraId="3434E0A3"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c>
          <w:tcPr>
            <w:tcW w:w="1657" w:type="dxa"/>
            <w:hideMark/>
          </w:tcPr>
          <w:p w14:paraId="6B9AAF4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2843C789"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4B4A8CD7"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0609E52F"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1</w:t>
            </w:r>
          </w:p>
        </w:tc>
      </w:tr>
      <w:tr w:rsidR="00CA1C9A" w:rsidRPr="00CA1C9A" w14:paraId="6E00FD29"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3ABA4AD"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ząbkowicki</w:t>
            </w:r>
          </w:p>
        </w:tc>
        <w:tc>
          <w:tcPr>
            <w:tcW w:w="1653" w:type="dxa"/>
            <w:hideMark/>
          </w:tcPr>
          <w:p w14:paraId="2AD9499B"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6CE9811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550A61FD"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0A5E12E3"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56073820"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5D4A8349"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36FD106C"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zgorzelecki</w:t>
            </w:r>
          </w:p>
        </w:tc>
        <w:tc>
          <w:tcPr>
            <w:tcW w:w="1653" w:type="dxa"/>
            <w:hideMark/>
          </w:tcPr>
          <w:p w14:paraId="256BC2E6"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3220A5D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29879428"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514B94F4"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5B9E26FC"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10835434" w14:textId="77777777" w:rsidTr="00CA1C9A">
        <w:trPr>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E9B7D63"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złotoryjski</w:t>
            </w:r>
          </w:p>
        </w:tc>
        <w:tc>
          <w:tcPr>
            <w:tcW w:w="1653" w:type="dxa"/>
            <w:hideMark/>
          </w:tcPr>
          <w:p w14:paraId="7E25E7B9"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7" w:type="dxa"/>
            <w:hideMark/>
          </w:tcPr>
          <w:p w14:paraId="0F379D38"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0" w:type="dxa"/>
            <w:hideMark/>
          </w:tcPr>
          <w:p w14:paraId="63972E4E"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91" w:type="dxa"/>
            <w:hideMark/>
          </w:tcPr>
          <w:p w14:paraId="39D852AF"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c>
          <w:tcPr>
            <w:tcW w:w="1651" w:type="dxa"/>
            <w:hideMark/>
          </w:tcPr>
          <w:p w14:paraId="3AE8D014" w14:textId="77777777" w:rsidR="002D1883" w:rsidRPr="00CA1C9A" w:rsidRDefault="002D1883" w:rsidP="00CA1C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color w:val="auto"/>
                <w:szCs w:val="24"/>
              </w:rPr>
              <w:t>0</w:t>
            </w:r>
          </w:p>
        </w:tc>
      </w:tr>
      <w:tr w:rsidR="00CA1C9A" w:rsidRPr="00CA1C9A" w14:paraId="54948BF2" w14:textId="77777777" w:rsidTr="00CA1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noWrap/>
            <w:hideMark/>
          </w:tcPr>
          <w:p w14:paraId="19420691" w14:textId="77777777" w:rsidR="002D1883" w:rsidRPr="00CA1C9A" w:rsidRDefault="002D1883" w:rsidP="00CA1C9A">
            <w:pPr>
              <w:rPr>
                <w:rFonts w:asciiTheme="majorHAnsi" w:hAnsiTheme="majorHAnsi" w:cstheme="majorHAnsi"/>
                <w:b/>
                <w:bCs/>
                <w:i w:val="0"/>
                <w:iCs w:val="0"/>
                <w:color w:val="auto"/>
                <w:szCs w:val="24"/>
              </w:rPr>
            </w:pPr>
            <w:r w:rsidRPr="00CA1C9A">
              <w:rPr>
                <w:rFonts w:asciiTheme="majorHAnsi" w:hAnsiTheme="majorHAnsi" w:cstheme="majorHAnsi"/>
                <w:b/>
                <w:bCs/>
                <w:i w:val="0"/>
                <w:iCs w:val="0"/>
                <w:color w:val="auto"/>
                <w:szCs w:val="24"/>
              </w:rPr>
              <w:t>RAZEM</w:t>
            </w:r>
          </w:p>
        </w:tc>
        <w:tc>
          <w:tcPr>
            <w:tcW w:w="1653" w:type="dxa"/>
            <w:hideMark/>
          </w:tcPr>
          <w:p w14:paraId="15029A95"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b/>
                <w:bCs/>
                <w:color w:val="auto"/>
                <w:szCs w:val="24"/>
              </w:rPr>
              <w:t>33</w:t>
            </w:r>
          </w:p>
        </w:tc>
        <w:tc>
          <w:tcPr>
            <w:tcW w:w="1657" w:type="dxa"/>
            <w:hideMark/>
          </w:tcPr>
          <w:p w14:paraId="1FF0F88F"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b/>
                <w:bCs/>
                <w:color w:val="auto"/>
                <w:szCs w:val="24"/>
              </w:rPr>
              <w:t>17</w:t>
            </w:r>
          </w:p>
        </w:tc>
        <w:tc>
          <w:tcPr>
            <w:tcW w:w="1650" w:type="dxa"/>
            <w:hideMark/>
          </w:tcPr>
          <w:p w14:paraId="7A7C42CA"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b/>
                <w:bCs/>
                <w:color w:val="auto"/>
                <w:szCs w:val="24"/>
              </w:rPr>
              <w:t>18</w:t>
            </w:r>
          </w:p>
        </w:tc>
        <w:tc>
          <w:tcPr>
            <w:tcW w:w="1691" w:type="dxa"/>
            <w:hideMark/>
          </w:tcPr>
          <w:p w14:paraId="0C1B2C1B"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b/>
                <w:bCs/>
                <w:color w:val="auto"/>
                <w:szCs w:val="24"/>
              </w:rPr>
              <w:t>10</w:t>
            </w:r>
          </w:p>
        </w:tc>
        <w:tc>
          <w:tcPr>
            <w:tcW w:w="1651" w:type="dxa"/>
            <w:hideMark/>
          </w:tcPr>
          <w:p w14:paraId="0977D0DE" w14:textId="77777777" w:rsidR="002D1883" w:rsidRPr="00CA1C9A" w:rsidRDefault="002D1883" w:rsidP="00CA1C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CA1C9A">
              <w:rPr>
                <w:rFonts w:asciiTheme="majorHAnsi" w:hAnsiTheme="majorHAnsi" w:cstheme="majorHAnsi"/>
                <w:b/>
                <w:bCs/>
                <w:color w:val="auto"/>
                <w:szCs w:val="24"/>
              </w:rPr>
              <w:t>78</w:t>
            </w:r>
          </w:p>
        </w:tc>
      </w:tr>
    </w:tbl>
    <w:p w14:paraId="6EC97485" w14:textId="77777777" w:rsidR="002D1883" w:rsidRPr="002D1883" w:rsidRDefault="002D1883" w:rsidP="002D1883">
      <w:pPr>
        <w:pStyle w:val="ANormalny"/>
        <w:spacing w:after="240"/>
        <w:rPr>
          <w:rFonts w:cstheme="majorHAnsi"/>
          <w:sz w:val="24"/>
          <w:szCs w:val="24"/>
        </w:rPr>
      </w:pPr>
      <w:r w:rsidRPr="002D1883">
        <w:rPr>
          <w:rFonts w:cstheme="majorHAnsi"/>
          <w:sz w:val="24"/>
          <w:szCs w:val="24"/>
        </w:rPr>
        <w:t xml:space="preserve">Źródło: Opracowanie własne na podstawie danych OWES zgodnie z Wytycznymi CT9. </w:t>
      </w:r>
    </w:p>
    <w:p w14:paraId="68B8EE2E" w14:textId="5A385C49" w:rsidR="004A0474" w:rsidRPr="00D36C2F" w:rsidRDefault="00D36C2F" w:rsidP="00D36C2F">
      <w:pPr>
        <w:pStyle w:val="ANormalny"/>
        <w:spacing w:after="240"/>
        <w:rPr>
          <w:rStyle w:val="Uwydatnienie"/>
          <w:iCs w:val="0"/>
          <w:color w:val="auto"/>
          <w:szCs w:val="24"/>
          <w:lang w:eastAsia="pl-PL"/>
        </w:rPr>
      </w:pPr>
      <w:r w:rsidRPr="000E1306">
        <w:rPr>
          <w:rFonts w:cstheme="majorHAnsi"/>
          <w:sz w:val="24"/>
          <w:szCs w:val="24"/>
        </w:rPr>
        <w:t>Ogólną sytuację PS pod względem wielkości przychodów należy określić jako</w:t>
      </w:r>
      <w:r>
        <w:rPr>
          <w:rFonts w:cstheme="majorHAnsi"/>
          <w:sz w:val="24"/>
          <w:szCs w:val="24"/>
        </w:rPr>
        <w:t xml:space="preserve"> zróżnicowaną</w:t>
      </w:r>
      <w:r w:rsidRPr="000E1306">
        <w:rPr>
          <w:rFonts w:cstheme="majorHAnsi"/>
          <w:sz w:val="24"/>
          <w:szCs w:val="24"/>
        </w:rPr>
        <w:t>. Poniżej przedstawione zostały średnie oraz mediany wysokości przychodów PS z trzech ostatnich lat w odniesieniu do cał</w:t>
      </w:r>
      <w:r w:rsidR="00B50C15">
        <w:rPr>
          <w:rFonts w:cstheme="majorHAnsi"/>
          <w:sz w:val="24"/>
          <w:szCs w:val="24"/>
        </w:rPr>
        <w:t>ego</w:t>
      </w:r>
      <w:r w:rsidRPr="000E1306">
        <w:rPr>
          <w:rFonts w:cstheme="majorHAnsi"/>
          <w:sz w:val="24"/>
          <w:szCs w:val="24"/>
        </w:rPr>
        <w:t xml:space="preserve"> województwa oraz z podziałem na subregiony.</w:t>
      </w:r>
    </w:p>
    <w:p w14:paraId="28C06CE4" w14:textId="10AD8E03" w:rsidR="006057CE" w:rsidRDefault="006057CE" w:rsidP="006057CE">
      <w:pPr>
        <w:pStyle w:val="Legenda"/>
        <w:keepNext/>
      </w:pPr>
      <w:bookmarkStart w:id="35" w:name="_Toc144210761"/>
      <w:r>
        <w:t xml:space="preserve">Tabela </w:t>
      </w:r>
      <w:fldSimple w:instr=" SEQ Tabela \* ARABIC ">
        <w:r w:rsidR="00CC57D8">
          <w:rPr>
            <w:noProof/>
          </w:rPr>
          <w:t>4</w:t>
        </w:r>
      </w:fldSimple>
      <w:r w:rsidRPr="00FA6B6E">
        <w:t xml:space="preserve"> Średnie i mediany przychodów PS w trzech ostatnich latach – województwo i subregiony</w:t>
      </w:r>
      <w:bookmarkEnd w:id="35"/>
    </w:p>
    <w:tbl>
      <w:tblPr>
        <w:tblStyle w:val="redniasiatka2akcent3"/>
        <w:tblpPr w:leftFromText="141" w:rightFromText="141" w:vertAnchor="text" w:horzAnchor="margin" w:tblpY="45"/>
        <w:tblW w:w="9889" w:type="dxa"/>
        <w:tblLook w:val="04A0" w:firstRow="1" w:lastRow="0" w:firstColumn="1" w:lastColumn="0" w:noHBand="0" w:noVBand="1"/>
      </w:tblPr>
      <w:tblGrid>
        <w:gridCol w:w="4361"/>
        <w:gridCol w:w="3118"/>
        <w:gridCol w:w="2410"/>
      </w:tblGrid>
      <w:tr w:rsidR="00176D5B" w:rsidRPr="000E1306" w14:paraId="108A3F0F" w14:textId="77777777" w:rsidTr="00176D5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4361" w:type="dxa"/>
            <w:shd w:val="clear" w:color="auto" w:fill="E7E6E6" w:themeFill="background2"/>
            <w:noWrap/>
            <w:vAlign w:val="center"/>
            <w:hideMark/>
          </w:tcPr>
          <w:p w14:paraId="2B58902C" w14:textId="77777777" w:rsidR="00176D5B" w:rsidRPr="000E1306" w:rsidRDefault="00176D5B" w:rsidP="00864D14">
            <w:pPr>
              <w:rPr>
                <w:rFonts w:asciiTheme="majorHAnsi" w:hAnsiTheme="majorHAnsi" w:cstheme="majorHAnsi"/>
                <w:b w:val="0"/>
                <w:bCs w:val="0"/>
                <w:szCs w:val="24"/>
              </w:rPr>
            </w:pPr>
            <w:r w:rsidRPr="000E1306">
              <w:rPr>
                <w:rFonts w:asciiTheme="majorHAnsi" w:hAnsiTheme="majorHAnsi" w:cstheme="majorHAnsi"/>
                <w:color w:val="auto"/>
                <w:szCs w:val="24"/>
              </w:rPr>
              <w:t>województwo dolnośląskie</w:t>
            </w:r>
          </w:p>
        </w:tc>
        <w:tc>
          <w:tcPr>
            <w:tcW w:w="3118" w:type="dxa"/>
            <w:shd w:val="clear" w:color="auto" w:fill="E7E6E6" w:themeFill="background2"/>
            <w:vAlign w:val="center"/>
          </w:tcPr>
          <w:p w14:paraId="7F9FC4F8" w14:textId="77777777" w:rsidR="00176D5B" w:rsidRPr="000E1306" w:rsidRDefault="00176D5B"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4"/>
              </w:rPr>
            </w:pPr>
          </w:p>
        </w:tc>
        <w:tc>
          <w:tcPr>
            <w:tcW w:w="2410" w:type="dxa"/>
            <w:shd w:val="clear" w:color="auto" w:fill="E7E6E6" w:themeFill="background2"/>
            <w:vAlign w:val="center"/>
          </w:tcPr>
          <w:p w14:paraId="7E57FCCD" w14:textId="024EFD50" w:rsidR="00176D5B" w:rsidRPr="000E1306" w:rsidRDefault="00176D5B"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p>
        </w:tc>
      </w:tr>
      <w:tr w:rsidR="00FD751E" w:rsidRPr="000E1306" w14:paraId="75D8E242" w14:textId="77777777" w:rsidTr="00176D5B">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4361" w:type="dxa"/>
            <w:noWrap/>
            <w:vAlign w:val="center"/>
          </w:tcPr>
          <w:p w14:paraId="22A1DC39" w14:textId="4C8E6923" w:rsidR="00FD751E" w:rsidRPr="00AF6B51" w:rsidRDefault="00AF6B51" w:rsidP="00864D14">
            <w:pPr>
              <w:rPr>
                <w:rFonts w:asciiTheme="majorHAnsi" w:hAnsiTheme="majorHAnsi" w:cstheme="majorHAnsi"/>
                <w:b w:val="0"/>
                <w:bCs w:val="0"/>
                <w:color w:val="auto"/>
                <w:szCs w:val="24"/>
              </w:rPr>
            </w:pPr>
            <w:r w:rsidRPr="00AF6B51">
              <w:rPr>
                <w:rFonts w:asciiTheme="majorHAnsi" w:hAnsiTheme="majorHAnsi" w:cstheme="majorHAnsi"/>
                <w:color w:val="auto"/>
                <w:szCs w:val="24"/>
              </w:rPr>
              <w:t>Przychody PS</w:t>
            </w:r>
          </w:p>
        </w:tc>
        <w:tc>
          <w:tcPr>
            <w:tcW w:w="3118" w:type="dxa"/>
            <w:noWrap/>
            <w:vAlign w:val="center"/>
          </w:tcPr>
          <w:p w14:paraId="368A2BE8"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0E1306">
              <w:rPr>
                <w:rFonts w:asciiTheme="majorHAnsi" w:hAnsiTheme="majorHAnsi" w:cstheme="majorHAnsi"/>
                <w:color w:val="auto"/>
                <w:szCs w:val="24"/>
              </w:rPr>
              <w:t>Średnia</w:t>
            </w:r>
          </w:p>
        </w:tc>
        <w:tc>
          <w:tcPr>
            <w:tcW w:w="2410" w:type="dxa"/>
            <w:noWrap/>
            <w:vAlign w:val="center"/>
          </w:tcPr>
          <w:p w14:paraId="6DC33BC5"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0E1306">
              <w:rPr>
                <w:rFonts w:asciiTheme="majorHAnsi" w:hAnsiTheme="majorHAnsi" w:cstheme="majorHAnsi"/>
                <w:color w:val="auto"/>
                <w:szCs w:val="24"/>
              </w:rPr>
              <w:t>Mediana</w:t>
            </w:r>
          </w:p>
        </w:tc>
      </w:tr>
      <w:tr w:rsidR="00FD751E" w:rsidRPr="000E1306" w14:paraId="1D260448"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1C6CFB2F" w14:textId="77777777" w:rsidR="00FD751E" w:rsidRPr="000E1306" w:rsidRDefault="00FD751E" w:rsidP="00864D14">
            <w:pPr>
              <w:rPr>
                <w:rFonts w:asciiTheme="majorHAnsi" w:hAnsiTheme="majorHAnsi" w:cstheme="majorHAnsi"/>
                <w:color w:val="000000"/>
                <w:szCs w:val="24"/>
              </w:rPr>
            </w:pPr>
            <w:bookmarkStart w:id="36" w:name="RANGE!A3"/>
            <w:r w:rsidRPr="000E1306">
              <w:rPr>
                <w:rFonts w:asciiTheme="majorHAnsi" w:hAnsiTheme="majorHAnsi" w:cstheme="majorHAnsi"/>
                <w:color w:val="000000"/>
                <w:szCs w:val="24"/>
              </w:rPr>
              <w:t>Przychody PS w 2018 r. (N = 42)</w:t>
            </w:r>
            <w:bookmarkEnd w:id="36"/>
          </w:p>
        </w:tc>
        <w:tc>
          <w:tcPr>
            <w:tcW w:w="3118" w:type="dxa"/>
            <w:noWrap/>
            <w:vAlign w:val="center"/>
            <w:hideMark/>
          </w:tcPr>
          <w:p w14:paraId="1BED01A2"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344 850 zł</w:t>
            </w:r>
          </w:p>
        </w:tc>
        <w:tc>
          <w:tcPr>
            <w:tcW w:w="2410" w:type="dxa"/>
            <w:noWrap/>
            <w:vAlign w:val="center"/>
            <w:hideMark/>
          </w:tcPr>
          <w:p w14:paraId="6E64693C"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214 133 zł</w:t>
            </w:r>
          </w:p>
        </w:tc>
      </w:tr>
      <w:tr w:rsidR="00FD751E" w:rsidRPr="000E1306" w14:paraId="0A3F449E"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567EFDC5"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2019 r. (N = 47)</w:t>
            </w:r>
          </w:p>
        </w:tc>
        <w:tc>
          <w:tcPr>
            <w:tcW w:w="3118" w:type="dxa"/>
            <w:noWrap/>
            <w:vAlign w:val="center"/>
            <w:hideMark/>
          </w:tcPr>
          <w:p w14:paraId="60DA5092"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479 886 zł</w:t>
            </w:r>
          </w:p>
        </w:tc>
        <w:tc>
          <w:tcPr>
            <w:tcW w:w="2410" w:type="dxa"/>
            <w:noWrap/>
            <w:vAlign w:val="center"/>
            <w:hideMark/>
          </w:tcPr>
          <w:p w14:paraId="3251E15C"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322 486 zł</w:t>
            </w:r>
          </w:p>
        </w:tc>
      </w:tr>
      <w:tr w:rsidR="00FD751E" w:rsidRPr="000E1306" w14:paraId="61D66B3C"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38380BBC"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2020 r. (N = 66)</w:t>
            </w:r>
          </w:p>
        </w:tc>
        <w:tc>
          <w:tcPr>
            <w:tcW w:w="3118" w:type="dxa"/>
            <w:noWrap/>
            <w:vAlign w:val="center"/>
            <w:hideMark/>
          </w:tcPr>
          <w:p w14:paraId="5926F6D3"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384 244 zł</w:t>
            </w:r>
          </w:p>
        </w:tc>
        <w:tc>
          <w:tcPr>
            <w:tcW w:w="2410" w:type="dxa"/>
            <w:noWrap/>
            <w:vAlign w:val="center"/>
            <w:hideMark/>
          </w:tcPr>
          <w:p w14:paraId="46D7DA16"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175 710 zł</w:t>
            </w:r>
          </w:p>
        </w:tc>
      </w:tr>
      <w:tr w:rsidR="00176D5B" w:rsidRPr="000E1306" w14:paraId="281FE5CC"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shd w:val="clear" w:color="auto" w:fill="E7E6E6" w:themeFill="background2"/>
            <w:noWrap/>
            <w:vAlign w:val="center"/>
          </w:tcPr>
          <w:p w14:paraId="7DDE86CB" w14:textId="77777777" w:rsidR="00176D5B" w:rsidRPr="000E1306" w:rsidRDefault="00176D5B" w:rsidP="00864D14">
            <w:pPr>
              <w:ind w:left="709" w:hanging="709"/>
              <w:rPr>
                <w:rFonts w:asciiTheme="majorHAnsi" w:hAnsiTheme="majorHAnsi" w:cstheme="majorHAnsi"/>
                <w:b w:val="0"/>
                <w:bCs w:val="0"/>
                <w:szCs w:val="24"/>
              </w:rPr>
            </w:pPr>
            <w:r w:rsidRPr="000E1306">
              <w:rPr>
                <w:rFonts w:asciiTheme="majorHAnsi" w:hAnsiTheme="majorHAnsi" w:cstheme="majorHAnsi"/>
                <w:color w:val="auto"/>
                <w:szCs w:val="24"/>
              </w:rPr>
              <w:t>Subregion jeleniogórski</w:t>
            </w:r>
          </w:p>
        </w:tc>
        <w:tc>
          <w:tcPr>
            <w:tcW w:w="3118" w:type="dxa"/>
            <w:shd w:val="clear" w:color="auto" w:fill="E7E6E6" w:themeFill="background2"/>
            <w:vAlign w:val="center"/>
          </w:tcPr>
          <w:p w14:paraId="5CE615F0" w14:textId="77777777" w:rsidR="00176D5B" w:rsidRPr="000E1306" w:rsidRDefault="00176D5B" w:rsidP="00864D14">
            <w:pPr>
              <w:ind w:left="709" w:hanging="70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p>
        </w:tc>
        <w:tc>
          <w:tcPr>
            <w:tcW w:w="2410" w:type="dxa"/>
            <w:shd w:val="clear" w:color="auto" w:fill="E7E6E6" w:themeFill="background2"/>
            <w:vAlign w:val="center"/>
          </w:tcPr>
          <w:p w14:paraId="79DCD68D" w14:textId="1140CBFE" w:rsidR="00176D5B" w:rsidRPr="000E1306" w:rsidRDefault="00176D5B" w:rsidP="00864D14">
            <w:pPr>
              <w:ind w:left="709" w:hanging="70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p>
        </w:tc>
      </w:tr>
      <w:tr w:rsidR="00FD751E" w:rsidRPr="000E1306" w14:paraId="44C6140D"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6ABF7F46" w14:textId="5B19840C" w:rsidR="00FD751E" w:rsidRPr="000E1306" w:rsidRDefault="001F47B1" w:rsidP="00864D14">
            <w:pPr>
              <w:rPr>
                <w:rFonts w:asciiTheme="majorHAnsi" w:hAnsiTheme="majorHAnsi" w:cstheme="majorHAnsi"/>
                <w:color w:val="FFFFFF"/>
                <w:szCs w:val="24"/>
              </w:rPr>
            </w:pPr>
            <w:r w:rsidRPr="00AF6B51">
              <w:rPr>
                <w:rFonts w:asciiTheme="majorHAnsi" w:hAnsiTheme="majorHAnsi" w:cstheme="majorHAnsi"/>
                <w:color w:val="auto"/>
                <w:szCs w:val="24"/>
              </w:rPr>
              <w:t>Przychody PS</w:t>
            </w:r>
          </w:p>
        </w:tc>
        <w:tc>
          <w:tcPr>
            <w:tcW w:w="3118" w:type="dxa"/>
            <w:noWrap/>
            <w:vAlign w:val="center"/>
            <w:hideMark/>
          </w:tcPr>
          <w:p w14:paraId="4F829B29"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Średnia</w:t>
            </w:r>
          </w:p>
        </w:tc>
        <w:tc>
          <w:tcPr>
            <w:tcW w:w="2410" w:type="dxa"/>
            <w:noWrap/>
            <w:vAlign w:val="center"/>
            <w:hideMark/>
          </w:tcPr>
          <w:p w14:paraId="608761F6"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Mediana</w:t>
            </w:r>
          </w:p>
        </w:tc>
      </w:tr>
      <w:tr w:rsidR="00FD751E" w:rsidRPr="000E1306" w14:paraId="055D4C89"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7DFC0FF5"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2018 r. (N = 9)</w:t>
            </w:r>
          </w:p>
        </w:tc>
        <w:tc>
          <w:tcPr>
            <w:tcW w:w="3118" w:type="dxa"/>
            <w:noWrap/>
            <w:vAlign w:val="center"/>
            <w:hideMark/>
          </w:tcPr>
          <w:p w14:paraId="49FD3705"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119 998 zł</w:t>
            </w:r>
          </w:p>
        </w:tc>
        <w:tc>
          <w:tcPr>
            <w:tcW w:w="2410" w:type="dxa"/>
            <w:noWrap/>
            <w:vAlign w:val="center"/>
            <w:hideMark/>
          </w:tcPr>
          <w:p w14:paraId="12348EF7"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119 659 zł</w:t>
            </w:r>
          </w:p>
        </w:tc>
      </w:tr>
      <w:tr w:rsidR="00FD751E" w:rsidRPr="000E1306" w14:paraId="090917A6"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674DDD16"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2019 r. (N = 9)</w:t>
            </w:r>
          </w:p>
        </w:tc>
        <w:tc>
          <w:tcPr>
            <w:tcW w:w="3118" w:type="dxa"/>
            <w:noWrap/>
            <w:vAlign w:val="center"/>
            <w:hideMark/>
          </w:tcPr>
          <w:p w14:paraId="31279379"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276 148 zł</w:t>
            </w:r>
          </w:p>
        </w:tc>
        <w:tc>
          <w:tcPr>
            <w:tcW w:w="2410" w:type="dxa"/>
            <w:noWrap/>
            <w:vAlign w:val="center"/>
            <w:hideMark/>
          </w:tcPr>
          <w:p w14:paraId="565153CF"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91 061 zł</w:t>
            </w:r>
          </w:p>
        </w:tc>
      </w:tr>
      <w:tr w:rsidR="00FD751E" w:rsidRPr="000E1306" w14:paraId="6E05F693"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3CDD00EA"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2020 r. (N = 10)</w:t>
            </w:r>
          </w:p>
        </w:tc>
        <w:tc>
          <w:tcPr>
            <w:tcW w:w="3118" w:type="dxa"/>
            <w:noWrap/>
            <w:vAlign w:val="center"/>
            <w:hideMark/>
          </w:tcPr>
          <w:p w14:paraId="0578E109"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210 960 zł</w:t>
            </w:r>
          </w:p>
        </w:tc>
        <w:tc>
          <w:tcPr>
            <w:tcW w:w="2410" w:type="dxa"/>
            <w:noWrap/>
            <w:vAlign w:val="center"/>
            <w:hideMark/>
          </w:tcPr>
          <w:p w14:paraId="095DC973"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122 463 zł</w:t>
            </w:r>
          </w:p>
        </w:tc>
      </w:tr>
      <w:tr w:rsidR="00C0046D" w:rsidRPr="000E1306" w14:paraId="79DB2397"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shd w:val="clear" w:color="auto" w:fill="E7E6E6" w:themeFill="background2"/>
            <w:noWrap/>
            <w:vAlign w:val="center"/>
          </w:tcPr>
          <w:p w14:paraId="0D9508C6" w14:textId="77777777" w:rsidR="00C0046D" w:rsidRPr="000E1306" w:rsidRDefault="00C0046D" w:rsidP="00864D14">
            <w:pPr>
              <w:rPr>
                <w:rFonts w:asciiTheme="majorHAnsi" w:hAnsiTheme="majorHAnsi" w:cstheme="majorHAnsi"/>
                <w:b w:val="0"/>
                <w:bCs w:val="0"/>
                <w:color w:val="000000"/>
                <w:szCs w:val="24"/>
              </w:rPr>
            </w:pPr>
            <w:r w:rsidRPr="000E1306">
              <w:rPr>
                <w:rFonts w:asciiTheme="majorHAnsi" w:hAnsiTheme="majorHAnsi" w:cstheme="majorHAnsi"/>
                <w:color w:val="000000"/>
                <w:szCs w:val="24"/>
              </w:rPr>
              <w:t>Subregion legnicko-głogowski</w:t>
            </w:r>
          </w:p>
        </w:tc>
        <w:tc>
          <w:tcPr>
            <w:tcW w:w="3118" w:type="dxa"/>
            <w:shd w:val="clear" w:color="auto" w:fill="E7E6E6" w:themeFill="background2"/>
            <w:vAlign w:val="center"/>
          </w:tcPr>
          <w:p w14:paraId="297E5B6A" w14:textId="77777777" w:rsidR="00C0046D" w:rsidRPr="000E1306" w:rsidRDefault="00C0046D"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szCs w:val="24"/>
              </w:rPr>
            </w:pPr>
          </w:p>
        </w:tc>
        <w:tc>
          <w:tcPr>
            <w:tcW w:w="2410" w:type="dxa"/>
            <w:shd w:val="clear" w:color="auto" w:fill="E7E6E6" w:themeFill="background2"/>
            <w:vAlign w:val="center"/>
          </w:tcPr>
          <w:p w14:paraId="75D14F46" w14:textId="3BA03EC6" w:rsidR="00C0046D" w:rsidRPr="000E1306" w:rsidRDefault="00C0046D"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p>
        </w:tc>
      </w:tr>
      <w:tr w:rsidR="00FD751E" w:rsidRPr="000E1306" w14:paraId="525888D8"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66F15F19" w14:textId="77777777" w:rsidR="00FD751E" w:rsidRPr="000E1306" w:rsidRDefault="00FD751E" w:rsidP="00864D14">
            <w:pPr>
              <w:rPr>
                <w:rFonts w:asciiTheme="majorHAnsi" w:hAnsiTheme="majorHAnsi" w:cstheme="majorHAnsi"/>
                <w:color w:val="FFFFFF"/>
                <w:szCs w:val="24"/>
              </w:rPr>
            </w:pPr>
            <w:r w:rsidRPr="00AF6B51">
              <w:rPr>
                <w:rFonts w:asciiTheme="majorHAnsi" w:hAnsiTheme="majorHAnsi" w:cstheme="majorHAnsi"/>
                <w:color w:val="auto"/>
                <w:szCs w:val="24"/>
              </w:rPr>
              <w:lastRenderedPageBreak/>
              <w:t>Przychody PS</w:t>
            </w:r>
          </w:p>
        </w:tc>
        <w:tc>
          <w:tcPr>
            <w:tcW w:w="3118" w:type="dxa"/>
            <w:noWrap/>
            <w:vAlign w:val="center"/>
            <w:hideMark/>
          </w:tcPr>
          <w:p w14:paraId="54DA3D0A"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Średnia</w:t>
            </w:r>
          </w:p>
        </w:tc>
        <w:tc>
          <w:tcPr>
            <w:tcW w:w="2410" w:type="dxa"/>
            <w:noWrap/>
            <w:vAlign w:val="center"/>
            <w:hideMark/>
          </w:tcPr>
          <w:p w14:paraId="5364853E"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Mediana</w:t>
            </w:r>
          </w:p>
        </w:tc>
      </w:tr>
      <w:tr w:rsidR="00FD751E" w:rsidRPr="000E1306" w14:paraId="3F3F4690"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2986A0D5"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2018 r. (N = 11)</w:t>
            </w:r>
          </w:p>
        </w:tc>
        <w:tc>
          <w:tcPr>
            <w:tcW w:w="3118" w:type="dxa"/>
            <w:noWrap/>
            <w:vAlign w:val="center"/>
            <w:hideMark/>
          </w:tcPr>
          <w:p w14:paraId="2CD4E778"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322 487 zł</w:t>
            </w:r>
          </w:p>
        </w:tc>
        <w:tc>
          <w:tcPr>
            <w:tcW w:w="2410" w:type="dxa"/>
            <w:noWrap/>
            <w:vAlign w:val="center"/>
            <w:hideMark/>
          </w:tcPr>
          <w:p w14:paraId="7EC0A322"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168 145 zł</w:t>
            </w:r>
          </w:p>
        </w:tc>
      </w:tr>
      <w:tr w:rsidR="00FD751E" w:rsidRPr="000E1306" w14:paraId="2CB37F4B"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7982DBD9"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2019 r. (N = 11)</w:t>
            </w:r>
          </w:p>
        </w:tc>
        <w:tc>
          <w:tcPr>
            <w:tcW w:w="3118" w:type="dxa"/>
            <w:noWrap/>
            <w:vAlign w:val="center"/>
            <w:hideMark/>
          </w:tcPr>
          <w:p w14:paraId="2C39165C"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450 612 zł</w:t>
            </w:r>
          </w:p>
        </w:tc>
        <w:tc>
          <w:tcPr>
            <w:tcW w:w="2410" w:type="dxa"/>
            <w:noWrap/>
            <w:vAlign w:val="center"/>
            <w:hideMark/>
          </w:tcPr>
          <w:p w14:paraId="251B8B16"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349 118 zł</w:t>
            </w:r>
          </w:p>
        </w:tc>
      </w:tr>
      <w:tr w:rsidR="00FD751E" w:rsidRPr="000E1306" w14:paraId="6AAA17B9"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7D2731D7"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2020 r. (N = 17)</w:t>
            </w:r>
          </w:p>
        </w:tc>
        <w:tc>
          <w:tcPr>
            <w:tcW w:w="3118" w:type="dxa"/>
            <w:noWrap/>
            <w:vAlign w:val="center"/>
            <w:hideMark/>
          </w:tcPr>
          <w:p w14:paraId="63AFFDE3"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353 395 zł</w:t>
            </w:r>
          </w:p>
        </w:tc>
        <w:tc>
          <w:tcPr>
            <w:tcW w:w="2410" w:type="dxa"/>
            <w:noWrap/>
            <w:vAlign w:val="center"/>
            <w:hideMark/>
          </w:tcPr>
          <w:p w14:paraId="71ABE62C"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64 712 zł</w:t>
            </w:r>
          </w:p>
        </w:tc>
      </w:tr>
      <w:tr w:rsidR="00C0046D" w:rsidRPr="000E1306" w14:paraId="7E5DE367"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shd w:val="clear" w:color="auto" w:fill="E7E6E6" w:themeFill="background2"/>
            <w:noWrap/>
            <w:vAlign w:val="center"/>
          </w:tcPr>
          <w:p w14:paraId="1BBCB2AE" w14:textId="77777777" w:rsidR="00C0046D" w:rsidRPr="000E1306" w:rsidRDefault="00C0046D" w:rsidP="00864D14">
            <w:pPr>
              <w:rPr>
                <w:rFonts w:asciiTheme="majorHAnsi" w:hAnsiTheme="majorHAnsi" w:cstheme="majorHAnsi"/>
                <w:b w:val="0"/>
                <w:bCs w:val="0"/>
                <w:color w:val="000000"/>
                <w:szCs w:val="24"/>
              </w:rPr>
            </w:pPr>
            <w:r w:rsidRPr="000E1306">
              <w:rPr>
                <w:rFonts w:asciiTheme="majorHAnsi" w:hAnsiTheme="majorHAnsi" w:cstheme="majorHAnsi"/>
                <w:color w:val="000000"/>
                <w:szCs w:val="24"/>
              </w:rPr>
              <w:t>Subregion wałbrzyski</w:t>
            </w:r>
          </w:p>
        </w:tc>
        <w:tc>
          <w:tcPr>
            <w:tcW w:w="3118" w:type="dxa"/>
            <w:shd w:val="clear" w:color="auto" w:fill="E7E6E6" w:themeFill="background2"/>
            <w:vAlign w:val="center"/>
          </w:tcPr>
          <w:p w14:paraId="311F8B23" w14:textId="77777777" w:rsidR="00C0046D" w:rsidRPr="000E1306" w:rsidRDefault="00C0046D"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szCs w:val="24"/>
              </w:rPr>
            </w:pPr>
          </w:p>
        </w:tc>
        <w:tc>
          <w:tcPr>
            <w:tcW w:w="2410" w:type="dxa"/>
            <w:shd w:val="clear" w:color="auto" w:fill="E7E6E6" w:themeFill="background2"/>
            <w:vAlign w:val="center"/>
          </w:tcPr>
          <w:p w14:paraId="1A5D0A39" w14:textId="62421216" w:rsidR="00C0046D" w:rsidRPr="000E1306" w:rsidRDefault="00C0046D"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p>
        </w:tc>
      </w:tr>
      <w:tr w:rsidR="00FD751E" w:rsidRPr="000E1306" w14:paraId="20D8B4B3"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72E9D72F" w14:textId="77777777" w:rsidR="00FD751E" w:rsidRPr="000E1306" w:rsidRDefault="00FD751E" w:rsidP="00864D14">
            <w:pPr>
              <w:rPr>
                <w:rFonts w:asciiTheme="majorHAnsi" w:hAnsiTheme="majorHAnsi" w:cstheme="majorHAnsi"/>
                <w:color w:val="FFFFFF"/>
                <w:szCs w:val="24"/>
              </w:rPr>
            </w:pPr>
            <w:r w:rsidRPr="00AF6B51">
              <w:rPr>
                <w:rFonts w:asciiTheme="majorHAnsi" w:hAnsiTheme="majorHAnsi" w:cstheme="majorHAnsi"/>
                <w:color w:val="auto"/>
                <w:szCs w:val="24"/>
              </w:rPr>
              <w:t>Przychody PS</w:t>
            </w:r>
          </w:p>
        </w:tc>
        <w:tc>
          <w:tcPr>
            <w:tcW w:w="3118" w:type="dxa"/>
            <w:noWrap/>
            <w:vAlign w:val="center"/>
            <w:hideMark/>
          </w:tcPr>
          <w:p w14:paraId="0FF10E27"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Średnia</w:t>
            </w:r>
          </w:p>
        </w:tc>
        <w:tc>
          <w:tcPr>
            <w:tcW w:w="2410" w:type="dxa"/>
            <w:noWrap/>
            <w:vAlign w:val="center"/>
            <w:hideMark/>
          </w:tcPr>
          <w:p w14:paraId="2DB8AD2F"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Mediana</w:t>
            </w:r>
          </w:p>
        </w:tc>
      </w:tr>
      <w:tr w:rsidR="00FD751E" w:rsidRPr="000E1306" w14:paraId="18A9066E"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3498FB96"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2018 r. (N = 8)</w:t>
            </w:r>
          </w:p>
        </w:tc>
        <w:tc>
          <w:tcPr>
            <w:tcW w:w="3118" w:type="dxa"/>
            <w:noWrap/>
            <w:vAlign w:val="center"/>
            <w:hideMark/>
          </w:tcPr>
          <w:p w14:paraId="6BF88B0C"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586 756 zł</w:t>
            </w:r>
          </w:p>
        </w:tc>
        <w:tc>
          <w:tcPr>
            <w:tcW w:w="2410" w:type="dxa"/>
            <w:noWrap/>
            <w:vAlign w:val="center"/>
            <w:hideMark/>
          </w:tcPr>
          <w:p w14:paraId="38FB383B"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492 911 zł</w:t>
            </w:r>
          </w:p>
        </w:tc>
      </w:tr>
      <w:tr w:rsidR="00FD751E" w:rsidRPr="000E1306" w14:paraId="24F012D4"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27685905"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2019 r. (N = 11)</w:t>
            </w:r>
          </w:p>
        </w:tc>
        <w:tc>
          <w:tcPr>
            <w:tcW w:w="3118" w:type="dxa"/>
            <w:noWrap/>
            <w:vAlign w:val="center"/>
            <w:hideMark/>
          </w:tcPr>
          <w:p w14:paraId="692BCAFD"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672 438 zł</w:t>
            </w:r>
          </w:p>
        </w:tc>
        <w:tc>
          <w:tcPr>
            <w:tcW w:w="2410" w:type="dxa"/>
            <w:noWrap/>
            <w:vAlign w:val="center"/>
            <w:hideMark/>
          </w:tcPr>
          <w:p w14:paraId="50173243"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519 660 zł</w:t>
            </w:r>
          </w:p>
        </w:tc>
      </w:tr>
      <w:tr w:rsidR="00FD751E" w:rsidRPr="000E1306" w14:paraId="25B88D22"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290F045E"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Przychody PS w 2020 r. (N = 16)</w:t>
            </w:r>
          </w:p>
        </w:tc>
        <w:tc>
          <w:tcPr>
            <w:tcW w:w="3118" w:type="dxa"/>
            <w:noWrap/>
            <w:vAlign w:val="center"/>
            <w:hideMark/>
          </w:tcPr>
          <w:p w14:paraId="40274A36"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445 403 zł</w:t>
            </w:r>
          </w:p>
        </w:tc>
        <w:tc>
          <w:tcPr>
            <w:tcW w:w="2410" w:type="dxa"/>
            <w:noWrap/>
            <w:vAlign w:val="center"/>
            <w:hideMark/>
          </w:tcPr>
          <w:p w14:paraId="3E56DF12"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249 495 zł</w:t>
            </w:r>
          </w:p>
        </w:tc>
      </w:tr>
      <w:tr w:rsidR="00FD751E" w:rsidRPr="000E1306" w14:paraId="1B7826D2" w14:textId="77777777" w:rsidTr="00176D5B">
        <w:trPr>
          <w:cantSplit/>
          <w:trHeight w:val="300"/>
        </w:trPr>
        <w:tc>
          <w:tcPr>
            <w:cnfStyle w:val="001000000000" w:firstRow="0" w:lastRow="0" w:firstColumn="1" w:lastColumn="0" w:oddVBand="0" w:evenVBand="0" w:oddHBand="0" w:evenHBand="0" w:firstRowFirstColumn="0" w:firstRowLastColumn="0" w:lastRowFirstColumn="0" w:lastRowLastColumn="0"/>
            <w:tcW w:w="4361" w:type="dxa"/>
            <w:shd w:val="clear" w:color="auto" w:fill="E7E6E6" w:themeFill="background2"/>
            <w:noWrap/>
            <w:vAlign w:val="center"/>
          </w:tcPr>
          <w:p w14:paraId="340B11CA" w14:textId="77777777" w:rsidR="00FD751E" w:rsidRPr="000E1306" w:rsidRDefault="00FD751E" w:rsidP="00864D14">
            <w:pPr>
              <w:rPr>
                <w:rFonts w:asciiTheme="majorHAnsi" w:hAnsiTheme="majorHAnsi" w:cstheme="majorHAnsi"/>
                <w:color w:val="000000"/>
                <w:szCs w:val="24"/>
              </w:rPr>
            </w:pPr>
            <w:r w:rsidRPr="000E1306">
              <w:rPr>
                <w:rFonts w:asciiTheme="majorHAnsi" w:hAnsiTheme="majorHAnsi" w:cstheme="majorHAnsi"/>
                <w:color w:val="000000"/>
                <w:szCs w:val="24"/>
              </w:rPr>
              <w:t>Subregion wrocławski</w:t>
            </w:r>
          </w:p>
        </w:tc>
        <w:tc>
          <w:tcPr>
            <w:tcW w:w="3118" w:type="dxa"/>
            <w:shd w:val="clear" w:color="auto" w:fill="E7E6E6" w:themeFill="background2"/>
            <w:noWrap/>
            <w:vAlign w:val="center"/>
          </w:tcPr>
          <w:p w14:paraId="27B65451"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c>
          <w:tcPr>
            <w:tcW w:w="2410" w:type="dxa"/>
            <w:shd w:val="clear" w:color="auto" w:fill="E7E6E6" w:themeFill="background2"/>
            <w:noWrap/>
            <w:vAlign w:val="center"/>
          </w:tcPr>
          <w:p w14:paraId="18CD6A6A" w14:textId="77777777" w:rsidR="00FD751E" w:rsidRPr="000E1306" w:rsidRDefault="00FD751E"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r>
      <w:tr w:rsidR="00FD751E" w:rsidRPr="000E1306" w14:paraId="1CEFBA5E" w14:textId="77777777" w:rsidTr="00176D5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6B76169C" w14:textId="77777777" w:rsidR="00FD751E" w:rsidRPr="000E1306" w:rsidRDefault="00FD751E" w:rsidP="00864D14">
            <w:pPr>
              <w:rPr>
                <w:rFonts w:asciiTheme="majorHAnsi" w:hAnsiTheme="majorHAnsi" w:cstheme="majorHAnsi"/>
                <w:color w:val="FFFFFF"/>
                <w:szCs w:val="24"/>
              </w:rPr>
            </w:pPr>
            <w:r w:rsidRPr="00AF6B51">
              <w:rPr>
                <w:rFonts w:asciiTheme="majorHAnsi" w:hAnsiTheme="majorHAnsi" w:cstheme="majorHAnsi"/>
                <w:color w:val="auto"/>
                <w:szCs w:val="24"/>
              </w:rPr>
              <w:t>Przychody PS</w:t>
            </w:r>
          </w:p>
        </w:tc>
        <w:tc>
          <w:tcPr>
            <w:tcW w:w="3118" w:type="dxa"/>
            <w:noWrap/>
            <w:vAlign w:val="center"/>
            <w:hideMark/>
          </w:tcPr>
          <w:p w14:paraId="2C4E5416"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Średnia</w:t>
            </w:r>
          </w:p>
        </w:tc>
        <w:tc>
          <w:tcPr>
            <w:tcW w:w="2410" w:type="dxa"/>
            <w:noWrap/>
            <w:vAlign w:val="center"/>
            <w:hideMark/>
          </w:tcPr>
          <w:p w14:paraId="53FC9BBE" w14:textId="77777777" w:rsidR="00FD751E" w:rsidRPr="000E1306" w:rsidRDefault="00FD751E"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szCs w:val="24"/>
              </w:rPr>
            </w:pPr>
            <w:r w:rsidRPr="000E1306">
              <w:rPr>
                <w:rFonts w:asciiTheme="majorHAnsi" w:hAnsiTheme="majorHAnsi" w:cstheme="majorHAnsi"/>
                <w:color w:val="auto"/>
                <w:szCs w:val="24"/>
              </w:rPr>
              <w:t>Mediana</w:t>
            </w:r>
          </w:p>
        </w:tc>
      </w:tr>
      <w:tr w:rsidR="00CE5E96" w:rsidRPr="000E1306" w14:paraId="03AA78CA" w14:textId="77777777" w:rsidTr="00A34AA5">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33CD62AB" w14:textId="77777777" w:rsidR="00CE5E96" w:rsidRPr="000E1306" w:rsidRDefault="00CE5E96" w:rsidP="00CE5E96">
            <w:pPr>
              <w:rPr>
                <w:rFonts w:asciiTheme="majorHAnsi" w:hAnsiTheme="majorHAnsi" w:cstheme="majorHAnsi"/>
                <w:color w:val="000000"/>
                <w:szCs w:val="24"/>
              </w:rPr>
            </w:pPr>
            <w:r w:rsidRPr="000E1306">
              <w:rPr>
                <w:rFonts w:asciiTheme="majorHAnsi" w:hAnsiTheme="majorHAnsi" w:cstheme="majorHAnsi"/>
                <w:color w:val="000000"/>
                <w:szCs w:val="24"/>
              </w:rPr>
              <w:t>Przychody PS w 2018 r. (N = 42)</w:t>
            </w:r>
          </w:p>
        </w:tc>
        <w:tc>
          <w:tcPr>
            <w:tcW w:w="3118" w:type="dxa"/>
            <w:noWrap/>
            <w:hideMark/>
          </w:tcPr>
          <w:p w14:paraId="694F0EA3" w14:textId="03D565B5" w:rsidR="00CE5E96" w:rsidRPr="00EF7520" w:rsidRDefault="00CE5E96" w:rsidP="00CE5E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EF7520">
              <w:rPr>
                <w:color w:val="auto"/>
              </w:rPr>
              <w:t>368 736 zł</w:t>
            </w:r>
          </w:p>
        </w:tc>
        <w:tc>
          <w:tcPr>
            <w:tcW w:w="2410" w:type="dxa"/>
            <w:noWrap/>
            <w:hideMark/>
          </w:tcPr>
          <w:p w14:paraId="18F17F39" w14:textId="4837DEFE" w:rsidR="00CE5E96" w:rsidRPr="00EF7520" w:rsidRDefault="00CE5E96" w:rsidP="00CE5E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EF7520">
              <w:rPr>
                <w:color w:val="auto"/>
              </w:rPr>
              <w:t>289 517 zł</w:t>
            </w:r>
          </w:p>
        </w:tc>
      </w:tr>
      <w:tr w:rsidR="00CE5E96" w:rsidRPr="000E1306" w14:paraId="78D0904D" w14:textId="77777777" w:rsidTr="00A34AA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3DE89102" w14:textId="77777777" w:rsidR="00CE5E96" w:rsidRPr="000E1306" w:rsidRDefault="00CE5E96" w:rsidP="00CE5E96">
            <w:pPr>
              <w:rPr>
                <w:rFonts w:asciiTheme="majorHAnsi" w:hAnsiTheme="majorHAnsi" w:cstheme="majorHAnsi"/>
                <w:color w:val="000000"/>
                <w:szCs w:val="24"/>
              </w:rPr>
            </w:pPr>
            <w:r w:rsidRPr="000E1306">
              <w:rPr>
                <w:rFonts w:asciiTheme="majorHAnsi" w:hAnsiTheme="majorHAnsi" w:cstheme="majorHAnsi"/>
                <w:color w:val="000000"/>
                <w:szCs w:val="24"/>
              </w:rPr>
              <w:t>Przychody PS w 2019 r. (N = 47)</w:t>
            </w:r>
          </w:p>
        </w:tc>
        <w:tc>
          <w:tcPr>
            <w:tcW w:w="3118" w:type="dxa"/>
            <w:noWrap/>
            <w:hideMark/>
          </w:tcPr>
          <w:p w14:paraId="1E0FD956" w14:textId="204617C1" w:rsidR="00CE5E96" w:rsidRPr="00EF7520" w:rsidRDefault="00CE5E96" w:rsidP="00CE5E9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EF7520">
              <w:rPr>
                <w:color w:val="auto"/>
              </w:rPr>
              <w:t>482 236 zł</w:t>
            </w:r>
          </w:p>
        </w:tc>
        <w:tc>
          <w:tcPr>
            <w:tcW w:w="2410" w:type="dxa"/>
            <w:noWrap/>
            <w:hideMark/>
          </w:tcPr>
          <w:p w14:paraId="61118963" w14:textId="6591A804" w:rsidR="00CE5E96" w:rsidRPr="00EF7520" w:rsidRDefault="00CE5E96" w:rsidP="00CE5E9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Cs w:val="24"/>
              </w:rPr>
            </w:pPr>
            <w:r w:rsidRPr="00EF7520">
              <w:rPr>
                <w:color w:val="auto"/>
              </w:rPr>
              <w:t>325 140 zł</w:t>
            </w:r>
          </w:p>
        </w:tc>
      </w:tr>
      <w:tr w:rsidR="00CE5E96" w:rsidRPr="000E1306" w14:paraId="6120970F" w14:textId="77777777" w:rsidTr="00A34AA5">
        <w:trPr>
          <w:cantSplit/>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center"/>
            <w:hideMark/>
          </w:tcPr>
          <w:p w14:paraId="743CC50B" w14:textId="77777777" w:rsidR="00CE5E96" w:rsidRPr="000E1306" w:rsidRDefault="00CE5E96" w:rsidP="00CE5E96">
            <w:pPr>
              <w:rPr>
                <w:rFonts w:asciiTheme="majorHAnsi" w:hAnsiTheme="majorHAnsi" w:cstheme="majorHAnsi"/>
                <w:color w:val="000000"/>
                <w:szCs w:val="24"/>
              </w:rPr>
            </w:pPr>
            <w:r w:rsidRPr="000E1306">
              <w:rPr>
                <w:rFonts w:asciiTheme="majorHAnsi" w:hAnsiTheme="majorHAnsi" w:cstheme="majorHAnsi"/>
                <w:color w:val="000000"/>
                <w:szCs w:val="24"/>
              </w:rPr>
              <w:t>Przychody PS w 2020 r. (N = 66)</w:t>
            </w:r>
          </w:p>
        </w:tc>
        <w:tc>
          <w:tcPr>
            <w:tcW w:w="3118" w:type="dxa"/>
            <w:noWrap/>
            <w:hideMark/>
          </w:tcPr>
          <w:p w14:paraId="5A602690" w14:textId="138DA314" w:rsidR="00CE5E96" w:rsidRPr="00EF7520" w:rsidRDefault="00CE5E96" w:rsidP="00CE5E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EF7520">
              <w:rPr>
                <w:color w:val="auto"/>
              </w:rPr>
              <w:t>439 842 zł</w:t>
            </w:r>
          </w:p>
        </w:tc>
        <w:tc>
          <w:tcPr>
            <w:tcW w:w="2410" w:type="dxa"/>
            <w:noWrap/>
            <w:hideMark/>
          </w:tcPr>
          <w:p w14:paraId="35B44DFC" w14:textId="4D78C853" w:rsidR="00CE5E96" w:rsidRPr="00EF7520" w:rsidRDefault="00CE5E96" w:rsidP="00CE5E9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EF7520">
              <w:rPr>
                <w:color w:val="auto"/>
              </w:rPr>
              <w:t>182 597 zł</w:t>
            </w:r>
          </w:p>
        </w:tc>
      </w:tr>
    </w:tbl>
    <w:p w14:paraId="3ECF2E8A" w14:textId="2490AECD" w:rsidR="00C93101" w:rsidRPr="000E1306" w:rsidRDefault="00C93101" w:rsidP="00864D14">
      <w:pPr>
        <w:pStyle w:val="ANormalny"/>
        <w:spacing w:after="240"/>
        <w:rPr>
          <w:rFonts w:cstheme="majorHAnsi"/>
          <w:sz w:val="24"/>
          <w:szCs w:val="24"/>
        </w:rPr>
      </w:pPr>
      <w:r w:rsidRPr="000E1306">
        <w:rPr>
          <w:rFonts w:cstheme="majorHAnsi"/>
          <w:sz w:val="24"/>
          <w:szCs w:val="24"/>
        </w:rPr>
        <w:t>Źródło: Opracowanie własne na podstawie danych OWES.</w:t>
      </w:r>
    </w:p>
    <w:p w14:paraId="3548F555" w14:textId="0720B4A3" w:rsidR="00551DED" w:rsidRPr="000E1306" w:rsidRDefault="00C93101" w:rsidP="00864D14">
      <w:pPr>
        <w:pStyle w:val="ANormalny"/>
        <w:rPr>
          <w:rFonts w:cstheme="majorHAnsi"/>
          <w:sz w:val="24"/>
          <w:szCs w:val="24"/>
        </w:rPr>
      </w:pPr>
      <w:r w:rsidRPr="000E1306">
        <w:rPr>
          <w:rFonts w:cstheme="majorHAnsi"/>
          <w:sz w:val="24"/>
          <w:szCs w:val="24"/>
        </w:rPr>
        <w:t>Sama analiza na poziomie średnich i median, bez uwzględnienia wielkości zatrudnienia w PS, w ograniczonym stopniu mówi o kondycji ekonomicznej podmiotów. Biorąc jednak pod uwagę fakt, że średnia liczba pracowników w PS w wojew</w:t>
      </w:r>
      <w:r w:rsidR="0049278B" w:rsidRPr="000E1306">
        <w:rPr>
          <w:rFonts w:cstheme="majorHAnsi"/>
          <w:sz w:val="24"/>
          <w:szCs w:val="24"/>
        </w:rPr>
        <w:t>ódz</w:t>
      </w:r>
      <w:r w:rsidR="00BB1742" w:rsidRPr="000E1306">
        <w:rPr>
          <w:rFonts w:cstheme="majorHAnsi"/>
          <w:sz w:val="24"/>
          <w:szCs w:val="24"/>
        </w:rPr>
        <w:t>twie dolnośląskim</w:t>
      </w:r>
      <w:r w:rsidR="0049278B" w:rsidRPr="000E1306">
        <w:rPr>
          <w:rFonts w:cstheme="majorHAnsi"/>
          <w:sz w:val="24"/>
          <w:szCs w:val="24"/>
        </w:rPr>
        <w:t xml:space="preserve"> wynosi ok. 8 osób</w:t>
      </w:r>
      <w:r w:rsidRPr="000E1306">
        <w:rPr>
          <w:rFonts w:cstheme="majorHAnsi"/>
          <w:sz w:val="24"/>
          <w:szCs w:val="24"/>
        </w:rPr>
        <w:t xml:space="preserve">, należy stwierdzić, że sytuacja finansowa wielu PS jest trudna lub bardzo trudna. Analiza median przychodów PS z trzech ostatnich lat w odniesieniu do całego województwa pokazuje, że w roku 2018 połowa firm </w:t>
      </w:r>
      <w:r w:rsidR="0049278B" w:rsidRPr="000E1306">
        <w:rPr>
          <w:rFonts w:cstheme="majorHAnsi"/>
          <w:sz w:val="24"/>
          <w:szCs w:val="24"/>
        </w:rPr>
        <w:t xml:space="preserve">społecznych </w:t>
      </w:r>
      <w:r w:rsidR="00551DED" w:rsidRPr="000E1306">
        <w:rPr>
          <w:rFonts w:cstheme="majorHAnsi"/>
          <w:sz w:val="24"/>
          <w:szCs w:val="24"/>
        </w:rPr>
        <w:t>osiągnęła nieco ponad 214</w:t>
      </w:r>
      <w:r w:rsidR="00BB1742" w:rsidRPr="000E1306">
        <w:rPr>
          <w:rFonts w:cstheme="majorHAnsi"/>
          <w:sz w:val="24"/>
          <w:szCs w:val="24"/>
        </w:rPr>
        <w:t xml:space="preserve"> </w:t>
      </w:r>
      <w:r w:rsidRPr="000E1306">
        <w:rPr>
          <w:rFonts w:cstheme="majorHAnsi"/>
          <w:sz w:val="24"/>
          <w:szCs w:val="24"/>
        </w:rPr>
        <w:t xml:space="preserve">tys. zł przychodów. </w:t>
      </w:r>
      <w:r w:rsidR="00BB1742" w:rsidRPr="000E1306">
        <w:rPr>
          <w:rFonts w:cstheme="majorHAnsi"/>
          <w:sz w:val="24"/>
          <w:szCs w:val="24"/>
        </w:rPr>
        <w:t>W</w:t>
      </w:r>
      <w:r w:rsidRPr="000E1306">
        <w:rPr>
          <w:rFonts w:cstheme="majorHAnsi"/>
          <w:sz w:val="24"/>
          <w:szCs w:val="24"/>
        </w:rPr>
        <w:t xml:space="preserve"> 2020 r. statystyka ta osiągnęła </w:t>
      </w:r>
      <w:r w:rsidR="00551DED" w:rsidRPr="000E1306">
        <w:rPr>
          <w:rFonts w:cstheme="majorHAnsi"/>
          <w:sz w:val="24"/>
          <w:szCs w:val="24"/>
        </w:rPr>
        <w:t xml:space="preserve">jedynie </w:t>
      </w:r>
      <w:r w:rsidRPr="000E1306">
        <w:rPr>
          <w:rFonts w:cstheme="majorHAnsi"/>
          <w:sz w:val="24"/>
          <w:szCs w:val="24"/>
        </w:rPr>
        <w:t>wartość</w:t>
      </w:r>
      <w:r w:rsidR="00BB1742" w:rsidRPr="000E1306">
        <w:rPr>
          <w:rFonts w:cstheme="majorHAnsi"/>
          <w:sz w:val="24"/>
          <w:szCs w:val="24"/>
        </w:rPr>
        <w:t xml:space="preserve"> ok.</w:t>
      </w:r>
      <w:r w:rsidRPr="000E1306">
        <w:rPr>
          <w:rFonts w:cstheme="majorHAnsi"/>
          <w:sz w:val="24"/>
          <w:szCs w:val="24"/>
        </w:rPr>
        <w:t xml:space="preserve"> </w:t>
      </w:r>
      <w:r w:rsidR="00BB1742" w:rsidRPr="000E1306">
        <w:rPr>
          <w:rFonts w:cstheme="majorHAnsi"/>
          <w:sz w:val="24"/>
          <w:szCs w:val="24"/>
        </w:rPr>
        <w:t>175</w:t>
      </w:r>
      <w:r w:rsidRPr="000E1306">
        <w:rPr>
          <w:rFonts w:cstheme="majorHAnsi"/>
          <w:sz w:val="24"/>
          <w:szCs w:val="24"/>
        </w:rPr>
        <w:t xml:space="preserve"> tys. zł</w:t>
      </w:r>
      <w:r w:rsidR="00A81C8A">
        <w:rPr>
          <w:rStyle w:val="Odwoanieprzypisudolnego"/>
          <w:rFonts w:cstheme="majorHAnsi"/>
          <w:sz w:val="24"/>
          <w:szCs w:val="24"/>
        </w:rPr>
        <w:footnoteReference w:id="45"/>
      </w:r>
      <w:r w:rsidRPr="000E1306">
        <w:rPr>
          <w:rFonts w:cstheme="majorHAnsi"/>
          <w:sz w:val="24"/>
          <w:szCs w:val="24"/>
        </w:rPr>
        <w:t xml:space="preserve"> </w:t>
      </w:r>
      <w:r w:rsidR="00551DED" w:rsidRPr="000E1306">
        <w:rPr>
          <w:rFonts w:cstheme="majorHAnsi"/>
          <w:sz w:val="24"/>
          <w:szCs w:val="24"/>
        </w:rPr>
        <w:t xml:space="preserve">Wyjątkiem jest rok 2019, w którym połowa PS osiągnęła wartość przychodów powyżej 322 tys. zł. Niewątpliwie duże znaczenie na tak wysoką wartość w porównaniu do lat sąsiadujących miał mechanizm </w:t>
      </w:r>
      <w:r w:rsidR="00551DED" w:rsidRPr="00D44522">
        <w:rPr>
          <w:rFonts w:cstheme="majorHAnsi"/>
          <w:sz w:val="24"/>
          <w:szCs w:val="24"/>
        </w:rPr>
        <w:t>zakupowy</w:t>
      </w:r>
      <w:r w:rsidR="00E46B4A" w:rsidRPr="00D44522">
        <w:rPr>
          <w:rFonts w:cstheme="majorHAnsi"/>
          <w:sz w:val="24"/>
          <w:szCs w:val="24"/>
        </w:rPr>
        <w:t xml:space="preserve"> związany z przeciwdziałaniem skutkom Covid-19</w:t>
      </w:r>
      <w:r w:rsidR="00551DED" w:rsidRPr="00D44522">
        <w:rPr>
          <w:rFonts w:cstheme="majorHAnsi"/>
          <w:sz w:val="24"/>
          <w:szCs w:val="24"/>
        </w:rPr>
        <w:t>, na który w województwie dolnoś</w:t>
      </w:r>
      <w:r w:rsidR="00551DED" w:rsidRPr="000E1306">
        <w:rPr>
          <w:rFonts w:cstheme="majorHAnsi"/>
          <w:sz w:val="24"/>
          <w:szCs w:val="24"/>
        </w:rPr>
        <w:t xml:space="preserve">ląskim przeznaczono wówczas </w:t>
      </w:r>
      <w:r w:rsidR="00C532C4" w:rsidRPr="00A40A7E">
        <w:rPr>
          <w:rFonts w:cstheme="majorHAnsi"/>
          <w:b/>
          <w:bCs/>
          <w:sz w:val="24"/>
          <w:szCs w:val="24"/>
        </w:rPr>
        <w:t>2 635 339,07 zł</w:t>
      </w:r>
      <w:r w:rsidR="00C532C4">
        <w:rPr>
          <w:rFonts w:cstheme="majorHAnsi"/>
          <w:b/>
          <w:bCs/>
          <w:sz w:val="24"/>
          <w:szCs w:val="24"/>
        </w:rPr>
        <w:t xml:space="preserve"> z czego wydatkowanych zostało </w:t>
      </w:r>
      <w:bookmarkStart w:id="37" w:name="_Hlk89013541"/>
      <w:r w:rsidR="00C532C4" w:rsidRPr="00A40A7E">
        <w:rPr>
          <w:rFonts w:cstheme="majorHAnsi"/>
          <w:sz w:val="24"/>
          <w:szCs w:val="24"/>
        </w:rPr>
        <w:t xml:space="preserve">2 285 250,62 </w:t>
      </w:r>
      <w:bookmarkEnd w:id="37"/>
      <w:r w:rsidR="00C532C4" w:rsidRPr="00A40A7E">
        <w:rPr>
          <w:rFonts w:cstheme="majorHAnsi"/>
          <w:sz w:val="24"/>
          <w:szCs w:val="24"/>
        </w:rPr>
        <w:t>zł</w:t>
      </w:r>
      <w:r w:rsidR="009E6860">
        <w:rPr>
          <w:rFonts w:cstheme="majorHAnsi"/>
          <w:sz w:val="24"/>
          <w:szCs w:val="24"/>
        </w:rPr>
        <w:t>.</w:t>
      </w:r>
    </w:p>
    <w:p w14:paraId="030446B8" w14:textId="1DECBC22" w:rsidR="00180C53" w:rsidRPr="006057CE" w:rsidRDefault="00C93101" w:rsidP="006057CE">
      <w:pPr>
        <w:pStyle w:val="ANormalny"/>
        <w:spacing w:after="240"/>
        <w:rPr>
          <w:rStyle w:val="Uwydatnienie"/>
          <w:iCs w:val="0"/>
          <w:color w:val="auto"/>
          <w:szCs w:val="24"/>
          <w:lang w:eastAsia="pl-PL"/>
        </w:rPr>
      </w:pPr>
      <w:r w:rsidRPr="000E1306">
        <w:rPr>
          <w:rFonts w:cstheme="majorHAnsi"/>
          <w:sz w:val="24"/>
          <w:szCs w:val="24"/>
        </w:rPr>
        <w:lastRenderedPageBreak/>
        <w:t xml:space="preserve">Pozytywną prawidłowością </w:t>
      </w:r>
      <w:r w:rsidR="00BB1742" w:rsidRPr="000E1306">
        <w:rPr>
          <w:rFonts w:cstheme="majorHAnsi"/>
          <w:sz w:val="24"/>
          <w:szCs w:val="24"/>
        </w:rPr>
        <w:t xml:space="preserve">był wzrost mediany w roku 2019 w stosunku do 2018 roku, który objął prawie wszystkie subregiony. Wyjątkiem jest tutaj subregion jeleniogórski, który najniższą wartość mediany osiągnął w roku 2019. Zależność ta natomiast została zachowana dla średniej wartości przychodów, która we wszystkich subregionach była najwyższa w roku 2019. </w:t>
      </w:r>
      <w:r w:rsidR="006903D1" w:rsidRPr="000E1306">
        <w:rPr>
          <w:rFonts w:cstheme="majorHAnsi"/>
          <w:sz w:val="24"/>
          <w:szCs w:val="24"/>
        </w:rPr>
        <w:t>Wskazuje to na sytuację, kiedy niewielka liczba PES osiąga znaczne przychody i zawyża średnią. Tak duże wahania o</w:t>
      </w:r>
      <w:r w:rsidRPr="000E1306">
        <w:rPr>
          <w:rFonts w:cstheme="majorHAnsi"/>
          <w:sz w:val="24"/>
          <w:szCs w:val="24"/>
        </w:rPr>
        <w:t xml:space="preserve">bu statystyk </w:t>
      </w:r>
      <w:r w:rsidR="006903D1" w:rsidRPr="000E1306">
        <w:rPr>
          <w:rFonts w:cstheme="majorHAnsi"/>
          <w:sz w:val="24"/>
          <w:szCs w:val="24"/>
        </w:rPr>
        <w:t>w latach 2018 – 2020 można zinterpretować jako słabą kondycji ekonomicznej PES podatną na czynniki zewnętrzne. Znaczne</w:t>
      </w:r>
      <w:r w:rsidRPr="000E1306">
        <w:rPr>
          <w:rFonts w:cstheme="majorHAnsi"/>
          <w:sz w:val="24"/>
          <w:szCs w:val="24"/>
        </w:rPr>
        <w:t xml:space="preserve"> zróżnicowanie średniej i mediany w an</w:t>
      </w:r>
      <w:r w:rsidR="006903D1" w:rsidRPr="000E1306">
        <w:rPr>
          <w:rFonts w:cstheme="majorHAnsi"/>
          <w:sz w:val="24"/>
          <w:szCs w:val="24"/>
        </w:rPr>
        <w:t>alizowanych latach wskazuje, że</w:t>
      </w:r>
      <w:r w:rsidRPr="000E1306">
        <w:rPr>
          <w:rFonts w:cstheme="majorHAnsi"/>
          <w:sz w:val="24"/>
          <w:szCs w:val="24"/>
        </w:rPr>
        <w:t xml:space="preserve"> istnieją </w:t>
      </w:r>
      <w:r w:rsidR="006903D1" w:rsidRPr="000E1306">
        <w:rPr>
          <w:rFonts w:cstheme="majorHAnsi"/>
          <w:sz w:val="24"/>
          <w:szCs w:val="24"/>
        </w:rPr>
        <w:t>duże</w:t>
      </w:r>
      <w:r w:rsidRPr="000E1306">
        <w:rPr>
          <w:rFonts w:cstheme="majorHAnsi"/>
          <w:sz w:val="24"/>
          <w:szCs w:val="24"/>
        </w:rPr>
        <w:t xml:space="preserve"> różnice w wartościach skrajnych przychodów, czyli najniższych i najwyższych osiąganych przez PS.</w:t>
      </w:r>
    </w:p>
    <w:p w14:paraId="709DEB3B" w14:textId="66FF6A10" w:rsidR="006057CE" w:rsidRDefault="006057CE" w:rsidP="006057CE">
      <w:pPr>
        <w:pStyle w:val="Legenda"/>
        <w:keepNext/>
      </w:pPr>
      <w:bookmarkStart w:id="38" w:name="_Toc144210762"/>
      <w:r>
        <w:t xml:space="preserve">Tabela </w:t>
      </w:r>
      <w:fldSimple w:instr=" SEQ Tabela \* ARABIC ">
        <w:r w:rsidR="00CC57D8">
          <w:rPr>
            <w:noProof/>
          </w:rPr>
          <w:t>5</w:t>
        </w:r>
      </w:fldSimple>
      <w:r w:rsidR="000644AD">
        <w:rPr>
          <w:noProof/>
        </w:rPr>
        <w:t>.</w:t>
      </w:r>
      <w:r>
        <w:t xml:space="preserve"> </w:t>
      </w:r>
      <w:r w:rsidRPr="000476CE">
        <w:t>PS osiągające przychody poniżej 200 tys. zł rocznie</w:t>
      </w:r>
      <w:bookmarkEnd w:id="38"/>
    </w:p>
    <w:tbl>
      <w:tblPr>
        <w:tblStyle w:val="redniasiatka2akcent3"/>
        <w:tblW w:w="9747" w:type="dxa"/>
        <w:tblLook w:val="04A0" w:firstRow="1" w:lastRow="0" w:firstColumn="1" w:lastColumn="0" w:noHBand="0" w:noVBand="1"/>
      </w:tblPr>
      <w:tblGrid>
        <w:gridCol w:w="7054"/>
        <w:gridCol w:w="1418"/>
        <w:gridCol w:w="1275"/>
      </w:tblGrid>
      <w:tr w:rsidR="00180C53" w:rsidRPr="000E1306" w14:paraId="6D0C4B80" w14:textId="77777777" w:rsidTr="006057C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7054" w:type="dxa"/>
            <w:noWrap/>
            <w:hideMark/>
          </w:tcPr>
          <w:p w14:paraId="0FAF01B6" w14:textId="77777777" w:rsidR="006903D1" w:rsidRPr="000E1306" w:rsidRDefault="006903D1" w:rsidP="00864D14">
            <w:pPr>
              <w:rPr>
                <w:rFonts w:asciiTheme="majorHAnsi" w:hAnsiTheme="majorHAnsi" w:cstheme="majorHAnsi"/>
                <w:color w:val="auto"/>
                <w:szCs w:val="24"/>
              </w:rPr>
            </w:pPr>
            <w:r w:rsidRPr="000E1306">
              <w:rPr>
                <w:rFonts w:asciiTheme="majorHAnsi" w:hAnsiTheme="majorHAnsi" w:cstheme="majorHAnsi"/>
                <w:color w:val="auto"/>
                <w:szCs w:val="24"/>
              </w:rPr>
              <w:t>Wielkość przychodów</w:t>
            </w:r>
          </w:p>
        </w:tc>
        <w:tc>
          <w:tcPr>
            <w:tcW w:w="1418" w:type="dxa"/>
            <w:noWrap/>
            <w:hideMark/>
          </w:tcPr>
          <w:p w14:paraId="47E15DF0" w14:textId="77777777" w:rsidR="006903D1" w:rsidRPr="000E1306"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Liczba PS</w:t>
            </w:r>
          </w:p>
        </w:tc>
        <w:tc>
          <w:tcPr>
            <w:tcW w:w="1275" w:type="dxa"/>
            <w:noWrap/>
            <w:hideMark/>
          </w:tcPr>
          <w:p w14:paraId="2BDD8A38" w14:textId="77777777" w:rsidR="006903D1" w:rsidRPr="000E1306"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 PS</w:t>
            </w:r>
          </w:p>
        </w:tc>
      </w:tr>
      <w:tr w:rsidR="00180C53" w:rsidRPr="000E1306" w14:paraId="5EA66002" w14:textId="77777777" w:rsidTr="006057C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7054" w:type="dxa"/>
            <w:hideMark/>
          </w:tcPr>
          <w:p w14:paraId="0BB96072" w14:textId="77777777" w:rsidR="006903D1" w:rsidRPr="00D93E71" w:rsidRDefault="006903D1" w:rsidP="00864D14">
            <w:pPr>
              <w:rPr>
                <w:rFonts w:asciiTheme="majorHAnsi" w:hAnsiTheme="majorHAnsi" w:cstheme="majorHAnsi"/>
                <w:bCs w:val="0"/>
                <w:color w:val="auto"/>
                <w:szCs w:val="24"/>
              </w:rPr>
            </w:pPr>
            <w:r w:rsidRPr="00D93E71">
              <w:rPr>
                <w:rFonts w:asciiTheme="majorHAnsi" w:hAnsiTheme="majorHAnsi" w:cstheme="majorHAnsi"/>
                <w:bCs w:val="0"/>
                <w:color w:val="auto"/>
                <w:szCs w:val="24"/>
              </w:rPr>
              <w:t>PS, które w 2018 r. nie przekroczyły 200 tys. zł przychodów (N = 42)</w:t>
            </w:r>
          </w:p>
        </w:tc>
        <w:tc>
          <w:tcPr>
            <w:tcW w:w="1418" w:type="dxa"/>
            <w:noWrap/>
            <w:hideMark/>
          </w:tcPr>
          <w:p w14:paraId="61B59B1A"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21</w:t>
            </w:r>
          </w:p>
        </w:tc>
        <w:tc>
          <w:tcPr>
            <w:tcW w:w="1275" w:type="dxa"/>
            <w:noWrap/>
            <w:hideMark/>
          </w:tcPr>
          <w:p w14:paraId="0F0C1C4D"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50%</w:t>
            </w:r>
          </w:p>
        </w:tc>
      </w:tr>
      <w:tr w:rsidR="00180C53" w:rsidRPr="000E1306" w14:paraId="4753AA17" w14:textId="77777777" w:rsidTr="006057C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7054" w:type="dxa"/>
            <w:hideMark/>
          </w:tcPr>
          <w:p w14:paraId="2FBE02BF" w14:textId="77777777" w:rsidR="006903D1" w:rsidRPr="00D93E71" w:rsidRDefault="006903D1" w:rsidP="00864D14">
            <w:pPr>
              <w:rPr>
                <w:rFonts w:asciiTheme="majorHAnsi" w:hAnsiTheme="majorHAnsi" w:cstheme="majorHAnsi"/>
                <w:bCs w:val="0"/>
                <w:color w:val="auto"/>
                <w:szCs w:val="24"/>
              </w:rPr>
            </w:pPr>
            <w:r w:rsidRPr="00D93E71">
              <w:rPr>
                <w:rFonts w:asciiTheme="majorHAnsi" w:hAnsiTheme="majorHAnsi" w:cstheme="majorHAnsi"/>
                <w:bCs w:val="0"/>
                <w:color w:val="auto"/>
                <w:szCs w:val="24"/>
              </w:rPr>
              <w:t>PS, które w 2019 r. nie przekroczyły 200 tys. zł przychodów (N = 47)</w:t>
            </w:r>
          </w:p>
        </w:tc>
        <w:tc>
          <w:tcPr>
            <w:tcW w:w="1418" w:type="dxa"/>
            <w:noWrap/>
            <w:hideMark/>
          </w:tcPr>
          <w:p w14:paraId="277C20F2"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16</w:t>
            </w:r>
          </w:p>
        </w:tc>
        <w:tc>
          <w:tcPr>
            <w:tcW w:w="1275" w:type="dxa"/>
            <w:noWrap/>
            <w:hideMark/>
          </w:tcPr>
          <w:p w14:paraId="6008A94C"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34%</w:t>
            </w:r>
          </w:p>
        </w:tc>
      </w:tr>
      <w:tr w:rsidR="00180C53" w:rsidRPr="000E1306" w14:paraId="75F0E32A" w14:textId="77777777" w:rsidTr="006057C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7054" w:type="dxa"/>
            <w:hideMark/>
          </w:tcPr>
          <w:p w14:paraId="6FB11A41" w14:textId="77777777" w:rsidR="006903D1" w:rsidRPr="00D93E71" w:rsidRDefault="006903D1" w:rsidP="00864D14">
            <w:pPr>
              <w:rPr>
                <w:rFonts w:asciiTheme="majorHAnsi" w:hAnsiTheme="majorHAnsi" w:cstheme="majorHAnsi"/>
                <w:bCs w:val="0"/>
                <w:color w:val="auto"/>
                <w:szCs w:val="24"/>
              </w:rPr>
            </w:pPr>
            <w:r w:rsidRPr="00D93E71">
              <w:rPr>
                <w:rFonts w:asciiTheme="majorHAnsi" w:hAnsiTheme="majorHAnsi" w:cstheme="majorHAnsi"/>
                <w:bCs w:val="0"/>
                <w:color w:val="auto"/>
                <w:szCs w:val="24"/>
              </w:rPr>
              <w:t>PS, które w 2020 r. nie przekroczyły 200 tys. zł przychodów (N = 66)</w:t>
            </w:r>
          </w:p>
        </w:tc>
        <w:tc>
          <w:tcPr>
            <w:tcW w:w="1418" w:type="dxa"/>
            <w:noWrap/>
            <w:hideMark/>
          </w:tcPr>
          <w:p w14:paraId="78493103"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21</w:t>
            </w:r>
          </w:p>
        </w:tc>
        <w:tc>
          <w:tcPr>
            <w:tcW w:w="1275" w:type="dxa"/>
            <w:noWrap/>
            <w:hideMark/>
          </w:tcPr>
          <w:p w14:paraId="2AEA349B" w14:textId="77777777" w:rsidR="006903D1" w:rsidRPr="002D527B" w:rsidRDefault="006903D1"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4"/>
              </w:rPr>
            </w:pPr>
            <w:r w:rsidRPr="002D527B">
              <w:rPr>
                <w:rFonts w:asciiTheme="majorHAnsi" w:hAnsiTheme="majorHAnsi" w:cstheme="majorHAnsi"/>
                <w:b w:val="0"/>
                <w:bCs w:val="0"/>
                <w:color w:val="auto"/>
                <w:szCs w:val="24"/>
              </w:rPr>
              <w:t>32%</w:t>
            </w:r>
          </w:p>
        </w:tc>
      </w:tr>
    </w:tbl>
    <w:p w14:paraId="0C469A72" w14:textId="77777777" w:rsidR="00180C53" w:rsidRPr="000E1306" w:rsidRDefault="00180C53" w:rsidP="00864D14">
      <w:pPr>
        <w:spacing w:before="120" w:after="120"/>
        <w:rPr>
          <w:rFonts w:asciiTheme="majorHAnsi" w:hAnsiTheme="majorHAnsi" w:cstheme="majorHAnsi"/>
          <w:szCs w:val="24"/>
        </w:rPr>
      </w:pPr>
      <w:r w:rsidRPr="000E1306">
        <w:rPr>
          <w:rFonts w:asciiTheme="majorHAnsi" w:hAnsiTheme="majorHAnsi" w:cstheme="majorHAnsi"/>
          <w:szCs w:val="24"/>
        </w:rPr>
        <w:t>Źródło: Opracowanie własne na podstawie danych z OWES.</w:t>
      </w:r>
    </w:p>
    <w:p w14:paraId="56EF8FD5" w14:textId="1CC8C536" w:rsidR="006903D1" w:rsidRPr="006057CE" w:rsidRDefault="00180C53" w:rsidP="006057CE">
      <w:pPr>
        <w:pStyle w:val="ANormalny"/>
        <w:spacing w:after="240"/>
        <w:rPr>
          <w:rStyle w:val="Uwydatnienie"/>
          <w:iCs w:val="0"/>
          <w:color w:val="auto"/>
          <w:szCs w:val="24"/>
          <w:lang w:eastAsia="pl-PL"/>
        </w:rPr>
      </w:pPr>
      <w:r w:rsidRPr="000E1306">
        <w:rPr>
          <w:rFonts w:cstheme="majorHAnsi"/>
          <w:sz w:val="24"/>
          <w:szCs w:val="24"/>
        </w:rPr>
        <w:t xml:space="preserve">W wyniku analizy bezwzględnych wielkości przychodów widać wyraźnie, że ponad połowa PS osiąga przychody </w:t>
      </w:r>
      <w:r w:rsidR="006C3667" w:rsidRPr="000E1306">
        <w:rPr>
          <w:rFonts w:cstheme="majorHAnsi"/>
          <w:sz w:val="24"/>
          <w:szCs w:val="24"/>
        </w:rPr>
        <w:t>większe</w:t>
      </w:r>
      <w:r w:rsidRPr="000E1306">
        <w:rPr>
          <w:rFonts w:cstheme="majorHAnsi"/>
          <w:sz w:val="24"/>
          <w:szCs w:val="24"/>
        </w:rPr>
        <w:t xml:space="preserve"> niż 200 tys. zł rocznie. </w:t>
      </w:r>
      <w:r w:rsidR="006C3667" w:rsidRPr="000E1306">
        <w:rPr>
          <w:rFonts w:cstheme="majorHAnsi"/>
          <w:sz w:val="24"/>
          <w:szCs w:val="24"/>
        </w:rPr>
        <w:t xml:space="preserve">Mimo, że jest to większość PES, to nadal ponad 30% nie przekracza tego pułapu. </w:t>
      </w:r>
      <w:r w:rsidR="00C821D2" w:rsidRPr="000E1306">
        <w:rPr>
          <w:rFonts w:cstheme="majorHAnsi"/>
          <w:sz w:val="24"/>
          <w:szCs w:val="24"/>
        </w:rPr>
        <w:t>W grupie 16</w:t>
      </w:r>
      <w:r w:rsidRPr="000E1306">
        <w:rPr>
          <w:rFonts w:cstheme="majorHAnsi"/>
          <w:sz w:val="24"/>
          <w:szCs w:val="24"/>
        </w:rPr>
        <w:t xml:space="preserve"> PS, które w 2019 r.</w:t>
      </w:r>
      <w:r w:rsidRPr="000E1306">
        <w:rPr>
          <w:rStyle w:val="Odwoanieprzypisudolnego"/>
          <w:rFonts w:cstheme="majorHAnsi"/>
          <w:sz w:val="24"/>
          <w:szCs w:val="24"/>
        </w:rPr>
        <w:footnoteReference w:id="46"/>
      </w:r>
      <w:r w:rsidRPr="000E1306">
        <w:rPr>
          <w:rFonts w:cstheme="majorHAnsi"/>
          <w:sz w:val="24"/>
          <w:szCs w:val="24"/>
        </w:rPr>
        <w:t xml:space="preserve"> osiągnęły przychody poniżej 200 tys</w:t>
      </w:r>
      <w:r w:rsidRPr="00511B60">
        <w:rPr>
          <w:rFonts w:cstheme="majorHAnsi"/>
          <w:sz w:val="24"/>
          <w:szCs w:val="24"/>
        </w:rPr>
        <w:t xml:space="preserve">. zł, </w:t>
      </w:r>
      <w:r w:rsidR="00341380" w:rsidRPr="00511B60">
        <w:rPr>
          <w:rFonts w:cstheme="majorHAnsi"/>
          <w:sz w:val="24"/>
          <w:szCs w:val="24"/>
        </w:rPr>
        <w:t>14</w:t>
      </w:r>
      <w:r w:rsidRPr="00511B60">
        <w:rPr>
          <w:rFonts w:cstheme="majorHAnsi"/>
          <w:sz w:val="24"/>
          <w:szCs w:val="24"/>
        </w:rPr>
        <w:t xml:space="preserve"> funkcjonowało na rynku ponad dwa lata, nie są to zatem podmioty now</w:t>
      </w:r>
      <w:r w:rsidR="00296AB3" w:rsidRPr="00511B60">
        <w:rPr>
          <w:rFonts w:cstheme="majorHAnsi"/>
          <w:sz w:val="24"/>
          <w:szCs w:val="24"/>
        </w:rPr>
        <w:t xml:space="preserve">o </w:t>
      </w:r>
      <w:r w:rsidRPr="00511B60">
        <w:rPr>
          <w:rFonts w:cstheme="majorHAnsi"/>
          <w:sz w:val="24"/>
          <w:szCs w:val="24"/>
        </w:rPr>
        <w:t>utworzone</w:t>
      </w:r>
      <w:r w:rsidRPr="00511B60">
        <w:rPr>
          <w:rStyle w:val="Odwoanieprzypisudolnego"/>
          <w:rFonts w:cstheme="majorHAnsi"/>
          <w:color w:val="000000"/>
          <w:sz w:val="24"/>
          <w:szCs w:val="24"/>
        </w:rPr>
        <w:footnoteReference w:id="47"/>
      </w:r>
      <w:r w:rsidRPr="00511B60">
        <w:rPr>
          <w:rFonts w:cstheme="majorHAnsi"/>
          <w:sz w:val="24"/>
          <w:szCs w:val="24"/>
        </w:rPr>
        <w:t>. Najbardziej jednak niepokoi, że jest kilka PS osiągających przychody na poziomie kilkudziesięciu tysięcy złotych rocznie przy deklarowanym zatrudnieniu od 3 do 6 pracowników – wydaje się, że znajdują się one w bardzo trudnej sytuacji finansowej</w:t>
      </w:r>
      <w:r w:rsidR="00434816" w:rsidRPr="00511B60">
        <w:rPr>
          <w:rFonts w:cstheme="majorHAnsi"/>
          <w:sz w:val="24"/>
          <w:szCs w:val="24"/>
        </w:rPr>
        <w:t>.</w:t>
      </w:r>
    </w:p>
    <w:p w14:paraId="21D1A7AB" w14:textId="43BAE530" w:rsidR="006057CE" w:rsidRDefault="006057CE" w:rsidP="006057CE">
      <w:pPr>
        <w:pStyle w:val="Legenda"/>
        <w:keepNext/>
      </w:pPr>
      <w:bookmarkStart w:id="39" w:name="_Toc144210763"/>
      <w:r>
        <w:t xml:space="preserve">Tabela </w:t>
      </w:r>
      <w:fldSimple w:instr=" SEQ Tabela \* ARABIC ">
        <w:r w:rsidR="00CC57D8">
          <w:rPr>
            <w:noProof/>
          </w:rPr>
          <w:t>6</w:t>
        </w:r>
      </w:fldSimple>
      <w:r w:rsidR="000644AD">
        <w:rPr>
          <w:noProof/>
        </w:rPr>
        <w:t>.</w:t>
      </w:r>
      <w:r>
        <w:t xml:space="preserve"> </w:t>
      </w:r>
      <w:r w:rsidRPr="00F02B88">
        <w:t>PS osiągające przychody powyżej 1 mln zł rocznie</w:t>
      </w:r>
      <w:bookmarkEnd w:id="39"/>
    </w:p>
    <w:tbl>
      <w:tblPr>
        <w:tblStyle w:val="redniasiatka2akcent3"/>
        <w:tblW w:w="9606" w:type="dxa"/>
        <w:tblLook w:val="04A0" w:firstRow="1" w:lastRow="0" w:firstColumn="1" w:lastColumn="0" w:noHBand="0" w:noVBand="1"/>
      </w:tblPr>
      <w:tblGrid>
        <w:gridCol w:w="7088"/>
        <w:gridCol w:w="1417"/>
        <w:gridCol w:w="1101"/>
      </w:tblGrid>
      <w:tr w:rsidR="004808EA" w:rsidRPr="000E1306" w14:paraId="2A57867C" w14:textId="77777777" w:rsidTr="00D93E71">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7088" w:type="dxa"/>
            <w:noWrap/>
            <w:hideMark/>
          </w:tcPr>
          <w:p w14:paraId="36A7D209" w14:textId="77777777" w:rsidR="004808EA" w:rsidRPr="000E1306" w:rsidRDefault="004808EA" w:rsidP="00D93E71">
            <w:pPr>
              <w:rPr>
                <w:rFonts w:asciiTheme="majorHAnsi" w:hAnsiTheme="majorHAnsi" w:cstheme="majorHAnsi"/>
                <w:color w:val="auto"/>
                <w:szCs w:val="24"/>
              </w:rPr>
            </w:pPr>
            <w:r w:rsidRPr="000E1306">
              <w:rPr>
                <w:rFonts w:asciiTheme="majorHAnsi" w:hAnsiTheme="majorHAnsi" w:cstheme="majorHAnsi"/>
                <w:color w:val="auto"/>
                <w:szCs w:val="24"/>
              </w:rPr>
              <w:t>Wielkość przychodów</w:t>
            </w:r>
          </w:p>
        </w:tc>
        <w:tc>
          <w:tcPr>
            <w:tcW w:w="1417" w:type="dxa"/>
            <w:noWrap/>
            <w:hideMark/>
          </w:tcPr>
          <w:p w14:paraId="5F317B4F" w14:textId="77777777" w:rsidR="004808EA" w:rsidRPr="000E1306" w:rsidRDefault="004808EA" w:rsidP="00D93E7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Liczba PS</w:t>
            </w:r>
          </w:p>
        </w:tc>
        <w:tc>
          <w:tcPr>
            <w:tcW w:w="1101" w:type="dxa"/>
            <w:noWrap/>
            <w:hideMark/>
          </w:tcPr>
          <w:p w14:paraId="08546FF4" w14:textId="77777777" w:rsidR="004808EA" w:rsidRPr="000E1306" w:rsidRDefault="004808EA" w:rsidP="00D93E7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24"/>
              </w:rPr>
            </w:pPr>
            <w:r w:rsidRPr="000E1306">
              <w:rPr>
                <w:rFonts w:asciiTheme="majorHAnsi" w:hAnsiTheme="majorHAnsi" w:cstheme="majorHAnsi"/>
                <w:color w:val="auto"/>
                <w:szCs w:val="24"/>
              </w:rPr>
              <w:t>% PS</w:t>
            </w:r>
          </w:p>
        </w:tc>
      </w:tr>
      <w:tr w:rsidR="004808EA" w:rsidRPr="000E1306" w14:paraId="72EBDC37" w14:textId="77777777" w:rsidTr="00D93E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88" w:type="dxa"/>
            <w:hideMark/>
          </w:tcPr>
          <w:p w14:paraId="7ACF0847" w14:textId="77777777" w:rsidR="004808EA" w:rsidRPr="000E1306" w:rsidRDefault="004808EA" w:rsidP="00D93E71">
            <w:pPr>
              <w:rPr>
                <w:rFonts w:asciiTheme="majorHAnsi" w:hAnsiTheme="majorHAnsi" w:cstheme="majorHAnsi"/>
                <w:color w:val="000000"/>
                <w:szCs w:val="24"/>
              </w:rPr>
            </w:pPr>
            <w:r w:rsidRPr="000E1306">
              <w:rPr>
                <w:rFonts w:asciiTheme="majorHAnsi" w:hAnsiTheme="majorHAnsi" w:cstheme="majorHAnsi"/>
                <w:color w:val="000000"/>
                <w:szCs w:val="24"/>
              </w:rPr>
              <w:lastRenderedPageBreak/>
              <w:t>PS, które w 2018 r. przekroczyły 1 mln zł przychodów (N = 42)</w:t>
            </w:r>
          </w:p>
        </w:tc>
        <w:tc>
          <w:tcPr>
            <w:tcW w:w="1417" w:type="dxa"/>
            <w:noWrap/>
            <w:hideMark/>
          </w:tcPr>
          <w:p w14:paraId="737D85B3" w14:textId="77777777" w:rsidR="004808EA" w:rsidRPr="000E1306" w:rsidRDefault="004808EA" w:rsidP="00D93E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4</w:t>
            </w:r>
          </w:p>
        </w:tc>
        <w:tc>
          <w:tcPr>
            <w:tcW w:w="1101" w:type="dxa"/>
            <w:noWrap/>
            <w:hideMark/>
          </w:tcPr>
          <w:p w14:paraId="317F1240" w14:textId="77777777" w:rsidR="004808EA" w:rsidRPr="000E1306" w:rsidRDefault="004808EA" w:rsidP="00D93E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10%</w:t>
            </w:r>
          </w:p>
        </w:tc>
      </w:tr>
      <w:tr w:rsidR="004808EA" w:rsidRPr="000E1306" w14:paraId="2D14C53B" w14:textId="77777777" w:rsidTr="00D93E71">
        <w:trPr>
          <w:trHeight w:val="290"/>
        </w:trPr>
        <w:tc>
          <w:tcPr>
            <w:cnfStyle w:val="001000000000" w:firstRow="0" w:lastRow="0" w:firstColumn="1" w:lastColumn="0" w:oddVBand="0" w:evenVBand="0" w:oddHBand="0" w:evenHBand="0" w:firstRowFirstColumn="0" w:firstRowLastColumn="0" w:lastRowFirstColumn="0" w:lastRowLastColumn="0"/>
            <w:tcW w:w="7088" w:type="dxa"/>
            <w:hideMark/>
          </w:tcPr>
          <w:p w14:paraId="5D6C284F" w14:textId="77777777" w:rsidR="004808EA" w:rsidRPr="000E1306" w:rsidRDefault="004808EA" w:rsidP="00D93E71">
            <w:pPr>
              <w:rPr>
                <w:rFonts w:asciiTheme="majorHAnsi" w:hAnsiTheme="majorHAnsi" w:cstheme="majorHAnsi"/>
                <w:color w:val="000000"/>
                <w:szCs w:val="24"/>
              </w:rPr>
            </w:pPr>
            <w:r w:rsidRPr="000E1306">
              <w:rPr>
                <w:rFonts w:asciiTheme="majorHAnsi" w:hAnsiTheme="majorHAnsi" w:cstheme="majorHAnsi"/>
                <w:color w:val="000000"/>
                <w:szCs w:val="24"/>
              </w:rPr>
              <w:t>PS, które w 2019 r. przekroczyły 1 mln zł przychodów (N = 47)</w:t>
            </w:r>
          </w:p>
        </w:tc>
        <w:tc>
          <w:tcPr>
            <w:tcW w:w="1417" w:type="dxa"/>
            <w:noWrap/>
            <w:hideMark/>
          </w:tcPr>
          <w:p w14:paraId="19534222" w14:textId="77777777" w:rsidR="004808EA" w:rsidRPr="000E1306" w:rsidRDefault="004808EA" w:rsidP="00D93E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7</w:t>
            </w:r>
          </w:p>
        </w:tc>
        <w:tc>
          <w:tcPr>
            <w:tcW w:w="1101" w:type="dxa"/>
            <w:noWrap/>
            <w:hideMark/>
          </w:tcPr>
          <w:p w14:paraId="2A1CC741" w14:textId="77777777" w:rsidR="004808EA" w:rsidRPr="000E1306" w:rsidRDefault="004808EA" w:rsidP="00D93E7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15%</w:t>
            </w:r>
          </w:p>
        </w:tc>
      </w:tr>
      <w:tr w:rsidR="004808EA" w:rsidRPr="000E1306" w14:paraId="24F5C17F" w14:textId="77777777" w:rsidTr="00D93E7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88" w:type="dxa"/>
            <w:hideMark/>
          </w:tcPr>
          <w:p w14:paraId="10DF4041" w14:textId="77777777" w:rsidR="004808EA" w:rsidRPr="000E1306" w:rsidRDefault="004808EA" w:rsidP="00D93E71">
            <w:pPr>
              <w:rPr>
                <w:rFonts w:asciiTheme="majorHAnsi" w:hAnsiTheme="majorHAnsi" w:cstheme="majorHAnsi"/>
                <w:color w:val="000000"/>
                <w:szCs w:val="24"/>
              </w:rPr>
            </w:pPr>
            <w:r w:rsidRPr="000E1306">
              <w:rPr>
                <w:rFonts w:asciiTheme="majorHAnsi" w:hAnsiTheme="majorHAnsi" w:cstheme="majorHAnsi"/>
                <w:color w:val="000000"/>
                <w:szCs w:val="24"/>
              </w:rPr>
              <w:t>PS, które w 2020 r. przekroczyły 1 mln zł przychodów (N = 66)</w:t>
            </w:r>
          </w:p>
        </w:tc>
        <w:tc>
          <w:tcPr>
            <w:tcW w:w="1417" w:type="dxa"/>
            <w:noWrap/>
            <w:hideMark/>
          </w:tcPr>
          <w:p w14:paraId="5FB0AC97" w14:textId="77777777" w:rsidR="004808EA" w:rsidRPr="000E1306" w:rsidRDefault="004808EA" w:rsidP="00D93E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7</w:t>
            </w:r>
          </w:p>
        </w:tc>
        <w:tc>
          <w:tcPr>
            <w:tcW w:w="1101" w:type="dxa"/>
            <w:noWrap/>
            <w:hideMark/>
          </w:tcPr>
          <w:p w14:paraId="17DA18CA" w14:textId="77777777" w:rsidR="004808EA" w:rsidRPr="000E1306" w:rsidRDefault="004808EA" w:rsidP="00D93E7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11%</w:t>
            </w:r>
          </w:p>
        </w:tc>
      </w:tr>
    </w:tbl>
    <w:p w14:paraId="009BBA74" w14:textId="77777777" w:rsidR="00267766" w:rsidRPr="000E1306" w:rsidRDefault="00267766" w:rsidP="00267766">
      <w:pPr>
        <w:spacing w:before="120" w:after="120"/>
        <w:rPr>
          <w:rFonts w:asciiTheme="majorHAnsi" w:hAnsiTheme="majorHAnsi" w:cstheme="majorHAnsi"/>
          <w:szCs w:val="24"/>
        </w:rPr>
      </w:pPr>
      <w:r w:rsidRPr="000E1306">
        <w:rPr>
          <w:rFonts w:asciiTheme="majorHAnsi" w:hAnsiTheme="majorHAnsi" w:cstheme="majorHAnsi"/>
          <w:szCs w:val="24"/>
        </w:rPr>
        <w:t>Źródło: Opracowanie własne na podstawie danych z OWES.</w:t>
      </w:r>
    </w:p>
    <w:p w14:paraId="3E5023DF" w14:textId="407F08EA" w:rsidR="00B00BBC" w:rsidRPr="008D1AE5" w:rsidRDefault="00B00BBC" w:rsidP="009D37AE">
      <w:pPr>
        <w:pStyle w:val="Nagwek3"/>
      </w:pPr>
      <w:bookmarkStart w:id="40" w:name="_Toc144215885"/>
      <w:r w:rsidRPr="008D1AE5">
        <w:t>Współpraca JST</w:t>
      </w:r>
      <w:r w:rsidR="000644AD">
        <w:t xml:space="preserve"> </w:t>
      </w:r>
      <w:r w:rsidRPr="008D1AE5">
        <w:t>-</w:t>
      </w:r>
      <w:r w:rsidR="000644AD">
        <w:t xml:space="preserve"> </w:t>
      </w:r>
      <w:r w:rsidRPr="008D1AE5">
        <w:t>PES</w:t>
      </w:r>
      <w:bookmarkEnd w:id="40"/>
    </w:p>
    <w:p w14:paraId="188187E0" w14:textId="71CB9409" w:rsidR="006C1490" w:rsidRPr="000E1306" w:rsidRDefault="002445DA" w:rsidP="00864D14">
      <w:pPr>
        <w:pStyle w:val="ANormalny"/>
        <w:spacing w:after="240"/>
        <w:rPr>
          <w:rFonts w:cstheme="majorHAnsi"/>
          <w:sz w:val="24"/>
          <w:szCs w:val="24"/>
        </w:rPr>
      </w:pPr>
      <w:r w:rsidRPr="000E1306">
        <w:rPr>
          <w:rFonts w:cstheme="majorHAnsi"/>
          <w:sz w:val="24"/>
          <w:szCs w:val="24"/>
        </w:rPr>
        <w:t xml:space="preserve">Samorząd lokalny pełni bardzo ważną rolę </w:t>
      </w:r>
      <w:r w:rsidR="00B00BBC" w:rsidRPr="000E1306">
        <w:rPr>
          <w:rFonts w:cstheme="majorHAnsi"/>
          <w:sz w:val="24"/>
          <w:szCs w:val="24"/>
        </w:rPr>
        <w:t>w rozwoju ekonomii społecznej</w:t>
      </w:r>
      <w:r w:rsidRPr="000E1306">
        <w:rPr>
          <w:rFonts w:cstheme="majorHAnsi"/>
          <w:sz w:val="24"/>
          <w:szCs w:val="24"/>
        </w:rPr>
        <w:t>, ponieważ ma wiele możliwości współpracy z PES oraz potencjał stymulowania rozwoju PES.</w:t>
      </w:r>
      <w:r w:rsidR="00B00BBC" w:rsidRPr="000E1306">
        <w:rPr>
          <w:rFonts w:cstheme="majorHAnsi"/>
          <w:sz w:val="24"/>
          <w:szCs w:val="24"/>
        </w:rPr>
        <w:t xml:space="preserve"> </w:t>
      </w:r>
      <w:r w:rsidRPr="000E1306">
        <w:rPr>
          <w:rFonts w:cstheme="majorHAnsi"/>
          <w:sz w:val="24"/>
          <w:szCs w:val="24"/>
        </w:rPr>
        <w:t xml:space="preserve">Dzięki posiadanym narzędziom </w:t>
      </w:r>
      <w:r w:rsidR="00DE2C26" w:rsidRPr="000E1306">
        <w:rPr>
          <w:rFonts w:cstheme="majorHAnsi"/>
          <w:sz w:val="24"/>
          <w:szCs w:val="24"/>
        </w:rPr>
        <w:t>zarówno finansowym</w:t>
      </w:r>
      <w:r w:rsidRPr="000E1306">
        <w:rPr>
          <w:rFonts w:cstheme="majorHAnsi"/>
          <w:sz w:val="24"/>
          <w:szCs w:val="24"/>
        </w:rPr>
        <w:t xml:space="preserve"> (</w:t>
      </w:r>
      <w:r w:rsidR="00DE2C26" w:rsidRPr="000E1306">
        <w:rPr>
          <w:rFonts w:cstheme="majorHAnsi"/>
          <w:sz w:val="24"/>
          <w:szCs w:val="24"/>
        </w:rPr>
        <w:t xml:space="preserve">m.in.: </w:t>
      </w:r>
      <w:r w:rsidRPr="000E1306">
        <w:rPr>
          <w:rFonts w:cstheme="majorHAnsi"/>
          <w:sz w:val="24"/>
          <w:szCs w:val="24"/>
        </w:rPr>
        <w:t>zlecanie PES realizacji zadań publicznych</w:t>
      </w:r>
      <w:r w:rsidR="00DE2C26" w:rsidRPr="000E1306">
        <w:rPr>
          <w:rFonts w:cstheme="majorHAnsi"/>
          <w:sz w:val="24"/>
          <w:szCs w:val="24"/>
        </w:rPr>
        <w:t xml:space="preserve"> w ramach powierzania i wspierania wykonania zadań publicznych wraz z udzieleniem dotacji na finansowanie ich realizacji</w:t>
      </w:r>
      <w:r w:rsidRPr="000E1306">
        <w:rPr>
          <w:rFonts w:cstheme="majorHAnsi"/>
          <w:i/>
          <w:iCs/>
          <w:sz w:val="24"/>
          <w:szCs w:val="24"/>
        </w:rPr>
        <w:t xml:space="preserve">, </w:t>
      </w:r>
      <w:r w:rsidRPr="000E1306">
        <w:rPr>
          <w:rFonts w:cstheme="majorHAnsi"/>
          <w:sz w:val="24"/>
          <w:szCs w:val="24"/>
        </w:rPr>
        <w:t>wykorzystanie aspektów społeczn</w:t>
      </w:r>
      <w:r w:rsidR="00DE2C26" w:rsidRPr="000E1306">
        <w:rPr>
          <w:rFonts w:cstheme="majorHAnsi"/>
          <w:sz w:val="24"/>
          <w:szCs w:val="24"/>
        </w:rPr>
        <w:t xml:space="preserve">ych w zamówieniach publicznych, </w:t>
      </w:r>
      <w:r w:rsidRPr="000E1306">
        <w:rPr>
          <w:rFonts w:cstheme="majorHAnsi"/>
          <w:sz w:val="24"/>
          <w:szCs w:val="24"/>
        </w:rPr>
        <w:t>w szczególności klauzul społecznych</w:t>
      </w:r>
      <w:r w:rsidR="003D72B3" w:rsidRPr="000E1306">
        <w:rPr>
          <w:rFonts w:cstheme="majorHAnsi"/>
          <w:sz w:val="24"/>
          <w:szCs w:val="24"/>
        </w:rPr>
        <w:t xml:space="preserve">, </w:t>
      </w:r>
      <w:r w:rsidR="00DE2C26" w:rsidRPr="000E1306">
        <w:rPr>
          <w:rFonts w:cstheme="majorHAnsi"/>
          <w:sz w:val="24"/>
          <w:szCs w:val="24"/>
        </w:rPr>
        <w:t>tworzenie i współfinansowanie podmiotów reintegracyjnych oraz PS</w:t>
      </w:r>
      <w:r w:rsidR="00096666">
        <w:rPr>
          <w:rFonts w:cstheme="majorHAnsi"/>
          <w:sz w:val="24"/>
          <w:szCs w:val="24"/>
        </w:rPr>
        <w:t>)</w:t>
      </w:r>
      <w:r w:rsidR="00466C3D">
        <w:rPr>
          <w:rFonts w:cstheme="majorHAnsi"/>
          <w:sz w:val="24"/>
          <w:szCs w:val="24"/>
        </w:rPr>
        <w:t>,</w:t>
      </w:r>
      <w:r w:rsidR="00DE2C26" w:rsidRPr="000E1306">
        <w:rPr>
          <w:rFonts w:cstheme="majorHAnsi"/>
          <w:sz w:val="24"/>
          <w:szCs w:val="24"/>
        </w:rPr>
        <w:t xml:space="preserve"> jak i pozafinansowych (m.in.:</w:t>
      </w:r>
      <w:r w:rsidRPr="000E1306">
        <w:rPr>
          <w:rFonts w:cstheme="majorHAnsi"/>
          <w:sz w:val="24"/>
          <w:szCs w:val="24"/>
        </w:rPr>
        <w:t xml:space="preserve"> programy współpracy z NGO tworzone w sposób partycypacyjny, </w:t>
      </w:r>
      <w:r w:rsidR="003D72B3" w:rsidRPr="000E1306">
        <w:rPr>
          <w:rFonts w:cstheme="majorHAnsi"/>
          <w:sz w:val="24"/>
          <w:szCs w:val="24"/>
        </w:rPr>
        <w:t xml:space="preserve">wspólne ciała doradcze, czy </w:t>
      </w:r>
      <w:r w:rsidR="00DE2C26" w:rsidRPr="000E1306">
        <w:rPr>
          <w:rFonts w:cstheme="majorHAnsi"/>
          <w:sz w:val="24"/>
          <w:szCs w:val="24"/>
        </w:rPr>
        <w:t>wsparcie lokalowe i organizacyjne</w:t>
      </w:r>
      <w:r w:rsidR="003D72B3" w:rsidRPr="000E1306">
        <w:rPr>
          <w:rFonts w:cstheme="majorHAnsi"/>
          <w:sz w:val="24"/>
          <w:szCs w:val="24"/>
        </w:rPr>
        <w:t xml:space="preserve">). Szczególną ważną kwestią w zakresie współpracy JST – PES jest </w:t>
      </w:r>
      <w:r w:rsidRPr="000E1306">
        <w:rPr>
          <w:rFonts w:cstheme="majorHAnsi"/>
          <w:sz w:val="24"/>
          <w:szCs w:val="24"/>
        </w:rPr>
        <w:t xml:space="preserve">rozwój usług społecznych w </w:t>
      </w:r>
      <w:r w:rsidR="004940EC">
        <w:rPr>
          <w:rFonts w:cstheme="majorHAnsi"/>
          <w:sz w:val="24"/>
          <w:szCs w:val="24"/>
        </w:rPr>
        <w:t xml:space="preserve">szczególności świadczonych w środowisku lokalnym (poza instytucjami), </w:t>
      </w:r>
      <w:r w:rsidRPr="000E1306">
        <w:rPr>
          <w:rFonts w:cstheme="majorHAnsi"/>
          <w:sz w:val="24"/>
          <w:szCs w:val="24"/>
        </w:rPr>
        <w:t>których dostawcami mogą być podmioty ekonomii społecznej</w:t>
      </w:r>
      <w:r w:rsidR="003D72B3" w:rsidRPr="000E1306">
        <w:rPr>
          <w:rFonts w:cstheme="majorHAnsi"/>
          <w:sz w:val="24"/>
          <w:szCs w:val="24"/>
        </w:rPr>
        <w:t>. Należy podkreślić, że gotowość JST do stosowania ww. narzędzi nie wystarczy, ponieważ musi być spełniony drugi warunek: na terenie danego JST muszą funkcjonować</w:t>
      </w:r>
      <w:r w:rsidR="00B00BBC" w:rsidRPr="000E1306">
        <w:rPr>
          <w:rFonts w:cstheme="majorHAnsi"/>
          <w:sz w:val="24"/>
          <w:szCs w:val="24"/>
        </w:rPr>
        <w:t xml:space="preserve"> PES gotowe do realizacji zadań publicznych i dostarczania usług lub produktów, PES przygotowane do udziału w postępowaniach na udzielenie zamówień publicznych i posiadające potencjał do ich realizacji, podmioty reintegracyjne realizujące strategię JST w zakresie włączenia społecznego osób zagrożonych wykluczeniem społecznym, </w:t>
      </w:r>
      <w:r w:rsidR="00296AB3">
        <w:rPr>
          <w:rFonts w:cstheme="majorHAnsi"/>
          <w:sz w:val="24"/>
          <w:szCs w:val="24"/>
        </w:rPr>
        <w:t>PES</w:t>
      </w:r>
      <w:r w:rsidR="00B00BBC" w:rsidRPr="000E1306">
        <w:rPr>
          <w:rFonts w:cstheme="majorHAnsi"/>
          <w:sz w:val="24"/>
          <w:szCs w:val="24"/>
        </w:rPr>
        <w:t xml:space="preserve"> angażujące się w procesy konsultacyjne, a także w opracowanie dokumentów strategicznych, w tym programów współpracy, wreszcie PES rozumiejące, czym są usługi społeczne</w:t>
      </w:r>
      <w:r w:rsidR="00296AB3">
        <w:rPr>
          <w:rFonts w:cstheme="majorHAnsi"/>
          <w:sz w:val="24"/>
          <w:szCs w:val="24"/>
        </w:rPr>
        <w:t xml:space="preserve"> </w:t>
      </w:r>
      <w:r w:rsidR="00B00BBC" w:rsidRPr="000E1306">
        <w:rPr>
          <w:rFonts w:cstheme="majorHAnsi"/>
          <w:sz w:val="24"/>
          <w:szCs w:val="24"/>
        </w:rPr>
        <w:t>i gotowe do ich dostarczania dla społeczności lokalnych.</w:t>
      </w:r>
      <w:r w:rsidR="00D06384" w:rsidRPr="000E1306">
        <w:rPr>
          <w:rFonts w:cstheme="majorHAnsi"/>
          <w:sz w:val="24"/>
          <w:szCs w:val="24"/>
        </w:rPr>
        <w:t xml:space="preserve"> </w:t>
      </w:r>
    </w:p>
    <w:p w14:paraId="0C32D33E" w14:textId="51AB5529" w:rsidR="00B00BBC" w:rsidRPr="00D93E71" w:rsidRDefault="006C1490" w:rsidP="00D93E71">
      <w:pPr>
        <w:pStyle w:val="ANormalny"/>
        <w:spacing w:after="240"/>
        <w:rPr>
          <w:rStyle w:val="Uwydatnienie"/>
          <w:iCs w:val="0"/>
          <w:color w:val="auto"/>
          <w:szCs w:val="24"/>
          <w:lang w:eastAsia="pl-PL"/>
        </w:rPr>
      </w:pPr>
      <w:r w:rsidRPr="000E1306">
        <w:rPr>
          <w:rFonts w:cstheme="majorHAnsi"/>
          <w:sz w:val="24"/>
          <w:szCs w:val="24"/>
        </w:rPr>
        <w:t>Jednym z aspektów oceny współpracy JST i PES jest poziom zaangażowania samorządów w tworzenie podmiotów reintegracyjnych oraz ich finansowanie, które z zasady ma charakter ciągły, stając się niejako stałym zobowiązaniem – w odróżnieniu od finansowania PS, nawet tych współtworzonych przez JST.</w:t>
      </w:r>
    </w:p>
    <w:p w14:paraId="36E3E0F7" w14:textId="7837ABA4" w:rsidR="00D93E71" w:rsidRDefault="00D93E71" w:rsidP="00D93E71">
      <w:pPr>
        <w:pStyle w:val="Legenda"/>
        <w:keepNext/>
      </w:pPr>
      <w:bookmarkStart w:id="41" w:name="_Toc144210764"/>
      <w:r>
        <w:lastRenderedPageBreak/>
        <w:t xml:space="preserve">Tabela </w:t>
      </w:r>
      <w:fldSimple w:instr=" SEQ Tabela \* ARABIC ">
        <w:r w:rsidR="00CC57D8">
          <w:rPr>
            <w:noProof/>
          </w:rPr>
          <w:t>7</w:t>
        </w:r>
      </w:fldSimple>
      <w:r w:rsidR="000644AD">
        <w:rPr>
          <w:noProof/>
        </w:rPr>
        <w:t>.</w:t>
      </w:r>
      <w:r>
        <w:t xml:space="preserve"> </w:t>
      </w:r>
      <w:r w:rsidRPr="00033DB4">
        <w:t>Liczba podmiotów reintegracyjnych prowadzonych przez JST w 202</w:t>
      </w:r>
      <w:r w:rsidR="00092152">
        <w:t>1 i 2022</w:t>
      </w:r>
      <w:r w:rsidRPr="00033DB4">
        <w:t xml:space="preserve"> r.</w:t>
      </w:r>
      <w:bookmarkEnd w:id="41"/>
    </w:p>
    <w:tbl>
      <w:tblPr>
        <w:tblStyle w:val="redniasiatka2akcent3"/>
        <w:tblW w:w="7621" w:type="dxa"/>
        <w:tblLayout w:type="fixed"/>
        <w:tblLook w:val="04A0" w:firstRow="1" w:lastRow="0" w:firstColumn="1" w:lastColumn="0" w:noHBand="0" w:noVBand="1"/>
      </w:tblPr>
      <w:tblGrid>
        <w:gridCol w:w="1935"/>
        <w:gridCol w:w="1841"/>
        <w:gridCol w:w="1719"/>
        <w:gridCol w:w="1134"/>
        <w:gridCol w:w="992"/>
      </w:tblGrid>
      <w:tr w:rsidR="00092152" w:rsidRPr="000E1306" w14:paraId="41CD016E" w14:textId="2296630C" w:rsidTr="00A34AA5">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1935" w:type="dxa"/>
            <w:vMerge w:val="restart"/>
            <w:noWrap/>
            <w:hideMark/>
          </w:tcPr>
          <w:p w14:paraId="729FDB6D" w14:textId="77777777" w:rsidR="00092152" w:rsidRPr="000E1306" w:rsidRDefault="00092152" w:rsidP="00864D14">
            <w:pPr>
              <w:rPr>
                <w:rFonts w:asciiTheme="majorHAnsi" w:eastAsia="Times New Roman" w:hAnsiTheme="majorHAnsi" w:cstheme="majorHAnsi"/>
                <w:b w:val="0"/>
                <w:bCs w:val="0"/>
                <w:color w:val="000000"/>
                <w:szCs w:val="24"/>
              </w:rPr>
            </w:pPr>
            <w:r w:rsidRPr="000E1306">
              <w:rPr>
                <w:rFonts w:asciiTheme="majorHAnsi" w:eastAsia="Times New Roman" w:hAnsiTheme="majorHAnsi" w:cstheme="majorHAnsi"/>
                <w:b w:val="0"/>
                <w:color w:val="000000"/>
                <w:szCs w:val="24"/>
              </w:rPr>
              <w:t>Rodzaj podmiotu</w:t>
            </w:r>
          </w:p>
        </w:tc>
        <w:tc>
          <w:tcPr>
            <w:tcW w:w="3560" w:type="dxa"/>
            <w:gridSpan w:val="2"/>
            <w:noWrap/>
            <w:hideMark/>
          </w:tcPr>
          <w:p w14:paraId="79B1C8D9" w14:textId="6DAAE828" w:rsidR="00092152" w:rsidRPr="000E1306" w:rsidRDefault="00092152" w:rsidP="00864D14">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Cs w:val="24"/>
              </w:rPr>
            </w:pPr>
            <w:r w:rsidRPr="000E1306">
              <w:rPr>
                <w:rFonts w:asciiTheme="majorHAnsi" w:eastAsia="Times New Roman" w:hAnsiTheme="majorHAnsi" w:cstheme="majorHAnsi"/>
                <w:b w:val="0"/>
                <w:color w:val="000000"/>
                <w:szCs w:val="24"/>
              </w:rPr>
              <w:t>Liczba podmiotów prowadzonych przez JST</w:t>
            </w:r>
          </w:p>
        </w:tc>
        <w:tc>
          <w:tcPr>
            <w:tcW w:w="2126" w:type="dxa"/>
            <w:gridSpan w:val="2"/>
            <w:noWrap/>
            <w:hideMark/>
          </w:tcPr>
          <w:p w14:paraId="7E627C4D" w14:textId="6AFAD1DD" w:rsidR="00092152" w:rsidRPr="000E1306" w:rsidRDefault="00092152"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eastAsia="Times New Roman" w:hAnsiTheme="majorHAnsi" w:cstheme="majorHAnsi"/>
                <w:b w:val="0"/>
                <w:color w:val="000000"/>
                <w:szCs w:val="24"/>
              </w:rPr>
              <w:t>Procent</w:t>
            </w:r>
          </w:p>
        </w:tc>
      </w:tr>
      <w:tr w:rsidR="00092152" w:rsidRPr="000E1306" w14:paraId="24A2F45B" w14:textId="77777777" w:rsidTr="001A532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35" w:type="dxa"/>
            <w:vMerge/>
            <w:noWrap/>
          </w:tcPr>
          <w:p w14:paraId="5972E71B" w14:textId="77777777" w:rsidR="00092152" w:rsidRPr="000E1306" w:rsidRDefault="00092152" w:rsidP="00864D14">
            <w:pPr>
              <w:rPr>
                <w:rFonts w:asciiTheme="majorHAnsi" w:hAnsiTheme="majorHAnsi" w:cstheme="majorHAnsi"/>
                <w:color w:val="000000"/>
                <w:szCs w:val="24"/>
              </w:rPr>
            </w:pPr>
          </w:p>
        </w:tc>
        <w:tc>
          <w:tcPr>
            <w:tcW w:w="1841" w:type="dxa"/>
            <w:tcBorders>
              <w:right w:val="single" w:sz="4" w:space="0" w:color="auto"/>
            </w:tcBorders>
            <w:noWrap/>
          </w:tcPr>
          <w:p w14:paraId="2818DE83" w14:textId="28F912A2"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2020</w:t>
            </w:r>
          </w:p>
        </w:tc>
        <w:tc>
          <w:tcPr>
            <w:tcW w:w="1719" w:type="dxa"/>
            <w:tcBorders>
              <w:left w:val="single" w:sz="4" w:space="0" w:color="auto"/>
            </w:tcBorders>
          </w:tcPr>
          <w:p w14:paraId="0E7FEA0D" w14:textId="764C9735"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2021</w:t>
            </w:r>
          </w:p>
        </w:tc>
        <w:tc>
          <w:tcPr>
            <w:tcW w:w="1134" w:type="dxa"/>
            <w:shd w:val="clear" w:color="auto" w:fill="D0CECE" w:themeFill="background2" w:themeFillShade="E6"/>
            <w:noWrap/>
          </w:tcPr>
          <w:p w14:paraId="5D1D0A0D" w14:textId="7351BB98"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2020</w:t>
            </w:r>
          </w:p>
        </w:tc>
        <w:tc>
          <w:tcPr>
            <w:tcW w:w="992" w:type="dxa"/>
          </w:tcPr>
          <w:p w14:paraId="3E1772FC" w14:textId="2196B36D"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2021</w:t>
            </w:r>
          </w:p>
        </w:tc>
      </w:tr>
      <w:tr w:rsidR="00092152" w:rsidRPr="000E1306" w14:paraId="14CE33B5" w14:textId="234797FA" w:rsidTr="00092152">
        <w:trPr>
          <w:trHeight w:val="300"/>
        </w:trPr>
        <w:tc>
          <w:tcPr>
            <w:cnfStyle w:val="001000000000" w:firstRow="0" w:lastRow="0" w:firstColumn="1" w:lastColumn="0" w:oddVBand="0" w:evenVBand="0" w:oddHBand="0" w:evenHBand="0" w:firstRowFirstColumn="0" w:firstRowLastColumn="0" w:lastRowFirstColumn="0" w:lastRowLastColumn="0"/>
            <w:tcW w:w="1935" w:type="dxa"/>
            <w:noWrap/>
            <w:hideMark/>
          </w:tcPr>
          <w:p w14:paraId="70BCB39F" w14:textId="77777777" w:rsidR="00092152" w:rsidRPr="000E1306" w:rsidRDefault="0009215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WTZ</w:t>
            </w:r>
          </w:p>
        </w:tc>
        <w:tc>
          <w:tcPr>
            <w:tcW w:w="1841" w:type="dxa"/>
            <w:tcBorders>
              <w:right w:val="single" w:sz="4" w:space="0" w:color="auto"/>
            </w:tcBorders>
            <w:noWrap/>
            <w:hideMark/>
          </w:tcPr>
          <w:p w14:paraId="1243D2BA" w14:textId="1D4A1538"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hAnsiTheme="majorHAnsi" w:cstheme="majorHAnsi"/>
                <w:color w:val="000000"/>
                <w:szCs w:val="24"/>
              </w:rPr>
              <w:t>9</w:t>
            </w:r>
          </w:p>
        </w:tc>
        <w:tc>
          <w:tcPr>
            <w:tcW w:w="1719" w:type="dxa"/>
            <w:tcBorders>
              <w:left w:val="single" w:sz="4" w:space="0" w:color="auto"/>
            </w:tcBorders>
          </w:tcPr>
          <w:p w14:paraId="6FBC5CBA" w14:textId="5DFD5074" w:rsidR="00092152" w:rsidRPr="000E1306" w:rsidRDefault="00092152" w:rsidP="0009215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9</w:t>
            </w:r>
          </w:p>
        </w:tc>
        <w:tc>
          <w:tcPr>
            <w:tcW w:w="1134" w:type="dxa"/>
            <w:noWrap/>
            <w:hideMark/>
          </w:tcPr>
          <w:p w14:paraId="4EF7D5B4" w14:textId="57E46325"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hAnsiTheme="majorHAnsi" w:cstheme="majorHAnsi"/>
                <w:color w:val="000000"/>
                <w:szCs w:val="24"/>
              </w:rPr>
              <w:t>19</w:t>
            </w:r>
            <w:r w:rsidRPr="000E1306">
              <w:rPr>
                <w:rFonts w:asciiTheme="majorHAnsi" w:eastAsia="Times New Roman" w:hAnsiTheme="majorHAnsi" w:cstheme="majorHAnsi"/>
                <w:color w:val="000000"/>
                <w:szCs w:val="24"/>
              </w:rPr>
              <w:t>%</w:t>
            </w:r>
          </w:p>
        </w:tc>
        <w:tc>
          <w:tcPr>
            <w:tcW w:w="992" w:type="dxa"/>
          </w:tcPr>
          <w:p w14:paraId="0C9E0AFE" w14:textId="15A9494E"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19</w:t>
            </w:r>
            <w:r w:rsidRPr="000E1306">
              <w:rPr>
                <w:rFonts w:asciiTheme="majorHAnsi" w:eastAsia="Times New Roman" w:hAnsiTheme="majorHAnsi" w:cstheme="majorHAnsi"/>
                <w:color w:val="000000"/>
                <w:szCs w:val="24"/>
              </w:rPr>
              <w:t>%</w:t>
            </w:r>
          </w:p>
        </w:tc>
      </w:tr>
      <w:tr w:rsidR="00092152" w:rsidRPr="000E1306" w14:paraId="122ACC49" w14:textId="26187C74" w:rsidTr="000921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dxa"/>
            <w:noWrap/>
            <w:hideMark/>
          </w:tcPr>
          <w:p w14:paraId="45A26E03" w14:textId="77777777" w:rsidR="00092152" w:rsidRPr="000E1306" w:rsidRDefault="0009215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ZAZ</w:t>
            </w:r>
          </w:p>
        </w:tc>
        <w:tc>
          <w:tcPr>
            <w:tcW w:w="1841" w:type="dxa"/>
            <w:tcBorders>
              <w:right w:val="single" w:sz="4" w:space="0" w:color="auto"/>
            </w:tcBorders>
            <w:noWrap/>
            <w:hideMark/>
          </w:tcPr>
          <w:p w14:paraId="036338F8" w14:textId="34FDBB7F"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hAnsiTheme="majorHAnsi" w:cstheme="majorHAnsi"/>
                <w:color w:val="000000"/>
                <w:szCs w:val="24"/>
              </w:rPr>
              <w:t>3</w:t>
            </w:r>
          </w:p>
        </w:tc>
        <w:tc>
          <w:tcPr>
            <w:tcW w:w="1719" w:type="dxa"/>
            <w:tcBorders>
              <w:left w:val="single" w:sz="4" w:space="0" w:color="auto"/>
            </w:tcBorders>
          </w:tcPr>
          <w:p w14:paraId="30A3DFFC" w14:textId="5A04629B" w:rsidR="00092152" w:rsidRPr="000E1306" w:rsidRDefault="00092152" w:rsidP="0009215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w:t>
            </w:r>
          </w:p>
        </w:tc>
        <w:tc>
          <w:tcPr>
            <w:tcW w:w="1134" w:type="dxa"/>
            <w:noWrap/>
            <w:hideMark/>
          </w:tcPr>
          <w:p w14:paraId="108D2756" w14:textId="55DD94D7"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hAnsiTheme="majorHAnsi" w:cstheme="majorHAnsi"/>
                <w:color w:val="000000"/>
                <w:szCs w:val="24"/>
              </w:rPr>
              <w:t>38</w:t>
            </w:r>
            <w:r w:rsidRPr="000E1306">
              <w:rPr>
                <w:rFonts w:asciiTheme="majorHAnsi" w:eastAsia="Times New Roman" w:hAnsiTheme="majorHAnsi" w:cstheme="majorHAnsi"/>
                <w:color w:val="000000"/>
                <w:szCs w:val="24"/>
              </w:rPr>
              <w:t>%</w:t>
            </w:r>
          </w:p>
        </w:tc>
        <w:tc>
          <w:tcPr>
            <w:tcW w:w="992" w:type="dxa"/>
          </w:tcPr>
          <w:p w14:paraId="146B413D" w14:textId="1A6E03A3"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38</w:t>
            </w:r>
            <w:r w:rsidRPr="000E1306">
              <w:rPr>
                <w:rFonts w:asciiTheme="majorHAnsi" w:eastAsia="Times New Roman" w:hAnsiTheme="majorHAnsi" w:cstheme="majorHAnsi"/>
                <w:color w:val="000000"/>
                <w:szCs w:val="24"/>
              </w:rPr>
              <w:t>%</w:t>
            </w:r>
          </w:p>
        </w:tc>
      </w:tr>
      <w:tr w:rsidR="00092152" w:rsidRPr="000E1306" w14:paraId="22C41CF2" w14:textId="71B2857E" w:rsidTr="00092152">
        <w:trPr>
          <w:trHeight w:val="300"/>
        </w:trPr>
        <w:tc>
          <w:tcPr>
            <w:cnfStyle w:val="001000000000" w:firstRow="0" w:lastRow="0" w:firstColumn="1" w:lastColumn="0" w:oddVBand="0" w:evenVBand="0" w:oddHBand="0" w:evenHBand="0" w:firstRowFirstColumn="0" w:firstRowLastColumn="0" w:lastRowFirstColumn="0" w:lastRowLastColumn="0"/>
            <w:tcW w:w="1935" w:type="dxa"/>
            <w:noWrap/>
            <w:hideMark/>
          </w:tcPr>
          <w:p w14:paraId="0EEBCF49" w14:textId="77777777" w:rsidR="00092152" w:rsidRPr="000E1306" w:rsidRDefault="0009215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KIS</w:t>
            </w:r>
          </w:p>
        </w:tc>
        <w:tc>
          <w:tcPr>
            <w:tcW w:w="1841" w:type="dxa"/>
            <w:tcBorders>
              <w:right w:val="single" w:sz="4" w:space="0" w:color="auto"/>
            </w:tcBorders>
            <w:noWrap/>
            <w:hideMark/>
          </w:tcPr>
          <w:p w14:paraId="077BD0EE" w14:textId="2F0944ED"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Pr>
                <w:rFonts w:asciiTheme="majorHAnsi" w:hAnsiTheme="majorHAnsi" w:cstheme="majorHAnsi"/>
                <w:color w:val="000000"/>
                <w:szCs w:val="24"/>
              </w:rPr>
              <w:t>9</w:t>
            </w:r>
          </w:p>
        </w:tc>
        <w:tc>
          <w:tcPr>
            <w:tcW w:w="1719" w:type="dxa"/>
            <w:tcBorders>
              <w:left w:val="single" w:sz="4" w:space="0" w:color="auto"/>
            </w:tcBorders>
          </w:tcPr>
          <w:p w14:paraId="753E2193" w14:textId="7547C6CC" w:rsidR="00092152" w:rsidRPr="000E1306" w:rsidRDefault="00092152" w:rsidP="0009215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10</w:t>
            </w:r>
          </w:p>
        </w:tc>
        <w:tc>
          <w:tcPr>
            <w:tcW w:w="1134" w:type="dxa"/>
            <w:noWrap/>
            <w:hideMark/>
          </w:tcPr>
          <w:p w14:paraId="340AF0C9" w14:textId="33A83E9D"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Pr>
                <w:rFonts w:asciiTheme="majorHAnsi" w:hAnsiTheme="majorHAnsi" w:cstheme="majorHAnsi"/>
                <w:color w:val="000000"/>
                <w:szCs w:val="24"/>
              </w:rPr>
              <w:t>64</w:t>
            </w:r>
            <w:r w:rsidRPr="000E1306">
              <w:rPr>
                <w:rFonts w:asciiTheme="majorHAnsi" w:eastAsia="Times New Roman" w:hAnsiTheme="majorHAnsi" w:cstheme="majorHAnsi"/>
                <w:color w:val="000000"/>
                <w:szCs w:val="24"/>
              </w:rPr>
              <w:t>%</w:t>
            </w:r>
          </w:p>
        </w:tc>
        <w:tc>
          <w:tcPr>
            <w:tcW w:w="992" w:type="dxa"/>
          </w:tcPr>
          <w:p w14:paraId="68B825C9" w14:textId="098E56F0" w:rsidR="00092152"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66,6</w:t>
            </w:r>
            <w:r w:rsidRPr="000E1306">
              <w:rPr>
                <w:rFonts w:asciiTheme="majorHAnsi" w:eastAsia="Times New Roman" w:hAnsiTheme="majorHAnsi" w:cstheme="majorHAnsi"/>
                <w:color w:val="000000"/>
                <w:szCs w:val="24"/>
              </w:rPr>
              <w:t>%</w:t>
            </w:r>
          </w:p>
        </w:tc>
      </w:tr>
      <w:tr w:rsidR="00092152" w:rsidRPr="000E1306" w14:paraId="7A846AA2" w14:textId="7B8E8953" w:rsidTr="000921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dxa"/>
            <w:noWrap/>
            <w:hideMark/>
          </w:tcPr>
          <w:p w14:paraId="58974628" w14:textId="77777777" w:rsidR="00092152" w:rsidRPr="000E1306" w:rsidRDefault="0009215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CIS</w:t>
            </w:r>
          </w:p>
        </w:tc>
        <w:tc>
          <w:tcPr>
            <w:tcW w:w="1841" w:type="dxa"/>
            <w:tcBorders>
              <w:right w:val="single" w:sz="4" w:space="0" w:color="auto"/>
            </w:tcBorders>
            <w:noWrap/>
            <w:hideMark/>
          </w:tcPr>
          <w:p w14:paraId="3E6B48FE" w14:textId="0CA728EA"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hAnsiTheme="majorHAnsi" w:cstheme="majorHAnsi"/>
                <w:color w:val="000000"/>
                <w:szCs w:val="24"/>
              </w:rPr>
              <w:t>4</w:t>
            </w:r>
          </w:p>
        </w:tc>
        <w:tc>
          <w:tcPr>
            <w:tcW w:w="1719" w:type="dxa"/>
            <w:tcBorders>
              <w:left w:val="single" w:sz="4" w:space="0" w:color="auto"/>
            </w:tcBorders>
          </w:tcPr>
          <w:p w14:paraId="16883A81" w14:textId="5DA26EED" w:rsidR="00092152" w:rsidRPr="000E1306" w:rsidRDefault="00092152" w:rsidP="0009215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4</w:t>
            </w:r>
          </w:p>
        </w:tc>
        <w:tc>
          <w:tcPr>
            <w:tcW w:w="1134" w:type="dxa"/>
            <w:noWrap/>
            <w:hideMark/>
          </w:tcPr>
          <w:p w14:paraId="34DC17A8" w14:textId="5876CE26" w:rsidR="00092152" w:rsidRPr="000E1306"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6</w:t>
            </w:r>
            <w:r w:rsidRPr="000E1306">
              <w:rPr>
                <w:rFonts w:asciiTheme="majorHAnsi" w:hAnsiTheme="majorHAnsi" w:cstheme="majorHAnsi"/>
                <w:color w:val="000000"/>
                <w:szCs w:val="24"/>
              </w:rPr>
              <w:t>7</w:t>
            </w:r>
            <w:r w:rsidRPr="000E1306">
              <w:rPr>
                <w:rFonts w:asciiTheme="majorHAnsi" w:eastAsia="Times New Roman" w:hAnsiTheme="majorHAnsi" w:cstheme="majorHAnsi"/>
                <w:color w:val="000000"/>
                <w:szCs w:val="24"/>
              </w:rPr>
              <w:t>%</w:t>
            </w:r>
          </w:p>
        </w:tc>
        <w:tc>
          <w:tcPr>
            <w:tcW w:w="992" w:type="dxa"/>
          </w:tcPr>
          <w:p w14:paraId="26373847" w14:textId="34A9FD0B" w:rsidR="00092152" w:rsidRDefault="00092152"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50</w:t>
            </w:r>
            <w:r w:rsidRPr="000E1306">
              <w:rPr>
                <w:rFonts w:asciiTheme="majorHAnsi" w:eastAsia="Times New Roman" w:hAnsiTheme="majorHAnsi" w:cstheme="majorHAnsi"/>
                <w:color w:val="000000"/>
                <w:szCs w:val="24"/>
              </w:rPr>
              <w:t>%</w:t>
            </w:r>
          </w:p>
        </w:tc>
      </w:tr>
      <w:tr w:rsidR="00092152" w:rsidRPr="000E1306" w14:paraId="72F1C6D1" w14:textId="2F76D0D7" w:rsidTr="00092152">
        <w:trPr>
          <w:trHeight w:val="300"/>
        </w:trPr>
        <w:tc>
          <w:tcPr>
            <w:cnfStyle w:val="001000000000" w:firstRow="0" w:lastRow="0" w:firstColumn="1" w:lastColumn="0" w:oddVBand="0" w:evenVBand="0" w:oddHBand="0" w:evenHBand="0" w:firstRowFirstColumn="0" w:firstRowLastColumn="0" w:lastRowFirstColumn="0" w:lastRowLastColumn="0"/>
            <w:tcW w:w="1935" w:type="dxa"/>
            <w:noWrap/>
          </w:tcPr>
          <w:p w14:paraId="44FBCA8D" w14:textId="77777777" w:rsidR="00092152" w:rsidRPr="000E1306" w:rsidRDefault="0009215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RAZEM</w:t>
            </w:r>
          </w:p>
        </w:tc>
        <w:tc>
          <w:tcPr>
            <w:tcW w:w="1841" w:type="dxa"/>
            <w:tcBorders>
              <w:right w:val="single" w:sz="4" w:space="0" w:color="auto"/>
            </w:tcBorders>
            <w:noWrap/>
          </w:tcPr>
          <w:p w14:paraId="0A966D40" w14:textId="11A5F804"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Pr>
                <w:rFonts w:asciiTheme="majorHAnsi" w:hAnsiTheme="majorHAnsi" w:cstheme="majorHAnsi"/>
                <w:color w:val="000000"/>
                <w:szCs w:val="24"/>
              </w:rPr>
              <w:t>25</w:t>
            </w:r>
          </w:p>
        </w:tc>
        <w:tc>
          <w:tcPr>
            <w:tcW w:w="1719" w:type="dxa"/>
            <w:tcBorders>
              <w:left w:val="single" w:sz="4" w:space="0" w:color="auto"/>
            </w:tcBorders>
          </w:tcPr>
          <w:p w14:paraId="77739A73" w14:textId="3B866CD0" w:rsidR="00092152" w:rsidRPr="000E1306" w:rsidRDefault="00092152" w:rsidP="0009215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26</w:t>
            </w:r>
          </w:p>
        </w:tc>
        <w:tc>
          <w:tcPr>
            <w:tcW w:w="1134" w:type="dxa"/>
            <w:noWrap/>
          </w:tcPr>
          <w:p w14:paraId="47E9E48D" w14:textId="29A9F047" w:rsidR="00092152" w:rsidRPr="000E1306"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Pr>
                <w:rFonts w:asciiTheme="majorHAnsi" w:hAnsiTheme="majorHAnsi" w:cstheme="majorHAnsi"/>
                <w:color w:val="000000"/>
                <w:szCs w:val="24"/>
              </w:rPr>
              <w:t>33,8</w:t>
            </w:r>
            <w:r w:rsidRPr="000E1306">
              <w:rPr>
                <w:rFonts w:asciiTheme="majorHAnsi" w:eastAsia="Times New Roman" w:hAnsiTheme="majorHAnsi" w:cstheme="majorHAnsi"/>
                <w:color w:val="000000"/>
                <w:szCs w:val="24"/>
              </w:rPr>
              <w:t>%</w:t>
            </w:r>
          </w:p>
        </w:tc>
        <w:tc>
          <w:tcPr>
            <w:tcW w:w="992" w:type="dxa"/>
          </w:tcPr>
          <w:p w14:paraId="7C3681CC" w14:textId="785D7040" w:rsidR="00092152" w:rsidRDefault="00092152"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Pr>
                <w:rFonts w:asciiTheme="majorHAnsi" w:hAnsiTheme="majorHAnsi" w:cstheme="majorHAnsi"/>
                <w:color w:val="000000"/>
                <w:szCs w:val="24"/>
              </w:rPr>
              <w:t>33,8</w:t>
            </w:r>
            <w:r w:rsidRPr="000E1306">
              <w:rPr>
                <w:rFonts w:asciiTheme="majorHAnsi" w:eastAsia="Times New Roman" w:hAnsiTheme="majorHAnsi" w:cstheme="majorHAnsi"/>
                <w:color w:val="000000"/>
                <w:szCs w:val="24"/>
              </w:rPr>
              <w:t>%</w:t>
            </w:r>
          </w:p>
        </w:tc>
      </w:tr>
    </w:tbl>
    <w:p w14:paraId="32FD73A5" w14:textId="51D069ED" w:rsidR="00B00BBC" w:rsidRPr="000E1306" w:rsidRDefault="009702C9" w:rsidP="00864D14">
      <w:pPr>
        <w:pStyle w:val="ANormalny"/>
        <w:spacing w:before="240" w:after="240"/>
        <w:rPr>
          <w:rFonts w:cstheme="majorHAnsi"/>
          <w:b/>
          <w:bCs/>
          <w:sz w:val="24"/>
          <w:szCs w:val="24"/>
        </w:rPr>
      </w:pPr>
      <w:r w:rsidRPr="000E1306">
        <w:rPr>
          <w:rFonts w:cstheme="majorHAnsi"/>
          <w:iCs/>
          <w:sz w:val="24"/>
          <w:szCs w:val="24"/>
        </w:rPr>
        <w:t>Źródło: Opracowanie własne na podstawie danych DOPS</w:t>
      </w:r>
      <w:r w:rsidR="00412339">
        <w:rPr>
          <w:rFonts w:cstheme="majorHAnsi"/>
          <w:iCs/>
          <w:sz w:val="24"/>
          <w:szCs w:val="24"/>
        </w:rPr>
        <w:t xml:space="preserve"> na dzień 8 sierpni</w:t>
      </w:r>
      <w:r w:rsidR="00A34AA5">
        <w:rPr>
          <w:rFonts w:cstheme="majorHAnsi"/>
          <w:iCs/>
          <w:sz w:val="24"/>
          <w:szCs w:val="24"/>
        </w:rPr>
        <w:t>a</w:t>
      </w:r>
      <w:r w:rsidR="00412339">
        <w:rPr>
          <w:rFonts w:cstheme="majorHAnsi"/>
          <w:iCs/>
          <w:sz w:val="24"/>
          <w:szCs w:val="24"/>
        </w:rPr>
        <w:t xml:space="preserve"> 2023</w:t>
      </w:r>
      <w:r w:rsidRPr="000E1306">
        <w:rPr>
          <w:rFonts w:cstheme="majorHAnsi"/>
          <w:iCs/>
          <w:sz w:val="24"/>
          <w:szCs w:val="24"/>
        </w:rPr>
        <w:t>.</w:t>
      </w:r>
    </w:p>
    <w:p w14:paraId="5F25A220" w14:textId="0D485675" w:rsidR="00316238" w:rsidRPr="002D527B" w:rsidRDefault="009702C9" w:rsidP="00864D14">
      <w:pPr>
        <w:pStyle w:val="ANormalny"/>
        <w:spacing w:after="240"/>
        <w:rPr>
          <w:rFonts w:cstheme="majorHAnsi"/>
          <w:sz w:val="24"/>
          <w:szCs w:val="24"/>
        </w:rPr>
      </w:pPr>
      <w:r w:rsidRPr="00AC14BA">
        <w:rPr>
          <w:rFonts w:cstheme="majorHAnsi"/>
          <w:sz w:val="24"/>
          <w:szCs w:val="24"/>
        </w:rPr>
        <w:t>W 202</w:t>
      </w:r>
      <w:r w:rsidR="00701632">
        <w:rPr>
          <w:rFonts w:cstheme="majorHAnsi"/>
          <w:sz w:val="24"/>
          <w:szCs w:val="24"/>
        </w:rPr>
        <w:t>2</w:t>
      </w:r>
      <w:r w:rsidRPr="00AC14BA">
        <w:rPr>
          <w:rFonts w:cstheme="majorHAnsi"/>
          <w:sz w:val="24"/>
          <w:szCs w:val="24"/>
        </w:rPr>
        <w:t xml:space="preserve"> r. JST bezpośrednio lub w ramach zadań OPS prowadziły łącznie 2</w:t>
      </w:r>
      <w:r w:rsidR="00701632">
        <w:rPr>
          <w:rFonts w:cstheme="majorHAnsi"/>
          <w:sz w:val="24"/>
          <w:szCs w:val="24"/>
        </w:rPr>
        <w:t>6</w:t>
      </w:r>
      <w:r w:rsidR="00AC14BA" w:rsidRPr="00AC14BA">
        <w:rPr>
          <w:rFonts w:cstheme="majorHAnsi"/>
          <w:sz w:val="24"/>
          <w:szCs w:val="24"/>
        </w:rPr>
        <w:t xml:space="preserve"> (3</w:t>
      </w:r>
      <w:r w:rsidR="00701632">
        <w:rPr>
          <w:rFonts w:cstheme="majorHAnsi"/>
          <w:sz w:val="24"/>
          <w:szCs w:val="24"/>
        </w:rPr>
        <w:t>2,9</w:t>
      </w:r>
      <w:r w:rsidR="00AC14BA" w:rsidRPr="00AC14BA">
        <w:rPr>
          <w:rFonts w:cstheme="majorHAnsi"/>
          <w:sz w:val="24"/>
          <w:szCs w:val="24"/>
        </w:rPr>
        <w:t>,8</w:t>
      </w:r>
      <w:r w:rsidRPr="00AC14BA">
        <w:rPr>
          <w:rFonts w:cstheme="majorHAnsi"/>
          <w:sz w:val="24"/>
          <w:szCs w:val="24"/>
        </w:rPr>
        <w:t>%) podmiot</w:t>
      </w:r>
      <w:r w:rsidR="00AC14BA" w:rsidRPr="00AC14BA">
        <w:rPr>
          <w:rFonts w:cstheme="majorHAnsi"/>
          <w:sz w:val="24"/>
          <w:szCs w:val="24"/>
        </w:rPr>
        <w:t>ów</w:t>
      </w:r>
      <w:r w:rsidRPr="00AC14BA">
        <w:rPr>
          <w:rFonts w:cstheme="majorHAnsi"/>
          <w:sz w:val="24"/>
          <w:szCs w:val="24"/>
        </w:rPr>
        <w:t xml:space="preserve"> reintegracyjn</w:t>
      </w:r>
      <w:r w:rsidR="0075456C" w:rsidRPr="00AC14BA">
        <w:rPr>
          <w:rFonts w:cstheme="majorHAnsi"/>
          <w:sz w:val="24"/>
          <w:szCs w:val="24"/>
        </w:rPr>
        <w:t>e</w:t>
      </w:r>
      <w:r w:rsidR="00267CA2" w:rsidRPr="00AC14BA">
        <w:rPr>
          <w:rFonts w:cstheme="majorHAnsi"/>
          <w:sz w:val="24"/>
          <w:szCs w:val="24"/>
        </w:rPr>
        <w:t xml:space="preserve"> na 7</w:t>
      </w:r>
      <w:r w:rsidR="00701632">
        <w:rPr>
          <w:rFonts w:cstheme="majorHAnsi"/>
          <w:sz w:val="24"/>
          <w:szCs w:val="24"/>
        </w:rPr>
        <w:t>9</w:t>
      </w:r>
      <w:r w:rsidRPr="00AC14BA">
        <w:rPr>
          <w:rFonts w:cstheme="majorHAnsi"/>
          <w:sz w:val="24"/>
          <w:szCs w:val="24"/>
        </w:rPr>
        <w:t xml:space="preserve"> funkcjonujące w regionie. JST w największym stopniu angażowały się w prowadzenie CIS oraz KIS, w nieco mniejszym ZAZ i</w:t>
      </w:r>
      <w:r w:rsidR="00267CA2" w:rsidRPr="00AC14BA">
        <w:rPr>
          <w:rFonts w:cstheme="majorHAnsi"/>
          <w:sz w:val="24"/>
          <w:szCs w:val="24"/>
        </w:rPr>
        <w:t xml:space="preserve"> jedynie w</w:t>
      </w:r>
      <w:r w:rsidR="00A475E1">
        <w:rPr>
          <w:rFonts w:cstheme="majorHAnsi"/>
          <w:sz w:val="24"/>
          <w:szCs w:val="24"/>
        </w:rPr>
        <w:t xml:space="preserve"> </w:t>
      </w:r>
      <w:r w:rsidR="00267CA2" w:rsidRPr="00AC14BA">
        <w:rPr>
          <w:rFonts w:cstheme="majorHAnsi"/>
          <w:sz w:val="24"/>
          <w:szCs w:val="24"/>
        </w:rPr>
        <w:t xml:space="preserve">19% w WTZ. </w:t>
      </w:r>
      <w:r w:rsidR="001F47B1">
        <w:rPr>
          <w:rFonts w:cstheme="majorHAnsi"/>
          <w:sz w:val="24"/>
          <w:szCs w:val="24"/>
        </w:rPr>
        <w:t>W</w:t>
      </w:r>
      <w:r w:rsidR="00267CA2" w:rsidRPr="00AC14BA">
        <w:rPr>
          <w:rFonts w:cstheme="majorHAnsi"/>
          <w:sz w:val="24"/>
          <w:szCs w:val="24"/>
        </w:rPr>
        <w:t xml:space="preserve"> </w:t>
      </w:r>
      <w:r w:rsidR="00701632">
        <w:rPr>
          <w:rFonts w:cstheme="majorHAnsi"/>
          <w:sz w:val="24"/>
          <w:szCs w:val="24"/>
        </w:rPr>
        <w:t>5</w:t>
      </w:r>
      <w:r w:rsidRPr="00AC14BA">
        <w:rPr>
          <w:rFonts w:cstheme="majorHAnsi"/>
          <w:sz w:val="24"/>
          <w:szCs w:val="24"/>
        </w:rPr>
        <w:t xml:space="preserve"> powiatach</w:t>
      </w:r>
      <w:r w:rsidRPr="00AC14BA">
        <w:rPr>
          <w:rStyle w:val="Odwoanieprzypisudolnego"/>
          <w:rFonts w:cstheme="majorHAnsi"/>
          <w:sz w:val="24"/>
          <w:szCs w:val="24"/>
        </w:rPr>
        <w:footnoteReference w:id="48"/>
      </w:r>
      <w:r w:rsidRPr="00AC14BA">
        <w:rPr>
          <w:rFonts w:cstheme="majorHAnsi"/>
          <w:sz w:val="24"/>
          <w:szCs w:val="24"/>
        </w:rPr>
        <w:t xml:space="preserve"> funkcjonuje obecnie więcej niż dwa typy podmio</w:t>
      </w:r>
      <w:r w:rsidR="00BB110E" w:rsidRPr="00AC14BA">
        <w:rPr>
          <w:rFonts w:cstheme="majorHAnsi"/>
          <w:sz w:val="24"/>
          <w:szCs w:val="24"/>
        </w:rPr>
        <w:t>tów re</w:t>
      </w:r>
      <w:r w:rsidR="005F2021">
        <w:rPr>
          <w:rFonts w:cstheme="majorHAnsi"/>
          <w:sz w:val="24"/>
          <w:szCs w:val="24"/>
        </w:rPr>
        <w:t>integracyjnych, natomiast w 12</w:t>
      </w:r>
      <w:r w:rsidR="00BB110E" w:rsidRPr="00AC14BA">
        <w:rPr>
          <w:rFonts w:cstheme="majorHAnsi"/>
          <w:sz w:val="24"/>
          <w:szCs w:val="24"/>
        </w:rPr>
        <w:t xml:space="preserve"> występuje ty</w:t>
      </w:r>
      <w:r w:rsidR="001F47B1">
        <w:rPr>
          <w:rFonts w:cstheme="majorHAnsi"/>
          <w:sz w:val="24"/>
          <w:szCs w:val="24"/>
        </w:rPr>
        <w:t>l</w:t>
      </w:r>
      <w:r w:rsidR="00BB110E" w:rsidRPr="00AC14BA">
        <w:rPr>
          <w:rFonts w:cstheme="majorHAnsi"/>
          <w:sz w:val="24"/>
          <w:szCs w:val="24"/>
        </w:rPr>
        <w:t xml:space="preserve">ko jeden typ </w:t>
      </w:r>
      <w:r w:rsidRPr="00AC14BA">
        <w:rPr>
          <w:rFonts w:cstheme="majorHAnsi"/>
          <w:sz w:val="24"/>
          <w:szCs w:val="24"/>
        </w:rPr>
        <w:t>podmiot</w:t>
      </w:r>
      <w:r w:rsidR="00BB110E" w:rsidRPr="00AC14BA">
        <w:rPr>
          <w:rFonts w:cstheme="majorHAnsi"/>
          <w:sz w:val="24"/>
          <w:szCs w:val="24"/>
        </w:rPr>
        <w:t>u reintegracyjnego</w:t>
      </w:r>
      <w:r w:rsidR="001F47B1">
        <w:rPr>
          <w:rFonts w:cstheme="majorHAnsi"/>
          <w:sz w:val="24"/>
          <w:szCs w:val="24"/>
        </w:rPr>
        <w:t>,</w:t>
      </w:r>
      <w:r w:rsidR="005F2021">
        <w:rPr>
          <w:rFonts w:cstheme="majorHAnsi"/>
          <w:sz w:val="24"/>
          <w:szCs w:val="24"/>
        </w:rPr>
        <w:t xml:space="preserve"> w 11</w:t>
      </w:r>
      <w:r w:rsidR="00AB53F9">
        <w:rPr>
          <w:rFonts w:cstheme="majorHAnsi"/>
          <w:sz w:val="24"/>
          <w:szCs w:val="24"/>
        </w:rPr>
        <w:t xml:space="preserve"> </w:t>
      </w:r>
      <w:r w:rsidR="005F2021">
        <w:rPr>
          <w:rFonts w:cstheme="majorHAnsi"/>
          <w:sz w:val="24"/>
          <w:szCs w:val="24"/>
        </w:rPr>
        <w:t xml:space="preserve">przypadkach </w:t>
      </w:r>
      <w:r w:rsidR="00BB110E" w:rsidRPr="00AC14BA">
        <w:rPr>
          <w:rFonts w:cstheme="majorHAnsi"/>
          <w:sz w:val="24"/>
          <w:szCs w:val="24"/>
        </w:rPr>
        <w:t>jest</w:t>
      </w:r>
      <w:r w:rsidR="00BB110E" w:rsidRPr="000E1306">
        <w:rPr>
          <w:rFonts w:cstheme="majorHAnsi"/>
          <w:sz w:val="24"/>
          <w:szCs w:val="24"/>
        </w:rPr>
        <w:t xml:space="preserve"> to</w:t>
      </w:r>
      <w:r w:rsidR="00267CA2">
        <w:rPr>
          <w:rFonts w:cstheme="majorHAnsi"/>
          <w:sz w:val="24"/>
          <w:szCs w:val="24"/>
        </w:rPr>
        <w:t xml:space="preserve"> </w:t>
      </w:r>
      <w:r w:rsidR="00967186">
        <w:rPr>
          <w:rFonts w:cstheme="majorHAnsi"/>
          <w:sz w:val="24"/>
          <w:szCs w:val="24"/>
        </w:rPr>
        <w:t>WTZ</w:t>
      </w:r>
      <w:r w:rsidR="005F2021">
        <w:rPr>
          <w:rFonts w:cstheme="majorHAnsi"/>
          <w:sz w:val="24"/>
          <w:szCs w:val="24"/>
        </w:rPr>
        <w:t xml:space="preserve">, a w </w:t>
      </w:r>
      <w:r w:rsidR="005F2021" w:rsidRPr="002D527B">
        <w:rPr>
          <w:rFonts w:cstheme="majorHAnsi"/>
          <w:sz w:val="24"/>
          <w:szCs w:val="24"/>
        </w:rPr>
        <w:t>1 KIS</w:t>
      </w:r>
      <w:r w:rsidR="00967186" w:rsidRPr="002D527B">
        <w:rPr>
          <w:rFonts w:cstheme="majorHAnsi"/>
          <w:sz w:val="24"/>
          <w:szCs w:val="24"/>
        </w:rPr>
        <w:t>.</w:t>
      </w:r>
    </w:p>
    <w:p w14:paraId="0E503B0B" w14:textId="0F012766" w:rsidR="009702C9" w:rsidRPr="00AC14BA" w:rsidRDefault="00BB110E" w:rsidP="00D73D21">
      <w:pPr>
        <w:pStyle w:val="ANormalny"/>
        <w:rPr>
          <w:rFonts w:cstheme="majorHAnsi"/>
          <w:sz w:val="24"/>
          <w:szCs w:val="24"/>
        </w:rPr>
      </w:pPr>
      <w:r w:rsidRPr="0090502E">
        <w:rPr>
          <w:rFonts w:cstheme="majorHAnsi"/>
          <w:sz w:val="24"/>
          <w:szCs w:val="24"/>
        </w:rPr>
        <w:t xml:space="preserve">Wśród </w:t>
      </w:r>
      <w:r w:rsidR="009702C9" w:rsidRPr="0090502E">
        <w:rPr>
          <w:rFonts w:cstheme="majorHAnsi"/>
          <w:sz w:val="24"/>
          <w:szCs w:val="24"/>
        </w:rPr>
        <w:t xml:space="preserve">powiatów województwa </w:t>
      </w:r>
      <w:r w:rsidRPr="0090502E">
        <w:rPr>
          <w:rFonts w:cstheme="majorHAnsi"/>
          <w:sz w:val="24"/>
          <w:szCs w:val="24"/>
        </w:rPr>
        <w:t>dolnośląskiego</w:t>
      </w:r>
      <w:r w:rsidR="009702C9" w:rsidRPr="0090502E">
        <w:rPr>
          <w:rFonts w:cstheme="majorHAnsi"/>
          <w:sz w:val="24"/>
          <w:szCs w:val="24"/>
        </w:rPr>
        <w:t xml:space="preserve"> występuje dosyć duże zróżnicowanie </w:t>
      </w:r>
      <w:r w:rsidR="0090502E" w:rsidRPr="0090502E">
        <w:rPr>
          <w:rFonts w:cstheme="majorHAnsi"/>
          <w:sz w:val="24"/>
          <w:szCs w:val="24"/>
        </w:rPr>
        <w:t xml:space="preserve">w zakresie </w:t>
      </w:r>
      <w:r w:rsidR="009702C9" w:rsidRPr="0090502E">
        <w:rPr>
          <w:rFonts w:cstheme="majorHAnsi"/>
          <w:sz w:val="24"/>
          <w:szCs w:val="24"/>
        </w:rPr>
        <w:t xml:space="preserve"> </w:t>
      </w:r>
      <w:r w:rsidR="0090502E" w:rsidRPr="0090502E">
        <w:rPr>
          <w:rFonts w:cstheme="majorHAnsi"/>
          <w:sz w:val="24"/>
          <w:szCs w:val="24"/>
        </w:rPr>
        <w:t xml:space="preserve">dostępu do usług reintegracji społecznej i zawodowej </w:t>
      </w:r>
      <w:r w:rsidR="004D1C2D">
        <w:rPr>
          <w:rFonts w:cstheme="majorHAnsi"/>
          <w:sz w:val="24"/>
          <w:szCs w:val="24"/>
        </w:rPr>
        <w:t>mieszkańców</w:t>
      </w:r>
      <w:r w:rsidR="000D2E93">
        <w:rPr>
          <w:rFonts w:cstheme="majorHAnsi"/>
          <w:sz w:val="24"/>
          <w:szCs w:val="24"/>
        </w:rPr>
        <w:t xml:space="preserve">. </w:t>
      </w:r>
      <w:r w:rsidR="004D1C2D">
        <w:rPr>
          <w:rFonts w:cstheme="majorHAnsi"/>
          <w:sz w:val="24"/>
          <w:szCs w:val="24"/>
        </w:rPr>
        <w:t>Właściwym kierunkiem interwencji powinno być podejmowanie działań</w:t>
      </w:r>
      <w:r w:rsidR="00316238">
        <w:rPr>
          <w:rFonts w:cstheme="majorHAnsi"/>
          <w:sz w:val="24"/>
          <w:szCs w:val="24"/>
        </w:rPr>
        <w:t xml:space="preserve"> rzeczniczych i edukacyjnych w tych samorządach, które nie dostrzegają potrzeby realizacji działań reintegracyjnych</w:t>
      </w:r>
      <w:r w:rsidR="000D2E93">
        <w:rPr>
          <w:rFonts w:cstheme="majorHAnsi"/>
          <w:sz w:val="24"/>
          <w:szCs w:val="24"/>
        </w:rPr>
        <w:t>, brakuje im wiedzy i narzędzi w tym obszarze lub po prostu</w:t>
      </w:r>
      <w:r w:rsidR="00316238">
        <w:rPr>
          <w:rFonts w:cstheme="majorHAnsi"/>
          <w:sz w:val="24"/>
          <w:szCs w:val="24"/>
        </w:rPr>
        <w:t xml:space="preserve"> nie wierzą w ich skuteczność. Ważnym kierunkiem jest także promocja tych samorządów, które w kompleksowy sposób zape</w:t>
      </w:r>
      <w:r w:rsidR="00CD295D">
        <w:rPr>
          <w:rFonts w:cstheme="majorHAnsi"/>
          <w:sz w:val="24"/>
          <w:szCs w:val="24"/>
        </w:rPr>
        <w:t>w</w:t>
      </w:r>
      <w:r w:rsidR="00316238">
        <w:rPr>
          <w:rFonts w:cstheme="majorHAnsi"/>
          <w:sz w:val="24"/>
          <w:szCs w:val="24"/>
        </w:rPr>
        <w:t xml:space="preserve">niają </w:t>
      </w:r>
      <w:r w:rsidR="00CD295D">
        <w:rPr>
          <w:rFonts w:cstheme="majorHAnsi"/>
          <w:sz w:val="24"/>
          <w:szCs w:val="24"/>
        </w:rPr>
        <w:t xml:space="preserve">realizację ścieżki </w:t>
      </w:r>
      <w:r w:rsidR="00316238">
        <w:rPr>
          <w:rFonts w:cstheme="majorHAnsi"/>
          <w:sz w:val="24"/>
          <w:szCs w:val="24"/>
        </w:rPr>
        <w:t>reintegracyjne</w:t>
      </w:r>
      <w:r w:rsidR="00CD295D">
        <w:rPr>
          <w:rFonts w:cstheme="majorHAnsi"/>
          <w:sz w:val="24"/>
          <w:szCs w:val="24"/>
        </w:rPr>
        <w:t>j</w:t>
      </w:r>
      <w:r w:rsidR="00316238">
        <w:rPr>
          <w:rFonts w:cstheme="majorHAnsi"/>
          <w:sz w:val="24"/>
          <w:szCs w:val="24"/>
        </w:rPr>
        <w:t xml:space="preserve"> na </w:t>
      </w:r>
      <w:r w:rsidR="00316238" w:rsidRPr="00AC14BA">
        <w:rPr>
          <w:rFonts w:cstheme="majorHAnsi"/>
          <w:sz w:val="24"/>
          <w:szCs w:val="24"/>
        </w:rPr>
        <w:t>rzecz swoich mieszkańców</w:t>
      </w:r>
      <w:r w:rsidR="000D2E93" w:rsidRPr="00AC14BA">
        <w:rPr>
          <w:rFonts w:cstheme="majorHAnsi"/>
          <w:sz w:val="24"/>
          <w:szCs w:val="24"/>
        </w:rPr>
        <w:t>, aby inni mogli korzystać z ich doświadczenia i dobrych praktyk</w:t>
      </w:r>
      <w:r w:rsidR="00CD295D" w:rsidRPr="00AC14BA">
        <w:rPr>
          <w:rFonts w:cstheme="majorHAnsi"/>
          <w:sz w:val="24"/>
          <w:szCs w:val="24"/>
        </w:rPr>
        <w:t>.</w:t>
      </w:r>
      <w:r w:rsidR="00316238" w:rsidRPr="00AC14BA">
        <w:rPr>
          <w:rFonts w:cstheme="majorHAnsi"/>
          <w:sz w:val="24"/>
          <w:szCs w:val="24"/>
        </w:rPr>
        <w:t xml:space="preserve"> </w:t>
      </w:r>
      <w:r w:rsidR="00D73D21" w:rsidRPr="00AC14BA">
        <w:rPr>
          <w:rFonts w:cstheme="majorHAnsi"/>
          <w:sz w:val="24"/>
          <w:szCs w:val="24"/>
        </w:rPr>
        <w:t xml:space="preserve">Jednak bez systemowych rozwiązań związanych w szczególności z zapewnieniem finansowania tych instytucji będzie niezwykle </w:t>
      </w:r>
      <w:r w:rsidR="00D73D21" w:rsidRPr="001A532D">
        <w:rPr>
          <w:rFonts w:cstheme="majorHAnsi"/>
          <w:sz w:val="24"/>
          <w:szCs w:val="24"/>
        </w:rPr>
        <w:t xml:space="preserve">trudno zapewnić równomierny dostęp do podmiotów reintegracyjnych na terenie całego województwa. Pewnym ułatwieniem w tym zakresie mogą być programy rządowe dot. finansowania tworzenia ZAZ i WTZ ze środków PFRON, których realizacja jest zapowiadana na </w:t>
      </w:r>
      <w:r w:rsidR="00D73D21" w:rsidRPr="001A532D">
        <w:rPr>
          <w:rFonts w:cstheme="majorHAnsi"/>
          <w:sz w:val="24"/>
          <w:szCs w:val="24"/>
        </w:rPr>
        <w:lastRenderedPageBreak/>
        <w:t>2022 r., jednak brak propozycji analogicznych rozwiązań dla utrzymania istniejących oraz tworzenia nowych podmiotów zatrudnienia socjalnego.</w:t>
      </w:r>
    </w:p>
    <w:p w14:paraId="2D7E465A" w14:textId="15D3E17E" w:rsidR="00D73D21" w:rsidRPr="00AC14BA" w:rsidRDefault="00D73D21" w:rsidP="00864D14">
      <w:pPr>
        <w:pStyle w:val="ANormalny"/>
        <w:spacing w:after="240"/>
        <w:rPr>
          <w:rFonts w:cstheme="majorHAnsi"/>
          <w:sz w:val="24"/>
          <w:szCs w:val="24"/>
        </w:rPr>
      </w:pPr>
      <w:r w:rsidRPr="00AC14BA">
        <w:rPr>
          <w:rFonts w:cstheme="majorHAnsi"/>
          <w:sz w:val="24"/>
          <w:szCs w:val="24"/>
        </w:rPr>
        <w:t>Ważna, z punktu widzenia efektywności aktywizacji zawodowej uczestników wszystkich typów podmiotów reintegracyjnych, jest niewystarczająca współpraca (lub bardzo często brak) z Powiatowymi Urzędami Pracy. Konieczne jest wzmocnienie współpracy zarówno w zakresie rekrutacji i kierowania osób zarejestrowanych w PUP do podmiotów reintegracyjnych, jak również w zakresie aktywizacji zawodowej ich podopiecznych.</w:t>
      </w:r>
    </w:p>
    <w:p w14:paraId="56A5026B" w14:textId="7A99DE3E" w:rsidR="002D26E4" w:rsidRPr="000E1306" w:rsidRDefault="00A12A2B" w:rsidP="00864D14">
      <w:pPr>
        <w:pStyle w:val="ANormalny"/>
        <w:rPr>
          <w:rFonts w:cstheme="majorHAnsi"/>
          <w:sz w:val="24"/>
          <w:szCs w:val="24"/>
        </w:rPr>
      </w:pPr>
      <w:r w:rsidRPr="000E1306">
        <w:rPr>
          <w:rFonts w:cstheme="majorHAnsi"/>
          <w:sz w:val="24"/>
          <w:szCs w:val="24"/>
        </w:rPr>
        <w:t xml:space="preserve">Innym wskaźnikiem obrazującym poziom współpracy między JST i PES może być zlecanie przez JST zadań publicznych PES, w tym NGO, zgodnie z przepisami </w:t>
      </w:r>
      <w:r w:rsidRPr="000E1306">
        <w:rPr>
          <w:rFonts w:cstheme="majorHAnsi"/>
          <w:iCs/>
          <w:sz w:val="24"/>
          <w:szCs w:val="24"/>
        </w:rPr>
        <w:t>ustawy o działalności pożytku publicznego i o wolontariacie. Należałoby brać tutaj pod uwagę zarówno</w:t>
      </w:r>
      <w:r w:rsidR="00777AD0" w:rsidRPr="000E1306">
        <w:rPr>
          <w:rFonts w:cstheme="majorHAnsi"/>
          <w:iCs/>
          <w:sz w:val="24"/>
          <w:szCs w:val="24"/>
        </w:rPr>
        <w:t xml:space="preserve"> </w:t>
      </w:r>
      <w:r w:rsidR="002E5C74" w:rsidRPr="000E1306">
        <w:rPr>
          <w:rFonts w:cstheme="majorHAnsi"/>
          <w:sz w:val="24"/>
          <w:szCs w:val="24"/>
        </w:rPr>
        <w:t>liczbę</w:t>
      </w:r>
      <w:r w:rsidRPr="000E1306">
        <w:rPr>
          <w:rFonts w:cstheme="majorHAnsi"/>
          <w:sz w:val="24"/>
          <w:szCs w:val="24"/>
        </w:rPr>
        <w:t xml:space="preserve"> lub odsetek JST wykorzystujących ten sposób realizacji zadań</w:t>
      </w:r>
      <w:r w:rsidR="00777AD0" w:rsidRPr="000E1306">
        <w:rPr>
          <w:rFonts w:cstheme="majorHAnsi"/>
          <w:sz w:val="24"/>
          <w:szCs w:val="24"/>
        </w:rPr>
        <w:t>, jak i wartość zawartych umów na realizacj</w:t>
      </w:r>
      <w:r w:rsidR="0075456C">
        <w:rPr>
          <w:rFonts w:cstheme="majorHAnsi"/>
          <w:sz w:val="24"/>
          <w:szCs w:val="24"/>
        </w:rPr>
        <w:t>ę</w:t>
      </w:r>
      <w:r w:rsidRPr="000E1306">
        <w:rPr>
          <w:rFonts w:cstheme="majorHAnsi"/>
          <w:sz w:val="24"/>
          <w:szCs w:val="24"/>
        </w:rPr>
        <w:t xml:space="preserve"> zadań. </w:t>
      </w:r>
    </w:p>
    <w:p w14:paraId="737BC316" w14:textId="5CBA2FE4" w:rsidR="00545CF6" w:rsidRPr="00BE1E0A" w:rsidRDefault="006C1490" w:rsidP="00BE1E0A">
      <w:pPr>
        <w:pStyle w:val="ANormalny"/>
        <w:spacing w:after="240"/>
        <w:rPr>
          <w:rFonts w:cstheme="majorHAnsi"/>
          <w:sz w:val="24"/>
          <w:szCs w:val="24"/>
        </w:rPr>
      </w:pPr>
      <w:r w:rsidRPr="000E1306">
        <w:rPr>
          <w:rFonts w:cstheme="majorHAnsi"/>
          <w:sz w:val="24"/>
          <w:szCs w:val="24"/>
        </w:rPr>
        <w:t xml:space="preserve">W 2019 r. </w:t>
      </w:r>
      <w:r w:rsidR="002E5C74" w:rsidRPr="000E1306">
        <w:rPr>
          <w:rFonts w:cstheme="majorHAnsi"/>
          <w:sz w:val="24"/>
          <w:szCs w:val="24"/>
        </w:rPr>
        <w:t>87,2%</w:t>
      </w:r>
      <w:r w:rsidRPr="000E1306">
        <w:rPr>
          <w:rFonts w:cstheme="majorHAnsi"/>
          <w:sz w:val="24"/>
          <w:szCs w:val="24"/>
        </w:rPr>
        <w:t xml:space="preserve"> jednostek samorządu terytorialnego</w:t>
      </w:r>
      <w:r w:rsidR="000E376C" w:rsidRPr="000E1306">
        <w:rPr>
          <w:rFonts w:cstheme="majorHAnsi"/>
          <w:sz w:val="24"/>
          <w:szCs w:val="24"/>
        </w:rPr>
        <w:t xml:space="preserve"> w </w:t>
      </w:r>
      <w:r w:rsidR="00016099" w:rsidRPr="000E1306">
        <w:rPr>
          <w:rFonts w:cstheme="majorHAnsi"/>
          <w:sz w:val="24"/>
          <w:szCs w:val="24"/>
        </w:rPr>
        <w:t>województwie</w:t>
      </w:r>
      <w:r w:rsidRPr="000E1306">
        <w:rPr>
          <w:rFonts w:cstheme="majorHAnsi"/>
          <w:sz w:val="24"/>
          <w:szCs w:val="24"/>
        </w:rPr>
        <w:t xml:space="preserve"> posiadało obowiązującą strategię</w:t>
      </w:r>
      <w:r w:rsidR="000E376C" w:rsidRPr="000E1306">
        <w:rPr>
          <w:rFonts w:cstheme="majorHAnsi"/>
          <w:sz w:val="24"/>
          <w:szCs w:val="24"/>
        </w:rPr>
        <w:t xml:space="preserve"> rozwoju, </w:t>
      </w:r>
      <w:r w:rsidRPr="000E1306">
        <w:rPr>
          <w:rFonts w:cstheme="majorHAnsi"/>
          <w:sz w:val="24"/>
          <w:szCs w:val="24"/>
        </w:rPr>
        <w:t>z czego w około połowie uwzględniono zagadnienia związane z rozwojem ekonomii społecznej, natomiast tylko w 19,4% uwzględniono zagadnienia związane ze stosowaniem społecznie odpowiedzialnych zamówień publicznych.</w:t>
      </w:r>
    </w:p>
    <w:p w14:paraId="36735604" w14:textId="215B8D3C" w:rsidR="00C5161C" w:rsidRDefault="00C5161C" w:rsidP="00C5161C">
      <w:pPr>
        <w:pStyle w:val="Legenda"/>
        <w:keepNext/>
      </w:pPr>
      <w:bookmarkStart w:id="42" w:name="_Toc144210765"/>
      <w:r>
        <w:t xml:space="preserve">Tabela </w:t>
      </w:r>
      <w:fldSimple w:instr=" SEQ Tabela \* ARABIC ">
        <w:r w:rsidR="00CC57D8">
          <w:rPr>
            <w:noProof/>
          </w:rPr>
          <w:t>8</w:t>
        </w:r>
      </w:fldSimple>
      <w:r w:rsidR="000644AD">
        <w:rPr>
          <w:noProof/>
        </w:rPr>
        <w:t>.</w:t>
      </w:r>
      <w:r w:rsidRPr="00CF212D">
        <w:t xml:space="preserve"> JST, które przekazały środki na realizację zadań publicznych w trybach określonych w ustawie o działalności pożytku publicznego i o wolontariacie</w:t>
      </w:r>
      <w:r w:rsidR="00F823EF">
        <w:t xml:space="preserve"> w roku 2019</w:t>
      </w:r>
      <w:bookmarkEnd w:id="42"/>
    </w:p>
    <w:tbl>
      <w:tblPr>
        <w:tblStyle w:val="redniasiatka2akcent3"/>
        <w:tblW w:w="9322" w:type="dxa"/>
        <w:tblLook w:val="04A0" w:firstRow="1" w:lastRow="0" w:firstColumn="1" w:lastColumn="0" w:noHBand="0" w:noVBand="1"/>
      </w:tblPr>
      <w:tblGrid>
        <w:gridCol w:w="1342"/>
        <w:gridCol w:w="1158"/>
        <w:gridCol w:w="2003"/>
        <w:gridCol w:w="2409"/>
        <w:gridCol w:w="2410"/>
      </w:tblGrid>
      <w:tr w:rsidR="00DD250B" w:rsidRPr="000E1306" w14:paraId="023FB8B0" w14:textId="77777777" w:rsidTr="007C1622">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100" w:firstRow="0" w:lastRow="0" w:firstColumn="1" w:lastColumn="0" w:oddVBand="0" w:evenVBand="0" w:oddHBand="0" w:evenHBand="0" w:firstRowFirstColumn="1" w:firstRowLastColumn="0" w:lastRowFirstColumn="0" w:lastRowLastColumn="0"/>
            <w:tcW w:w="1342" w:type="dxa"/>
            <w:noWrap/>
          </w:tcPr>
          <w:p w14:paraId="65C6990B" w14:textId="42665724" w:rsidR="002666CF" w:rsidRPr="000E1306" w:rsidRDefault="002666CF" w:rsidP="00C57611">
            <w:pPr>
              <w:rPr>
                <w:rFonts w:asciiTheme="majorHAnsi" w:hAnsiTheme="majorHAnsi" w:cstheme="majorHAnsi"/>
                <w:color w:val="000000"/>
                <w:szCs w:val="24"/>
              </w:rPr>
            </w:pPr>
          </w:p>
        </w:tc>
        <w:tc>
          <w:tcPr>
            <w:tcW w:w="1158" w:type="dxa"/>
            <w:hideMark/>
          </w:tcPr>
          <w:p w14:paraId="0EEA161D" w14:textId="590A94A1" w:rsidR="002666CF" w:rsidRPr="000E1306" w:rsidRDefault="002666CF"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liczba</w:t>
            </w:r>
            <w:r w:rsidR="00611609" w:rsidRPr="000E1306">
              <w:rPr>
                <w:rFonts w:asciiTheme="majorHAnsi" w:hAnsiTheme="majorHAnsi" w:cstheme="majorHAnsi"/>
                <w:color w:val="000000"/>
                <w:szCs w:val="24"/>
              </w:rPr>
              <w:t xml:space="preserve"> JST</w:t>
            </w:r>
          </w:p>
        </w:tc>
        <w:tc>
          <w:tcPr>
            <w:tcW w:w="2003" w:type="dxa"/>
            <w:hideMark/>
          </w:tcPr>
          <w:p w14:paraId="455F0537" w14:textId="77777777" w:rsidR="002666CF" w:rsidRPr="000E1306" w:rsidRDefault="002666CF"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liczba złożonych ofert</w:t>
            </w:r>
          </w:p>
        </w:tc>
        <w:tc>
          <w:tcPr>
            <w:tcW w:w="2409" w:type="dxa"/>
            <w:hideMark/>
          </w:tcPr>
          <w:p w14:paraId="6957EF09" w14:textId="77777777" w:rsidR="002666CF" w:rsidRPr="000E1306" w:rsidRDefault="002666CF"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liczba zawartych umów</w:t>
            </w:r>
          </w:p>
        </w:tc>
        <w:tc>
          <w:tcPr>
            <w:tcW w:w="2410" w:type="dxa"/>
            <w:hideMark/>
          </w:tcPr>
          <w:p w14:paraId="6D7A2739" w14:textId="77777777" w:rsidR="002666CF" w:rsidRPr="000E1306" w:rsidRDefault="002666CF"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średnia kwota przekazanych środków (w zł)</w:t>
            </w:r>
          </w:p>
        </w:tc>
      </w:tr>
      <w:tr w:rsidR="00DD250B" w:rsidRPr="000E1306" w14:paraId="0B4753D4" w14:textId="77777777" w:rsidTr="00176D5B">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342" w:type="dxa"/>
          </w:tcPr>
          <w:p w14:paraId="619CD888" w14:textId="77777777" w:rsidR="00DD250B" w:rsidRPr="000E1306" w:rsidRDefault="00DD250B" w:rsidP="00864D14">
            <w:pPr>
              <w:rPr>
                <w:rFonts w:asciiTheme="majorHAnsi" w:hAnsiTheme="majorHAnsi" w:cstheme="majorHAnsi"/>
                <w:color w:val="000000"/>
                <w:szCs w:val="24"/>
              </w:rPr>
            </w:pPr>
          </w:p>
        </w:tc>
        <w:tc>
          <w:tcPr>
            <w:tcW w:w="1158" w:type="dxa"/>
            <w:hideMark/>
          </w:tcPr>
          <w:p w14:paraId="592BB3C5"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p>
        </w:tc>
        <w:tc>
          <w:tcPr>
            <w:tcW w:w="2003" w:type="dxa"/>
            <w:hideMark/>
          </w:tcPr>
          <w:p w14:paraId="338A7B77"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ogółem </w:t>
            </w:r>
          </w:p>
          <w:p w14:paraId="1ADA29DF" w14:textId="62AF546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(w tym przez spółdzielnie socjalne)</w:t>
            </w:r>
          </w:p>
        </w:tc>
        <w:tc>
          <w:tcPr>
            <w:tcW w:w="2409" w:type="dxa"/>
            <w:hideMark/>
          </w:tcPr>
          <w:p w14:paraId="5B602C37"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ogółem </w:t>
            </w:r>
          </w:p>
          <w:p w14:paraId="146CEFD6" w14:textId="138D0F8D"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(w tym ze spółdzielniami socjalnymi)</w:t>
            </w:r>
          </w:p>
        </w:tc>
        <w:tc>
          <w:tcPr>
            <w:tcW w:w="2410" w:type="dxa"/>
            <w:hideMark/>
          </w:tcPr>
          <w:p w14:paraId="26ED2404" w14:textId="77777777" w:rsidR="00777AD0"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ogółem </w:t>
            </w:r>
          </w:p>
          <w:p w14:paraId="69F586F5" w14:textId="6DB85215"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(w tym spółdzielniom socjalnym)</w:t>
            </w:r>
          </w:p>
        </w:tc>
      </w:tr>
      <w:tr w:rsidR="00DD250B" w:rsidRPr="000E1306" w14:paraId="2660D846" w14:textId="77777777" w:rsidTr="00176D5B">
        <w:trPr>
          <w:trHeight w:val="285"/>
        </w:trPr>
        <w:tc>
          <w:tcPr>
            <w:cnfStyle w:val="001000000000" w:firstRow="0" w:lastRow="0" w:firstColumn="1" w:lastColumn="0" w:oddVBand="0" w:evenVBand="0" w:oddHBand="0" w:evenHBand="0" w:firstRowFirstColumn="0" w:firstRowLastColumn="0" w:lastRowFirstColumn="0" w:lastRowLastColumn="0"/>
            <w:tcW w:w="1342" w:type="dxa"/>
            <w:noWrap/>
          </w:tcPr>
          <w:p w14:paraId="49923DE9" w14:textId="0C3B1D75" w:rsidR="00DD250B" w:rsidRPr="002D527B" w:rsidRDefault="00DD250B" w:rsidP="00C57611">
            <w:pPr>
              <w:rPr>
                <w:rFonts w:asciiTheme="majorHAnsi" w:hAnsiTheme="majorHAnsi" w:cstheme="majorHAnsi"/>
                <w:bCs w:val="0"/>
                <w:color w:val="000000"/>
                <w:szCs w:val="24"/>
              </w:rPr>
            </w:pPr>
            <w:r w:rsidRPr="002D527B">
              <w:rPr>
                <w:rFonts w:asciiTheme="majorHAnsi" w:hAnsiTheme="majorHAnsi" w:cstheme="majorHAnsi"/>
                <w:bCs w:val="0"/>
                <w:szCs w:val="24"/>
              </w:rPr>
              <w:t>Ogółem</w:t>
            </w:r>
          </w:p>
        </w:tc>
        <w:tc>
          <w:tcPr>
            <w:tcW w:w="1158" w:type="dxa"/>
            <w:noWrap/>
            <w:hideMark/>
          </w:tcPr>
          <w:p w14:paraId="0A5DECD0" w14:textId="45BB35D0"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185</w:t>
            </w:r>
            <w:r w:rsidRPr="000E1306">
              <w:rPr>
                <w:rFonts w:asciiTheme="majorHAnsi" w:hAnsiTheme="majorHAnsi" w:cstheme="majorHAnsi"/>
                <w:color w:val="000000"/>
                <w:szCs w:val="24"/>
              </w:rPr>
              <w:t xml:space="preserve"> (</w:t>
            </w:r>
            <w:r w:rsidRPr="000E1306">
              <w:rPr>
                <w:rFonts w:asciiTheme="majorHAnsi" w:hAnsiTheme="majorHAnsi" w:cstheme="majorHAnsi"/>
                <w:bCs/>
                <w:color w:val="000000"/>
                <w:szCs w:val="24"/>
              </w:rPr>
              <w:t>94,9</w:t>
            </w:r>
            <w:r w:rsidRPr="000E1306">
              <w:rPr>
                <w:rFonts w:asciiTheme="majorHAnsi" w:hAnsiTheme="majorHAnsi" w:cstheme="majorHAnsi"/>
                <w:color w:val="000000"/>
                <w:szCs w:val="24"/>
              </w:rPr>
              <w:t>%)</w:t>
            </w:r>
          </w:p>
        </w:tc>
        <w:tc>
          <w:tcPr>
            <w:tcW w:w="2003" w:type="dxa"/>
            <w:noWrap/>
            <w:hideMark/>
          </w:tcPr>
          <w:p w14:paraId="097F8CBE"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6 538</w:t>
            </w:r>
          </w:p>
          <w:p w14:paraId="0CF2D638" w14:textId="7D470413"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(12)</w:t>
            </w:r>
          </w:p>
        </w:tc>
        <w:tc>
          <w:tcPr>
            <w:tcW w:w="2409" w:type="dxa"/>
            <w:noWrap/>
            <w:hideMark/>
          </w:tcPr>
          <w:p w14:paraId="3D7CA0C1"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4 987</w:t>
            </w:r>
          </w:p>
          <w:p w14:paraId="3368829D" w14:textId="712FCF06"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(12)</w:t>
            </w:r>
          </w:p>
        </w:tc>
        <w:tc>
          <w:tcPr>
            <w:tcW w:w="2410" w:type="dxa"/>
            <w:noWrap/>
            <w:hideMark/>
          </w:tcPr>
          <w:p w14:paraId="15B5A02B"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1 240 083,8</w:t>
            </w:r>
          </w:p>
          <w:p w14:paraId="5DA537F7" w14:textId="6F8586B0"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(9 682,8</w:t>
            </w:r>
            <w:r w:rsidR="003A789D">
              <w:rPr>
                <w:rFonts w:asciiTheme="majorHAnsi" w:hAnsiTheme="majorHAnsi" w:cstheme="majorHAnsi"/>
                <w:bCs/>
                <w:color w:val="000000"/>
                <w:szCs w:val="24"/>
              </w:rPr>
              <w:t>)</w:t>
            </w:r>
          </w:p>
        </w:tc>
      </w:tr>
      <w:tr w:rsidR="00DD250B" w:rsidRPr="000E1306" w14:paraId="156A5238" w14:textId="77777777" w:rsidTr="00176D5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42" w:type="dxa"/>
            <w:noWrap/>
          </w:tcPr>
          <w:p w14:paraId="6C55AB3A" w14:textId="0E2688B8" w:rsidR="00DD250B" w:rsidRPr="002D527B" w:rsidRDefault="00DD250B" w:rsidP="00C57611">
            <w:pPr>
              <w:rPr>
                <w:rFonts w:asciiTheme="majorHAnsi" w:hAnsiTheme="majorHAnsi" w:cstheme="majorHAnsi"/>
                <w:bCs w:val="0"/>
                <w:color w:val="000000"/>
                <w:szCs w:val="24"/>
              </w:rPr>
            </w:pPr>
            <w:r w:rsidRPr="002D527B">
              <w:rPr>
                <w:rFonts w:asciiTheme="majorHAnsi" w:hAnsiTheme="majorHAnsi" w:cstheme="majorHAnsi"/>
                <w:bCs w:val="0"/>
                <w:szCs w:val="24"/>
              </w:rPr>
              <w:t xml:space="preserve">Starostwa powiatowe </w:t>
            </w:r>
          </w:p>
        </w:tc>
        <w:tc>
          <w:tcPr>
            <w:tcW w:w="1158" w:type="dxa"/>
            <w:noWrap/>
            <w:hideMark/>
          </w:tcPr>
          <w:p w14:paraId="2D96B9F2" w14:textId="3A0C4893"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23</w:t>
            </w:r>
            <w:r w:rsidRPr="000E1306">
              <w:rPr>
                <w:rFonts w:asciiTheme="majorHAnsi" w:hAnsiTheme="majorHAnsi" w:cstheme="majorHAnsi"/>
                <w:color w:val="000000"/>
                <w:szCs w:val="24"/>
              </w:rPr>
              <w:t xml:space="preserve"> (</w:t>
            </w:r>
            <w:r w:rsidRPr="000E1306">
              <w:rPr>
                <w:rFonts w:asciiTheme="majorHAnsi" w:hAnsiTheme="majorHAnsi" w:cstheme="majorHAnsi"/>
                <w:bCs/>
                <w:color w:val="000000"/>
                <w:szCs w:val="24"/>
              </w:rPr>
              <w:t>88,5</w:t>
            </w:r>
            <w:r w:rsidRPr="000E1306">
              <w:rPr>
                <w:rFonts w:asciiTheme="majorHAnsi" w:hAnsiTheme="majorHAnsi" w:cstheme="majorHAnsi"/>
                <w:color w:val="000000"/>
                <w:szCs w:val="24"/>
              </w:rPr>
              <w:t>%)</w:t>
            </w:r>
          </w:p>
        </w:tc>
        <w:tc>
          <w:tcPr>
            <w:tcW w:w="2003" w:type="dxa"/>
            <w:noWrap/>
            <w:hideMark/>
          </w:tcPr>
          <w:p w14:paraId="1D17B83B"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1 035</w:t>
            </w:r>
          </w:p>
          <w:p w14:paraId="5D475E49" w14:textId="32036B01"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w:t>
            </w:r>
          </w:p>
        </w:tc>
        <w:tc>
          <w:tcPr>
            <w:tcW w:w="2409" w:type="dxa"/>
            <w:noWrap/>
            <w:hideMark/>
          </w:tcPr>
          <w:p w14:paraId="092F0E9A"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717</w:t>
            </w:r>
          </w:p>
          <w:p w14:paraId="0E121E17" w14:textId="6D4FEDC1"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w:t>
            </w:r>
          </w:p>
        </w:tc>
        <w:tc>
          <w:tcPr>
            <w:tcW w:w="2410" w:type="dxa"/>
            <w:noWrap/>
            <w:hideMark/>
          </w:tcPr>
          <w:p w14:paraId="1AAFD3F6" w14:textId="77777777"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942 128,9</w:t>
            </w:r>
          </w:p>
          <w:p w14:paraId="2762D3F6" w14:textId="708CF0C4" w:rsidR="00DD250B" w:rsidRPr="000E1306" w:rsidRDefault="00DD250B"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 xml:space="preserve"> (3 000,0</w:t>
            </w:r>
            <w:r w:rsidR="003A789D">
              <w:rPr>
                <w:rFonts w:asciiTheme="majorHAnsi" w:hAnsiTheme="majorHAnsi" w:cstheme="majorHAnsi"/>
                <w:bCs/>
                <w:color w:val="000000"/>
                <w:szCs w:val="24"/>
              </w:rPr>
              <w:t>)</w:t>
            </w:r>
          </w:p>
        </w:tc>
      </w:tr>
      <w:tr w:rsidR="00DD250B" w:rsidRPr="000E1306" w14:paraId="6948B7BA" w14:textId="77777777" w:rsidTr="00176D5B">
        <w:trPr>
          <w:trHeight w:val="285"/>
        </w:trPr>
        <w:tc>
          <w:tcPr>
            <w:cnfStyle w:val="001000000000" w:firstRow="0" w:lastRow="0" w:firstColumn="1" w:lastColumn="0" w:oddVBand="0" w:evenVBand="0" w:oddHBand="0" w:evenHBand="0" w:firstRowFirstColumn="0" w:firstRowLastColumn="0" w:lastRowFirstColumn="0" w:lastRowLastColumn="0"/>
            <w:tcW w:w="1342" w:type="dxa"/>
            <w:noWrap/>
          </w:tcPr>
          <w:p w14:paraId="2AE0FD9F" w14:textId="7757B4C3" w:rsidR="00DD250B" w:rsidRPr="002D527B" w:rsidRDefault="00DD250B" w:rsidP="00C57611">
            <w:pPr>
              <w:rPr>
                <w:rFonts w:asciiTheme="majorHAnsi" w:hAnsiTheme="majorHAnsi" w:cstheme="majorHAnsi"/>
                <w:bCs w:val="0"/>
                <w:color w:val="000000"/>
                <w:szCs w:val="24"/>
              </w:rPr>
            </w:pPr>
            <w:r w:rsidRPr="002D527B">
              <w:rPr>
                <w:rFonts w:asciiTheme="majorHAnsi" w:hAnsiTheme="majorHAnsi" w:cstheme="majorHAnsi"/>
                <w:bCs w:val="0"/>
                <w:szCs w:val="24"/>
              </w:rPr>
              <w:lastRenderedPageBreak/>
              <w:t xml:space="preserve">Urzędy gmin i miast </w:t>
            </w:r>
          </w:p>
        </w:tc>
        <w:tc>
          <w:tcPr>
            <w:tcW w:w="1158" w:type="dxa"/>
            <w:noWrap/>
            <w:hideMark/>
          </w:tcPr>
          <w:p w14:paraId="146E76FC" w14:textId="04490B58"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color w:val="000000"/>
                <w:szCs w:val="24"/>
              </w:rPr>
              <w:t>161 (</w:t>
            </w:r>
            <w:r w:rsidRPr="000E1306">
              <w:rPr>
                <w:rFonts w:asciiTheme="majorHAnsi" w:hAnsiTheme="majorHAnsi" w:cstheme="majorHAnsi"/>
                <w:bCs/>
                <w:color w:val="000000"/>
                <w:szCs w:val="24"/>
              </w:rPr>
              <w:t>95,8</w:t>
            </w:r>
            <w:r w:rsidRPr="000E1306">
              <w:rPr>
                <w:rFonts w:asciiTheme="majorHAnsi" w:hAnsiTheme="majorHAnsi" w:cstheme="majorHAnsi"/>
                <w:color w:val="000000"/>
                <w:szCs w:val="24"/>
              </w:rPr>
              <w:t>%)</w:t>
            </w:r>
          </w:p>
        </w:tc>
        <w:tc>
          <w:tcPr>
            <w:tcW w:w="2003" w:type="dxa"/>
            <w:noWrap/>
            <w:hideMark/>
          </w:tcPr>
          <w:p w14:paraId="15A3DC9C"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5 063</w:t>
            </w:r>
          </w:p>
          <w:p w14:paraId="1CABEFEE" w14:textId="4A5311AE"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(11)</w:t>
            </w:r>
          </w:p>
        </w:tc>
        <w:tc>
          <w:tcPr>
            <w:tcW w:w="2409" w:type="dxa"/>
            <w:noWrap/>
            <w:hideMark/>
          </w:tcPr>
          <w:p w14:paraId="49643B98"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4 083</w:t>
            </w:r>
          </w:p>
          <w:p w14:paraId="70551294" w14:textId="254F09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(11)</w:t>
            </w:r>
          </w:p>
        </w:tc>
        <w:tc>
          <w:tcPr>
            <w:tcW w:w="2410" w:type="dxa"/>
            <w:noWrap/>
            <w:hideMark/>
          </w:tcPr>
          <w:p w14:paraId="568535F3" w14:textId="77777777"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1 280 808,1</w:t>
            </w:r>
          </w:p>
          <w:p w14:paraId="1A166C62" w14:textId="4F739D64" w:rsidR="00DD250B" w:rsidRPr="000E1306" w:rsidRDefault="00DD250B"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szCs w:val="24"/>
              </w:rPr>
            </w:pPr>
            <w:r w:rsidRPr="000E1306">
              <w:rPr>
                <w:rFonts w:asciiTheme="majorHAnsi" w:hAnsiTheme="majorHAnsi" w:cstheme="majorHAnsi"/>
                <w:bCs/>
                <w:color w:val="000000"/>
                <w:szCs w:val="24"/>
              </w:rPr>
              <w:t>(11 910,3)</w:t>
            </w:r>
          </w:p>
        </w:tc>
      </w:tr>
    </w:tbl>
    <w:p w14:paraId="5409E0CC" w14:textId="15C2FE55" w:rsidR="00803144" w:rsidRPr="000E1306" w:rsidRDefault="00DD250B" w:rsidP="00864D14">
      <w:pPr>
        <w:spacing w:before="240" w:after="240"/>
        <w:rPr>
          <w:rFonts w:asciiTheme="majorHAnsi" w:hAnsiTheme="majorHAnsi" w:cstheme="majorHAnsi"/>
          <w:szCs w:val="24"/>
        </w:rPr>
      </w:pPr>
      <w:r w:rsidRPr="000E1306">
        <w:rPr>
          <w:rFonts w:asciiTheme="majorHAnsi" w:hAnsiTheme="majorHAnsi" w:cstheme="majorHAnsi"/>
          <w:szCs w:val="24"/>
        </w:rPr>
        <w:t>Źródło: Opracowane własne na podstawie danych GUS</w:t>
      </w:r>
      <w:r w:rsidRPr="000E1306">
        <w:rPr>
          <w:rStyle w:val="Odwoanieprzypisudolnego"/>
          <w:rFonts w:asciiTheme="majorHAnsi" w:hAnsiTheme="majorHAnsi" w:cstheme="majorHAnsi"/>
          <w:szCs w:val="24"/>
        </w:rPr>
        <w:footnoteReference w:id="49"/>
      </w:r>
      <w:r w:rsidRPr="000E1306">
        <w:rPr>
          <w:rFonts w:asciiTheme="majorHAnsi" w:hAnsiTheme="majorHAnsi" w:cstheme="majorHAnsi"/>
          <w:szCs w:val="24"/>
        </w:rPr>
        <w:t xml:space="preserve"> </w:t>
      </w:r>
    </w:p>
    <w:p w14:paraId="05D57A71" w14:textId="1482B8D7" w:rsidR="00777AD0" w:rsidRPr="000E1306" w:rsidRDefault="00777AD0" w:rsidP="00864D14">
      <w:pPr>
        <w:pStyle w:val="ANormalny"/>
        <w:rPr>
          <w:rFonts w:cstheme="majorHAnsi"/>
          <w:sz w:val="24"/>
          <w:szCs w:val="24"/>
        </w:rPr>
      </w:pPr>
      <w:r w:rsidRPr="000E1306">
        <w:rPr>
          <w:rFonts w:cstheme="majorHAnsi"/>
          <w:sz w:val="24"/>
          <w:szCs w:val="24"/>
        </w:rPr>
        <w:t xml:space="preserve">W 2019 r. zdecydowana większość </w:t>
      </w:r>
      <w:r w:rsidR="00DE734C" w:rsidRPr="000E1306">
        <w:rPr>
          <w:rFonts w:cstheme="majorHAnsi"/>
          <w:sz w:val="24"/>
          <w:szCs w:val="24"/>
        </w:rPr>
        <w:t>JST,</w:t>
      </w:r>
      <w:r w:rsidRPr="000E1306">
        <w:rPr>
          <w:rFonts w:cstheme="majorHAnsi"/>
          <w:sz w:val="24"/>
          <w:szCs w:val="24"/>
        </w:rPr>
        <w:t xml:space="preserve"> zarówno starostw</w:t>
      </w:r>
      <w:r w:rsidR="00B01F94" w:rsidRPr="000E1306">
        <w:rPr>
          <w:rFonts w:cstheme="majorHAnsi"/>
          <w:sz w:val="24"/>
          <w:szCs w:val="24"/>
        </w:rPr>
        <w:t>a powiatowe</w:t>
      </w:r>
      <w:r w:rsidRPr="000E1306">
        <w:rPr>
          <w:rFonts w:cstheme="majorHAnsi"/>
          <w:sz w:val="24"/>
          <w:szCs w:val="24"/>
        </w:rPr>
        <w:t xml:space="preserve"> jak i urzędy miast i gmin korzystały z narzędzi jakie daje ustawa o DPPioW.</w:t>
      </w:r>
      <w:r w:rsidR="00B01F94" w:rsidRPr="000E1306">
        <w:rPr>
          <w:rFonts w:cstheme="majorHAnsi"/>
          <w:sz w:val="24"/>
          <w:szCs w:val="24"/>
        </w:rPr>
        <w:t xml:space="preserve"> </w:t>
      </w:r>
      <w:r w:rsidR="002A31FB" w:rsidRPr="000E1306">
        <w:rPr>
          <w:rFonts w:cstheme="majorHAnsi"/>
          <w:sz w:val="24"/>
          <w:szCs w:val="24"/>
        </w:rPr>
        <w:t>Mimo, ż</w:t>
      </w:r>
      <w:r w:rsidR="00AD624D" w:rsidRPr="000E1306">
        <w:rPr>
          <w:rFonts w:cstheme="majorHAnsi"/>
          <w:sz w:val="24"/>
          <w:szCs w:val="24"/>
        </w:rPr>
        <w:t>e odsetek JST korzystających z ustawy wydaje się zadowalający, należy zwrócić uwagę</w:t>
      </w:r>
      <w:r w:rsidR="001A0134">
        <w:rPr>
          <w:rFonts w:cstheme="majorHAnsi"/>
          <w:sz w:val="24"/>
          <w:szCs w:val="24"/>
        </w:rPr>
        <w:t>,</w:t>
      </w:r>
      <w:r w:rsidR="00AD624D" w:rsidRPr="000E1306">
        <w:rPr>
          <w:rFonts w:cstheme="majorHAnsi"/>
          <w:sz w:val="24"/>
          <w:szCs w:val="24"/>
        </w:rPr>
        <w:t xml:space="preserve"> </w:t>
      </w:r>
      <w:r w:rsidR="001A0134">
        <w:rPr>
          <w:rFonts w:cstheme="majorHAnsi"/>
          <w:sz w:val="24"/>
          <w:szCs w:val="24"/>
        </w:rPr>
        <w:t xml:space="preserve">że nadal największa część JST samodzielnie realizuje swoje zadania </w:t>
      </w:r>
      <w:r w:rsidR="00CC57D8">
        <w:rPr>
          <w:rFonts w:cstheme="majorHAnsi"/>
          <w:sz w:val="24"/>
          <w:szCs w:val="24"/>
        </w:rPr>
        <w:t>w obszarze</w:t>
      </w:r>
      <w:r w:rsidR="001A0134">
        <w:rPr>
          <w:rFonts w:cstheme="majorHAnsi"/>
          <w:sz w:val="24"/>
          <w:szCs w:val="24"/>
        </w:rPr>
        <w:t xml:space="preserve"> usług społecznych.</w:t>
      </w:r>
    </w:p>
    <w:p w14:paraId="7401C043" w14:textId="27EBD954" w:rsidR="001A2C0A" w:rsidRPr="00C5161C" w:rsidRDefault="00AD624D" w:rsidP="00C5161C">
      <w:pPr>
        <w:pStyle w:val="ANormalny"/>
        <w:spacing w:after="240"/>
        <w:rPr>
          <w:rStyle w:val="Uwydatnienie"/>
          <w:iCs w:val="0"/>
          <w:color w:val="auto"/>
          <w:szCs w:val="24"/>
          <w:lang w:eastAsia="pl-PL"/>
        </w:rPr>
      </w:pPr>
      <w:r w:rsidRPr="000E1306">
        <w:rPr>
          <w:rFonts w:cstheme="majorHAnsi"/>
          <w:sz w:val="24"/>
          <w:szCs w:val="24"/>
        </w:rPr>
        <w:t>Znacznie mniej korzystnie wygląda sytuacja w zakresie wykorzystywania przez JST aspektów społecznych, w szczególności klauzul społecznych w zamówieniach publicznych jako narzędzia ułatwiającego dostęp do zamówień podmiotom realizującym ważne cele społeczne.</w:t>
      </w:r>
      <w:r w:rsidR="005948E9" w:rsidRPr="000E1306">
        <w:rPr>
          <w:rFonts w:cstheme="majorHAnsi"/>
          <w:sz w:val="24"/>
          <w:szCs w:val="24"/>
        </w:rPr>
        <w:t xml:space="preserve"> Warto podkreślić, że jedynie w 11 JST w województwie obowiązywał akt prawa miejscowego dotyczący </w:t>
      </w:r>
      <w:r w:rsidR="00DE734C" w:rsidRPr="000E1306">
        <w:rPr>
          <w:rFonts w:cstheme="majorHAnsi"/>
          <w:sz w:val="24"/>
          <w:szCs w:val="24"/>
        </w:rPr>
        <w:t>stosowania klauzul</w:t>
      </w:r>
      <w:r w:rsidR="005948E9" w:rsidRPr="000E1306">
        <w:rPr>
          <w:rFonts w:cstheme="majorHAnsi"/>
          <w:sz w:val="24"/>
          <w:szCs w:val="24"/>
        </w:rPr>
        <w:t xml:space="preserve"> społecznych.</w:t>
      </w:r>
    </w:p>
    <w:p w14:paraId="56EDC703" w14:textId="1790F959" w:rsidR="00C5161C" w:rsidRDefault="00C5161C" w:rsidP="00C5161C">
      <w:pPr>
        <w:pStyle w:val="Legenda"/>
        <w:keepNext/>
      </w:pPr>
      <w:bookmarkStart w:id="43" w:name="_Toc144210766"/>
      <w:r>
        <w:t xml:space="preserve">Tabela </w:t>
      </w:r>
      <w:fldSimple w:instr=" SEQ Tabela \* ARABIC ">
        <w:r w:rsidR="00CC57D8">
          <w:rPr>
            <w:noProof/>
          </w:rPr>
          <w:t>9</w:t>
        </w:r>
      </w:fldSimple>
      <w:r w:rsidR="000644AD">
        <w:rPr>
          <w:noProof/>
        </w:rPr>
        <w:t>.</w:t>
      </w:r>
      <w:r>
        <w:t xml:space="preserve"> </w:t>
      </w:r>
      <w:r w:rsidR="00B31BED" w:rsidRPr="00B31BED">
        <w:t>Stosowanie klauzul zastrzeżonych i aspektów społecznych w zamówieniach publicznych według rodzaju jednostki samorządu terytorialnego w 2019 r. (w %)</w:t>
      </w:r>
      <w:r w:rsidRPr="00813E54">
        <w:t>, których łączna szacunkowa wartość przekracza kwotę 30 tys. euro</w:t>
      </w:r>
      <w:bookmarkEnd w:id="43"/>
    </w:p>
    <w:tbl>
      <w:tblPr>
        <w:tblStyle w:val="redniasiatka2akcent3"/>
        <w:tblW w:w="8755" w:type="dxa"/>
        <w:tblLayout w:type="fixed"/>
        <w:tblLook w:val="04A0" w:firstRow="1" w:lastRow="0" w:firstColumn="1" w:lastColumn="0" w:noHBand="0" w:noVBand="1"/>
      </w:tblPr>
      <w:tblGrid>
        <w:gridCol w:w="4106"/>
        <w:gridCol w:w="1433"/>
        <w:gridCol w:w="1417"/>
        <w:gridCol w:w="1799"/>
      </w:tblGrid>
      <w:tr w:rsidR="00FA33F4" w:rsidRPr="000E1306" w14:paraId="72D546FB" w14:textId="77777777" w:rsidTr="007C16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06" w:type="dxa"/>
            <w:hideMark/>
          </w:tcPr>
          <w:p w14:paraId="0852351E" w14:textId="77777777" w:rsidR="00FA33F4" w:rsidRPr="000E1306" w:rsidRDefault="00FA33F4" w:rsidP="00CF48CD">
            <w:pPr>
              <w:spacing w:before="40" w:after="40"/>
              <w:rPr>
                <w:rFonts w:asciiTheme="majorHAnsi" w:hAnsiTheme="majorHAnsi" w:cstheme="majorHAnsi"/>
                <w:szCs w:val="24"/>
              </w:rPr>
            </w:pPr>
          </w:p>
        </w:tc>
        <w:tc>
          <w:tcPr>
            <w:tcW w:w="1433" w:type="dxa"/>
            <w:hideMark/>
          </w:tcPr>
          <w:p w14:paraId="54CC6B6E" w14:textId="0652DE86" w:rsidR="00FA33F4" w:rsidRPr="000E1306" w:rsidRDefault="007B692E" w:rsidP="00CF48CD">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Pr>
                <w:rFonts w:asciiTheme="majorHAnsi" w:hAnsiTheme="majorHAnsi" w:cstheme="majorHAnsi"/>
                <w:b w:val="0"/>
                <w:bCs w:val="0"/>
                <w:szCs w:val="24"/>
              </w:rPr>
              <w:t>ogółem</w:t>
            </w:r>
            <w:r w:rsidRPr="000E1306">
              <w:rPr>
                <w:rFonts w:asciiTheme="majorHAnsi" w:hAnsiTheme="majorHAnsi" w:cstheme="majorHAnsi"/>
                <w:b w:val="0"/>
                <w:szCs w:val="24"/>
              </w:rPr>
              <w:t xml:space="preserve"> </w:t>
            </w:r>
            <w:r w:rsidR="00FA33F4" w:rsidRPr="000E1306">
              <w:rPr>
                <w:rFonts w:asciiTheme="majorHAnsi" w:hAnsiTheme="majorHAnsi" w:cstheme="majorHAnsi"/>
                <w:b w:val="0"/>
                <w:szCs w:val="24"/>
              </w:rPr>
              <w:t>liczba JST</w:t>
            </w:r>
            <w:r>
              <w:rPr>
                <w:rFonts w:asciiTheme="majorHAnsi" w:hAnsiTheme="majorHAnsi" w:cstheme="majorHAnsi"/>
                <w:b w:val="0"/>
                <w:szCs w:val="24"/>
              </w:rPr>
              <w:t xml:space="preserve"> (190)</w:t>
            </w:r>
            <w:r w:rsidR="00FA33F4">
              <w:rPr>
                <w:rFonts w:asciiTheme="majorHAnsi" w:hAnsiTheme="majorHAnsi" w:cstheme="majorHAnsi"/>
                <w:b w:val="0"/>
                <w:szCs w:val="24"/>
              </w:rPr>
              <w:t xml:space="preserve"> </w:t>
            </w:r>
          </w:p>
        </w:tc>
        <w:tc>
          <w:tcPr>
            <w:tcW w:w="1417" w:type="dxa"/>
          </w:tcPr>
          <w:p w14:paraId="41424941" w14:textId="4FD11D8E" w:rsidR="00FA33F4" w:rsidRPr="000E1306" w:rsidRDefault="007B692E" w:rsidP="007B692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sidRPr="007B692E">
              <w:rPr>
                <w:rFonts w:asciiTheme="majorHAnsi" w:hAnsiTheme="majorHAnsi" w:cstheme="majorHAnsi"/>
                <w:b w:val="0"/>
                <w:szCs w:val="24"/>
              </w:rPr>
              <w:t xml:space="preserve">Starostwa powiatowe </w:t>
            </w:r>
          </w:p>
        </w:tc>
        <w:tc>
          <w:tcPr>
            <w:tcW w:w="1799" w:type="dxa"/>
            <w:hideMark/>
          </w:tcPr>
          <w:p w14:paraId="20DA62A6" w14:textId="77777777" w:rsidR="007B692E" w:rsidRPr="007B692E" w:rsidRDefault="007B692E" w:rsidP="007B692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r w:rsidRPr="007B692E">
              <w:rPr>
                <w:rFonts w:asciiTheme="majorHAnsi" w:hAnsiTheme="majorHAnsi" w:cstheme="majorHAnsi"/>
                <w:b w:val="0"/>
                <w:szCs w:val="24"/>
              </w:rPr>
              <w:t xml:space="preserve">Urzędy gmin i miast </w:t>
            </w:r>
          </w:p>
          <w:p w14:paraId="27012AD7" w14:textId="14BC709E" w:rsidR="00FA33F4" w:rsidRPr="000E1306" w:rsidRDefault="00FA33F4" w:rsidP="007B692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4"/>
              </w:rPr>
            </w:pPr>
          </w:p>
        </w:tc>
      </w:tr>
      <w:tr w:rsidR="00F23FCF" w:rsidRPr="000E1306" w14:paraId="5B73E752" w14:textId="77777777" w:rsidTr="00F23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hideMark/>
          </w:tcPr>
          <w:p w14:paraId="7B10F2F5" w14:textId="0D68FEA2" w:rsidR="00FA33F4" w:rsidRPr="000E1306" w:rsidRDefault="00FA33F4" w:rsidP="00CF48CD">
            <w:pPr>
              <w:spacing w:before="40" w:after="40"/>
              <w:rPr>
                <w:rFonts w:asciiTheme="majorHAnsi" w:hAnsiTheme="majorHAnsi" w:cstheme="majorHAnsi"/>
                <w:b w:val="0"/>
                <w:bCs w:val="0"/>
                <w:szCs w:val="24"/>
              </w:rPr>
            </w:pPr>
          </w:p>
        </w:tc>
        <w:tc>
          <w:tcPr>
            <w:tcW w:w="1433" w:type="dxa"/>
          </w:tcPr>
          <w:p w14:paraId="544590DF" w14:textId="59FEF81C" w:rsidR="00FA33F4" w:rsidRPr="000E1306" w:rsidRDefault="008E0D77"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19</w:t>
            </w:r>
            <w:r w:rsidR="00EE00EC">
              <w:rPr>
                <w:rFonts w:asciiTheme="majorHAnsi" w:hAnsiTheme="majorHAnsi" w:cstheme="majorHAnsi"/>
                <w:szCs w:val="24"/>
              </w:rPr>
              <w:t>0</w:t>
            </w:r>
          </w:p>
        </w:tc>
        <w:tc>
          <w:tcPr>
            <w:tcW w:w="1417" w:type="dxa"/>
          </w:tcPr>
          <w:p w14:paraId="0BD39C32" w14:textId="0ABDBCD2" w:rsidR="00FA33F4" w:rsidRPr="000E1306" w:rsidRDefault="007B692E"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26</w:t>
            </w:r>
          </w:p>
        </w:tc>
        <w:tc>
          <w:tcPr>
            <w:tcW w:w="1799" w:type="dxa"/>
          </w:tcPr>
          <w:p w14:paraId="501BF431" w14:textId="5FD6A11F" w:rsidR="00FA33F4" w:rsidRPr="000E1306" w:rsidRDefault="007B692E"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163*</w:t>
            </w:r>
          </w:p>
        </w:tc>
      </w:tr>
      <w:tr w:rsidR="00FA33F4" w:rsidRPr="000E1306" w14:paraId="5D102995" w14:textId="77777777" w:rsidTr="00F23FCF">
        <w:tc>
          <w:tcPr>
            <w:cnfStyle w:val="001000000000" w:firstRow="0" w:lastRow="0" w:firstColumn="1" w:lastColumn="0" w:oddVBand="0" w:evenVBand="0" w:oddHBand="0" w:evenHBand="0" w:firstRowFirstColumn="0" w:firstRowLastColumn="0" w:lastRowFirstColumn="0" w:lastRowLastColumn="0"/>
            <w:tcW w:w="4106" w:type="dxa"/>
            <w:hideMark/>
          </w:tcPr>
          <w:p w14:paraId="087E27BC" w14:textId="77777777" w:rsidR="00FA33F4" w:rsidRPr="000E1306" w:rsidRDefault="00FA33F4" w:rsidP="00CF48CD">
            <w:pPr>
              <w:spacing w:before="40" w:after="40"/>
              <w:rPr>
                <w:rFonts w:asciiTheme="majorHAnsi" w:hAnsiTheme="majorHAnsi" w:cstheme="majorHAnsi"/>
                <w:szCs w:val="24"/>
              </w:rPr>
            </w:pPr>
            <w:r w:rsidRPr="009A7666">
              <w:rPr>
                <w:rFonts w:asciiTheme="majorHAnsi" w:hAnsiTheme="majorHAnsi" w:cstheme="majorHAnsi"/>
                <w:bCs w:val="0"/>
                <w:szCs w:val="24"/>
              </w:rPr>
              <w:t>Liczba JST,</w:t>
            </w:r>
            <w:r w:rsidRPr="000E1306">
              <w:rPr>
                <w:rFonts w:asciiTheme="majorHAnsi" w:hAnsiTheme="majorHAnsi" w:cstheme="majorHAnsi"/>
                <w:b w:val="0"/>
                <w:szCs w:val="24"/>
              </w:rPr>
              <w:t xml:space="preserve"> </w:t>
            </w:r>
            <w:r w:rsidRPr="000E1306">
              <w:rPr>
                <w:rFonts w:asciiTheme="majorHAnsi" w:hAnsiTheme="majorHAnsi" w:cstheme="majorHAnsi"/>
                <w:szCs w:val="24"/>
              </w:rPr>
              <w:t xml:space="preserve">w których stosowano klauzulę zastrzeżoną na podstawie art. 22 ust. 2 PZP </w:t>
            </w:r>
          </w:p>
        </w:tc>
        <w:tc>
          <w:tcPr>
            <w:tcW w:w="1433" w:type="dxa"/>
          </w:tcPr>
          <w:p w14:paraId="6AC6FCD5" w14:textId="44A2A1D4" w:rsidR="00FA33F4" w:rsidRPr="000E1306" w:rsidRDefault="007B692E" w:rsidP="00CF48C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2,1%</w:t>
            </w:r>
          </w:p>
        </w:tc>
        <w:tc>
          <w:tcPr>
            <w:tcW w:w="1417" w:type="dxa"/>
          </w:tcPr>
          <w:p w14:paraId="6EDE77A7" w14:textId="351820B2" w:rsidR="00FA33F4" w:rsidRPr="000E1306" w:rsidRDefault="007B692E" w:rsidP="00CF48C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3,8%</w:t>
            </w:r>
          </w:p>
        </w:tc>
        <w:tc>
          <w:tcPr>
            <w:tcW w:w="1799" w:type="dxa"/>
          </w:tcPr>
          <w:p w14:paraId="303ADBD4" w14:textId="714CC96B" w:rsidR="00FA33F4" w:rsidRPr="000E1306" w:rsidRDefault="00CC2047" w:rsidP="00CF48CD">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1,2%</w:t>
            </w:r>
          </w:p>
        </w:tc>
      </w:tr>
      <w:tr w:rsidR="00FA33F4" w:rsidRPr="000E1306" w14:paraId="56D1A9D4" w14:textId="77777777" w:rsidTr="00F23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hideMark/>
          </w:tcPr>
          <w:p w14:paraId="5018239A" w14:textId="77777777" w:rsidR="00FA33F4" w:rsidRPr="000E1306" w:rsidRDefault="00FA33F4" w:rsidP="00CF48CD">
            <w:pPr>
              <w:spacing w:before="40" w:after="40"/>
              <w:rPr>
                <w:rFonts w:asciiTheme="majorHAnsi" w:hAnsiTheme="majorHAnsi" w:cstheme="majorHAnsi"/>
                <w:szCs w:val="24"/>
              </w:rPr>
            </w:pPr>
            <w:r w:rsidRPr="009A7666">
              <w:rPr>
                <w:rFonts w:asciiTheme="majorHAnsi" w:hAnsiTheme="majorHAnsi" w:cstheme="majorHAnsi"/>
                <w:bCs w:val="0"/>
                <w:szCs w:val="24"/>
              </w:rPr>
              <w:lastRenderedPageBreak/>
              <w:t>Liczba JST,</w:t>
            </w:r>
            <w:r w:rsidRPr="000E1306">
              <w:rPr>
                <w:rFonts w:asciiTheme="majorHAnsi" w:hAnsiTheme="majorHAnsi" w:cstheme="majorHAnsi"/>
                <w:b w:val="0"/>
                <w:szCs w:val="24"/>
              </w:rPr>
              <w:t xml:space="preserve"> </w:t>
            </w:r>
            <w:r w:rsidRPr="000E1306">
              <w:rPr>
                <w:rFonts w:asciiTheme="majorHAnsi" w:hAnsiTheme="majorHAnsi" w:cstheme="majorHAnsi"/>
                <w:szCs w:val="24"/>
              </w:rPr>
              <w:t xml:space="preserve">w których stosowano klauzulę zatrudnienia na podstawie art. 29 ust. 4 PZP </w:t>
            </w:r>
          </w:p>
        </w:tc>
        <w:tc>
          <w:tcPr>
            <w:tcW w:w="1433" w:type="dxa"/>
          </w:tcPr>
          <w:p w14:paraId="491AA90E" w14:textId="0DC7CB6D" w:rsidR="00FA33F4" w:rsidRPr="000E1306" w:rsidRDefault="007B692E"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4,7%</w:t>
            </w:r>
          </w:p>
        </w:tc>
        <w:tc>
          <w:tcPr>
            <w:tcW w:w="1417" w:type="dxa"/>
          </w:tcPr>
          <w:p w14:paraId="1ED45D52" w14:textId="7DDEF300" w:rsidR="00FA33F4" w:rsidRPr="000E1306" w:rsidRDefault="00CC2047"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7,7&amp;</w:t>
            </w:r>
          </w:p>
        </w:tc>
        <w:tc>
          <w:tcPr>
            <w:tcW w:w="1799" w:type="dxa"/>
          </w:tcPr>
          <w:p w14:paraId="0E185716" w14:textId="4619D47E" w:rsidR="00FA33F4" w:rsidRPr="000E1306" w:rsidRDefault="00CC2047" w:rsidP="00CF48CD">
            <w:pPr>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szCs w:val="24"/>
              </w:rPr>
              <w:t>3,7%</w:t>
            </w:r>
          </w:p>
        </w:tc>
      </w:tr>
    </w:tbl>
    <w:p w14:paraId="5B95E9F9" w14:textId="38C1EB60" w:rsidR="007B692E" w:rsidRPr="006F0F22" w:rsidRDefault="002A31FB" w:rsidP="006F0F22">
      <w:pPr>
        <w:spacing w:before="240" w:after="240"/>
        <w:rPr>
          <w:rFonts w:asciiTheme="majorHAnsi" w:hAnsiTheme="majorHAnsi" w:cstheme="majorHAnsi"/>
          <w:szCs w:val="24"/>
        </w:rPr>
      </w:pPr>
      <w:r w:rsidRPr="000E1306">
        <w:rPr>
          <w:rFonts w:asciiTheme="majorHAnsi" w:hAnsiTheme="majorHAnsi" w:cstheme="majorHAnsi"/>
          <w:szCs w:val="24"/>
        </w:rPr>
        <w:t>Źródło: Opracowane własne na podstawie danych GUS</w:t>
      </w:r>
      <w:r w:rsidRPr="000E1306">
        <w:rPr>
          <w:rStyle w:val="Odwoanieprzypisudolnego"/>
          <w:rFonts w:asciiTheme="majorHAnsi" w:hAnsiTheme="majorHAnsi" w:cstheme="majorHAnsi"/>
          <w:szCs w:val="24"/>
        </w:rPr>
        <w:footnoteReference w:id="50"/>
      </w:r>
      <w:r w:rsidR="006F0F22">
        <w:rPr>
          <w:rFonts w:asciiTheme="majorHAnsi" w:hAnsiTheme="majorHAnsi" w:cstheme="majorHAnsi"/>
          <w:szCs w:val="24"/>
        </w:rPr>
        <w:t xml:space="preserve"> </w:t>
      </w:r>
      <w:r w:rsidR="007B692E">
        <w:rPr>
          <w:rFonts w:asciiTheme="majorHAnsi" w:hAnsiTheme="majorHAnsi" w:cstheme="majorHAnsi"/>
          <w:szCs w:val="24"/>
        </w:rPr>
        <w:br/>
      </w:r>
      <w:r w:rsidR="007B692E">
        <w:rPr>
          <w:rFonts w:ascii="Calibri Light" w:hAnsi="Calibri Light" w:cs="Calibri Light"/>
        </w:rPr>
        <w:t>* d</w:t>
      </w:r>
      <w:r w:rsidR="007B692E" w:rsidRPr="007B692E">
        <w:rPr>
          <w:rFonts w:ascii="Calibri Light" w:hAnsi="Calibri Light" w:cs="Calibri Light"/>
        </w:rPr>
        <w:t>ot. 163 JST ze 169 na DŚ, które zostały wykazane w badaniu</w:t>
      </w:r>
    </w:p>
    <w:p w14:paraId="2DA320DD" w14:textId="2CA16DEE" w:rsidR="008F12C5" w:rsidRPr="00CF2561" w:rsidRDefault="00AD624D" w:rsidP="00CF2561">
      <w:pPr>
        <w:pStyle w:val="ANormalny"/>
        <w:spacing w:after="240"/>
        <w:rPr>
          <w:rFonts w:cstheme="majorHAnsi"/>
          <w:sz w:val="24"/>
          <w:szCs w:val="24"/>
        </w:rPr>
      </w:pPr>
      <w:r w:rsidRPr="000E1306">
        <w:rPr>
          <w:rFonts w:cstheme="majorHAnsi"/>
          <w:sz w:val="24"/>
          <w:szCs w:val="24"/>
        </w:rPr>
        <w:t xml:space="preserve">W 2019 r. tylko </w:t>
      </w:r>
      <w:r w:rsidR="00FF1E9F" w:rsidRPr="000E1306">
        <w:rPr>
          <w:rFonts w:cstheme="majorHAnsi"/>
          <w:sz w:val="24"/>
          <w:szCs w:val="24"/>
        </w:rPr>
        <w:t>4 JST zastosowały</w:t>
      </w:r>
      <w:r w:rsidRPr="000E1306">
        <w:rPr>
          <w:rFonts w:cstheme="majorHAnsi"/>
          <w:sz w:val="24"/>
          <w:szCs w:val="24"/>
        </w:rPr>
        <w:t xml:space="preserve"> przynajmniej raz w zamówieniach publicznych klauzule społeczne. </w:t>
      </w:r>
      <w:r w:rsidR="006D6A24">
        <w:rPr>
          <w:rFonts w:cstheme="majorHAnsi"/>
          <w:sz w:val="24"/>
          <w:szCs w:val="24"/>
        </w:rPr>
        <w:t>Dlaczego tak mało samorządów korzysta z dostępnych narzędzi w zakresie współpracy z PES</w:t>
      </w:r>
      <w:r w:rsidR="004E6AD8">
        <w:rPr>
          <w:rFonts w:cstheme="majorHAnsi"/>
          <w:sz w:val="24"/>
          <w:szCs w:val="24"/>
        </w:rPr>
        <w:t xml:space="preserve"> i </w:t>
      </w:r>
      <w:r w:rsidR="004E6AD8" w:rsidRPr="004E6AD8">
        <w:rPr>
          <w:rFonts w:cstheme="majorHAnsi"/>
          <w:sz w:val="24"/>
          <w:szCs w:val="24"/>
        </w:rPr>
        <w:t>kształtowania dzięki nim lokalnej polityki społecznej</w:t>
      </w:r>
      <w:r w:rsidR="006D6A24">
        <w:rPr>
          <w:rFonts w:cstheme="majorHAnsi"/>
          <w:sz w:val="24"/>
          <w:szCs w:val="24"/>
        </w:rPr>
        <w:t xml:space="preserve">? Dlaczego mimo podejmowania wielu działań edukacyjnych i upowszechniających nie obserwuje się </w:t>
      </w:r>
      <w:r w:rsidR="0029178E">
        <w:rPr>
          <w:rFonts w:cstheme="majorHAnsi"/>
          <w:sz w:val="24"/>
          <w:szCs w:val="24"/>
        </w:rPr>
        <w:t xml:space="preserve">wzrostu </w:t>
      </w:r>
      <w:r w:rsidR="006F0F22">
        <w:rPr>
          <w:rFonts w:cstheme="majorHAnsi"/>
          <w:sz w:val="24"/>
          <w:szCs w:val="24"/>
        </w:rPr>
        <w:t xml:space="preserve">współpracy </w:t>
      </w:r>
      <w:r w:rsidR="0029178E">
        <w:rPr>
          <w:rFonts w:cstheme="majorHAnsi"/>
          <w:sz w:val="24"/>
          <w:szCs w:val="24"/>
        </w:rPr>
        <w:t xml:space="preserve">w tym </w:t>
      </w:r>
      <w:r w:rsidR="005F3663">
        <w:rPr>
          <w:rFonts w:cstheme="majorHAnsi"/>
          <w:sz w:val="24"/>
          <w:szCs w:val="24"/>
        </w:rPr>
        <w:t>zakresie</w:t>
      </w:r>
      <w:r w:rsidR="0029178E" w:rsidRPr="006F0F22">
        <w:rPr>
          <w:rFonts w:cstheme="majorHAnsi"/>
          <w:sz w:val="24"/>
          <w:szCs w:val="24"/>
        </w:rPr>
        <w:t>?</w:t>
      </w:r>
      <w:r w:rsidR="006F0F22">
        <w:rPr>
          <w:rFonts w:cstheme="majorHAnsi"/>
          <w:sz w:val="24"/>
          <w:szCs w:val="24"/>
        </w:rPr>
        <w:t xml:space="preserve"> </w:t>
      </w:r>
      <w:r w:rsidR="005F3663">
        <w:rPr>
          <w:rFonts w:cstheme="majorHAnsi"/>
          <w:sz w:val="24"/>
          <w:szCs w:val="24"/>
        </w:rPr>
        <w:t>P</w:t>
      </w:r>
      <w:r w:rsidRPr="000E1306">
        <w:rPr>
          <w:rFonts w:cstheme="majorHAnsi"/>
          <w:sz w:val="24"/>
          <w:szCs w:val="24"/>
        </w:rPr>
        <w:t xml:space="preserve">rzyczyn </w:t>
      </w:r>
      <w:r w:rsidR="005F3663">
        <w:rPr>
          <w:rFonts w:cstheme="majorHAnsi"/>
          <w:sz w:val="24"/>
          <w:szCs w:val="24"/>
        </w:rPr>
        <w:t xml:space="preserve">należy szukać zarówno po stronie JST, np. brak merytorycznego przygotowania w zakresie społecznie odpowiedzialnych zamówień, ale </w:t>
      </w:r>
      <w:r w:rsidRPr="000E1306">
        <w:rPr>
          <w:rFonts w:cstheme="majorHAnsi"/>
          <w:sz w:val="24"/>
          <w:szCs w:val="24"/>
        </w:rPr>
        <w:t>także te leżące po stronie samych PES</w:t>
      </w:r>
      <w:r w:rsidR="006F0F22">
        <w:rPr>
          <w:rFonts w:cstheme="majorHAnsi"/>
          <w:sz w:val="24"/>
          <w:szCs w:val="24"/>
        </w:rPr>
        <w:t xml:space="preserve"> np. </w:t>
      </w:r>
      <w:r w:rsidR="006F0F22" w:rsidRPr="006F0F22">
        <w:rPr>
          <w:rFonts w:cstheme="majorHAnsi"/>
          <w:sz w:val="24"/>
          <w:szCs w:val="24"/>
        </w:rPr>
        <w:t>niewysta</w:t>
      </w:r>
      <w:r w:rsidR="006F0F22">
        <w:rPr>
          <w:rFonts w:cstheme="majorHAnsi"/>
          <w:sz w:val="24"/>
          <w:szCs w:val="24"/>
        </w:rPr>
        <w:t>rczający potencjał</w:t>
      </w:r>
      <w:r w:rsidR="006F0F22" w:rsidRPr="006F0F22">
        <w:rPr>
          <w:rFonts w:cstheme="majorHAnsi"/>
          <w:sz w:val="24"/>
          <w:szCs w:val="24"/>
        </w:rPr>
        <w:t xml:space="preserve"> do realizacji większych i bardziej skomplikowanych zamówień.</w:t>
      </w:r>
      <w:r w:rsidRPr="000E1306">
        <w:rPr>
          <w:rFonts w:cstheme="majorHAnsi"/>
          <w:sz w:val="24"/>
          <w:szCs w:val="24"/>
        </w:rPr>
        <w:t xml:space="preserve"> </w:t>
      </w:r>
      <w:r w:rsidR="00611609" w:rsidRPr="000E1306">
        <w:rPr>
          <w:rFonts w:cstheme="majorHAnsi"/>
          <w:sz w:val="24"/>
          <w:szCs w:val="24"/>
        </w:rPr>
        <w:t>Poniższa tabela prezentuje dane zebrane prze</w:t>
      </w:r>
      <w:r w:rsidR="005F3663">
        <w:rPr>
          <w:rFonts w:cstheme="majorHAnsi"/>
          <w:sz w:val="24"/>
          <w:szCs w:val="24"/>
        </w:rPr>
        <w:t>z</w:t>
      </w:r>
      <w:r w:rsidR="00611609" w:rsidRPr="000E1306">
        <w:rPr>
          <w:rFonts w:cstheme="majorHAnsi"/>
          <w:sz w:val="24"/>
          <w:szCs w:val="24"/>
        </w:rPr>
        <w:t xml:space="preserve"> GUS</w:t>
      </w:r>
      <w:r w:rsidR="00FF70B9">
        <w:rPr>
          <w:rFonts w:cstheme="majorHAnsi"/>
          <w:sz w:val="24"/>
          <w:szCs w:val="24"/>
        </w:rPr>
        <w:t xml:space="preserve"> dotyczące problemów we współpracy z NGO, </w:t>
      </w:r>
      <w:r w:rsidR="006F0F22">
        <w:rPr>
          <w:rFonts w:cstheme="majorHAnsi"/>
          <w:sz w:val="24"/>
          <w:szCs w:val="24"/>
        </w:rPr>
        <w:t>na które wskazywali przedstawiciele sektora publicznego.</w:t>
      </w:r>
    </w:p>
    <w:p w14:paraId="5C6F8120" w14:textId="23C42C14" w:rsidR="00C5161C" w:rsidRDefault="00C5161C" w:rsidP="00C5161C">
      <w:pPr>
        <w:pStyle w:val="Legenda"/>
        <w:keepNext/>
      </w:pPr>
      <w:bookmarkStart w:id="44" w:name="_Toc144210767"/>
      <w:r>
        <w:t xml:space="preserve">Tabela </w:t>
      </w:r>
      <w:fldSimple w:instr=" SEQ Tabela \* ARABIC ">
        <w:r w:rsidR="00CC57D8">
          <w:rPr>
            <w:noProof/>
          </w:rPr>
          <w:t>10</w:t>
        </w:r>
      </w:fldSimple>
      <w:r w:rsidR="000644AD">
        <w:rPr>
          <w:noProof/>
        </w:rPr>
        <w:t>.</w:t>
      </w:r>
      <w:r w:rsidRPr="00E102F3">
        <w:t xml:space="preserve"> Trudności JST w zaangażowaniu PES w realizację zadań publicznych</w:t>
      </w:r>
      <w:bookmarkEnd w:id="44"/>
    </w:p>
    <w:tbl>
      <w:tblPr>
        <w:tblStyle w:val="redniasiatka2akcent3"/>
        <w:tblW w:w="9464" w:type="dxa"/>
        <w:tblLook w:val="04A0" w:firstRow="1" w:lastRow="0" w:firstColumn="1" w:lastColumn="0" w:noHBand="0" w:noVBand="1"/>
      </w:tblPr>
      <w:tblGrid>
        <w:gridCol w:w="7196"/>
        <w:gridCol w:w="2268"/>
      </w:tblGrid>
      <w:tr w:rsidR="001C56AE" w:rsidRPr="000E1306" w14:paraId="302E22C1" w14:textId="77777777" w:rsidTr="00F23FCF">
        <w:trPr>
          <w:cnfStyle w:val="100000000000" w:firstRow="1" w:lastRow="0" w:firstColumn="0" w:lastColumn="0" w:oddVBand="0" w:evenVBand="0" w:oddHBand="0" w:evenHBand="0" w:firstRowFirstColumn="0" w:firstRowLastColumn="0" w:lastRowFirstColumn="0" w:lastRowLastColumn="0"/>
          <w:trHeight w:val="879"/>
        </w:trPr>
        <w:tc>
          <w:tcPr>
            <w:cnfStyle w:val="001000000100" w:firstRow="0" w:lastRow="0" w:firstColumn="1" w:lastColumn="0" w:oddVBand="0" w:evenVBand="0" w:oddHBand="0" w:evenHBand="0" w:firstRowFirstColumn="1" w:firstRowLastColumn="0" w:lastRowFirstColumn="0" w:lastRowLastColumn="0"/>
            <w:tcW w:w="7196" w:type="dxa"/>
            <w:tcBorders>
              <w:top w:val="single" w:sz="4" w:space="0" w:color="auto"/>
              <w:left w:val="single" w:sz="4" w:space="0" w:color="auto"/>
              <w:bottom w:val="single" w:sz="4" w:space="0" w:color="auto"/>
              <w:right w:val="single" w:sz="4" w:space="0" w:color="auto"/>
            </w:tcBorders>
            <w:vAlign w:val="center"/>
            <w:hideMark/>
          </w:tcPr>
          <w:p w14:paraId="76440ABB" w14:textId="77777777" w:rsidR="001C56AE" w:rsidRPr="002D527B" w:rsidRDefault="001C56AE" w:rsidP="00864D14">
            <w:pPr>
              <w:rPr>
                <w:rFonts w:asciiTheme="majorHAnsi" w:hAnsiTheme="majorHAnsi" w:cstheme="majorHAnsi"/>
                <w:bCs w:val="0"/>
                <w:color w:val="000000"/>
                <w:szCs w:val="24"/>
              </w:rPr>
            </w:pPr>
            <w:r w:rsidRPr="002D527B">
              <w:rPr>
                <w:rFonts w:asciiTheme="majorHAnsi" w:hAnsiTheme="majorHAnsi" w:cstheme="majorHAnsi"/>
                <w:bCs w:val="0"/>
                <w:color w:val="000000"/>
                <w:szCs w:val="24"/>
              </w:rPr>
              <w:t>JST, które wskazały przynajmniej jedną trudność związaną z zaangażowaniem organizacji pozarządowych w realizację zadań publicznych</w:t>
            </w:r>
          </w:p>
        </w:tc>
        <w:tc>
          <w:tcPr>
            <w:tcW w:w="2268" w:type="dxa"/>
            <w:tcBorders>
              <w:left w:val="single" w:sz="4" w:space="0" w:color="auto"/>
            </w:tcBorders>
            <w:noWrap/>
            <w:vAlign w:val="center"/>
            <w:hideMark/>
          </w:tcPr>
          <w:p w14:paraId="2BE5F67F" w14:textId="6670A3C1" w:rsidR="001C56AE" w:rsidRPr="000E1306" w:rsidRDefault="001C56AE" w:rsidP="00864D14">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57</w:t>
            </w:r>
          </w:p>
        </w:tc>
      </w:tr>
      <w:tr w:rsidR="00FF1E9F" w:rsidRPr="000E1306" w14:paraId="328F8366" w14:textId="77777777" w:rsidTr="00F23FC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auto"/>
              <w:left w:val="single" w:sz="4" w:space="0" w:color="auto"/>
              <w:right w:val="single" w:sz="4" w:space="0" w:color="auto"/>
            </w:tcBorders>
            <w:vAlign w:val="center"/>
            <w:hideMark/>
          </w:tcPr>
          <w:p w14:paraId="592A6583" w14:textId="77777777" w:rsidR="00FF1E9F" w:rsidRPr="002D527B" w:rsidRDefault="00FF1E9F" w:rsidP="00864D14">
            <w:pPr>
              <w:rPr>
                <w:rFonts w:asciiTheme="majorHAnsi" w:hAnsiTheme="majorHAnsi" w:cstheme="majorHAnsi"/>
                <w:bCs w:val="0"/>
                <w:color w:val="000000"/>
                <w:szCs w:val="24"/>
              </w:rPr>
            </w:pPr>
            <w:r w:rsidRPr="002D527B">
              <w:rPr>
                <w:rFonts w:asciiTheme="majorHAnsi" w:hAnsiTheme="majorHAnsi" w:cstheme="majorHAnsi"/>
                <w:bCs w:val="0"/>
                <w:color w:val="000000"/>
                <w:szCs w:val="24"/>
              </w:rPr>
              <w:t>w tym JST, które wskazały trudność związaną z zaangażowaniem organizacji pozarządowych w realizację zadań publicznych:</w:t>
            </w:r>
          </w:p>
        </w:tc>
        <w:tc>
          <w:tcPr>
            <w:tcW w:w="2268" w:type="dxa"/>
            <w:tcBorders>
              <w:left w:val="single" w:sz="4" w:space="0" w:color="auto"/>
            </w:tcBorders>
            <w:noWrap/>
            <w:vAlign w:val="center"/>
            <w:hideMark/>
          </w:tcPr>
          <w:p w14:paraId="7686F5C5" w14:textId="77777777" w:rsidR="00FF1E9F" w:rsidRPr="000E1306" w:rsidRDefault="00FF1E9F" w:rsidP="00864D1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p>
        </w:tc>
      </w:tr>
      <w:tr w:rsidR="001C56AE" w:rsidRPr="000E1306" w14:paraId="7820B998" w14:textId="77777777" w:rsidTr="00F23FCF">
        <w:trPr>
          <w:trHeight w:val="879"/>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46B0AB0F"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lastRenderedPageBreak/>
              <w:t>brak wiedzy o organizacjach pozarządowych działających w obszarach zadań publicznych realizowanych przez JST</w:t>
            </w:r>
          </w:p>
        </w:tc>
        <w:tc>
          <w:tcPr>
            <w:tcW w:w="2268" w:type="dxa"/>
            <w:noWrap/>
            <w:vAlign w:val="center"/>
          </w:tcPr>
          <w:p w14:paraId="2F94BCEE" w14:textId="0E9D6A6E" w:rsidR="001C56AE" w:rsidRPr="000E1306" w:rsidRDefault="001C56AE" w:rsidP="00864D1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13</w:t>
            </w:r>
          </w:p>
        </w:tc>
      </w:tr>
      <w:tr w:rsidR="001C56AE" w:rsidRPr="000E1306" w14:paraId="33205E5B" w14:textId="77777777" w:rsidTr="00611609">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7D585855"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t>brak wiedzy o trybach/procedurach współpracy z organizacjami pozarządowymi</w:t>
            </w:r>
          </w:p>
        </w:tc>
        <w:tc>
          <w:tcPr>
            <w:tcW w:w="2268" w:type="dxa"/>
            <w:noWrap/>
            <w:vAlign w:val="center"/>
          </w:tcPr>
          <w:p w14:paraId="7DC96B25" w14:textId="137FE55A" w:rsidR="001C56AE" w:rsidRPr="000E1306" w:rsidRDefault="001C56AE" w:rsidP="00864D1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11 </w:t>
            </w:r>
          </w:p>
        </w:tc>
      </w:tr>
      <w:tr w:rsidR="001C56AE" w:rsidRPr="000E1306" w14:paraId="66186EFA" w14:textId="77777777" w:rsidTr="00611609">
        <w:trPr>
          <w:trHeight w:val="606"/>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5377ABEF"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t>realizacja zadań publicznych wyłącznie przez podległe podmioty publiczne</w:t>
            </w:r>
          </w:p>
        </w:tc>
        <w:tc>
          <w:tcPr>
            <w:tcW w:w="2268" w:type="dxa"/>
            <w:noWrap/>
            <w:vAlign w:val="center"/>
          </w:tcPr>
          <w:p w14:paraId="51A94712" w14:textId="6BAE981D" w:rsidR="001C56AE" w:rsidRPr="000E1306" w:rsidRDefault="001C56AE" w:rsidP="00864D1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13 </w:t>
            </w:r>
          </w:p>
        </w:tc>
      </w:tr>
      <w:tr w:rsidR="001C56AE" w:rsidRPr="000E1306" w14:paraId="4C56B98E" w14:textId="77777777" w:rsidTr="00611609">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0F1FD160"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t>niekonkurencyjność organizacji pozarządowych - zlecano realizację zadań publicznych innym podmiotom (w tym na podstawie ustawy PZP)</w:t>
            </w:r>
          </w:p>
        </w:tc>
        <w:tc>
          <w:tcPr>
            <w:tcW w:w="2268" w:type="dxa"/>
            <w:noWrap/>
            <w:vAlign w:val="center"/>
          </w:tcPr>
          <w:p w14:paraId="7E4230CA" w14:textId="5AE53616" w:rsidR="001C56AE" w:rsidRPr="000E1306" w:rsidRDefault="001C56AE" w:rsidP="00864D1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3 </w:t>
            </w:r>
          </w:p>
        </w:tc>
      </w:tr>
      <w:tr w:rsidR="001C56AE" w:rsidRPr="000E1306" w14:paraId="1188FE94" w14:textId="77777777" w:rsidTr="00611609">
        <w:trPr>
          <w:trHeight w:val="606"/>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6E0E6C14"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t>niedostateczna wiarygodność organizacji pozarządowych jako wykonawców zadań publicznych</w:t>
            </w:r>
          </w:p>
        </w:tc>
        <w:tc>
          <w:tcPr>
            <w:tcW w:w="2268" w:type="dxa"/>
            <w:noWrap/>
            <w:vAlign w:val="center"/>
          </w:tcPr>
          <w:p w14:paraId="40BC43FC" w14:textId="3682F25F" w:rsidR="001C56AE" w:rsidRPr="000E1306" w:rsidRDefault="001C56AE" w:rsidP="00864D1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12 </w:t>
            </w:r>
          </w:p>
        </w:tc>
      </w:tr>
      <w:tr w:rsidR="001C56AE" w:rsidRPr="000E1306" w14:paraId="093F0C43" w14:textId="77777777" w:rsidTr="00611609">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196" w:type="dxa"/>
            <w:vAlign w:val="center"/>
            <w:hideMark/>
          </w:tcPr>
          <w:p w14:paraId="673B4ACA" w14:textId="77777777" w:rsidR="001C56AE" w:rsidRPr="000E1306" w:rsidRDefault="001C56AE" w:rsidP="001D39FD">
            <w:pPr>
              <w:pStyle w:val="Akapitzlist"/>
              <w:numPr>
                <w:ilvl w:val="0"/>
                <w:numId w:val="31"/>
              </w:numPr>
              <w:rPr>
                <w:rFonts w:asciiTheme="majorHAnsi" w:hAnsiTheme="majorHAnsi" w:cstheme="majorHAnsi"/>
                <w:b w:val="0"/>
                <w:color w:val="000000"/>
                <w:szCs w:val="24"/>
              </w:rPr>
            </w:pPr>
            <w:r w:rsidRPr="000E1306">
              <w:rPr>
                <w:rFonts w:asciiTheme="majorHAnsi" w:hAnsiTheme="majorHAnsi" w:cstheme="majorHAnsi"/>
                <w:b w:val="0"/>
                <w:color w:val="000000"/>
                <w:szCs w:val="24"/>
              </w:rPr>
              <w:t>brak zainteresowania ze strony organizacji pozarządowych - nie brały udziału w ogłaszanych konkursach/postępowaniach</w:t>
            </w:r>
          </w:p>
        </w:tc>
        <w:tc>
          <w:tcPr>
            <w:tcW w:w="2268" w:type="dxa"/>
            <w:noWrap/>
            <w:vAlign w:val="center"/>
          </w:tcPr>
          <w:p w14:paraId="77FEE90A" w14:textId="7E568965" w:rsidR="001C56AE" w:rsidRPr="000E1306" w:rsidRDefault="001C56AE" w:rsidP="00864D1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4"/>
              </w:rPr>
            </w:pPr>
            <w:r w:rsidRPr="000E1306">
              <w:rPr>
                <w:rFonts w:asciiTheme="majorHAnsi" w:hAnsiTheme="majorHAnsi" w:cstheme="majorHAnsi"/>
                <w:color w:val="000000"/>
                <w:szCs w:val="24"/>
              </w:rPr>
              <w:t xml:space="preserve">36 </w:t>
            </w:r>
          </w:p>
        </w:tc>
      </w:tr>
    </w:tbl>
    <w:p w14:paraId="2AB8DDEC" w14:textId="1126647A" w:rsidR="0056496B" w:rsidRDefault="007633BB" w:rsidP="00864D14">
      <w:pPr>
        <w:spacing w:before="240" w:after="240"/>
        <w:rPr>
          <w:rFonts w:asciiTheme="majorHAnsi" w:hAnsiTheme="majorHAnsi" w:cstheme="majorHAnsi"/>
          <w:szCs w:val="24"/>
        </w:rPr>
      </w:pPr>
      <w:r w:rsidRPr="000E1306">
        <w:rPr>
          <w:rFonts w:asciiTheme="majorHAnsi" w:hAnsiTheme="majorHAnsi" w:cstheme="majorHAnsi"/>
          <w:szCs w:val="24"/>
        </w:rPr>
        <w:t>Źródło: Opracowane własne na podstawie danych GUS</w:t>
      </w:r>
      <w:r w:rsidRPr="000E1306">
        <w:rPr>
          <w:rStyle w:val="Odwoanieprzypisudolnego"/>
          <w:rFonts w:asciiTheme="majorHAnsi" w:hAnsiTheme="majorHAnsi" w:cstheme="majorHAnsi"/>
          <w:szCs w:val="24"/>
        </w:rPr>
        <w:footnoteReference w:id="51"/>
      </w:r>
      <w:r w:rsidRPr="000E1306">
        <w:rPr>
          <w:rFonts w:asciiTheme="majorHAnsi" w:hAnsiTheme="majorHAnsi" w:cstheme="majorHAnsi"/>
          <w:szCs w:val="24"/>
        </w:rPr>
        <w:t xml:space="preserve"> </w:t>
      </w:r>
    </w:p>
    <w:p w14:paraId="7495B940" w14:textId="711DF66C" w:rsidR="00C75F1F" w:rsidRPr="00CB6C7A" w:rsidRDefault="00FF70B9" w:rsidP="00EA7908">
      <w:pPr>
        <w:spacing w:before="240" w:after="240"/>
        <w:rPr>
          <w:rFonts w:asciiTheme="majorHAnsi" w:hAnsiTheme="majorHAnsi" w:cstheme="majorHAnsi"/>
          <w:szCs w:val="24"/>
        </w:rPr>
      </w:pPr>
      <w:r>
        <w:rPr>
          <w:rFonts w:asciiTheme="majorHAnsi" w:hAnsiTheme="majorHAnsi" w:cstheme="majorHAnsi"/>
          <w:szCs w:val="24"/>
        </w:rPr>
        <w:t xml:space="preserve">Omawiając poziom współpracy między JST a PES, nie można pominąć aspektu mapy dolnośląskich </w:t>
      </w:r>
      <w:r w:rsidR="00B32BA9">
        <w:rPr>
          <w:rFonts w:asciiTheme="majorHAnsi" w:hAnsiTheme="majorHAnsi" w:cstheme="majorHAnsi"/>
          <w:szCs w:val="24"/>
        </w:rPr>
        <w:t xml:space="preserve">PS, bo skoro PES </w:t>
      </w:r>
      <w:r w:rsidR="00DD0F73">
        <w:rPr>
          <w:rFonts w:asciiTheme="majorHAnsi" w:hAnsiTheme="majorHAnsi" w:cstheme="majorHAnsi"/>
          <w:szCs w:val="24"/>
        </w:rPr>
        <w:t>wydają się być naturalnym partnerem samorządu w rozwiazywaniu problemów społecznych</w:t>
      </w:r>
      <w:r w:rsidR="00B32BA9">
        <w:rPr>
          <w:rFonts w:asciiTheme="majorHAnsi" w:hAnsiTheme="majorHAnsi" w:cstheme="majorHAnsi"/>
          <w:szCs w:val="24"/>
        </w:rPr>
        <w:t>, a często ta współpraca nie występuje na oczekiwanym poziomie</w:t>
      </w:r>
      <w:r w:rsidR="00723AA5">
        <w:rPr>
          <w:rFonts w:asciiTheme="majorHAnsi" w:hAnsiTheme="majorHAnsi" w:cstheme="majorHAnsi"/>
          <w:szCs w:val="24"/>
        </w:rPr>
        <w:t>,</w:t>
      </w:r>
      <w:r w:rsidR="00B32BA9">
        <w:rPr>
          <w:rFonts w:asciiTheme="majorHAnsi" w:hAnsiTheme="majorHAnsi" w:cstheme="majorHAnsi"/>
          <w:szCs w:val="24"/>
        </w:rPr>
        <w:t xml:space="preserve"> to warto przyjrzeć się </w:t>
      </w:r>
      <w:r w:rsidR="00B32BA9" w:rsidRPr="00B43B7F">
        <w:rPr>
          <w:rFonts w:asciiTheme="majorHAnsi" w:hAnsiTheme="majorHAnsi" w:cstheme="majorHAnsi"/>
          <w:szCs w:val="24"/>
        </w:rPr>
        <w:t>temu wątkowi.</w:t>
      </w:r>
      <w:r w:rsidR="009A7666">
        <w:rPr>
          <w:rFonts w:asciiTheme="majorHAnsi" w:hAnsiTheme="majorHAnsi" w:cstheme="majorHAnsi"/>
          <w:szCs w:val="24"/>
        </w:rPr>
        <w:t xml:space="preserve">(Tabela 3). </w:t>
      </w:r>
      <w:r w:rsidR="00FA74AD" w:rsidRPr="00B32BA9">
        <w:rPr>
          <w:rFonts w:asciiTheme="majorHAnsi" w:hAnsiTheme="majorHAnsi" w:cstheme="majorHAnsi"/>
          <w:szCs w:val="24"/>
        </w:rPr>
        <w:t xml:space="preserve">Analizując </w:t>
      </w:r>
      <w:r w:rsidR="009A7666">
        <w:rPr>
          <w:rFonts w:asciiTheme="majorHAnsi" w:hAnsiTheme="majorHAnsi" w:cstheme="majorHAnsi"/>
          <w:szCs w:val="24"/>
        </w:rPr>
        <w:t>tab.3.</w:t>
      </w:r>
      <w:r w:rsidR="00FA74AD" w:rsidRPr="00B32BA9">
        <w:rPr>
          <w:rFonts w:asciiTheme="majorHAnsi" w:hAnsiTheme="majorHAnsi" w:cstheme="majorHAnsi"/>
          <w:szCs w:val="24"/>
        </w:rPr>
        <w:t xml:space="preserve"> łatwo zauważyć, że na mapie województwa dolnośląskiego znajduje się sporo powiatów, na terenie których nie funkcjonują przedsiębiorstwa społeczne. Trudno zatem oczekiwać od samorządu współpracy z PS w zakresie zamówień publicznych, jeżeli w ogólne nie występują one na ich terenie. Inną kwestią, która wymaga dodatkowego komentarza, jest wspólna analiza powyższej tabeli wraz </w:t>
      </w:r>
      <w:r w:rsidR="009A7666">
        <w:rPr>
          <w:rFonts w:asciiTheme="majorHAnsi" w:hAnsiTheme="majorHAnsi" w:cstheme="majorHAnsi"/>
          <w:szCs w:val="24"/>
        </w:rPr>
        <w:t>t</w:t>
      </w:r>
      <w:r w:rsidR="00FA74AD" w:rsidRPr="00CF2561">
        <w:rPr>
          <w:rFonts w:asciiTheme="majorHAnsi" w:hAnsiTheme="majorHAnsi" w:cstheme="majorHAnsi"/>
          <w:szCs w:val="24"/>
        </w:rPr>
        <w:t>ab.2.</w:t>
      </w:r>
      <w:r w:rsidR="009A7666">
        <w:rPr>
          <w:rFonts w:asciiTheme="majorHAnsi" w:hAnsiTheme="majorHAnsi" w:cstheme="majorHAnsi"/>
          <w:szCs w:val="24"/>
        </w:rPr>
        <w:t>, która przedstawia r</w:t>
      </w:r>
      <w:r w:rsidR="00FA74AD" w:rsidRPr="00CF2561">
        <w:rPr>
          <w:rFonts w:asciiTheme="majorHAnsi" w:hAnsiTheme="majorHAnsi" w:cstheme="majorHAnsi"/>
          <w:szCs w:val="24"/>
        </w:rPr>
        <w:t xml:space="preserve">ozkład podmiotów reintegracyjnych w województwie dolnośląskim. </w:t>
      </w:r>
      <w:r w:rsidR="009A7666">
        <w:rPr>
          <w:rFonts w:asciiTheme="majorHAnsi" w:hAnsiTheme="majorHAnsi" w:cstheme="majorHAnsi"/>
          <w:szCs w:val="24"/>
        </w:rPr>
        <w:t xml:space="preserve"> Z powyższego wynika, że p</w:t>
      </w:r>
      <w:r w:rsidR="00FA74AD" w:rsidRPr="00CF2561">
        <w:rPr>
          <w:rFonts w:asciiTheme="majorHAnsi" w:hAnsiTheme="majorHAnsi" w:cstheme="majorHAnsi"/>
          <w:szCs w:val="24"/>
        </w:rPr>
        <w:t xml:space="preserve">owiaty </w:t>
      </w:r>
      <w:r w:rsidR="00FA74AD" w:rsidRPr="00CF2561">
        <w:rPr>
          <w:rFonts w:asciiTheme="majorHAnsi" w:hAnsiTheme="majorHAnsi" w:cstheme="majorHAnsi"/>
          <w:b/>
          <w:szCs w:val="24"/>
        </w:rPr>
        <w:t>górowski</w:t>
      </w:r>
      <w:r w:rsidR="00FA74AD" w:rsidRPr="00CF2561">
        <w:rPr>
          <w:rFonts w:asciiTheme="majorHAnsi" w:hAnsiTheme="majorHAnsi" w:cstheme="majorHAnsi"/>
          <w:szCs w:val="24"/>
        </w:rPr>
        <w:t xml:space="preserve"> i </w:t>
      </w:r>
      <w:r w:rsidR="00FA74AD" w:rsidRPr="00CF2561">
        <w:rPr>
          <w:rFonts w:asciiTheme="majorHAnsi" w:hAnsiTheme="majorHAnsi" w:cstheme="majorHAnsi"/>
          <w:b/>
          <w:szCs w:val="24"/>
        </w:rPr>
        <w:t xml:space="preserve">wołowski </w:t>
      </w:r>
      <w:r w:rsidR="00FA74AD" w:rsidRPr="00CF2561">
        <w:rPr>
          <w:rFonts w:asciiTheme="majorHAnsi" w:hAnsiTheme="majorHAnsi" w:cstheme="majorHAnsi"/>
          <w:szCs w:val="24"/>
        </w:rPr>
        <w:t>to</w:t>
      </w:r>
      <w:r w:rsidR="00FA74AD" w:rsidRPr="00B32BA9">
        <w:rPr>
          <w:rFonts w:asciiTheme="majorHAnsi" w:hAnsiTheme="majorHAnsi" w:cstheme="majorHAnsi"/>
          <w:szCs w:val="24"/>
        </w:rPr>
        <w:t xml:space="preserve"> powiaty</w:t>
      </w:r>
      <w:r w:rsidR="00FA74AD" w:rsidRPr="005566A2">
        <w:rPr>
          <w:rFonts w:asciiTheme="majorHAnsi" w:hAnsiTheme="majorHAnsi" w:cstheme="majorHAnsi"/>
          <w:szCs w:val="24"/>
        </w:rPr>
        <w:t xml:space="preserve">, na terenie których </w:t>
      </w:r>
      <w:r w:rsidR="00DE39D2">
        <w:rPr>
          <w:rFonts w:asciiTheme="majorHAnsi" w:hAnsiTheme="majorHAnsi" w:cstheme="majorHAnsi"/>
          <w:szCs w:val="24"/>
        </w:rPr>
        <w:t xml:space="preserve">w roku 2021 </w:t>
      </w:r>
      <w:r w:rsidR="00FA74AD" w:rsidRPr="005566A2">
        <w:rPr>
          <w:rFonts w:asciiTheme="majorHAnsi" w:hAnsiTheme="majorHAnsi" w:cstheme="majorHAnsi"/>
          <w:szCs w:val="24"/>
        </w:rPr>
        <w:t xml:space="preserve">nie funkcjonuje żadne </w:t>
      </w:r>
      <w:r w:rsidR="00FA74AD" w:rsidRPr="005566A2">
        <w:rPr>
          <w:rFonts w:asciiTheme="majorHAnsi" w:hAnsiTheme="majorHAnsi" w:cstheme="majorHAnsi"/>
          <w:szCs w:val="24"/>
        </w:rPr>
        <w:lastRenderedPageBreak/>
        <w:t>przedsiębiorstwo społeczne</w:t>
      </w:r>
      <w:r w:rsidR="00FA74AD">
        <w:rPr>
          <w:rFonts w:asciiTheme="majorHAnsi" w:hAnsiTheme="majorHAnsi" w:cstheme="majorHAnsi"/>
          <w:szCs w:val="24"/>
        </w:rPr>
        <w:t xml:space="preserve"> ani </w:t>
      </w:r>
      <w:r w:rsidR="00FA74AD" w:rsidRPr="00B32BA9">
        <w:rPr>
          <w:rFonts w:asciiTheme="majorHAnsi" w:hAnsiTheme="majorHAnsi" w:cstheme="majorHAnsi"/>
          <w:szCs w:val="24"/>
        </w:rPr>
        <w:t>podmiot reintegracyjn</w:t>
      </w:r>
      <w:r w:rsidR="00FA74AD">
        <w:rPr>
          <w:rFonts w:asciiTheme="majorHAnsi" w:hAnsiTheme="majorHAnsi" w:cstheme="majorHAnsi"/>
          <w:szCs w:val="24"/>
        </w:rPr>
        <w:t>y</w:t>
      </w:r>
      <w:r w:rsidR="00FA74AD" w:rsidRPr="00B32BA9">
        <w:rPr>
          <w:rFonts w:asciiTheme="majorHAnsi" w:hAnsiTheme="majorHAnsi" w:cstheme="majorHAnsi"/>
          <w:szCs w:val="24"/>
        </w:rPr>
        <w:t xml:space="preserve">. </w:t>
      </w:r>
      <w:r w:rsidR="00FA74AD">
        <w:rPr>
          <w:rFonts w:asciiTheme="majorHAnsi" w:hAnsiTheme="majorHAnsi" w:cstheme="majorHAnsi"/>
          <w:szCs w:val="24"/>
        </w:rPr>
        <w:t>Ich</w:t>
      </w:r>
      <w:r w:rsidR="00FA74AD" w:rsidRPr="00B32BA9">
        <w:rPr>
          <w:rFonts w:asciiTheme="majorHAnsi" w:hAnsiTheme="majorHAnsi" w:cstheme="majorHAnsi"/>
          <w:szCs w:val="24"/>
        </w:rPr>
        <w:t xml:space="preserve"> mieszkańcy nie mają </w:t>
      </w:r>
      <w:r w:rsidR="00FA74AD">
        <w:rPr>
          <w:rFonts w:asciiTheme="majorHAnsi" w:hAnsiTheme="majorHAnsi" w:cstheme="majorHAnsi"/>
          <w:szCs w:val="24"/>
        </w:rPr>
        <w:t>z</w:t>
      </w:r>
      <w:r w:rsidR="00FA74AD" w:rsidRPr="00B32BA9">
        <w:rPr>
          <w:rFonts w:asciiTheme="majorHAnsi" w:hAnsiTheme="majorHAnsi" w:cstheme="majorHAnsi"/>
          <w:szCs w:val="24"/>
        </w:rPr>
        <w:t>atem dostępu do usług reintegracyjnych</w:t>
      </w:r>
      <w:r w:rsidR="00F23FCF">
        <w:rPr>
          <w:rFonts w:asciiTheme="majorHAnsi" w:hAnsiTheme="majorHAnsi" w:cstheme="majorHAnsi"/>
          <w:szCs w:val="24"/>
        </w:rPr>
        <w:t xml:space="preserve"> realizujących przez ww. podmioty. Nie oznacza to jednak, że na ich terenie nie funkcjonują prężne organizacje społeczne, które wspierają OzN </w:t>
      </w:r>
      <w:r w:rsidR="00DE39D2">
        <w:rPr>
          <w:rFonts w:asciiTheme="majorHAnsi" w:hAnsiTheme="majorHAnsi" w:cstheme="majorHAnsi"/>
          <w:szCs w:val="24"/>
        </w:rPr>
        <w:t xml:space="preserve">(np. </w:t>
      </w:r>
      <w:r w:rsidR="00F23FCF">
        <w:rPr>
          <w:rFonts w:asciiTheme="majorHAnsi" w:hAnsiTheme="majorHAnsi" w:cstheme="majorHAnsi"/>
          <w:szCs w:val="24"/>
        </w:rPr>
        <w:t>w Wołowie)</w:t>
      </w:r>
      <w:r w:rsidR="00FA74AD" w:rsidRPr="00B32BA9">
        <w:rPr>
          <w:rFonts w:asciiTheme="majorHAnsi" w:hAnsiTheme="majorHAnsi" w:cstheme="majorHAnsi"/>
          <w:szCs w:val="24"/>
        </w:rPr>
        <w:t>. Planując działania w ko</w:t>
      </w:r>
      <w:r w:rsidR="00FA74AD">
        <w:rPr>
          <w:rFonts w:asciiTheme="majorHAnsi" w:hAnsiTheme="majorHAnsi" w:cstheme="majorHAnsi"/>
          <w:szCs w:val="24"/>
        </w:rPr>
        <w:t xml:space="preserve">lejnych latach należałoby bliżej przyjrzeć się wymienionym powiatom i przedsięwziąć działania zmierzające do </w:t>
      </w:r>
      <w:r w:rsidR="00EA7908">
        <w:rPr>
          <w:rFonts w:asciiTheme="majorHAnsi" w:hAnsiTheme="majorHAnsi" w:cstheme="majorHAnsi"/>
          <w:szCs w:val="24"/>
        </w:rPr>
        <w:t>zmiany</w:t>
      </w:r>
      <w:r w:rsidR="00FA74AD">
        <w:rPr>
          <w:rFonts w:asciiTheme="majorHAnsi" w:hAnsiTheme="majorHAnsi" w:cstheme="majorHAnsi"/>
          <w:szCs w:val="24"/>
        </w:rPr>
        <w:t xml:space="preserve"> tej sytuacji.</w:t>
      </w:r>
      <w:r w:rsidR="00DE39D2">
        <w:rPr>
          <w:rFonts w:asciiTheme="majorHAnsi" w:hAnsiTheme="majorHAnsi" w:cstheme="majorHAnsi"/>
          <w:szCs w:val="24"/>
        </w:rPr>
        <w:t xml:space="preserve"> </w:t>
      </w:r>
    </w:p>
    <w:p w14:paraId="1EB969E7" w14:textId="77777777" w:rsidR="00F93B70" w:rsidRPr="008D1AE5" w:rsidRDefault="00F93B70" w:rsidP="009D37AE">
      <w:pPr>
        <w:pStyle w:val="Nagwek3"/>
      </w:pPr>
      <w:bookmarkStart w:id="45" w:name="_Toc144215886"/>
      <w:r w:rsidRPr="008D1AE5">
        <w:t>Udział ekonomii społecznej w politykach publicznych</w:t>
      </w:r>
      <w:bookmarkEnd w:id="45"/>
    </w:p>
    <w:p w14:paraId="7420CDFE" w14:textId="7061C3F7" w:rsidR="009E6860" w:rsidRDefault="00F93B70" w:rsidP="00864D14">
      <w:pPr>
        <w:pStyle w:val="ANormalny"/>
        <w:spacing w:after="240"/>
        <w:rPr>
          <w:rFonts w:cstheme="majorHAnsi"/>
          <w:sz w:val="24"/>
          <w:szCs w:val="24"/>
        </w:rPr>
      </w:pPr>
      <w:r w:rsidRPr="00B16EE4">
        <w:rPr>
          <w:rFonts w:cstheme="majorHAnsi"/>
          <w:sz w:val="24"/>
          <w:szCs w:val="24"/>
        </w:rPr>
        <w:t xml:space="preserve">Ekonomia społeczna jako </w:t>
      </w:r>
      <w:r w:rsidRPr="00B16EE4">
        <w:rPr>
          <w:rFonts w:cstheme="majorHAnsi"/>
          <w:i/>
          <w:iCs/>
          <w:sz w:val="24"/>
          <w:szCs w:val="24"/>
        </w:rPr>
        <w:t xml:space="preserve">sfera aktywności obywatelskiej i społecznej, która </w:t>
      </w:r>
      <w:r w:rsidR="008E45C0">
        <w:rPr>
          <w:rFonts w:cstheme="majorHAnsi"/>
          <w:i/>
          <w:iCs/>
          <w:sz w:val="24"/>
          <w:szCs w:val="24"/>
        </w:rPr>
        <w:t xml:space="preserve">przez działalność gospodarczą i </w:t>
      </w:r>
      <w:r w:rsidRPr="00B16EE4">
        <w:rPr>
          <w:rFonts w:cstheme="majorHAnsi"/>
          <w:i/>
          <w:iCs/>
          <w:sz w:val="24"/>
          <w:szCs w:val="24"/>
        </w:rPr>
        <w:t>działalność pożytku publicznego służy: integracji zawodowej i społecznej osób zagrożonych marginalizacją społeczną, tworzeniu miejsc pracy, świadczeniu usług społecznych</w:t>
      </w:r>
      <w:r w:rsidRPr="00B16EE4">
        <w:rPr>
          <w:rStyle w:val="Odwoanieprzypisudolnego"/>
          <w:rFonts w:cstheme="majorHAnsi"/>
          <w:iCs/>
          <w:sz w:val="24"/>
          <w:szCs w:val="24"/>
        </w:rPr>
        <w:footnoteReference w:id="52"/>
      </w:r>
      <w:r w:rsidRPr="00B16EE4">
        <w:rPr>
          <w:rFonts w:cstheme="majorHAnsi"/>
          <w:iCs/>
          <w:sz w:val="24"/>
          <w:szCs w:val="24"/>
        </w:rPr>
        <w:t xml:space="preserve"> </w:t>
      </w:r>
      <w:r w:rsidRPr="00B16EE4">
        <w:rPr>
          <w:rFonts w:cstheme="majorHAnsi"/>
          <w:sz w:val="24"/>
          <w:szCs w:val="24"/>
        </w:rPr>
        <w:t>powinna być postrzegana jako narzędzie realizacji polityk publicznych rozumianych jako dziedzina zracjonalizowanych i systemowych działań państwa i społeczeństwa wokół problemów publicznych</w:t>
      </w:r>
      <w:r w:rsidRPr="00B16EE4">
        <w:rPr>
          <w:rStyle w:val="Odwoanieprzypisudolnego"/>
          <w:rFonts w:cstheme="majorHAnsi"/>
          <w:iCs/>
          <w:sz w:val="24"/>
          <w:szCs w:val="24"/>
        </w:rPr>
        <w:footnoteReference w:id="53"/>
      </w:r>
      <w:r w:rsidRPr="00B16EE4">
        <w:rPr>
          <w:rFonts w:cstheme="majorHAnsi"/>
          <w:i/>
          <w:iCs/>
          <w:sz w:val="24"/>
          <w:szCs w:val="24"/>
        </w:rPr>
        <w:t xml:space="preserve">. </w:t>
      </w:r>
      <w:r w:rsidR="00B16EE4" w:rsidRPr="00B16EE4">
        <w:rPr>
          <w:rFonts w:cstheme="majorHAnsi"/>
          <w:iCs/>
          <w:sz w:val="24"/>
          <w:szCs w:val="24"/>
        </w:rPr>
        <w:t xml:space="preserve">Mimo, że </w:t>
      </w:r>
      <w:r w:rsidR="00B16EE4">
        <w:rPr>
          <w:rFonts w:cstheme="majorHAnsi"/>
          <w:iCs/>
          <w:sz w:val="24"/>
          <w:szCs w:val="24"/>
        </w:rPr>
        <w:t xml:space="preserve">w ostatnich latach ekonomia społeczna jest obszarem, w który bardzo dużo się inwestuje, m.in. w ramach wsparcia OWES w formie dotacji na utworzenie i utrzymanie miejsc pracy, pożyczki preferencyjne z BGK jak i inne formy wsparcia jakie oferowane są PS, to nadal jej potencjał wydaje być niedoceniany lub wręcz dla wielu nieznany. </w:t>
      </w:r>
      <w:r w:rsidR="00FD21EB">
        <w:rPr>
          <w:rFonts w:cstheme="majorHAnsi"/>
          <w:iCs/>
          <w:sz w:val="24"/>
          <w:szCs w:val="24"/>
        </w:rPr>
        <w:t>Dzieje się tak p</w:t>
      </w:r>
      <w:r w:rsidRPr="00B16EE4">
        <w:rPr>
          <w:rFonts w:cstheme="majorHAnsi"/>
          <w:sz w:val="24"/>
          <w:szCs w:val="24"/>
        </w:rPr>
        <w:t>omimo</w:t>
      </w:r>
      <w:r w:rsidR="00FD21EB">
        <w:rPr>
          <w:rFonts w:cstheme="majorHAnsi"/>
          <w:sz w:val="24"/>
          <w:szCs w:val="24"/>
        </w:rPr>
        <w:t xml:space="preserve"> realizacji wielu działań podejmowanych na poziomie regionalnym i krajowym, zwiększającej się liczbie przedsiębiorstw społecznych oraz liczby miejsc pracy jakie zapewniają osobom w najtrudniejszej sytuacji. </w:t>
      </w:r>
      <w:r w:rsidR="00FD21EB" w:rsidRPr="003A44D6">
        <w:rPr>
          <w:rFonts w:cstheme="majorHAnsi"/>
          <w:sz w:val="24"/>
          <w:szCs w:val="24"/>
        </w:rPr>
        <w:t xml:space="preserve">Problemy zgłaszane przez uczestników prac nad RPRES w poniższych obszarach pomogą odpowiedzieć dlaczego </w:t>
      </w:r>
      <w:r w:rsidRPr="003A44D6">
        <w:rPr>
          <w:rFonts w:cstheme="majorHAnsi"/>
          <w:sz w:val="24"/>
          <w:szCs w:val="24"/>
        </w:rPr>
        <w:t>wykorzystanie narzędzi ES do wprowadzania pozytywnych zmian spo</w:t>
      </w:r>
      <w:r w:rsidR="003A44D6" w:rsidRPr="003A44D6">
        <w:rPr>
          <w:rFonts w:cstheme="majorHAnsi"/>
          <w:sz w:val="24"/>
          <w:szCs w:val="24"/>
        </w:rPr>
        <w:t>łecznych jest niewystarczające.</w:t>
      </w:r>
      <w:r w:rsidRPr="003A44D6">
        <w:rPr>
          <w:rFonts w:cstheme="majorHAnsi"/>
          <w:sz w:val="24"/>
          <w:szCs w:val="24"/>
        </w:rPr>
        <w:t xml:space="preserve"> </w:t>
      </w:r>
    </w:p>
    <w:p w14:paraId="1E72F990" w14:textId="43CFF7F3" w:rsidR="00422AE9" w:rsidRPr="001A4E20" w:rsidRDefault="00422AE9" w:rsidP="009D37AE">
      <w:pPr>
        <w:pStyle w:val="Nagwek4"/>
      </w:pPr>
      <w:r w:rsidRPr="000E1306">
        <w:t xml:space="preserve">Koordynacja finansowania, współpraca z </w:t>
      </w:r>
      <w:r w:rsidR="0071036E">
        <w:t xml:space="preserve"> i ROPS</w:t>
      </w:r>
    </w:p>
    <w:p w14:paraId="785AF5C9" w14:textId="55A03F47" w:rsidR="009D78A5" w:rsidRPr="001A4E20" w:rsidRDefault="00422AE9" w:rsidP="00864D14">
      <w:pPr>
        <w:rPr>
          <w:rFonts w:asciiTheme="majorHAnsi" w:hAnsiTheme="majorHAnsi" w:cstheme="majorHAnsi"/>
          <w:szCs w:val="24"/>
        </w:rPr>
      </w:pPr>
      <w:r w:rsidRPr="001A4E20">
        <w:rPr>
          <w:rFonts w:asciiTheme="majorHAnsi" w:hAnsiTheme="majorHAnsi" w:cstheme="majorHAnsi"/>
          <w:szCs w:val="24"/>
        </w:rPr>
        <w:t>Działania ukierunkowane na wsparcie</w:t>
      </w:r>
      <w:r w:rsidR="00752856" w:rsidRPr="001A4E20">
        <w:rPr>
          <w:rFonts w:asciiTheme="majorHAnsi" w:hAnsiTheme="majorHAnsi" w:cstheme="majorHAnsi"/>
          <w:szCs w:val="24"/>
        </w:rPr>
        <w:t xml:space="preserve"> i rozwój ES w regionie</w:t>
      </w:r>
      <w:r w:rsidRPr="001A4E20">
        <w:rPr>
          <w:rFonts w:asciiTheme="majorHAnsi" w:hAnsiTheme="majorHAnsi" w:cstheme="majorHAnsi"/>
          <w:szCs w:val="24"/>
        </w:rPr>
        <w:t xml:space="preserve"> wymagają wzmocnienia współpracy międzyinstytucjonalnej podmiotów koordynujących, programujących i </w:t>
      </w:r>
      <w:r w:rsidR="00DE734C" w:rsidRPr="001A4E20">
        <w:rPr>
          <w:rFonts w:asciiTheme="majorHAnsi" w:hAnsiTheme="majorHAnsi" w:cstheme="majorHAnsi"/>
          <w:szCs w:val="24"/>
        </w:rPr>
        <w:t>wdrażających programy</w:t>
      </w:r>
      <w:r w:rsidRPr="001A4E20">
        <w:rPr>
          <w:rFonts w:asciiTheme="majorHAnsi" w:hAnsiTheme="majorHAnsi" w:cstheme="majorHAnsi"/>
          <w:szCs w:val="24"/>
        </w:rPr>
        <w:t xml:space="preserve"> </w:t>
      </w:r>
      <w:r w:rsidRPr="001A4E20">
        <w:rPr>
          <w:rFonts w:asciiTheme="majorHAnsi" w:hAnsiTheme="majorHAnsi" w:cstheme="majorHAnsi"/>
          <w:szCs w:val="24"/>
        </w:rPr>
        <w:lastRenderedPageBreak/>
        <w:t xml:space="preserve">dedykowane sektorowi ES, ze szczególnym uwzględnieniem potrzeb PES. </w:t>
      </w:r>
      <w:r w:rsidR="003B4375">
        <w:rPr>
          <w:rFonts w:asciiTheme="majorHAnsi" w:hAnsiTheme="majorHAnsi" w:cstheme="majorHAnsi"/>
          <w:szCs w:val="24"/>
        </w:rPr>
        <w:t>Niewystarczająca współpraca sku</w:t>
      </w:r>
      <w:r w:rsidR="009D78A5" w:rsidRPr="001A4E20">
        <w:rPr>
          <w:rFonts w:asciiTheme="majorHAnsi" w:hAnsiTheme="majorHAnsi" w:cstheme="majorHAnsi"/>
          <w:szCs w:val="24"/>
        </w:rPr>
        <w:t>tkuje m.in.:</w:t>
      </w:r>
    </w:p>
    <w:p w14:paraId="32F5AE21" w14:textId="7BB9C2A8" w:rsidR="009D78A5" w:rsidRPr="001A4E20" w:rsidRDefault="00752856" w:rsidP="001D39FD">
      <w:pPr>
        <w:pStyle w:val="Akapitzlist"/>
        <w:numPr>
          <w:ilvl w:val="0"/>
          <w:numId w:val="32"/>
        </w:numPr>
        <w:ind w:left="709" w:hanging="283"/>
        <w:rPr>
          <w:rFonts w:asciiTheme="majorHAnsi" w:hAnsiTheme="majorHAnsi" w:cstheme="majorHAnsi"/>
          <w:szCs w:val="24"/>
        </w:rPr>
      </w:pPr>
      <w:r w:rsidRPr="001A4E20">
        <w:rPr>
          <w:rFonts w:asciiTheme="majorHAnsi" w:hAnsiTheme="majorHAnsi" w:cstheme="majorHAnsi"/>
          <w:szCs w:val="24"/>
        </w:rPr>
        <w:t>trudności</w:t>
      </w:r>
      <w:r w:rsidR="009D78A5" w:rsidRPr="001A4E20">
        <w:rPr>
          <w:rFonts w:asciiTheme="majorHAnsi" w:hAnsiTheme="majorHAnsi" w:cstheme="majorHAnsi"/>
          <w:szCs w:val="24"/>
        </w:rPr>
        <w:t>ami</w:t>
      </w:r>
      <w:r w:rsidRPr="001A4E20">
        <w:rPr>
          <w:rFonts w:asciiTheme="majorHAnsi" w:hAnsiTheme="majorHAnsi" w:cstheme="majorHAnsi"/>
          <w:szCs w:val="24"/>
        </w:rPr>
        <w:t xml:space="preserve"> w przygotowaniu </w:t>
      </w:r>
      <w:r w:rsidR="00B94F8A" w:rsidRPr="001A4E20">
        <w:rPr>
          <w:rFonts w:asciiTheme="majorHAnsi" w:hAnsiTheme="majorHAnsi" w:cstheme="majorHAnsi"/>
          <w:szCs w:val="24"/>
        </w:rPr>
        <w:t xml:space="preserve">rzetelnej </w:t>
      </w:r>
      <w:r w:rsidRPr="001A4E20">
        <w:rPr>
          <w:rFonts w:asciiTheme="majorHAnsi" w:hAnsiTheme="majorHAnsi" w:cstheme="majorHAnsi"/>
          <w:szCs w:val="24"/>
        </w:rPr>
        <w:t>diagnozy</w:t>
      </w:r>
      <w:r w:rsidR="00FF5A53" w:rsidRPr="001A4E20">
        <w:rPr>
          <w:rFonts w:asciiTheme="majorHAnsi" w:hAnsiTheme="majorHAnsi" w:cstheme="majorHAnsi"/>
          <w:szCs w:val="24"/>
        </w:rPr>
        <w:t>, w tym diagnozy potrzeb</w:t>
      </w:r>
      <w:r w:rsidR="00B94F8A" w:rsidRPr="001A4E20">
        <w:rPr>
          <w:rFonts w:asciiTheme="majorHAnsi" w:hAnsiTheme="majorHAnsi" w:cstheme="majorHAnsi"/>
          <w:szCs w:val="24"/>
        </w:rPr>
        <w:t xml:space="preserve"> będącej podstawą do programowania działań</w:t>
      </w:r>
      <w:r w:rsidR="009D78A5" w:rsidRPr="001A4E20">
        <w:rPr>
          <w:rFonts w:asciiTheme="majorHAnsi" w:hAnsiTheme="majorHAnsi" w:cstheme="majorHAnsi"/>
          <w:szCs w:val="24"/>
        </w:rPr>
        <w:t xml:space="preserve"> na różnych szczeblach;</w:t>
      </w:r>
    </w:p>
    <w:p w14:paraId="1E5EF763" w14:textId="17775671" w:rsidR="005E3EB6" w:rsidRPr="002D527B" w:rsidRDefault="00E07C04"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trudności</w:t>
      </w:r>
      <w:r w:rsidR="003B4375">
        <w:rPr>
          <w:rFonts w:asciiTheme="majorHAnsi" w:hAnsiTheme="majorHAnsi" w:cstheme="majorHAnsi"/>
          <w:szCs w:val="24"/>
        </w:rPr>
        <w:t>ami</w:t>
      </w:r>
      <w:r w:rsidRPr="000E1306">
        <w:rPr>
          <w:rFonts w:asciiTheme="majorHAnsi" w:hAnsiTheme="majorHAnsi" w:cstheme="majorHAnsi"/>
          <w:szCs w:val="24"/>
        </w:rPr>
        <w:t xml:space="preserve"> w agregacji danych </w:t>
      </w:r>
      <w:r w:rsidR="009D78A5" w:rsidRPr="000E1306">
        <w:rPr>
          <w:rFonts w:asciiTheme="majorHAnsi" w:hAnsiTheme="majorHAnsi" w:cstheme="majorHAnsi"/>
          <w:szCs w:val="24"/>
        </w:rPr>
        <w:t xml:space="preserve">o miejscach realizowania usług społecznych </w:t>
      </w:r>
      <w:r w:rsidRPr="000E1306">
        <w:rPr>
          <w:rFonts w:asciiTheme="majorHAnsi" w:hAnsiTheme="majorHAnsi" w:cstheme="majorHAnsi"/>
          <w:szCs w:val="24"/>
        </w:rPr>
        <w:t xml:space="preserve">na rzecz OzN </w:t>
      </w:r>
      <w:r w:rsidR="009D78A5" w:rsidRPr="000E1306">
        <w:rPr>
          <w:rFonts w:asciiTheme="majorHAnsi" w:hAnsiTheme="majorHAnsi" w:cstheme="majorHAnsi"/>
          <w:szCs w:val="24"/>
        </w:rPr>
        <w:t>(rozproszone źródła finansowania usług społecznych</w:t>
      </w:r>
      <w:r w:rsidRPr="000E1306">
        <w:rPr>
          <w:rFonts w:asciiTheme="majorHAnsi" w:hAnsiTheme="majorHAnsi" w:cstheme="majorHAnsi"/>
          <w:szCs w:val="24"/>
        </w:rPr>
        <w:t>)</w:t>
      </w:r>
      <w:r w:rsidR="0020446C">
        <w:rPr>
          <w:rFonts w:asciiTheme="majorHAnsi" w:hAnsiTheme="majorHAnsi" w:cstheme="majorHAnsi"/>
          <w:szCs w:val="24"/>
        </w:rPr>
        <w:t>;</w:t>
      </w:r>
    </w:p>
    <w:p w14:paraId="386E6AC0" w14:textId="61CA7B16" w:rsidR="00885495" w:rsidRPr="000E1306" w:rsidRDefault="005E3EB6"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zbyt rozbudowan</w:t>
      </w:r>
      <w:r w:rsidR="003B4375">
        <w:rPr>
          <w:rFonts w:asciiTheme="majorHAnsi" w:hAnsiTheme="majorHAnsi" w:cstheme="majorHAnsi"/>
          <w:szCs w:val="24"/>
        </w:rPr>
        <w:t>ą</w:t>
      </w:r>
      <w:r w:rsidRPr="000E1306">
        <w:rPr>
          <w:rFonts w:asciiTheme="majorHAnsi" w:hAnsiTheme="majorHAnsi" w:cstheme="majorHAnsi"/>
          <w:szCs w:val="24"/>
        </w:rPr>
        <w:t xml:space="preserve"> i sformalizowan</w:t>
      </w:r>
      <w:r w:rsidR="003B4375">
        <w:rPr>
          <w:rFonts w:asciiTheme="majorHAnsi" w:hAnsiTheme="majorHAnsi" w:cstheme="majorHAnsi"/>
          <w:szCs w:val="24"/>
        </w:rPr>
        <w:t>ą</w:t>
      </w:r>
      <w:r w:rsidRPr="000E1306">
        <w:rPr>
          <w:rFonts w:asciiTheme="majorHAnsi" w:hAnsiTheme="majorHAnsi" w:cstheme="majorHAnsi"/>
          <w:szCs w:val="24"/>
        </w:rPr>
        <w:t xml:space="preserve"> </w:t>
      </w:r>
      <w:r w:rsidR="006B4454">
        <w:rPr>
          <w:rFonts w:asciiTheme="majorHAnsi" w:hAnsiTheme="majorHAnsi" w:cstheme="majorHAnsi"/>
          <w:szCs w:val="24"/>
        </w:rPr>
        <w:t>ścieżk</w:t>
      </w:r>
      <w:r w:rsidR="003B4375">
        <w:rPr>
          <w:rFonts w:asciiTheme="majorHAnsi" w:hAnsiTheme="majorHAnsi" w:cstheme="majorHAnsi"/>
          <w:szCs w:val="24"/>
        </w:rPr>
        <w:t>ą</w:t>
      </w:r>
      <w:r w:rsidR="006B4454">
        <w:rPr>
          <w:rFonts w:asciiTheme="majorHAnsi" w:hAnsiTheme="majorHAnsi" w:cstheme="majorHAnsi"/>
          <w:szCs w:val="24"/>
        </w:rPr>
        <w:t xml:space="preserve"> wsparcia PES przez OWES ,</w:t>
      </w:r>
      <w:r w:rsidRPr="000E1306">
        <w:rPr>
          <w:rFonts w:asciiTheme="majorHAnsi" w:hAnsiTheme="majorHAnsi" w:cstheme="majorHAnsi"/>
          <w:szCs w:val="24"/>
        </w:rPr>
        <w:t xml:space="preserve"> niedostosowan</w:t>
      </w:r>
      <w:r w:rsidR="003B4375">
        <w:rPr>
          <w:rFonts w:asciiTheme="majorHAnsi" w:hAnsiTheme="majorHAnsi" w:cstheme="majorHAnsi"/>
          <w:szCs w:val="24"/>
        </w:rPr>
        <w:t>ą</w:t>
      </w:r>
      <w:r w:rsidRPr="000E1306">
        <w:rPr>
          <w:rFonts w:asciiTheme="majorHAnsi" w:hAnsiTheme="majorHAnsi" w:cstheme="majorHAnsi"/>
          <w:szCs w:val="24"/>
        </w:rPr>
        <w:t xml:space="preserve"> do możliwości PES</w:t>
      </w:r>
      <w:r w:rsidR="006B4454">
        <w:rPr>
          <w:rFonts w:asciiTheme="majorHAnsi" w:hAnsiTheme="majorHAnsi" w:cstheme="majorHAnsi"/>
          <w:szCs w:val="24"/>
        </w:rPr>
        <w:t>, zawierając</w:t>
      </w:r>
      <w:r w:rsidR="003B4375">
        <w:rPr>
          <w:rFonts w:asciiTheme="majorHAnsi" w:hAnsiTheme="majorHAnsi" w:cstheme="majorHAnsi"/>
          <w:szCs w:val="24"/>
        </w:rPr>
        <w:t>ą</w:t>
      </w:r>
      <w:r w:rsidRPr="000E1306">
        <w:rPr>
          <w:rFonts w:asciiTheme="majorHAnsi" w:hAnsiTheme="majorHAnsi" w:cstheme="majorHAnsi"/>
          <w:szCs w:val="24"/>
        </w:rPr>
        <w:t xml:space="preserve"> </w:t>
      </w:r>
      <w:r w:rsidR="009D78A5" w:rsidRPr="000E1306">
        <w:rPr>
          <w:rFonts w:asciiTheme="majorHAnsi" w:hAnsiTheme="majorHAnsi" w:cstheme="majorHAnsi"/>
          <w:szCs w:val="24"/>
        </w:rPr>
        <w:t>dużo warunków formalnych, które PES/PS muszą spełnić</w:t>
      </w:r>
      <w:r w:rsidR="008E45C0">
        <w:rPr>
          <w:rFonts w:asciiTheme="majorHAnsi" w:hAnsiTheme="majorHAnsi" w:cstheme="majorHAnsi"/>
          <w:szCs w:val="24"/>
        </w:rPr>
        <w:t>,</w:t>
      </w:r>
      <w:r w:rsidR="009D78A5" w:rsidRPr="000E1306">
        <w:rPr>
          <w:rFonts w:asciiTheme="majorHAnsi" w:hAnsiTheme="majorHAnsi" w:cstheme="majorHAnsi"/>
          <w:szCs w:val="24"/>
        </w:rPr>
        <w:t xml:space="preserve"> </w:t>
      </w:r>
      <w:r w:rsidR="002B0DF9">
        <w:rPr>
          <w:rFonts w:asciiTheme="majorHAnsi" w:hAnsiTheme="majorHAnsi" w:cstheme="majorHAnsi"/>
          <w:szCs w:val="24"/>
        </w:rPr>
        <w:t>a</w:t>
      </w:r>
      <w:r w:rsidR="009D78A5" w:rsidRPr="000E1306">
        <w:rPr>
          <w:rFonts w:asciiTheme="majorHAnsi" w:hAnsiTheme="majorHAnsi" w:cstheme="majorHAnsi"/>
          <w:szCs w:val="24"/>
        </w:rPr>
        <w:t xml:space="preserve">by otrzymać </w:t>
      </w:r>
      <w:r w:rsidR="00FF5A53" w:rsidRPr="000E1306">
        <w:rPr>
          <w:rFonts w:asciiTheme="majorHAnsi" w:hAnsiTheme="majorHAnsi" w:cstheme="majorHAnsi"/>
          <w:szCs w:val="24"/>
        </w:rPr>
        <w:t>i rozliczyć</w:t>
      </w:r>
      <w:r w:rsidR="009D78A5" w:rsidRPr="000E1306">
        <w:rPr>
          <w:rFonts w:asciiTheme="majorHAnsi" w:hAnsiTheme="majorHAnsi" w:cstheme="majorHAnsi"/>
          <w:szCs w:val="24"/>
        </w:rPr>
        <w:t xml:space="preserve"> dofinansowanie z OWES</w:t>
      </w:r>
      <w:r w:rsidR="00FF5A53" w:rsidRPr="000E1306">
        <w:rPr>
          <w:rFonts w:asciiTheme="majorHAnsi" w:hAnsiTheme="majorHAnsi" w:cstheme="majorHAnsi"/>
          <w:szCs w:val="24"/>
        </w:rPr>
        <w:t xml:space="preserve"> powoduje, że </w:t>
      </w:r>
      <w:r w:rsidR="009D78A5" w:rsidRPr="000E1306">
        <w:rPr>
          <w:rFonts w:asciiTheme="majorHAnsi" w:hAnsiTheme="majorHAnsi" w:cstheme="majorHAnsi"/>
          <w:szCs w:val="24"/>
        </w:rPr>
        <w:t xml:space="preserve">oferta z PUP </w:t>
      </w:r>
      <w:r w:rsidR="009E6860">
        <w:rPr>
          <w:rFonts w:asciiTheme="majorHAnsi" w:hAnsiTheme="majorHAnsi" w:cstheme="majorHAnsi"/>
          <w:szCs w:val="24"/>
        </w:rPr>
        <w:t>może stać się bardziej</w:t>
      </w:r>
      <w:r w:rsidR="009E6860">
        <w:rPr>
          <w:rStyle w:val="Odwoaniedokomentarza"/>
        </w:rPr>
        <w:t xml:space="preserve"> </w:t>
      </w:r>
      <w:r w:rsidR="006B4454">
        <w:rPr>
          <w:rFonts w:asciiTheme="majorHAnsi" w:hAnsiTheme="majorHAnsi" w:cstheme="majorHAnsi"/>
          <w:szCs w:val="24"/>
        </w:rPr>
        <w:t>korzystna</w:t>
      </w:r>
      <w:r w:rsidR="00885495" w:rsidRPr="000E1306">
        <w:rPr>
          <w:rFonts w:asciiTheme="majorHAnsi" w:hAnsiTheme="majorHAnsi" w:cstheme="majorHAnsi"/>
          <w:szCs w:val="24"/>
        </w:rPr>
        <w:t>;</w:t>
      </w:r>
    </w:p>
    <w:p w14:paraId="68E032EF" w14:textId="3311E203" w:rsidR="009D78A5" w:rsidRPr="000E1306" w:rsidRDefault="00885495"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brak elastyczności wsparcia dopasowanego do specyfiki danego podregionu Dolnego Śląska (różna prędkość rozwojowa subregionów pod względem rozwoju ES)</w:t>
      </w:r>
    </w:p>
    <w:p w14:paraId="5E3E0B3C" w14:textId="71DB2603" w:rsidR="00422AE9" w:rsidRPr="000E1306" w:rsidRDefault="00422AE9" w:rsidP="009D37AE">
      <w:pPr>
        <w:pStyle w:val="Nagwek4"/>
      </w:pPr>
      <w:r w:rsidRPr="000E1306">
        <w:t>Współpraca JST (OPS, PUP, PCPR)</w:t>
      </w:r>
      <w:r w:rsidR="00885495" w:rsidRPr="000E1306">
        <w:t>/ PES /</w:t>
      </w:r>
      <w:r w:rsidRPr="000E1306">
        <w:t>OWES</w:t>
      </w:r>
    </w:p>
    <w:p w14:paraId="3277D584" w14:textId="52B3B5A0" w:rsidR="00422AE9" w:rsidRPr="000E1306" w:rsidRDefault="000C28F7" w:rsidP="00864D14">
      <w:pPr>
        <w:rPr>
          <w:rFonts w:asciiTheme="majorHAnsi" w:hAnsiTheme="majorHAnsi" w:cstheme="majorHAnsi"/>
          <w:szCs w:val="24"/>
        </w:rPr>
      </w:pPr>
      <w:r w:rsidRPr="000E1306">
        <w:rPr>
          <w:rFonts w:asciiTheme="majorHAnsi" w:hAnsiTheme="majorHAnsi" w:cstheme="majorHAnsi"/>
          <w:szCs w:val="24"/>
        </w:rPr>
        <w:t>W</w:t>
      </w:r>
      <w:r w:rsidR="00AC7E68" w:rsidRPr="000E1306">
        <w:rPr>
          <w:rFonts w:asciiTheme="majorHAnsi" w:hAnsiTheme="majorHAnsi" w:cstheme="majorHAnsi"/>
          <w:szCs w:val="24"/>
        </w:rPr>
        <w:t xml:space="preserve">spółpraca finansowa pomiędzy JST a regionalnymi PES przy udziale instytucji </w:t>
      </w:r>
      <w:r w:rsidR="00401C22">
        <w:rPr>
          <w:rFonts w:asciiTheme="majorHAnsi" w:hAnsiTheme="majorHAnsi" w:cstheme="majorHAnsi"/>
          <w:szCs w:val="24"/>
        </w:rPr>
        <w:t>otoczenia</w:t>
      </w:r>
      <w:r w:rsidR="00AC7E68" w:rsidRPr="000E1306">
        <w:rPr>
          <w:rFonts w:asciiTheme="majorHAnsi" w:hAnsiTheme="majorHAnsi" w:cstheme="majorHAnsi"/>
          <w:szCs w:val="24"/>
        </w:rPr>
        <w:t xml:space="preserve"> ekonomii</w:t>
      </w:r>
      <w:r w:rsidR="001D0D59" w:rsidRPr="000E1306">
        <w:rPr>
          <w:rFonts w:asciiTheme="majorHAnsi" w:hAnsiTheme="majorHAnsi" w:cstheme="majorHAnsi"/>
          <w:szCs w:val="24"/>
        </w:rPr>
        <w:t xml:space="preserve"> społecznej wymaga wzmocnienia</w:t>
      </w:r>
      <w:r w:rsidR="00FD21EB">
        <w:rPr>
          <w:rFonts w:asciiTheme="majorHAnsi" w:hAnsiTheme="majorHAnsi" w:cstheme="majorHAnsi"/>
          <w:szCs w:val="24"/>
        </w:rPr>
        <w:t xml:space="preserve">, zwłaszcza </w:t>
      </w:r>
      <w:r w:rsidR="00AC7E68" w:rsidRPr="000E1306">
        <w:rPr>
          <w:rFonts w:asciiTheme="majorHAnsi" w:hAnsiTheme="majorHAnsi" w:cstheme="majorHAnsi"/>
          <w:szCs w:val="24"/>
        </w:rPr>
        <w:t>w obszarach długofalowego zlecania zadań publicznych i realizacji społecznie odpowiedzialnych zamówień publicznych</w:t>
      </w:r>
      <w:r w:rsidR="001D0D59" w:rsidRPr="000E1306">
        <w:rPr>
          <w:rFonts w:asciiTheme="majorHAnsi" w:hAnsiTheme="majorHAnsi" w:cstheme="majorHAnsi"/>
          <w:szCs w:val="24"/>
        </w:rPr>
        <w:t xml:space="preserve">. </w:t>
      </w:r>
      <w:r w:rsidR="00AB6A6F" w:rsidRPr="000E1306">
        <w:rPr>
          <w:rFonts w:asciiTheme="majorHAnsi" w:hAnsiTheme="majorHAnsi" w:cstheme="majorHAnsi"/>
          <w:szCs w:val="24"/>
        </w:rPr>
        <w:t xml:space="preserve">Na taką sytuację wpływa </w:t>
      </w:r>
      <w:r w:rsidRPr="000E1306">
        <w:rPr>
          <w:rFonts w:asciiTheme="majorHAnsi" w:hAnsiTheme="majorHAnsi" w:cstheme="majorHAnsi"/>
          <w:szCs w:val="24"/>
        </w:rPr>
        <w:t>m.in.:</w:t>
      </w:r>
    </w:p>
    <w:p w14:paraId="2267A989" w14:textId="4C2DF640" w:rsidR="00014CDB" w:rsidRPr="000E1306" w:rsidRDefault="00613AEB"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dla większości OWES współpraca z JST nie jest priorytetem, ponieważ jest długotrwała, wrażliwa politycznie</w:t>
      </w:r>
      <w:r w:rsidR="001D0D59" w:rsidRPr="000E1306">
        <w:rPr>
          <w:rFonts w:asciiTheme="majorHAnsi" w:hAnsiTheme="majorHAnsi" w:cstheme="majorHAnsi"/>
          <w:szCs w:val="24"/>
        </w:rPr>
        <w:t xml:space="preserve"> </w:t>
      </w:r>
      <w:r w:rsidRPr="000E1306">
        <w:rPr>
          <w:rFonts w:asciiTheme="majorHAnsi" w:hAnsiTheme="majorHAnsi" w:cstheme="majorHAnsi"/>
          <w:szCs w:val="24"/>
        </w:rPr>
        <w:t>i nie zawsze przynosi pożądany efekt – łatwiej jest tworzyć PES-y</w:t>
      </w:r>
      <w:r w:rsidR="00014CDB" w:rsidRPr="000E1306">
        <w:rPr>
          <w:rFonts w:asciiTheme="majorHAnsi" w:hAnsiTheme="majorHAnsi" w:cstheme="majorHAnsi"/>
          <w:szCs w:val="24"/>
        </w:rPr>
        <w:t xml:space="preserve"> </w:t>
      </w:r>
      <w:r w:rsidR="00E0000F" w:rsidRPr="000E1306">
        <w:rPr>
          <w:rFonts w:asciiTheme="majorHAnsi" w:hAnsiTheme="majorHAnsi" w:cstheme="majorHAnsi"/>
          <w:szCs w:val="24"/>
        </w:rPr>
        <w:t>nastawione na usługi komercyjne</w:t>
      </w:r>
      <w:r w:rsidR="000A378A">
        <w:rPr>
          <w:rFonts w:asciiTheme="majorHAnsi" w:hAnsiTheme="majorHAnsi" w:cstheme="majorHAnsi"/>
          <w:szCs w:val="24"/>
        </w:rPr>
        <w:t>;</w:t>
      </w:r>
      <w:r w:rsidR="00E0000F" w:rsidRPr="000E1306">
        <w:rPr>
          <w:rFonts w:asciiTheme="majorHAnsi" w:hAnsiTheme="majorHAnsi" w:cstheme="majorHAnsi"/>
          <w:szCs w:val="24"/>
        </w:rPr>
        <w:t xml:space="preserve"> </w:t>
      </w:r>
    </w:p>
    <w:p w14:paraId="238AF6A1" w14:textId="5CE67001" w:rsidR="00613AEB" w:rsidRPr="000E1306" w:rsidRDefault="000A378A" w:rsidP="001D39FD">
      <w:pPr>
        <w:pStyle w:val="Akapitzlist"/>
        <w:numPr>
          <w:ilvl w:val="0"/>
          <w:numId w:val="32"/>
        </w:numPr>
        <w:ind w:left="709" w:hanging="283"/>
        <w:rPr>
          <w:rFonts w:asciiTheme="majorHAnsi" w:hAnsiTheme="majorHAnsi" w:cstheme="majorHAnsi"/>
          <w:szCs w:val="24"/>
        </w:rPr>
      </w:pPr>
      <w:r>
        <w:rPr>
          <w:rFonts w:asciiTheme="majorHAnsi" w:hAnsiTheme="majorHAnsi" w:cstheme="majorHAnsi"/>
          <w:szCs w:val="24"/>
        </w:rPr>
        <w:t xml:space="preserve">niewystarczający zasób </w:t>
      </w:r>
      <w:r w:rsidR="00613AEB" w:rsidRPr="000E1306">
        <w:rPr>
          <w:rFonts w:asciiTheme="majorHAnsi" w:hAnsiTheme="majorHAnsi" w:cstheme="majorHAnsi"/>
          <w:szCs w:val="24"/>
        </w:rPr>
        <w:t>osób w JST, które zajmowałyby</w:t>
      </w:r>
      <w:r w:rsidR="001D0D59" w:rsidRPr="000E1306">
        <w:rPr>
          <w:rFonts w:asciiTheme="majorHAnsi" w:hAnsiTheme="majorHAnsi" w:cstheme="majorHAnsi"/>
          <w:szCs w:val="24"/>
        </w:rPr>
        <w:t xml:space="preserve"> </w:t>
      </w:r>
      <w:r w:rsidR="00613AEB" w:rsidRPr="000E1306">
        <w:rPr>
          <w:rFonts w:asciiTheme="majorHAnsi" w:hAnsiTheme="majorHAnsi" w:cstheme="majorHAnsi"/>
          <w:szCs w:val="24"/>
        </w:rPr>
        <w:t>się ES</w:t>
      </w:r>
      <w:r>
        <w:rPr>
          <w:rFonts w:asciiTheme="majorHAnsi" w:hAnsiTheme="majorHAnsi" w:cstheme="majorHAnsi"/>
          <w:szCs w:val="24"/>
        </w:rPr>
        <w:t>;</w:t>
      </w:r>
    </w:p>
    <w:p w14:paraId="252448AB" w14:textId="0F63AD49" w:rsidR="00613AEB" w:rsidRPr="000E1306" w:rsidRDefault="00613AEB"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brak mechanizmów obligujących JST zlecanie PES zamówień, z drugiej strony brak potencjału PES (brak wystarczającej liczby PES mających potencjał do świadczenia usług dla JST)</w:t>
      </w:r>
      <w:r w:rsidR="000A378A">
        <w:rPr>
          <w:rFonts w:asciiTheme="majorHAnsi" w:hAnsiTheme="majorHAnsi" w:cstheme="majorHAnsi"/>
          <w:szCs w:val="24"/>
        </w:rPr>
        <w:t>;</w:t>
      </w:r>
    </w:p>
    <w:p w14:paraId="57C377AD" w14:textId="6BB9075D" w:rsidR="00613AEB" w:rsidRPr="000E1306" w:rsidRDefault="00613AEB"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 xml:space="preserve">współpraca PES z OPS na bardzo </w:t>
      </w:r>
      <w:r w:rsidR="00DB4749">
        <w:rPr>
          <w:rFonts w:asciiTheme="majorHAnsi" w:hAnsiTheme="majorHAnsi" w:cstheme="majorHAnsi"/>
          <w:szCs w:val="24"/>
        </w:rPr>
        <w:t>„</w:t>
      </w:r>
      <w:r w:rsidRPr="000E1306">
        <w:rPr>
          <w:rFonts w:asciiTheme="majorHAnsi" w:hAnsiTheme="majorHAnsi" w:cstheme="majorHAnsi"/>
          <w:szCs w:val="24"/>
        </w:rPr>
        <w:t>różnych prędkościach</w:t>
      </w:r>
      <w:r w:rsidR="00DB4749">
        <w:rPr>
          <w:rFonts w:asciiTheme="majorHAnsi" w:hAnsiTheme="majorHAnsi" w:cstheme="majorHAnsi"/>
          <w:szCs w:val="24"/>
        </w:rPr>
        <w:t>”</w:t>
      </w:r>
      <w:r w:rsidR="00AB6A6F" w:rsidRPr="000E1306">
        <w:rPr>
          <w:rFonts w:asciiTheme="majorHAnsi" w:hAnsiTheme="majorHAnsi" w:cstheme="majorHAnsi"/>
          <w:szCs w:val="24"/>
        </w:rPr>
        <w:t xml:space="preserve"> </w:t>
      </w:r>
      <w:r w:rsidRPr="000E1306">
        <w:rPr>
          <w:rFonts w:asciiTheme="majorHAnsi" w:hAnsiTheme="majorHAnsi" w:cstheme="majorHAnsi"/>
          <w:szCs w:val="24"/>
        </w:rPr>
        <w:t>(brak wiedzy i zasobów)</w:t>
      </w:r>
      <w:r w:rsidR="000A378A">
        <w:rPr>
          <w:rFonts w:asciiTheme="majorHAnsi" w:hAnsiTheme="majorHAnsi" w:cstheme="majorHAnsi"/>
          <w:szCs w:val="24"/>
        </w:rPr>
        <w:t>;</w:t>
      </w:r>
    </w:p>
    <w:p w14:paraId="327ACB54" w14:textId="4804A171" w:rsidR="00613AEB" w:rsidRPr="000E1306" w:rsidRDefault="00613AEB" w:rsidP="001D39FD">
      <w:pPr>
        <w:pStyle w:val="Akapitzlist"/>
        <w:numPr>
          <w:ilvl w:val="0"/>
          <w:numId w:val="32"/>
        </w:numPr>
        <w:ind w:left="709" w:hanging="283"/>
        <w:rPr>
          <w:rFonts w:asciiTheme="majorHAnsi" w:hAnsiTheme="majorHAnsi" w:cstheme="majorHAnsi"/>
          <w:szCs w:val="24"/>
        </w:rPr>
      </w:pPr>
      <w:r w:rsidRPr="000E1306">
        <w:rPr>
          <w:rFonts w:asciiTheme="majorHAnsi" w:hAnsiTheme="majorHAnsi" w:cstheme="majorHAnsi"/>
          <w:szCs w:val="24"/>
        </w:rPr>
        <w:t>przedmiotowe, a nie podmiotowe traktowanie PES przez JST</w:t>
      </w:r>
      <w:r w:rsidR="000A378A">
        <w:rPr>
          <w:rFonts w:asciiTheme="majorHAnsi" w:hAnsiTheme="majorHAnsi" w:cstheme="majorHAnsi"/>
          <w:szCs w:val="24"/>
        </w:rPr>
        <w:t>;</w:t>
      </w:r>
    </w:p>
    <w:p w14:paraId="3E6DCED8" w14:textId="31801253" w:rsidR="000852AD" w:rsidRDefault="00613AEB" w:rsidP="001D39FD">
      <w:pPr>
        <w:pStyle w:val="Akapitzlist"/>
        <w:numPr>
          <w:ilvl w:val="0"/>
          <w:numId w:val="32"/>
        </w:numPr>
        <w:spacing w:after="240"/>
        <w:ind w:left="709" w:hanging="283"/>
        <w:rPr>
          <w:rFonts w:asciiTheme="majorHAnsi" w:hAnsiTheme="majorHAnsi" w:cstheme="majorHAnsi"/>
          <w:szCs w:val="24"/>
        </w:rPr>
      </w:pPr>
      <w:r w:rsidRPr="000E1306">
        <w:rPr>
          <w:rFonts w:asciiTheme="majorHAnsi" w:hAnsiTheme="majorHAnsi" w:cstheme="majorHAnsi"/>
          <w:szCs w:val="24"/>
        </w:rPr>
        <w:t>JST niechętnie stosuje klauzule społeczne przy zamówieniach publicznych</w:t>
      </w:r>
      <w:r w:rsidR="0042536E" w:rsidRPr="000E1306">
        <w:rPr>
          <w:rFonts w:asciiTheme="majorHAnsi" w:hAnsiTheme="majorHAnsi" w:cstheme="majorHAnsi"/>
          <w:szCs w:val="24"/>
        </w:rPr>
        <w:t>, co częstokroć wynika z niewystarczającej wiedzy i braku doświadczenia w tym zakresie</w:t>
      </w:r>
      <w:r w:rsidR="00AB6A6F" w:rsidRPr="000E1306">
        <w:rPr>
          <w:rFonts w:asciiTheme="majorHAnsi" w:hAnsiTheme="majorHAnsi" w:cstheme="majorHAnsi"/>
          <w:szCs w:val="24"/>
        </w:rPr>
        <w:t>.</w:t>
      </w:r>
    </w:p>
    <w:p w14:paraId="59BF8B8B" w14:textId="77777777" w:rsidR="00E0000F" w:rsidRPr="000E1306" w:rsidRDefault="00E0000F" w:rsidP="009D37AE">
      <w:pPr>
        <w:pStyle w:val="Nagwek4"/>
      </w:pPr>
      <w:r w:rsidRPr="000E1306">
        <w:t>Reintegracja</w:t>
      </w:r>
    </w:p>
    <w:p w14:paraId="24592CD0" w14:textId="069B3ADE" w:rsidR="00E0000F" w:rsidRPr="000E1306" w:rsidRDefault="00E0000F" w:rsidP="00864D14">
      <w:pPr>
        <w:rPr>
          <w:rFonts w:asciiTheme="majorHAnsi" w:hAnsiTheme="majorHAnsi" w:cstheme="majorHAnsi"/>
          <w:szCs w:val="24"/>
        </w:rPr>
      </w:pPr>
      <w:r w:rsidRPr="000E1306">
        <w:rPr>
          <w:rFonts w:asciiTheme="majorHAnsi" w:hAnsiTheme="majorHAnsi" w:cstheme="majorHAnsi"/>
          <w:szCs w:val="24"/>
        </w:rPr>
        <w:t xml:space="preserve">Potencjał podmiotów reintegracyjnych w realizacji ścieżki reintegracyjnej wymaga wzmocnienia zarówno w zakresie współpracy między samymi podmiotami, jak i uzupełnienia siatki PES (likwidacja </w:t>
      </w:r>
      <w:r w:rsidRPr="000E1306">
        <w:rPr>
          <w:rFonts w:asciiTheme="majorHAnsi" w:hAnsiTheme="majorHAnsi" w:cstheme="majorHAnsi"/>
          <w:szCs w:val="24"/>
        </w:rPr>
        <w:lastRenderedPageBreak/>
        <w:t>białych plam). Niezbędne jest również zwiększenie nakładów finansowych, aby podmioty mogły realizować aktywizację zawodową zgodnie z zapotrzebowaniem</w:t>
      </w:r>
      <w:r w:rsidR="007D611B">
        <w:rPr>
          <w:rFonts w:asciiTheme="majorHAnsi" w:hAnsiTheme="majorHAnsi" w:cstheme="majorHAnsi"/>
          <w:szCs w:val="24"/>
        </w:rPr>
        <w:t xml:space="preserve"> </w:t>
      </w:r>
      <w:r w:rsidRPr="000E1306">
        <w:rPr>
          <w:rFonts w:asciiTheme="majorHAnsi" w:hAnsiTheme="majorHAnsi" w:cstheme="majorHAnsi"/>
          <w:szCs w:val="24"/>
        </w:rPr>
        <w:t>rynku.</w:t>
      </w:r>
    </w:p>
    <w:p w14:paraId="5B41502A" w14:textId="5E21B577" w:rsidR="00D44739" w:rsidRPr="000E1306" w:rsidRDefault="00E0000F" w:rsidP="00864D14">
      <w:pPr>
        <w:rPr>
          <w:rFonts w:asciiTheme="majorHAnsi" w:hAnsiTheme="majorHAnsi" w:cstheme="majorHAnsi"/>
          <w:szCs w:val="24"/>
        </w:rPr>
      </w:pPr>
      <w:r w:rsidRPr="000E1306">
        <w:rPr>
          <w:rFonts w:asciiTheme="majorHAnsi" w:hAnsiTheme="majorHAnsi" w:cstheme="majorHAnsi"/>
          <w:szCs w:val="24"/>
        </w:rPr>
        <w:t xml:space="preserve">Niewystarczająca liczba PES o charakterze reintegracyjnym w regionie oraz wymagająca wzmocnienia sieć podmiotów reintegracyjnych, </w:t>
      </w:r>
      <w:r w:rsidR="00D44739" w:rsidRPr="000E1306">
        <w:rPr>
          <w:rFonts w:asciiTheme="majorHAnsi" w:hAnsiTheme="majorHAnsi" w:cstheme="majorHAnsi"/>
          <w:szCs w:val="24"/>
        </w:rPr>
        <w:t xml:space="preserve">nie </w:t>
      </w:r>
      <w:r w:rsidRPr="000E1306">
        <w:rPr>
          <w:rFonts w:asciiTheme="majorHAnsi" w:hAnsiTheme="majorHAnsi" w:cstheme="majorHAnsi"/>
          <w:szCs w:val="24"/>
        </w:rPr>
        <w:t>służ</w:t>
      </w:r>
      <w:r w:rsidR="00D44739" w:rsidRPr="000E1306">
        <w:rPr>
          <w:rFonts w:asciiTheme="majorHAnsi" w:hAnsiTheme="majorHAnsi" w:cstheme="majorHAnsi"/>
          <w:szCs w:val="24"/>
        </w:rPr>
        <w:t>y</w:t>
      </w:r>
      <w:r w:rsidRPr="000E1306">
        <w:rPr>
          <w:rFonts w:asciiTheme="majorHAnsi" w:hAnsiTheme="majorHAnsi" w:cstheme="majorHAnsi"/>
          <w:szCs w:val="24"/>
        </w:rPr>
        <w:t xml:space="preserve"> skutecznemu rozwi</w:t>
      </w:r>
      <w:r w:rsidR="007D611B">
        <w:rPr>
          <w:rFonts w:asciiTheme="majorHAnsi" w:hAnsiTheme="majorHAnsi" w:cstheme="majorHAnsi"/>
          <w:szCs w:val="24"/>
        </w:rPr>
        <w:t>ą</w:t>
      </w:r>
      <w:r w:rsidRPr="000E1306">
        <w:rPr>
          <w:rFonts w:asciiTheme="majorHAnsi" w:hAnsiTheme="majorHAnsi" w:cstheme="majorHAnsi"/>
          <w:szCs w:val="24"/>
        </w:rPr>
        <w:t xml:space="preserve">zywaniu problemów specyficznych dla tej grupy PES. </w:t>
      </w:r>
    </w:p>
    <w:p w14:paraId="0C18EED3" w14:textId="73AD45CE" w:rsidR="00E0000F" w:rsidRPr="000E1306" w:rsidRDefault="00D44739" w:rsidP="00864D14">
      <w:pPr>
        <w:rPr>
          <w:rFonts w:asciiTheme="majorHAnsi" w:hAnsiTheme="majorHAnsi" w:cstheme="majorHAnsi"/>
          <w:szCs w:val="24"/>
        </w:rPr>
      </w:pPr>
      <w:r w:rsidRPr="000E1306">
        <w:rPr>
          <w:rFonts w:asciiTheme="majorHAnsi" w:hAnsiTheme="majorHAnsi" w:cstheme="majorHAnsi"/>
          <w:szCs w:val="24"/>
        </w:rPr>
        <w:t>Główne problemy w obszarze reintegracji:</w:t>
      </w:r>
    </w:p>
    <w:p w14:paraId="06221CDD" w14:textId="2143B5A3" w:rsidR="00E0000F" w:rsidRPr="000E1306" w:rsidRDefault="00E0000F" w:rsidP="001D39FD">
      <w:pPr>
        <w:pStyle w:val="Akapitzlist"/>
        <w:numPr>
          <w:ilvl w:val="0"/>
          <w:numId w:val="33"/>
        </w:numPr>
        <w:ind w:left="284" w:hanging="284"/>
        <w:rPr>
          <w:rFonts w:asciiTheme="majorHAnsi" w:hAnsiTheme="majorHAnsi" w:cstheme="majorHAnsi"/>
          <w:szCs w:val="24"/>
        </w:rPr>
      </w:pPr>
      <w:r w:rsidRPr="000E1306">
        <w:rPr>
          <w:rFonts w:asciiTheme="majorHAnsi" w:hAnsiTheme="majorHAnsi" w:cstheme="majorHAnsi"/>
          <w:szCs w:val="24"/>
        </w:rPr>
        <w:t>słaba współpraca PES reintegracyjnych z biznesem (praktyki, staże)</w:t>
      </w:r>
      <w:r w:rsidR="001059B5">
        <w:rPr>
          <w:rFonts w:asciiTheme="majorHAnsi" w:hAnsiTheme="majorHAnsi" w:cstheme="majorHAnsi"/>
          <w:szCs w:val="24"/>
        </w:rPr>
        <w:t>;</w:t>
      </w:r>
    </w:p>
    <w:p w14:paraId="2CDE4147" w14:textId="54222132" w:rsidR="00E0000F" w:rsidRPr="000E1306" w:rsidRDefault="00E0000F" w:rsidP="001D39FD">
      <w:pPr>
        <w:pStyle w:val="Akapitzlist"/>
        <w:numPr>
          <w:ilvl w:val="0"/>
          <w:numId w:val="33"/>
        </w:numPr>
        <w:ind w:left="284" w:hanging="284"/>
        <w:rPr>
          <w:rFonts w:asciiTheme="majorHAnsi" w:hAnsiTheme="majorHAnsi" w:cstheme="majorHAnsi"/>
          <w:szCs w:val="24"/>
        </w:rPr>
      </w:pPr>
      <w:r w:rsidRPr="000E1306">
        <w:rPr>
          <w:rFonts w:asciiTheme="majorHAnsi" w:hAnsiTheme="majorHAnsi" w:cstheme="majorHAnsi"/>
          <w:szCs w:val="24"/>
        </w:rPr>
        <w:t>ograniczona współpraca PES - ZAZ - WTZ - CIS – KIS w kontekście reintegracji uczestników (PES – podmioty reintegracyjne)</w:t>
      </w:r>
      <w:r w:rsidR="001059B5">
        <w:rPr>
          <w:rFonts w:asciiTheme="majorHAnsi" w:hAnsiTheme="majorHAnsi" w:cstheme="majorHAnsi"/>
          <w:szCs w:val="24"/>
        </w:rPr>
        <w:t>;</w:t>
      </w:r>
    </w:p>
    <w:p w14:paraId="657B1490" w14:textId="2948903D" w:rsidR="00E0000F" w:rsidRPr="000E1306" w:rsidRDefault="00E0000F" w:rsidP="001D39FD">
      <w:pPr>
        <w:pStyle w:val="Akapitzlist"/>
        <w:numPr>
          <w:ilvl w:val="0"/>
          <w:numId w:val="33"/>
        </w:numPr>
        <w:ind w:left="284" w:hanging="284"/>
        <w:rPr>
          <w:rFonts w:asciiTheme="majorHAnsi" w:hAnsiTheme="majorHAnsi" w:cstheme="majorHAnsi"/>
          <w:szCs w:val="24"/>
        </w:rPr>
      </w:pPr>
      <w:r w:rsidRPr="000E1306">
        <w:rPr>
          <w:rFonts w:asciiTheme="majorHAnsi" w:hAnsiTheme="majorHAnsi" w:cstheme="majorHAnsi"/>
          <w:szCs w:val="24"/>
        </w:rPr>
        <w:t>niedofinansowanie reintegracyjnych PES i ich kadry</w:t>
      </w:r>
      <w:r w:rsidR="001059B5">
        <w:rPr>
          <w:rFonts w:asciiTheme="majorHAnsi" w:hAnsiTheme="majorHAnsi" w:cstheme="majorHAnsi"/>
          <w:szCs w:val="24"/>
        </w:rPr>
        <w:t>;</w:t>
      </w:r>
    </w:p>
    <w:p w14:paraId="0ABC8EEE" w14:textId="7A5351AE" w:rsidR="00E0000F" w:rsidRPr="000E1306" w:rsidRDefault="00885D76" w:rsidP="001D39FD">
      <w:pPr>
        <w:pStyle w:val="Akapitzlist"/>
        <w:numPr>
          <w:ilvl w:val="0"/>
          <w:numId w:val="33"/>
        </w:numPr>
        <w:ind w:left="284" w:hanging="284"/>
        <w:rPr>
          <w:rFonts w:asciiTheme="majorHAnsi" w:hAnsiTheme="majorHAnsi" w:cstheme="majorHAnsi"/>
          <w:szCs w:val="24"/>
        </w:rPr>
      </w:pPr>
      <w:r>
        <w:rPr>
          <w:rFonts w:asciiTheme="majorHAnsi" w:hAnsiTheme="majorHAnsi" w:cstheme="majorHAnsi"/>
          <w:szCs w:val="24"/>
        </w:rPr>
        <w:t>mała liczba KIS (1</w:t>
      </w:r>
      <w:r w:rsidR="001A532D">
        <w:rPr>
          <w:rFonts w:asciiTheme="majorHAnsi" w:hAnsiTheme="majorHAnsi" w:cstheme="majorHAnsi"/>
          <w:szCs w:val="24"/>
        </w:rPr>
        <w:t>5</w:t>
      </w:r>
      <w:r>
        <w:rPr>
          <w:rFonts w:asciiTheme="majorHAnsi" w:hAnsiTheme="majorHAnsi" w:cstheme="majorHAnsi"/>
          <w:szCs w:val="24"/>
        </w:rPr>
        <w:t>)</w:t>
      </w:r>
      <w:r w:rsidR="00E0000F" w:rsidRPr="000E1306">
        <w:rPr>
          <w:rFonts w:asciiTheme="majorHAnsi" w:hAnsiTheme="majorHAnsi" w:cstheme="majorHAnsi"/>
          <w:szCs w:val="24"/>
        </w:rPr>
        <w:t xml:space="preserve">, </w:t>
      </w:r>
      <w:r w:rsidR="001059B5">
        <w:rPr>
          <w:rFonts w:asciiTheme="majorHAnsi" w:hAnsiTheme="majorHAnsi" w:cstheme="majorHAnsi"/>
          <w:szCs w:val="24"/>
        </w:rPr>
        <w:t xml:space="preserve">które </w:t>
      </w:r>
      <w:r w:rsidR="000C1972">
        <w:rPr>
          <w:rFonts w:asciiTheme="majorHAnsi" w:hAnsiTheme="majorHAnsi" w:cstheme="majorHAnsi"/>
          <w:szCs w:val="24"/>
        </w:rPr>
        <w:t xml:space="preserve">w większości </w:t>
      </w:r>
      <w:r w:rsidR="00E0000F" w:rsidRPr="000E1306">
        <w:rPr>
          <w:rFonts w:asciiTheme="majorHAnsi" w:hAnsiTheme="majorHAnsi" w:cstheme="majorHAnsi"/>
          <w:szCs w:val="24"/>
        </w:rPr>
        <w:t xml:space="preserve">działają projektowo </w:t>
      </w:r>
      <w:r w:rsidR="000C1972">
        <w:rPr>
          <w:rFonts w:asciiTheme="majorHAnsi" w:hAnsiTheme="majorHAnsi" w:cstheme="majorHAnsi"/>
          <w:szCs w:val="24"/>
        </w:rPr>
        <w:t>–</w:t>
      </w:r>
      <w:r w:rsidR="00E0000F" w:rsidRPr="000E1306">
        <w:rPr>
          <w:rFonts w:asciiTheme="majorHAnsi" w:hAnsiTheme="majorHAnsi" w:cstheme="majorHAnsi"/>
          <w:szCs w:val="24"/>
        </w:rPr>
        <w:t xml:space="preserve"> okresowo</w:t>
      </w:r>
      <w:r w:rsidR="000C1972">
        <w:rPr>
          <w:rFonts w:asciiTheme="majorHAnsi" w:hAnsiTheme="majorHAnsi" w:cstheme="majorHAnsi"/>
          <w:szCs w:val="24"/>
        </w:rPr>
        <w:t>, gdy</w:t>
      </w:r>
      <w:r w:rsidR="00E0000F" w:rsidRPr="000E1306">
        <w:rPr>
          <w:rFonts w:asciiTheme="majorHAnsi" w:hAnsiTheme="majorHAnsi" w:cstheme="majorHAnsi"/>
          <w:szCs w:val="24"/>
        </w:rPr>
        <w:t xml:space="preserve"> są środki z UE, </w:t>
      </w:r>
      <w:r w:rsidR="001059B5">
        <w:rPr>
          <w:rFonts w:asciiTheme="majorHAnsi" w:hAnsiTheme="majorHAnsi" w:cstheme="majorHAnsi"/>
          <w:szCs w:val="24"/>
        </w:rPr>
        <w:t>niewystarczająca liczba</w:t>
      </w:r>
      <w:r w:rsidR="00E0000F" w:rsidRPr="000E1306">
        <w:rPr>
          <w:rFonts w:asciiTheme="majorHAnsi" w:hAnsiTheme="majorHAnsi" w:cstheme="majorHAnsi"/>
          <w:szCs w:val="24"/>
        </w:rPr>
        <w:t xml:space="preserve"> CIS (</w:t>
      </w:r>
      <w:r w:rsidR="001A532D">
        <w:rPr>
          <w:rFonts w:asciiTheme="majorHAnsi" w:hAnsiTheme="majorHAnsi" w:cstheme="majorHAnsi"/>
          <w:szCs w:val="24"/>
        </w:rPr>
        <w:t>8</w:t>
      </w:r>
      <w:r w:rsidR="00E0000F" w:rsidRPr="000E1306">
        <w:rPr>
          <w:rFonts w:asciiTheme="majorHAnsi" w:hAnsiTheme="majorHAnsi" w:cstheme="majorHAnsi"/>
          <w:szCs w:val="24"/>
        </w:rPr>
        <w:t>)</w:t>
      </w:r>
      <w:r w:rsidR="001059B5">
        <w:rPr>
          <w:rFonts w:asciiTheme="majorHAnsi" w:hAnsiTheme="majorHAnsi" w:cstheme="majorHAnsi"/>
          <w:szCs w:val="24"/>
        </w:rPr>
        <w:t>;</w:t>
      </w:r>
    </w:p>
    <w:p w14:paraId="7EC3F056" w14:textId="16B878B7" w:rsidR="00E0000F" w:rsidRPr="000E1306" w:rsidRDefault="00E0000F" w:rsidP="001D39FD">
      <w:pPr>
        <w:pStyle w:val="Akapitzlist"/>
        <w:numPr>
          <w:ilvl w:val="0"/>
          <w:numId w:val="33"/>
        </w:numPr>
        <w:ind w:left="284" w:hanging="284"/>
        <w:rPr>
          <w:rFonts w:asciiTheme="majorHAnsi" w:hAnsiTheme="majorHAnsi" w:cstheme="majorHAnsi"/>
          <w:szCs w:val="24"/>
        </w:rPr>
      </w:pPr>
      <w:r w:rsidRPr="000E1306">
        <w:rPr>
          <w:rFonts w:asciiTheme="majorHAnsi" w:hAnsiTheme="majorHAnsi" w:cstheme="majorHAnsi"/>
          <w:szCs w:val="24"/>
        </w:rPr>
        <w:t>WTZ nie zawsze pełnią rolę aktywizacji zawodowej, uczestnikami są osoby, które nie rokują na podjęcie zatrudnienia, a mimo to przebywają przez wiele lat w WTZ (często nie ma w środowisku alternatywy)</w:t>
      </w:r>
      <w:r w:rsidR="001059B5">
        <w:rPr>
          <w:rFonts w:asciiTheme="majorHAnsi" w:hAnsiTheme="majorHAnsi" w:cstheme="majorHAnsi"/>
          <w:szCs w:val="24"/>
        </w:rPr>
        <w:t>;</w:t>
      </w:r>
    </w:p>
    <w:p w14:paraId="0BA36990" w14:textId="077E3844" w:rsidR="00E0000F" w:rsidRPr="000E1306" w:rsidRDefault="001059B5" w:rsidP="001D39FD">
      <w:pPr>
        <w:pStyle w:val="Akapitzlist"/>
        <w:numPr>
          <w:ilvl w:val="0"/>
          <w:numId w:val="33"/>
        </w:numPr>
        <w:ind w:left="284" w:hanging="284"/>
        <w:rPr>
          <w:rFonts w:asciiTheme="majorHAnsi" w:hAnsiTheme="majorHAnsi" w:cstheme="majorHAnsi"/>
          <w:szCs w:val="24"/>
        </w:rPr>
      </w:pPr>
      <w:r>
        <w:rPr>
          <w:rFonts w:asciiTheme="majorHAnsi" w:hAnsiTheme="majorHAnsi" w:cstheme="majorHAnsi"/>
          <w:szCs w:val="24"/>
        </w:rPr>
        <w:t>n</w:t>
      </w:r>
      <w:r w:rsidR="00E0000F" w:rsidRPr="000E1306">
        <w:rPr>
          <w:rFonts w:asciiTheme="majorHAnsi" w:hAnsiTheme="majorHAnsi" w:cstheme="majorHAnsi"/>
          <w:szCs w:val="24"/>
        </w:rPr>
        <w:t>ierównomierne rozłożenie sieci WTZ, ZAZ</w:t>
      </w:r>
      <w:r>
        <w:rPr>
          <w:rFonts w:asciiTheme="majorHAnsi" w:hAnsiTheme="majorHAnsi" w:cstheme="majorHAnsi"/>
          <w:szCs w:val="24"/>
        </w:rPr>
        <w:t>;</w:t>
      </w:r>
    </w:p>
    <w:p w14:paraId="1715758F" w14:textId="7667F784" w:rsidR="00E0000F" w:rsidRPr="000E1306" w:rsidRDefault="00D47A99" w:rsidP="001D39FD">
      <w:pPr>
        <w:pStyle w:val="Akapitzlist"/>
        <w:numPr>
          <w:ilvl w:val="0"/>
          <w:numId w:val="33"/>
        </w:numPr>
        <w:ind w:left="284" w:hanging="284"/>
        <w:rPr>
          <w:rFonts w:asciiTheme="majorHAnsi" w:hAnsiTheme="majorHAnsi" w:cstheme="majorHAnsi"/>
          <w:szCs w:val="24"/>
        </w:rPr>
      </w:pPr>
      <w:r>
        <w:rPr>
          <w:rFonts w:asciiTheme="majorHAnsi" w:hAnsiTheme="majorHAnsi" w:cstheme="majorHAnsi"/>
          <w:szCs w:val="24"/>
        </w:rPr>
        <w:t>„</w:t>
      </w:r>
      <w:r w:rsidR="001059B5">
        <w:rPr>
          <w:rFonts w:asciiTheme="majorHAnsi" w:hAnsiTheme="majorHAnsi" w:cstheme="majorHAnsi"/>
          <w:szCs w:val="24"/>
        </w:rPr>
        <w:t>w</w:t>
      </w:r>
      <w:r w:rsidR="00E0000F" w:rsidRPr="000E1306">
        <w:rPr>
          <w:rFonts w:asciiTheme="majorHAnsi" w:hAnsiTheme="majorHAnsi" w:cstheme="majorHAnsi"/>
          <w:szCs w:val="24"/>
        </w:rPr>
        <w:t>alka</w:t>
      </w:r>
      <w:r>
        <w:rPr>
          <w:rFonts w:asciiTheme="majorHAnsi" w:hAnsiTheme="majorHAnsi" w:cstheme="majorHAnsi"/>
          <w:szCs w:val="24"/>
        </w:rPr>
        <w:t>”</w:t>
      </w:r>
      <w:r w:rsidR="00E0000F" w:rsidRPr="000E1306">
        <w:rPr>
          <w:rFonts w:asciiTheme="majorHAnsi" w:hAnsiTheme="majorHAnsi" w:cstheme="majorHAnsi"/>
          <w:szCs w:val="24"/>
        </w:rPr>
        <w:t xml:space="preserve"> o O</w:t>
      </w:r>
      <w:r w:rsidR="001059B5">
        <w:rPr>
          <w:rFonts w:asciiTheme="majorHAnsi" w:hAnsiTheme="majorHAnsi" w:cstheme="majorHAnsi"/>
          <w:szCs w:val="24"/>
        </w:rPr>
        <w:t>z</w:t>
      </w:r>
      <w:r w:rsidR="00E0000F" w:rsidRPr="000E1306">
        <w:rPr>
          <w:rFonts w:asciiTheme="majorHAnsi" w:hAnsiTheme="majorHAnsi" w:cstheme="majorHAnsi"/>
          <w:szCs w:val="24"/>
        </w:rPr>
        <w:t>N/mała motywacja O</w:t>
      </w:r>
      <w:r w:rsidR="001059B5">
        <w:rPr>
          <w:rFonts w:asciiTheme="majorHAnsi" w:hAnsiTheme="majorHAnsi" w:cstheme="majorHAnsi"/>
          <w:szCs w:val="24"/>
        </w:rPr>
        <w:t>z</w:t>
      </w:r>
      <w:r w:rsidR="00E0000F" w:rsidRPr="000E1306">
        <w:rPr>
          <w:rFonts w:asciiTheme="majorHAnsi" w:hAnsiTheme="majorHAnsi" w:cstheme="majorHAnsi"/>
          <w:szCs w:val="24"/>
        </w:rPr>
        <w:t>N do podjęcia zatrudnienia</w:t>
      </w:r>
      <w:r w:rsidR="001059B5">
        <w:rPr>
          <w:rFonts w:asciiTheme="majorHAnsi" w:hAnsiTheme="majorHAnsi" w:cstheme="majorHAnsi"/>
          <w:szCs w:val="24"/>
        </w:rPr>
        <w:t>;</w:t>
      </w:r>
    </w:p>
    <w:p w14:paraId="49DC7EAF" w14:textId="6DCE1C68" w:rsidR="00A90D59" w:rsidRDefault="00E0000F" w:rsidP="001D39FD">
      <w:pPr>
        <w:pStyle w:val="Akapitzlist"/>
        <w:numPr>
          <w:ilvl w:val="0"/>
          <w:numId w:val="33"/>
        </w:numPr>
        <w:tabs>
          <w:tab w:val="left" w:pos="6273"/>
        </w:tabs>
        <w:spacing w:after="240"/>
        <w:ind w:left="284" w:hanging="284"/>
        <w:rPr>
          <w:rFonts w:asciiTheme="majorHAnsi" w:hAnsiTheme="majorHAnsi" w:cstheme="majorHAnsi"/>
          <w:szCs w:val="24"/>
        </w:rPr>
      </w:pPr>
      <w:r w:rsidRPr="000E1306">
        <w:rPr>
          <w:rFonts w:asciiTheme="majorHAnsi" w:hAnsiTheme="majorHAnsi" w:cstheme="majorHAnsi"/>
          <w:szCs w:val="24"/>
        </w:rPr>
        <w:t>dalece niewystarczająca współpraca instytucji rynku pracy (PUP) i pomocy społecznej (OPS) z podmiotami reintegracyjnymi (CIS, KIS, ZAZ, WTZ)</w:t>
      </w:r>
      <w:r w:rsidR="00C44C58">
        <w:rPr>
          <w:rFonts w:asciiTheme="majorHAnsi" w:hAnsiTheme="majorHAnsi" w:cstheme="majorHAnsi"/>
          <w:szCs w:val="24"/>
        </w:rPr>
        <w:t>.</w:t>
      </w:r>
    </w:p>
    <w:p w14:paraId="545E1747" w14:textId="5483215C" w:rsidR="00E0000F" w:rsidRPr="000E1306" w:rsidRDefault="00E0000F" w:rsidP="005F46C3">
      <w:pPr>
        <w:rPr>
          <w:rFonts w:cstheme="majorHAnsi"/>
          <w:b/>
          <w:szCs w:val="24"/>
        </w:rPr>
      </w:pPr>
      <w:r w:rsidRPr="000E1306">
        <w:rPr>
          <w:rFonts w:cstheme="majorHAnsi"/>
          <w:b/>
          <w:szCs w:val="24"/>
        </w:rPr>
        <w:t>Potencjał, kapitał, kondycja ekonomiczna PES/PS, kompetencje</w:t>
      </w:r>
    </w:p>
    <w:p w14:paraId="631579E2" w14:textId="6A290AFA" w:rsidR="00D53E65" w:rsidRPr="000E1306" w:rsidRDefault="00D53E65" w:rsidP="00864D14">
      <w:pPr>
        <w:ind w:left="360"/>
        <w:rPr>
          <w:rFonts w:asciiTheme="majorHAnsi" w:hAnsiTheme="majorHAnsi" w:cstheme="majorHAnsi"/>
          <w:szCs w:val="24"/>
        </w:rPr>
      </w:pPr>
      <w:r w:rsidRPr="000E1306">
        <w:rPr>
          <w:rFonts w:asciiTheme="majorHAnsi" w:hAnsiTheme="majorHAnsi" w:cstheme="majorHAnsi"/>
          <w:szCs w:val="24"/>
        </w:rPr>
        <w:t>Niski potencjał organizacyjno–</w:t>
      </w:r>
      <w:r w:rsidR="00DE734C" w:rsidRPr="000E1306">
        <w:rPr>
          <w:rFonts w:asciiTheme="majorHAnsi" w:hAnsiTheme="majorHAnsi" w:cstheme="majorHAnsi"/>
          <w:szCs w:val="24"/>
        </w:rPr>
        <w:t>techniczny i słaba</w:t>
      </w:r>
      <w:r w:rsidRPr="000E1306">
        <w:rPr>
          <w:rFonts w:asciiTheme="majorHAnsi" w:hAnsiTheme="majorHAnsi" w:cstheme="majorHAnsi"/>
          <w:szCs w:val="24"/>
        </w:rPr>
        <w:t xml:space="preserve"> kondycja finansowa </w:t>
      </w:r>
      <w:r w:rsidR="0033794B" w:rsidRPr="000E1306">
        <w:rPr>
          <w:rFonts w:asciiTheme="majorHAnsi" w:hAnsiTheme="majorHAnsi" w:cstheme="majorHAnsi"/>
          <w:szCs w:val="24"/>
        </w:rPr>
        <w:t>znacznej części PES</w:t>
      </w:r>
      <w:r w:rsidRPr="000E1306">
        <w:rPr>
          <w:rFonts w:asciiTheme="majorHAnsi" w:hAnsiTheme="majorHAnsi" w:cstheme="majorHAnsi"/>
          <w:szCs w:val="24"/>
        </w:rPr>
        <w:t xml:space="preserve"> przekłada się na małą konkurencyjność tych podmiotów względem innych rynkowych (komercyjnych) podmiotów gospodarczych.</w:t>
      </w:r>
      <w:r w:rsidR="0033794B" w:rsidRPr="000E1306">
        <w:rPr>
          <w:rFonts w:asciiTheme="majorHAnsi" w:hAnsiTheme="majorHAnsi" w:cstheme="majorHAnsi"/>
          <w:szCs w:val="24"/>
        </w:rPr>
        <w:t xml:space="preserve"> Jako przyczynę takiego stanu rzeczy wskazano:</w:t>
      </w:r>
    </w:p>
    <w:p w14:paraId="7E7599BE" w14:textId="1977575C" w:rsidR="00C33129" w:rsidRPr="000E1306" w:rsidRDefault="0033794B"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 xml:space="preserve">zbyt mało jest </w:t>
      </w:r>
      <w:r w:rsidR="00C33129" w:rsidRPr="000E1306">
        <w:rPr>
          <w:rFonts w:asciiTheme="majorHAnsi" w:hAnsiTheme="majorHAnsi" w:cstheme="majorHAnsi"/>
          <w:szCs w:val="24"/>
        </w:rPr>
        <w:t>stałych sieci, klastrów, konsorcjów</w:t>
      </w:r>
      <w:r w:rsidRPr="000E1306">
        <w:rPr>
          <w:rFonts w:asciiTheme="majorHAnsi" w:hAnsiTheme="majorHAnsi" w:cstheme="majorHAnsi"/>
          <w:szCs w:val="24"/>
        </w:rPr>
        <w:t xml:space="preserve"> PES</w:t>
      </w:r>
      <w:r w:rsidR="00C44C58">
        <w:rPr>
          <w:rFonts w:asciiTheme="majorHAnsi" w:hAnsiTheme="majorHAnsi" w:cstheme="majorHAnsi"/>
          <w:szCs w:val="24"/>
        </w:rPr>
        <w:t>;</w:t>
      </w:r>
    </w:p>
    <w:p w14:paraId="0097F906" w14:textId="26124C7F"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odpowiedzialny biznes - lokalnie głównie hasło</w:t>
      </w:r>
      <w:r w:rsidR="00C44C58">
        <w:rPr>
          <w:rFonts w:asciiTheme="majorHAnsi" w:hAnsiTheme="majorHAnsi" w:cstheme="majorHAnsi"/>
          <w:szCs w:val="24"/>
        </w:rPr>
        <w:t>;</w:t>
      </w:r>
    </w:p>
    <w:p w14:paraId="61391D57" w14:textId="45C7C2CB"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brak współpracy z biznesem zwłaszcza ZAZ (B2B)</w:t>
      </w:r>
      <w:r w:rsidR="00C44C58">
        <w:rPr>
          <w:rFonts w:asciiTheme="majorHAnsi" w:hAnsiTheme="majorHAnsi" w:cstheme="majorHAnsi"/>
          <w:szCs w:val="24"/>
        </w:rPr>
        <w:t>;</w:t>
      </w:r>
    </w:p>
    <w:p w14:paraId="67277B5B" w14:textId="73960119"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niewystarczająca współpraca pomiędzy PES (zarówno w obszarze reintegracji/rehabilitacji, jak i wspólnej realizacji zleceń)</w:t>
      </w:r>
      <w:r w:rsidR="00C44C58">
        <w:rPr>
          <w:rFonts w:asciiTheme="majorHAnsi" w:hAnsiTheme="majorHAnsi" w:cstheme="majorHAnsi"/>
          <w:szCs w:val="24"/>
        </w:rPr>
        <w:t>;</w:t>
      </w:r>
    </w:p>
    <w:p w14:paraId="70B434D0" w14:textId="074C872C"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brak środków na szeroko pojętą promocję komercyjnej oferty PES</w:t>
      </w:r>
      <w:r w:rsidR="00C44C58">
        <w:rPr>
          <w:rFonts w:asciiTheme="majorHAnsi" w:hAnsiTheme="majorHAnsi" w:cstheme="majorHAnsi"/>
          <w:szCs w:val="24"/>
        </w:rPr>
        <w:t>;</w:t>
      </w:r>
    </w:p>
    <w:p w14:paraId="4C5AF8D6" w14:textId="1BF8CEDF"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 xml:space="preserve">niewielka </w:t>
      </w:r>
      <w:r w:rsidR="0033794B" w:rsidRPr="000E1306">
        <w:rPr>
          <w:rFonts w:asciiTheme="majorHAnsi" w:hAnsiTheme="majorHAnsi" w:cstheme="majorHAnsi"/>
          <w:szCs w:val="24"/>
        </w:rPr>
        <w:t>liczba</w:t>
      </w:r>
      <w:r w:rsidRPr="000E1306">
        <w:rPr>
          <w:rFonts w:asciiTheme="majorHAnsi" w:hAnsiTheme="majorHAnsi" w:cstheme="majorHAnsi"/>
          <w:szCs w:val="24"/>
        </w:rPr>
        <w:t xml:space="preserve"> PS, istniejące mają najczęściej bardzo ograniczony potencjał do wykonywania usług/dostaw</w:t>
      </w:r>
      <w:r w:rsidR="00C44C58">
        <w:rPr>
          <w:rFonts w:asciiTheme="majorHAnsi" w:hAnsiTheme="majorHAnsi" w:cstheme="majorHAnsi"/>
          <w:szCs w:val="24"/>
        </w:rPr>
        <w:t>;</w:t>
      </w:r>
    </w:p>
    <w:p w14:paraId="59090B86" w14:textId="18E85F7D"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lastRenderedPageBreak/>
        <w:t xml:space="preserve">traktowanie PES/PS, które często "raczkują" w działalności odpłatnej/gospodarczej, jakby były </w:t>
      </w:r>
      <w:r w:rsidR="00DB4749">
        <w:rPr>
          <w:rFonts w:asciiTheme="majorHAnsi" w:hAnsiTheme="majorHAnsi" w:cstheme="majorHAnsi"/>
          <w:szCs w:val="24"/>
        </w:rPr>
        <w:t>„</w:t>
      </w:r>
      <w:r w:rsidRPr="000E1306">
        <w:rPr>
          <w:rFonts w:asciiTheme="majorHAnsi" w:hAnsiTheme="majorHAnsi" w:cstheme="majorHAnsi"/>
          <w:szCs w:val="24"/>
        </w:rPr>
        <w:t>rekinami biznesu</w:t>
      </w:r>
      <w:r w:rsidR="00DB4749">
        <w:rPr>
          <w:rFonts w:asciiTheme="majorHAnsi" w:hAnsiTheme="majorHAnsi" w:cstheme="majorHAnsi"/>
          <w:szCs w:val="24"/>
        </w:rPr>
        <w:t>”</w:t>
      </w:r>
      <w:r w:rsidRPr="000E1306">
        <w:rPr>
          <w:rFonts w:asciiTheme="majorHAnsi" w:hAnsiTheme="majorHAnsi" w:cstheme="majorHAnsi"/>
          <w:szCs w:val="24"/>
        </w:rPr>
        <w:t xml:space="preserve"> - wiele podmiotów oprócz chęci i pomysłu nie dysponuje liderami, którzy mają doświadczenie w obrocie gospodarczym</w:t>
      </w:r>
      <w:r w:rsidR="00C44C58">
        <w:rPr>
          <w:rFonts w:asciiTheme="majorHAnsi" w:hAnsiTheme="majorHAnsi" w:cstheme="majorHAnsi"/>
          <w:szCs w:val="24"/>
        </w:rPr>
        <w:t>;</w:t>
      </w:r>
    </w:p>
    <w:p w14:paraId="6B8EEB00" w14:textId="3D9606DD"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 xml:space="preserve">mała elastyczność </w:t>
      </w:r>
      <w:r w:rsidR="0033794B" w:rsidRPr="000E1306">
        <w:rPr>
          <w:rFonts w:asciiTheme="majorHAnsi" w:hAnsiTheme="majorHAnsi" w:cstheme="majorHAnsi"/>
          <w:szCs w:val="24"/>
        </w:rPr>
        <w:t xml:space="preserve">działalności PES w zakresie </w:t>
      </w:r>
      <w:r w:rsidRPr="000E1306">
        <w:rPr>
          <w:rFonts w:asciiTheme="majorHAnsi" w:hAnsiTheme="majorHAnsi" w:cstheme="majorHAnsi"/>
          <w:szCs w:val="24"/>
        </w:rPr>
        <w:t>przebranża</w:t>
      </w:r>
      <w:r w:rsidR="0033794B" w:rsidRPr="000E1306">
        <w:rPr>
          <w:rFonts w:asciiTheme="majorHAnsi" w:hAnsiTheme="majorHAnsi" w:cstheme="majorHAnsi"/>
          <w:szCs w:val="24"/>
        </w:rPr>
        <w:t>wiania</w:t>
      </w:r>
      <w:r w:rsidR="00C44C58">
        <w:rPr>
          <w:rFonts w:asciiTheme="majorHAnsi" w:hAnsiTheme="majorHAnsi" w:cstheme="majorHAnsi"/>
          <w:szCs w:val="24"/>
        </w:rPr>
        <w:t>;</w:t>
      </w:r>
    </w:p>
    <w:p w14:paraId="64DA5B74" w14:textId="35C88DB6" w:rsidR="00C33129" w:rsidRPr="000E1306" w:rsidRDefault="0033794B" w:rsidP="001D39FD">
      <w:pPr>
        <w:pStyle w:val="Akapitzlist"/>
        <w:numPr>
          <w:ilvl w:val="0"/>
          <w:numId w:val="35"/>
        </w:numPr>
        <w:tabs>
          <w:tab w:val="left" w:pos="6273"/>
        </w:tabs>
        <w:rPr>
          <w:rFonts w:asciiTheme="majorHAnsi" w:hAnsiTheme="majorHAnsi" w:cstheme="majorHAnsi"/>
          <w:szCs w:val="24"/>
        </w:rPr>
      </w:pPr>
      <w:r w:rsidRPr="000E1306">
        <w:rPr>
          <w:rFonts w:asciiTheme="majorHAnsi" w:hAnsiTheme="majorHAnsi" w:cstheme="majorHAnsi"/>
          <w:szCs w:val="24"/>
        </w:rPr>
        <w:t>o</w:t>
      </w:r>
      <w:r w:rsidR="00C33129" w:rsidRPr="000E1306">
        <w:rPr>
          <w:rFonts w:asciiTheme="majorHAnsi" w:hAnsiTheme="majorHAnsi" w:cstheme="majorHAnsi"/>
          <w:szCs w:val="24"/>
        </w:rPr>
        <w:t>graniczony dostęp do źródeł finansowania działalności bieżącej i inwestycyjnej (m. in. projektowej)</w:t>
      </w:r>
      <w:r w:rsidR="00C44C58">
        <w:rPr>
          <w:rFonts w:asciiTheme="majorHAnsi" w:hAnsiTheme="majorHAnsi" w:cstheme="majorHAnsi"/>
          <w:szCs w:val="24"/>
        </w:rPr>
        <w:t>;</w:t>
      </w:r>
    </w:p>
    <w:p w14:paraId="27F3661B" w14:textId="3EEA2AF0" w:rsidR="00C33129" w:rsidRPr="000E1306" w:rsidRDefault="00C33129" w:rsidP="001D39FD">
      <w:pPr>
        <w:pStyle w:val="Akapitzlist"/>
        <w:numPr>
          <w:ilvl w:val="0"/>
          <w:numId w:val="35"/>
        </w:numPr>
        <w:tabs>
          <w:tab w:val="left" w:pos="6273"/>
        </w:tabs>
        <w:rPr>
          <w:rFonts w:asciiTheme="majorHAnsi" w:hAnsiTheme="majorHAnsi" w:cstheme="majorHAnsi"/>
          <w:szCs w:val="24"/>
        </w:rPr>
      </w:pPr>
      <w:r w:rsidRPr="000E1306">
        <w:rPr>
          <w:rFonts w:asciiTheme="majorHAnsi" w:hAnsiTheme="majorHAnsi" w:cstheme="majorHAnsi"/>
          <w:szCs w:val="24"/>
        </w:rPr>
        <w:t>konieczność konkurowania między PES prowadzących podobne działania (</w:t>
      </w:r>
      <w:r w:rsidR="0033794B" w:rsidRPr="000E1306">
        <w:rPr>
          <w:rFonts w:asciiTheme="majorHAnsi" w:hAnsiTheme="majorHAnsi" w:cstheme="majorHAnsi"/>
          <w:szCs w:val="24"/>
        </w:rPr>
        <w:t xml:space="preserve">słaba </w:t>
      </w:r>
      <w:r w:rsidRPr="000E1306">
        <w:rPr>
          <w:rFonts w:asciiTheme="majorHAnsi" w:hAnsiTheme="majorHAnsi" w:cstheme="majorHAnsi"/>
          <w:szCs w:val="24"/>
        </w:rPr>
        <w:t>kooperacja PES, poziom zlecania)</w:t>
      </w:r>
      <w:r w:rsidR="00C44C58">
        <w:rPr>
          <w:rFonts w:asciiTheme="majorHAnsi" w:hAnsiTheme="majorHAnsi" w:cstheme="majorHAnsi"/>
          <w:szCs w:val="24"/>
        </w:rPr>
        <w:t>;</w:t>
      </w:r>
    </w:p>
    <w:p w14:paraId="3FA0E20A" w14:textId="46AA6E8C"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 xml:space="preserve">zbyt mało aktywnych </w:t>
      </w:r>
      <w:r w:rsidR="0033794B" w:rsidRPr="000E1306">
        <w:rPr>
          <w:rFonts w:asciiTheme="majorHAnsi" w:hAnsiTheme="majorHAnsi" w:cstheme="majorHAnsi"/>
          <w:szCs w:val="24"/>
        </w:rPr>
        <w:t xml:space="preserve">lokalnie </w:t>
      </w:r>
      <w:r w:rsidRPr="000E1306">
        <w:rPr>
          <w:rFonts w:asciiTheme="majorHAnsi" w:hAnsiTheme="majorHAnsi" w:cstheme="majorHAnsi"/>
          <w:szCs w:val="24"/>
        </w:rPr>
        <w:t>liderów PES</w:t>
      </w:r>
      <w:r w:rsidR="00C44C58">
        <w:rPr>
          <w:rFonts w:asciiTheme="majorHAnsi" w:hAnsiTheme="majorHAnsi" w:cstheme="majorHAnsi"/>
          <w:szCs w:val="24"/>
        </w:rPr>
        <w:t>;</w:t>
      </w:r>
      <w:r w:rsidRPr="000E1306">
        <w:rPr>
          <w:rFonts w:asciiTheme="majorHAnsi" w:hAnsiTheme="majorHAnsi" w:cstheme="majorHAnsi"/>
          <w:szCs w:val="24"/>
        </w:rPr>
        <w:t xml:space="preserve"> </w:t>
      </w:r>
    </w:p>
    <w:p w14:paraId="1A0C775F" w14:textId="1F31AFA7"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spory między liderami PES</w:t>
      </w:r>
      <w:r w:rsidR="00C44C58">
        <w:rPr>
          <w:rFonts w:asciiTheme="majorHAnsi" w:hAnsiTheme="majorHAnsi" w:cstheme="majorHAnsi"/>
          <w:szCs w:val="24"/>
        </w:rPr>
        <w:t>;</w:t>
      </w:r>
    </w:p>
    <w:p w14:paraId="6B4C33E7" w14:textId="6F81363A" w:rsidR="00C33129" w:rsidRPr="000E1306" w:rsidRDefault="00C33129" w:rsidP="001D39FD">
      <w:pPr>
        <w:pStyle w:val="Akapitzlist"/>
        <w:numPr>
          <w:ilvl w:val="0"/>
          <w:numId w:val="35"/>
        </w:numPr>
        <w:rPr>
          <w:rFonts w:asciiTheme="majorHAnsi" w:hAnsiTheme="majorHAnsi" w:cstheme="majorHAnsi"/>
          <w:szCs w:val="24"/>
        </w:rPr>
      </w:pPr>
      <w:r w:rsidRPr="000E1306">
        <w:rPr>
          <w:rFonts w:asciiTheme="majorHAnsi" w:hAnsiTheme="majorHAnsi" w:cstheme="majorHAnsi"/>
          <w:szCs w:val="24"/>
        </w:rPr>
        <w:t>problemy kadrowe PES, brak liderów w PES, brak doświadczenia liderów w prowadzeniu działań o charakterze projektowym, biznesowym</w:t>
      </w:r>
      <w:r w:rsidR="00C44C58">
        <w:rPr>
          <w:rFonts w:asciiTheme="majorHAnsi" w:hAnsiTheme="majorHAnsi" w:cstheme="majorHAnsi"/>
          <w:szCs w:val="24"/>
        </w:rPr>
        <w:t>;</w:t>
      </w:r>
    </w:p>
    <w:p w14:paraId="65700E31" w14:textId="1B88C941" w:rsidR="00C33129" w:rsidRPr="000E1306" w:rsidRDefault="00C33129" w:rsidP="001D39FD">
      <w:pPr>
        <w:pStyle w:val="Akapitzlist"/>
        <w:numPr>
          <w:ilvl w:val="0"/>
          <w:numId w:val="35"/>
        </w:numPr>
        <w:spacing w:after="240"/>
        <w:rPr>
          <w:rFonts w:asciiTheme="majorHAnsi" w:hAnsiTheme="majorHAnsi" w:cstheme="majorHAnsi"/>
          <w:szCs w:val="24"/>
        </w:rPr>
      </w:pPr>
      <w:r w:rsidRPr="000E1306">
        <w:rPr>
          <w:rFonts w:asciiTheme="majorHAnsi" w:hAnsiTheme="majorHAnsi" w:cstheme="majorHAnsi"/>
          <w:szCs w:val="24"/>
        </w:rPr>
        <w:t>lider PES staje się z czasem menagerem PES, a tutaj potrzebne są inne kompetencje</w:t>
      </w:r>
      <w:r w:rsidR="00C44C58">
        <w:rPr>
          <w:rFonts w:asciiTheme="majorHAnsi" w:hAnsiTheme="majorHAnsi" w:cstheme="majorHAnsi"/>
          <w:szCs w:val="24"/>
        </w:rPr>
        <w:t>.</w:t>
      </w:r>
    </w:p>
    <w:p w14:paraId="319ED887" w14:textId="699D7E7B" w:rsidR="00E0000F" w:rsidRPr="000E1306" w:rsidRDefault="00E0000F" w:rsidP="008D1AE5">
      <w:pPr>
        <w:pStyle w:val="ANormalny"/>
        <w:rPr>
          <w:rFonts w:cstheme="majorHAnsi"/>
          <w:b/>
          <w:sz w:val="24"/>
          <w:szCs w:val="24"/>
        </w:rPr>
      </w:pPr>
      <w:r w:rsidRPr="000E1306">
        <w:rPr>
          <w:rFonts w:cstheme="majorHAnsi"/>
          <w:b/>
          <w:sz w:val="24"/>
          <w:szCs w:val="24"/>
        </w:rPr>
        <w:t>Upowszechnianie ES</w:t>
      </w:r>
    </w:p>
    <w:p w14:paraId="471AE95E" w14:textId="2F6BB588" w:rsidR="00C07008" w:rsidRPr="000E1306" w:rsidRDefault="00E0000F" w:rsidP="00864D14">
      <w:pPr>
        <w:rPr>
          <w:rFonts w:asciiTheme="majorHAnsi" w:hAnsiTheme="majorHAnsi" w:cstheme="majorHAnsi"/>
          <w:szCs w:val="24"/>
        </w:rPr>
      </w:pPr>
      <w:r w:rsidRPr="000E1306">
        <w:rPr>
          <w:rFonts w:asciiTheme="majorHAnsi" w:hAnsiTheme="majorHAnsi" w:cstheme="majorHAnsi"/>
          <w:szCs w:val="24"/>
        </w:rPr>
        <w:t>Słaba rozpoznawalność</w:t>
      </w:r>
      <w:r w:rsidR="006C440D">
        <w:rPr>
          <w:rFonts w:asciiTheme="majorHAnsi" w:hAnsiTheme="majorHAnsi" w:cstheme="majorHAnsi"/>
          <w:szCs w:val="24"/>
        </w:rPr>
        <w:t xml:space="preserve"> i </w:t>
      </w:r>
      <w:r w:rsidR="00DB4749">
        <w:rPr>
          <w:rFonts w:asciiTheme="majorHAnsi" w:hAnsiTheme="majorHAnsi" w:cstheme="majorHAnsi"/>
          <w:szCs w:val="24"/>
        </w:rPr>
        <w:t>znajomość sektora Ekonomii/</w:t>
      </w:r>
      <w:r w:rsidRPr="000E1306">
        <w:rPr>
          <w:rFonts w:asciiTheme="majorHAnsi" w:hAnsiTheme="majorHAnsi" w:cstheme="majorHAnsi"/>
          <w:szCs w:val="24"/>
        </w:rPr>
        <w:t>Gospodarki Społecznej jako partner</w:t>
      </w:r>
      <w:r w:rsidR="006C440D">
        <w:rPr>
          <w:rFonts w:asciiTheme="majorHAnsi" w:hAnsiTheme="majorHAnsi" w:cstheme="majorHAnsi"/>
          <w:szCs w:val="24"/>
        </w:rPr>
        <w:t>a</w:t>
      </w:r>
      <w:r w:rsidRPr="000E1306">
        <w:rPr>
          <w:rFonts w:asciiTheme="majorHAnsi" w:hAnsiTheme="majorHAnsi" w:cstheme="majorHAnsi"/>
          <w:szCs w:val="24"/>
        </w:rPr>
        <w:t xml:space="preserve"> biznesow</w:t>
      </w:r>
      <w:r w:rsidR="006C440D">
        <w:rPr>
          <w:rFonts w:asciiTheme="majorHAnsi" w:hAnsiTheme="majorHAnsi" w:cstheme="majorHAnsi"/>
          <w:szCs w:val="24"/>
        </w:rPr>
        <w:t>ego</w:t>
      </w:r>
      <w:r w:rsidRPr="000E1306">
        <w:rPr>
          <w:rFonts w:asciiTheme="majorHAnsi" w:hAnsiTheme="majorHAnsi" w:cstheme="majorHAnsi"/>
          <w:szCs w:val="24"/>
        </w:rPr>
        <w:t>/ realizator</w:t>
      </w:r>
      <w:r w:rsidR="006C440D">
        <w:rPr>
          <w:rFonts w:asciiTheme="majorHAnsi" w:hAnsiTheme="majorHAnsi" w:cstheme="majorHAnsi"/>
          <w:szCs w:val="24"/>
        </w:rPr>
        <w:t>a</w:t>
      </w:r>
      <w:r w:rsidRPr="000E1306">
        <w:rPr>
          <w:rFonts w:asciiTheme="majorHAnsi" w:hAnsiTheme="majorHAnsi" w:cstheme="majorHAnsi"/>
          <w:szCs w:val="24"/>
        </w:rPr>
        <w:t xml:space="preserve"> zadań publicznych oraz w świadomości społecznej</w:t>
      </w:r>
      <w:r w:rsidR="0033794B" w:rsidRPr="000E1306">
        <w:rPr>
          <w:rFonts w:asciiTheme="majorHAnsi" w:hAnsiTheme="majorHAnsi" w:cstheme="majorHAnsi"/>
          <w:szCs w:val="24"/>
        </w:rPr>
        <w:t xml:space="preserve"> wskazuje na duże potrzeby </w:t>
      </w:r>
      <w:r w:rsidR="00C07008" w:rsidRPr="000E1306">
        <w:rPr>
          <w:rFonts w:asciiTheme="majorHAnsi" w:hAnsiTheme="majorHAnsi" w:cstheme="majorHAnsi"/>
          <w:szCs w:val="24"/>
        </w:rPr>
        <w:t xml:space="preserve">realizacji działań </w:t>
      </w:r>
      <w:r w:rsidR="0033794B" w:rsidRPr="000E1306">
        <w:rPr>
          <w:rFonts w:asciiTheme="majorHAnsi" w:hAnsiTheme="majorHAnsi" w:cstheme="majorHAnsi"/>
          <w:szCs w:val="24"/>
        </w:rPr>
        <w:t>upowszechnia</w:t>
      </w:r>
      <w:r w:rsidR="00C07008" w:rsidRPr="000E1306">
        <w:rPr>
          <w:rFonts w:asciiTheme="majorHAnsi" w:hAnsiTheme="majorHAnsi" w:cstheme="majorHAnsi"/>
          <w:szCs w:val="24"/>
        </w:rPr>
        <w:t xml:space="preserve">jących w zakresie </w:t>
      </w:r>
      <w:r w:rsidR="0033794B" w:rsidRPr="000E1306">
        <w:rPr>
          <w:rFonts w:asciiTheme="majorHAnsi" w:hAnsiTheme="majorHAnsi" w:cstheme="majorHAnsi"/>
          <w:szCs w:val="24"/>
        </w:rPr>
        <w:t>ekonomii społecznej</w:t>
      </w:r>
      <w:r w:rsidR="00C07008" w:rsidRPr="000E1306">
        <w:rPr>
          <w:rFonts w:asciiTheme="majorHAnsi" w:hAnsiTheme="majorHAnsi" w:cstheme="majorHAnsi"/>
          <w:szCs w:val="24"/>
        </w:rPr>
        <w:t xml:space="preserve"> we wszystkich powyższych obszarach</w:t>
      </w:r>
      <w:r w:rsidR="002C004A">
        <w:rPr>
          <w:rFonts w:asciiTheme="majorHAnsi" w:hAnsiTheme="majorHAnsi" w:cstheme="majorHAnsi"/>
          <w:szCs w:val="24"/>
        </w:rPr>
        <w:t>:</w:t>
      </w:r>
      <w:r w:rsidR="00C07008" w:rsidRPr="000E1306">
        <w:rPr>
          <w:rFonts w:asciiTheme="majorHAnsi" w:hAnsiTheme="majorHAnsi" w:cstheme="majorHAnsi"/>
          <w:szCs w:val="24"/>
        </w:rPr>
        <w:t xml:space="preserve"> </w:t>
      </w:r>
    </w:p>
    <w:p w14:paraId="063117E4" w14:textId="7102786D" w:rsidR="00E0000F" w:rsidRPr="000E1306" w:rsidRDefault="00E0000F" w:rsidP="001D39FD">
      <w:pPr>
        <w:pStyle w:val="Akapitzlist"/>
        <w:numPr>
          <w:ilvl w:val="0"/>
          <w:numId w:val="34"/>
        </w:numPr>
        <w:ind w:left="284" w:hanging="284"/>
        <w:rPr>
          <w:rFonts w:asciiTheme="majorHAnsi" w:hAnsiTheme="majorHAnsi" w:cstheme="majorHAnsi"/>
          <w:szCs w:val="24"/>
        </w:rPr>
      </w:pPr>
      <w:r w:rsidRPr="000E1306">
        <w:rPr>
          <w:rFonts w:asciiTheme="majorHAnsi" w:hAnsiTheme="majorHAnsi" w:cstheme="majorHAnsi"/>
          <w:szCs w:val="24"/>
        </w:rPr>
        <w:t>niska świadomość o ES poza środowiskiem (hermetyczne środowisko)</w:t>
      </w:r>
      <w:r w:rsidR="002C004A">
        <w:rPr>
          <w:rFonts w:asciiTheme="majorHAnsi" w:hAnsiTheme="majorHAnsi" w:cstheme="majorHAnsi"/>
          <w:szCs w:val="24"/>
        </w:rPr>
        <w:t>;</w:t>
      </w:r>
    </w:p>
    <w:p w14:paraId="246E3B07" w14:textId="78212C8F" w:rsidR="00E0000F" w:rsidRPr="000E1306" w:rsidRDefault="00E0000F" w:rsidP="001D39FD">
      <w:pPr>
        <w:pStyle w:val="Akapitzlist"/>
        <w:numPr>
          <w:ilvl w:val="0"/>
          <w:numId w:val="34"/>
        </w:numPr>
        <w:ind w:left="284" w:hanging="284"/>
        <w:rPr>
          <w:rFonts w:asciiTheme="majorHAnsi" w:hAnsiTheme="majorHAnsi" w:cstheme="majorHAnsi"/>
          <w:szCs w:val="24"/>
        </w:rPr>
      </w:pPr>
      <w:r w:rsidRPr="000E1306">
        <w:rPr>
          <w:rFonts w:asciiTheme="majorHAnsi" w:hAnsiTheme="majorHAnsi" w:cstheme="majorHAnsi"/>
          <w:szCs w:val="24"/>
        </w:rPr>
        <w:t>potrzeba upowszechniania informacji o ES i promocja tego rodzaju działalności</w:t>
      </w:r>
      <w:r w:rsidR="002C004A">
        <w:rPr>
          <w:rFonts w:asciiTheme="majorHAnsi" w:hAnsiTheme="majorHAnsi" w:cstheme="majorHAnsi"/>
          <w:szCs w:val="24"/>
        </w:rPr>
        <w:t>;</w:t>
      </w:r>
    </w:p>
    <w:p w14:paraId="0033A49B" w14:textId="538E4684" w:rsidR="00E0000F" w:rsidRPr="000E1306" w:rsidRDefault="00E0000F" w:rsidP="001D39FD">
      <w:pPr>
        <w:pStyle w:val="Akapitzlist"/>
        <w:numPr>
          <w:ilvl w:val="0"/>
          <w:numId w:val="34"/>
        </w:numPr>
        <w:ind w:left="284" w:hanging="284"/>
        <w:rPr>
          <w:rFonts w:asciiTheme="majorHAnsi" w:hAnsiTheme="majorHAnsi" w:cstheme="majorHAnsi"/>
          <w:szCs w:val="24"/>
        </w:rPr>
      </w:pPr>
      <w:r w:rsidRPr="000E1306">
        <w:rPr>
          <w:rFonts w:asciiTheme="majorHAnsi" w:hAnsiTheme="majorHAnsi" w:cstheme="majorHAnsi"/>
          <w:szCs w:val="24"/>
        </w:rPr>
        <w:t>brak wiedzy o PES w swoich lokalnych społecznościach, niewystarczający udział JST w promowaniu potencjału PES</w:t>
      </w:r>
      <w:r w:rsidR="002C004A">
        <w:rPr>
          <w:rFonts w:asciiTheme="majorHAnsi" w:hAnsiTheme="majorHAnsi" w:cstheme="majorHAnsi"/>
          <w:szCs w:val="24"/>
        </w:rPr>
        <w:t>;</w:t>
      </w:r>
    </w:p>
    <w:p w14:paraId="7092D2DD" w14:textId="732D51CA" w:rsidR="00E0000F" w:rsidRPr="000E1306" w:rsidRDefault="00E0000F" w:rsidP="001D39FD">
      <w:pPr>
        <w:pStyle w:val="Akapitzlist"/>
        <w:numPr>
          <w:ilvl w:val="0"/>
          <w:numId w:val="34"/>
        </w:numPr>
        <w:ind w:left="284" w:hanging="284"/>
        <w:rPr>
          <w:rFonts w:asciiTheme="majorHAnsi" w:hAnsiTheme="majorHAnsi" w:cstheme="majorHAnsi"/>
          <w:szCs w:val="24"/>
        </w:rPr>
      </w:pPr>
      <w:r w:rsidRPr="000E1306">
        <w:rPr>
          <w:rFonts w:asciiTheme="majorHAnsi" w:hAnsiTheme="majorHAnsi" w:cstheme="majorHAnsi"/>
          <w:szCs w:val="24"/>
        </w:rPr>
        <w:t xml:space="preserve">uprzedzenia i stereotypy wobec PES </w:t>
      </w:r>
      <w:r w:rsidR="002C004A">
        <w:rPr>
          <w:rFonts w:asciiTheme="majorHAnsi" w:hAnsiTheme="majorHAnsi" w:cstheme="majorHAnsi"/>
          <w:szCs w:val="24"/>
        </w:rPr>
        <w:t xml:space="preserve">ze strony </w:t>
      </w:r>
      <w:r w:rsidRPr="000E1306">
        <w:rPr>
          <w:rFonts w:asciiTheme="majorHAnsi" w:hAnsiTheme="majorHAnsi" w:cstheme="majorHAnsi"/>
          <w:szCs w:val="24"/>
        </w:rPr>
        <w:t>JST i biznesu, skutkującym nieuzasadnionym brakiem zaufania do PES</w:t>
      </w:r>
      <w:r w:rsidR="002C004A">
        <w:rPr>
          <w:rFonts w:asciiTheme="majorHAnsi" w:hAnsiTheme="majorHAnsi" w:cstheme="majorHAnsi"/>
          <w:szCs w:val="24"/>
        </w:rPr>
        <w:t>;</w:t>
      </w:r>
    </w:p>
    <w:p w14:paraId="4BB05B73" w14:textId="524D51B3" w:rsidR="00E0000F" w:rsidRPr="000E1306" w:rsidRDefault="00E0000F" w:rsidP="001D39FD">
      <w:pPr>
        <w:pStyle w:val="Akapitzlist"/>
        <w:numPr>
          <w:ilvl w:val="0"/>
          <w:numId w:val="34"/>
        </w:numPr>
        <w:tabs>
          <w:tab w:val="left" w:pos="6273"/>
        </w:tabs>
        <w:ind w:left="284" w:hanging="284"/>
        <w:rPr>
          <w:rFonts w:asciiTheme="majorHAnsi" w:hAnsiTheme="majorHAnsi" w:cstheme="majorHAnsi"/>
          <w:szCs w:val="24"/>
        </w:rPr>
      </w:pPr>
      <w:r w:rsidRPr="000E1306">
        <w:rPr>
          <w:rFonts w:asciiTheme="majorHAnsi" w:hAnsiTheme="majorHAnsi" w:cstheme="majorHAnsi"/>
          <w:szCs w:val="24"/>
        </w:rPr>
        <w:t xml:space="preserve">brak wiedzy </w:t>
      </w:r>
      <w:r w:rsidR="002C004A" w:rsidRPr="000E1306">
        <w:rPr>
          <w:rFonts w:asciiTheme="majorHAnsi" w:hAnsiTheme="majorHAnsi" w:cstheme="majorHAnsi"/>
          <w:szCs w:val="24"/>
        </w:rPr>
        <w:t xml:space="preserve">PUP </w:t>
      </w:r>
      <w:r w:rsidRPr="000E1306">
        <w:rPr>
          <w:rFonts w:asciiTheme="majorHAnsi" w:hAnsiTheme="majorHAnsi" w:cstheme="majorHAnsi"/>
          <w:szCs w:val="24"/>
        </w:rPr>
        <w:t>n</w:t>
      </w:r>
      <w:r w:rsidR="00DB4749">
        <w:rPr>
          <w:rFonts w:asciiTheme="majorHAnsi" w:hAnsiTheme="majorHAnsi" w:cstheme="majorHAnsi"/>
          <w:szCs w:val="24"/>
        </w:rPr>
        <w:t>a temat</w:t>
      </w:r>
      <w:r w:rsidRPr="000E1306">
        <w:rPr>
          <w:rFonts w:asciiTheme="majorHAnsi" w:hAnsiTheme="majorHAnsi" w:cstheme="majorHAnsi"/>
          <w:szCs w:val="24"/>
        </w:rPr>
        <w:t xml:space="preserve"> ES</w:t>
      </w:r>
      <w:r w:rsidR="002C004A">
        <w:rPr>
          <w:rFonts w:asciiTheme="majorHAnsi" w:hAnsiTheme="majorHAnsi" w:cstheme="majorHAnsi"/>
          <w:szCs w:val="24"/>
        </w:rPr>
        <w:t>;</w:t>
      </w:r>
    </w:p>
    <w:p w14:paraId="72E4C6E9" w14:textId="1D941C54" w:rsidR="00E0000F" w:rsidRPr="000E1306" w:rsidRDefault="00E0000F" w:rsidP="001D39FD">
      <w:pPr>
        <w:pStyle w:val="Akapitzlist"/>
        <w:numPr>
          <w:ilvl w:val="0"/>
          <w:numId w:val="34"/>
        </w:numPr>
        <w:tabs>
          <w:tab w:val="left" w:pos="6273"/>
        </w:tabs>
        <w:spacing w:after="240"/>
        <w:ind w:left="284" w:hanging="284"/>
        <w:rPr>
          <w:rFonts w:asciiTheme="majorHAnsi" w:hAnsiTheme="majorHAnsi" w:cstheme="majorHAnsi"/>
          <w:szCs w:val="24"/>
        </w:rPr>
      </w:pPr>
      <w:r w:rsidRPr="000E1306">
        <w:rPr>
          <w:rFonts w:asciiTheme="majorHAnsi" w:hAnsiTheme="majorHAnsi" w:cstheme="majorHAnsi"/>
          <w:szCs w:val="24"/>
        </w:rPr>
        <w:t>I</w:t>
      </w:r>
      <w:r w:rsidR="002C004A">
        <w:rPr>
          <w:rFonts w:asciiTheme="majorHAnsi" w:hAnsiTheme="majorHAnsi" w:cstheme="majorHAnsi"/>
          <w:szCs w:val="24"/>
        </w:rPr>
        <w:t xml:space="preserve">nstytucja </w:t>
      </w:r>
      <w:r w:rsidRPr="000E1306">
        <w:rPr>
          <w:rFonts w:asciiTheme="majorHAnsi" w:hAnsiTheme="majorHAnsi" w:cstheme="majorHAnsi"/>
          <w:szCs w:val="24"/>
        </w:rPr>
        <w:t>Z</w:t>
      </w:r>
      <w:r w:rsidR="002C004A">
        <w:rPr>
          <w:rFonts w:asciiTheme="majorHAnsi" w:hAnsiTheme="majorHAnsi" w:cstheme="majorHAnsi"/>
          <w:szCs w:val="24"/>
        </w:rPr>
        <w:t>arządzająca</w:t>
      </w:r>
      <w:r w:rsidRPr="000E1306">
        <w:rPr>
          <w:rFonts w:asciiTheme="majorHAnsi" w:hAnsiTheme="majorHAnsi" w:cstheme="majorHAnsi"/>
          <w:szCs w:val="24"/>
        </w:rPr>
        <w:t>/I</w:t>
      </w:r>
      <w:r w:rsidR="002C004A">
        <w:rPr>
          <w:rFonts w:asciiTheme="majorHAnsi" w:hAnsiTheme="majorHAnsi" w:cstheme="majorHAnsi"/>
          <w:szCs w:val="24"/>
        </w:rPr>
        <w:t xml:space="preserve">nstytucja </w:t>
      </w:r>
      <w:r w:rsidRPr="000E1306">
        <w:rPr>
          <w:rFonts w:asciiTheme="majorHAnsi" w:hAnsiTheme="majorHAnsi" w:cstheme="majorHAnsi"/>
          <w:szCs w:val="24"/>
        </w:rPr>
        <w:t>P</w:t>
      </w:r>
      <w:r w:rsidR="002C004A">
        <w:rPr>
          <w:rFonts w:asciiTheme="majorHAnsi" w:hAnsiTheme="majorHAnsi" w:cstheme="majorHAnsi"/>
          <w:szCs w:val="24"/>
        </w:rPr>
        <w:t>ośrednicząca</w:t>
      </w:r>
      <w:r w:rsidRPr="000E1306">
        <w:rPr>
          <w:rFonts w:asciiTheme="majorHAnsi" w:hAnsiTheme="majorHAnsi" w:cstheme="majorHAnsi"/>
          <w:szCs w:val="24"/>
        </w:rPr>
        <w:t xml:space="preserve"> nie stanowi przykładu dla samorządów jako zlecen</w:t>
      </w:r>
      <w:r w:rsidR="009D37AE">
        <w:rPr>
          <w:rFonts w:asciiTheme="majorHAnsi" w:hAnsiTheme="majorHAnsi" w:cstheme="majorHAnsi"/>
          <w:szCs w:val="24"/>
        </w:rPr>
        <w:t>iodawca usług społecznych podmiotom ekonomii społecznej.</w:t>
      </w:r>
    </w:p>
    <w:p w14:paraId="5CADBC2C" w14:textId="77777777" w:rsidR="00D53E65" w:rsidRPr="008D1AE5" w:rsidRDefault="00D53E65" w:rsidP="009D37AE">
      <w:pPr>
        <w:pStyle w:val="Nagwek3"/>
      </w:pPr>
      <w:bookmarkStart w:id="46" w:name="_Toc144215887"/>
      <w:r w:rsidRPr="008D1AE5">
        <w:t>Zaangażowanie obywateli w inicjatywy związane z ES</w:t>
      </w:r>
      <w:bookmarkEnd w:id="46"/>
    </w:p>
    <w:p w14:paraId="73DF50FF" w14:textId="69717D90" w:rsidR="001D501C" w:rsidRPr="000E1306" w:rsidRDefault="00913ECF" w:rsidP="0092787A">
      <w:pPr>
        <w:tabs>
          <w:tab w:val="left" w:pos="2977"/>
        </w:tabs>
        <w:autoSpaceDE w:val="0"/>
        <w:autoSpaceDN w:val="0"/>
        <w:adjustRightInd w:val="0"/>
        <w:rPr>
          <w:rFonts w:asciiTheme="majorHAnsi" w:hAnsiTheme="majorHAnsi" w:cstheme="majorHAnsi"/>
          <w:szCs w:val="24"/>
        </w:rPr>
      </w:pPr>
      <w:r w:rsidRPr="000E1306">
        <w:rPr>
          <w:rFonts w:asciiTheme="majorHAnsi" w:hAnsiTheme="majorHAnsi" w:cstheme="majorHAnsi"/>
          <w:szCs w:val="24"/>
        </w:rPr>
        <w:t xml:space="preserve">Województwo dolnośląskie charakteryzuje się jednym z najwyższych wskaźników aktywności </w:t>
      </w:r>
      <w:r w:rsidRPr="00DB1E4D">
        <w:rPr>
          <w:rFonts w:asciiTheme="majorHAnsi" w:hAnsiTheme="majorHAnsi" w:cstheme="majorHAnsi"/>
          <w:szCs w:val="24"/>
        </w:rPr>
        <w:t xml:space="preserve">obywatelskiej. </w:t>
      </w:r>
      <w:r w:rsidR="006D1DA7" w:rsidRPr="00DB1E4D">
        <w:rPr>
          <w:rFonts w:asciiTheme="majorHAnsi" w:hAnsiTheme="majorHAnsi" w:cstheme="majorHAnsi"/>
          <w:szCs w:val="24"/>
        </w:rPr>
        <w:t>W końcu 202</w:t>
      </w:r>
      <w:r w:rsidR="001A532D" w:rsidRPr="00DB1E4D">
        <w:rPr>
          <w:rFonts w:asciiTheme="majorHAnsi" w:hAnsiTheme="majorHAnsi" w:cstheme="majorHAnsi"/>
          <w:szCs w:val="24"/>
        </w:rPr>
        <w:t>2</w:t>
      </w:r>
      <w:r w:rsidR="006D1DA7" w:rsidRPr="00DB1E4D">
        <w:rPr>
          <w:rFonts w:asciiTheme="majorHAnsi" w:hAnsiTheme="majorHAnsi" w:cstheme="majorHAnsi"/>
          <w:szCs w:val="24"/>
        </w:rPr>
        <w:t xml:space="preserve"> r. do rejestru REGON wpisanych było 1</w:t>
      </w:r>
      <w:r w:rsidR="00DB1E4D" w:rsidRPr="00DB1E4D">
        <w:rPr>
          <w:rFonts w:asciiTheme="majorHAnsi" w:hAnsiTheme="majorHAnsi" w:cstheme="majorHAnsi"/>
          <w:szCs w:val="24"/>
        </w:rPr>
        <w:t>3,3</w:t>
      </w:r>
      <w:r w:rsidR="006D1DA7" w:rsidRPr="00DB1E4D">
        <w:rPr>
          <w:rFonts w:asciiTheme="majorHAnsi" w:hAnsiTheme="majorHAnsi" w:cstheme="majorHAnsi"/>
          <w:szCs w:val="24"/>
        </w:rPr>
        <w:t xml:space="preserve"> tys. </w:t>
      </w:r>
      <w:r w:rsidR="006D1DA7" w:rsidRPr="00DB1E4D">
        <w:rPr>
          <w:rFonts w:asciiTheme="majorHAnsi" w:eastAsia="MyriadPro-Bold" w:hAnsiTheme="majorHAnsi" w:cstheme="majorHAnsi"/>
          <w:b/>
          <w:bCs/>
          <w:szCs w:val="24"/>
        </w:rPr>
        <w:t>fundacji,</w:t>
      </w:r>
      <w:r w:rsidRPr="00DB1E4D">
        <w:rPr>
          <w:rFonts w:asciiTheme="majorHAnsi" w:eastAsia="MyriadPro-Bold" w:hAnsiTheme="majorHAnsi" w:cstheme="majorHAnsi"/>
          <w:b/>
          <w:bCs/>
          <w:szCs w:val="24"/>
        </w:rPr>
        <w:t xml:space="preserve"> </w:t>
      </w:r>
      <w:r w:rsidR="006D1DA7" w:rsidRPr="00DB1E4D">
        <w:rPr>
          <w:rFonts w:asciiTheme="majorHAnsi" w:eastAsia="MyriadPro-Bold" w:hAnsiTheme="majorHAnsi" w:cstheme="majorHAnsi"/>
          <w:b/>
          <w:bCs/>
          <w:szCs w:val="24"/>
        </w:rPr>
        <w:t xml:space="preserve">stowarzyszeń i </w:t>
      </w:r>
      <w:r w:rsidR="006D1DA7" w:rsidRPr="00DB1E4D">
        <w:rPr>
          <w:rFonts w:asciiTheme="majorHAnsi" w:eastAsia="MyriadPro-Bold" w:hAnsiTheme="majorHAnsi" w:cstheme="majorHAnsi"/>
          <w:b/>
          <w:bCs/>
          <w:szCs w:val="24"/>
        </w:rPr>
        <w:lastRenderedPageBreak/>
        <w:t>organizacji społecznych</w:t>
      </w:r>
      <w:r w:rsidR="006D1DA7" w:rsidRPr="00DB1E4D">
        <w:rPr>
          <w:rFonts w:asciiTheme="majorHAnsi" w:hAnsiTheme="majorHAnsi" w:cstheme="majorHAnsi"/>
          <w:szCs w:val="24"/>
        </w:rPr>
        <w:t>, tj. o 3</w:t>
      </w:r>
      <w:r w:rsidR="00DB1E4D" w:rsidRPr="00DB1E4D">
        <w:rPr>
          <w:rFonts w:asciiTheme="majorHAnsi" w:hAnsiTheme="majorHAnsi" w:cstheme="majorHAnsi"/>
          <w:szCs w:val="24"/>
        </w:rPr>
        <w:t>,8</w:t>
      </w:r>
      <w:r w:rsidR="006D1DA7" w:rsidRPr="00DB1E4D">
        <w:rPr>
          <w:rFonts w:asciiTheme="majorHAnsi" w:hAnsiTheme="majorHAnsi" w:cstheme="majorHAnsi"/>
          <w:szCs w:val="24"/>
        </w:rPr>
        <w:t>% więcej niż rok wcześniej</w:t>
      </w:r>
      <w:r w:rsidR="00DB1E4D" w:rsidRPr="00DB1E4D">
        <w:rPr>
          <w:rFonts w:asciiTheme="majorHAnsi" w:hAnsiTheme="majorHAnsi" w:cstheme="majorHAnsi"/>
          <w:szCs w:val="24"/>
        </w:rPr>
        <w:t xml:space="preserve">. </w:t>
      </w:r>
      <w:r w:rsidR="006D1DA7" w:rsidRPr="00DB1E4D">
        <w:rPr>
          <w:rFonts w:asciiTheme="majorHAnsi" w:hAnsiTheme="majorHAnsi" w:cstheme="majorHAnsi"/>
          <w:szCs w:val="24"/>
        </w:rPr>
        <w:t>Na 10 tys. ludności przypadał</w:t>
      </w:r>
      <w:r w:rsidR="00DB1E4D" w:rsidRPr="00DB1E4D">
        <w:rPr>
          <w:rFonts w:asciiTheme="majorHAnsi" w:hAnsiTheme="majorHAnsi" w:cstheme="majorHAnsi"/>
          <w:szCs w:val="24"/>
        </w:rPr>
        <w:t>o</w:t>
      </w:r>
      <w:r w:rsidR="006D1DA7" w:rsidRPr="00DB1E4D">
        <w:rPr>
          <w:rFonts w:asciiTheme="majorHAnsi" w:hAnsiTheme="majorHAnsi" w:cstheme="majorHAnsi"/>
          <w:szCs w:val="24"/>
        </w:rPr>
        <w:t xml:space="preserve"> 4</w:t>
      </w:r>
      <w:r w:rsidR="00DB1E4D" w:rsidRPr="00DB1E4D">
        <w:rPr>
          <w:rFonts w:asciiTheme="majorHAnsi" w:hAnsiTheme="majorHAnsi" w:cstheme="majorHAnsi"/>
          <w:szCs w:val="24"/>
        </w:rPr>
        <w:t>6</w:t>
      </w:r>
      <w:r w:rsidR="006D1DA7" w:rsidRPr="00DB1E4D">
        <w:rPr>
          <w:rFonts w:asciiTheme="majorHAnsi" w:hAnsiTheme="majorHAnsi" w:cstheme="majorHAnsi"/>
          <w:szCs w:val="24"/>
        </w:rPr>
        <w:t xml:space="preserve"> podmiot</w:t>
      </w:r>
      <w:r w:rsidR="00DB1E4D" w:rsidRPr="00DB1E4D">
        <w:rPr>
          <w:rFonts w:asciiTheme="majorHAnsi" w:hAnsiTheme="majorHAnsi" w:cstheme="majorHAnsi"/>
          <w:szCs w:val="24"/>
        </w:rPr>
        <w:t>ów</w:t>
      </w:r>
      <w:r w:rsidR="006D1DA7" w:rsidRPr="00DB1E4D">
        <w:rPr>
          <w:rFonts w:asciiTheme="majorHAnsi" w:hAnsiTheme="majorHAnsi" w:cstheme="majorHAnsi"/>
          <w:szCs w:val="24"/>
        </w:rPr>
        <w:t xml:space="preserve"> tego rodzaju</w:t>
      </w:r>
      <w:r w:rsidR="006D1DA7" w:rsidRPr="00DB1E4D">
        <w:rPr>
          <w:rFonts w:asciiTheme="majorHAnsi" w:hAnsiTheme="majorHAnsi" w:cstheme="majorHAnsi"/>
          <w:color w:val="FF0000"/>
          <w:szCs w:val="24"/>
        </w:rPr>
        <w:t xml:space="preserve"> </w:t>
      </w:r>
      <w:r w:rsidR="006D1DA7" w:rsidRPr="00DB1E4D">
        <w:rPr>
          <w:rFonts w:asciiTheme="majorHAnsi" w:hAnsiTheme="majorHAnsi" w:cstheme="majorHAnsi"/>
          <w:szCs w:val="24"/>
        </w:rPr>
        <w:t xml:space="preserve">(w kraju </w:t>
      </w:r>
      <w:r w:rsidR="00DB1E4D" w:rsidRPr="00DB1E4D">
        <w:rPr>
          <w:rFonts w:asciiTheme="majorHAnsi" w:hAnsiTheme="majorHAnsi" w:cstheme="majorHAnsi"/>
          <w:szCs w:val="24"/>
        </w:rPr>
        <w:t>43</w:t>
      </w:r>
      <w:r w:rsidR="006D1DA7" w:rsidRPr="00DB1E4D">
        <w:rPr>
          <w:rFonts w:asciiTheme="majorHAnsi" w:hAnsiTheme="majorHAnsi" w:cstheme="majorHAnsi"/>
          <w:szCs w:val="24"/>
        </w:rPr>
        <w:t xml:space="preserve">) – </w:t>
      </w:r>
      <w:r w:rsidR="00DB1E4D" w:rsidRPr="00DB1E4D">
        <w:rPr>
          <w:rFonts w:asciiTheme="majorHAnsi" w:hAnsiTheme="majorHAnsi" w:cstheme="majorHAnsi"/>
          <w:szCs w:val="24"/>
        </w:rPr>
        <w:t>3</w:t>
      </w:r>
      <w:r w:rsidR="006D1DA7" w:rsidRPr="00DB1E4D">
        <w:rPr>
          <w:rFonts w:asciiTheme="majorHAnsi" w:hAnsiTheme="majorHAnsi" w:cstheme="majorHAnsi"/>
          <w:szCs w:val="24"/>
        </w:rPr>
        <w:t>. miejsce wśród województw</w:t>
      </w:r>
      <w:r w:rsidR="0092787A">
        <w:rPr>
          <w:rFonts w:asciiTheme="majorHAnsi" w:hAnsiTheme="majorHAnsi" w:cstheme="majorHAnsi"/>
          <w:szCs w:val="24"/>
        </w:rPr>
        <w:t xml:space="preserve"> </w:t>
      </w:r>
      <w:r w:rsidR="0092787A" w:rsidRPr="0092787A">
        <w:rPr>
          <w:rFonts w:asciiTheme="majorHAnsi" w:hAnsiTheme="majorHAnsi" w:cstheme="majorHAnsi"/>
          <w:szCs w:val="24"/>
        </w:rPr>
        <w:t>po</w:t>
      </w:r>
      <w:r w:rsidR="0092787A">
        <w:rPr>
          <w:rFonts w:asciiTheme="majorHAnsi" w:hAnsiTheme="majorHAnsi" w:cstheme="majorHAnsi"/>
          <w:szCs w:val="24"/>
        </w:rPr>
        <w:t xml:space="preserve"> </w:t>
      </w:r>
      <w:r w:rsidR="0092787A" w:rsidRPr="0092787A">
        <w:rPr>
          <w:rFonts w:asciiTheme="majorHAnsi" w:hAnsiTheme="majorHAnsi" w:cstheme="majorHAnsi"/>
          <w:szCs w:val="24"/>
        </w:rPr>
        <w:t>województwach mazowieckim (51 podmiotów) i zachodniopomorskim (46)</w:t>
      </w:r>
      <w:r w:rsidR="0092787A">
        <w:rPr>
          <w:rFonts w:asciiTheme="majorHAnsi" w:hAnsiTheme="majorHAnsi" w:cstheme="majorHAnsi"/>
          <w:szCs w:val="24"/>
        </w:rPr>
        <w:t>. W</w:t>
      </w:r>
      <w:r w:rsidR="006D1DA7" w:rsidRPr="00DB1E4D">
        <w:rPr>
          <w:rFonts w:asciiTheme="majorHAnsi" w:hAnsiTheme="majorHAnsi" w:cstheme="majorHAnsi"/>
          <w:szCs w:val="24"/>
        </w:rPr>
        <w:t>skaźnik ten systematycznie</w:t>
      </w:r>
      <w:r w:rsidR="006D1DA7" w:rsidRPr="000E1306">
        <w:rPr>
          <w:rFonts w:asciiTheme="majorHAnsi" w:hAnsiTheme="majorHAnsi" w:cstheme="majorHAnsi"/>
          <w:szCs w:val="24"/>
        </w:rPr>
        <w:t xml:space="preserve"> rośnie – w 2010 r. wynosił 28 (w kraju 27), w 2015 r. – 39 (35), a w 2019 r. – 42 (38). </w:t>
      </w:r>
      <w:r w:rsidRPr="000E1306">
        <w:rPr>
          <w:rFonts w:asciiTheme="majorHAnsi" w:hAnsiTheme="majorHAnsi" w:cstheme="majorHAnsi"/>
          <w:szCs w:val="24"/>
        </w:rPr>
        <w:t>Niestety na tak wysokie miejsce nie wpływa aktywność obywateli w całym województwie.</w:t>
      </w:r>
      <w:r w:rsidRPr="000E1306">
        <w:rPr>
          <w:rFonts w:asciiTheme="majorHAnsi" w:hAnsiTheme="majorHAnsi" w:cstheme="majorHAnsi"/>
          <w:color w:val="FF0000"/>
          <w:szCs w:val="24"/>
        </w:rPr>
        <w:t xml:space="preserve"> </w:t>
      </w:r>
      <w:r w:rsidR="006D1DA7" w:rsidRPr="000E1306">
        <w:rPr>
          <w:rFonts w:asciiTheme="majorHAnsi" w:hAnsiTheme="majorHAnsi" w:cstheme="majorHAnsi"/>
          <w:szCs w:val="24"/>
        </w:rPr>
        <w:t>W 202</w:t>
      </w:r>
      <w:r w:rsidR="00DB1E4D">
        <w:rPr>
          <w:rFonts w:asciiTheme="majorHAnsi" w:hAnsiTheme="majorHAnsi" w:cstheme="majorHAnsi"/>
          <w:szCs w:val="24"/>
        </w:rPr>
        <w:t>2</w:t>
      </w:r>
      <w:r w:rsidR="006D1DA7" w:rsidRPr="000E1306">
        <w:rPr>
          <w:rFonts w:asciiTheme="majorHAnsi" w:hAnsiTheme="majorHAnsi" w:cstheme="majorHAnsi"/>
          <w:szCs w:val="24"/>
        </w:rPr>
        <w:t xml:space="preserve"> r. w zdecydowanej większości powiatów wskaźnik liczby fundacji, stowarzyszeń i organizacji społecznych na 10 tys. ludności przyjmował wartości poniżej średniej wojewódzkiej. Wyższy poziom odnotowano w siedmiu powiatach, w tym najwyższy we Wrocławiu – 6</w:t>
      </w:r>
      <w:r w:rsidR="0092787A">
        <w:rPr>
          <w:rFonts w:asciiTheme="majorHAnsi" w:hAnsiTheme="majorHAnsi" w:cstheme="majorHAnsi"/>
          <w:szCs w:val="24"/>
        </w:rPr>
        <w:t>2</w:t>
      </w:r>
      <w:r w:rsidR="006D1DA7" w:rsidRPr="000E1306">
        <w:rPr>
          <w:rFonts w:asciiTheme="majorHAnsi" w:hAnsiTheme="majorHAnsi" w:cstheme="majorHAnsi"/>
          <w:szCs w:val="24"/>
        </w:rPr>
        <w:t xml:space="preserve"> i w powiecie milickim – 5</w:t>
      </w:r>
      <w:r w:rsidR="0092787A">
        <w:rPr>
          <w:rFonts w:asciiTheme="majorHAnsi" w:hAnsiTheme="majorHAnsi" w:cstheme="majorHAnsi"/>
          <w:szCs w:val="24"/>
        </w:rPr>
        <w:t>4</w:t>
      </w:r>
      <w:r w:rsidR="006D1DA7" w:rsidRPr="000E1306">
        <w:rPr>
          <w:rStyle w:val="Odwoanieprzypisudolnego"/>
          <w:rFonts w:asciiTheme="majorHAnsi" w:hAnsiTheme="majorHAnsi" w:cstheme="majorHAnsi"/>
          <w:szCs w:val="24"/>
        </w:rPr>
        <w:footnoteReference w:id="54"/>
      </w:r>
      <w:r w:rsidR="006D1DA7" w:rsidRPr="000E1306">
        <w:rPr>
          <w:rFonts w:asciiTheme="majorHAnsi" w:hAnsiTheme="majorHAnsi" w:cstheme="majorHAnsi"/>
          <w:szCs w:val="24"/>
        </w:rPr>
        <w:t>.</w:t>
      </w:r>
      <w:r w:rsidR="001D501C" w:rsidRPr="000E1306">
        <w:rPr>
          <w:rFonts w:asciiTheme="majorHAnsi" w:hAnsiTheme="majorHAnsi" w:cstheme="majorHAnsi"/>
          <w:szCs w:val="24"/>
        </w:rPr>
        <w:t xml:space="preserve"> Znacznie gorzej wypada w województwie wskaźnik przynależności do organizacji non-profit obrazujący liczbę</w:t>
      </w:r>
      <w:r w:rsidR="003A75B4" w:rsidRPr="000E1306">
        <w:rPr>
          <w:rFonts w:asciiTheme="majorHAnsi" w:hAnsiTheme="majorHAnsi" w:cstheme="majorHAnsi"/>
          <w:szCs w:val="24"/>
        </w:rPr>
        <w:t xml:space="preserve"> członków </w:t>
      </w:r>
      <w:r w:rsidR="001D501C" w:rsidRPr="000E1306">
        <w:rPr>
          <w:rFonts w:asciiTheme="majorHAnsi" w:hAnsiTheme="majorHAnsi" w:cstheme="majorHAnsi"/>
          <w:szCs w:val="24"/>
        </w:rPr>
        <w:t>organizacji na 10 tys. ludności, który</w:t>
      </w:r>
      <w:r w:rsidR="0092787A">
        <w:rPr>
          <w:rFonts w:asciiTheme="majorHAnsi" w:hAnsiTheme="majorHAnsi" w:cstheme="majorHAnsi"/>
          <w:szCs w:val="24"/>
        </w:rPr>
        <w:t xml:space="preserve"> wynosił 1,6 (8. Lokata w kraju)</w:t>
      </w:r>
      <w:r w:rsidR="003A75B4" w:rsidRPr="000E1306">
        <w:rPr>
          <w:rFonts w:asciiTheme="majorHAnsi" w:hAnsiTheme="majorHAnsi" w:cstheme="majorHAnsi"/>
          <w:szCs w:val="24"/>
        </w:rPr>
        <w:t xml:space="preserve">. </w:t>
      </w:r>
      <w:r w:rsidR="0092787A">
        <w:rPr>
          <w:rFonts w:asciiTheme="majorHAnsi" w:hAnsiTheme="majorHAnsi" w:cstheme="majorHAnsi"/>
          <w:szCs w:val="24"/>
        </w:rPr>
        <w:t xml:space="preserve">Natomiast </w:t>
      </w:r>
      <w:r w:rsidR="003A75B4" w:rsidRPr="000E1306">
        <w:rPr>
          <w:rFonts w:asciiTheme="majorHAnsi" w:hAnsiTheme="majorHAnsi" w:cstheme="majorHAnsi"/>
          <w:szCs w:val="24"/>
        </w:rPr>
        <w:t xml:space="preserve">mediana członkostw była </w:t>
      </w:r>
      <w:r w:rsidR="0092787A">
        <w:rPr>
          <w:rFonts w:asciiTheme="majorHAnsi" w:hAnsiTheme="majorHAnsi" w:cstheme="majorHAnsi"/>
          <w:szCs w:val="24"/>
        </w:rPr>
        <w:t xml:space="preserve">w województwie jedna z najniższych w kraju – 25 </w:t>
      </w:r>
      <w:r w:rsidR="003A75B4" w:rsidRPr="000E1306">
        <w:rPr>
          <w:rFonts w:asciiTheme="majorHAnsi" w:hAnsiTheme="majorHAnsi" w:cstheme="majorHAnsi"/>
          <w:szCs w:val="24"/>
        </w:rPr>
        <w:t>(przy średniej krajowej 28).</w:t>
      </w:r>
    </w:p>
    <w:p w14:paraId="4DCB69EA" w14:textId="3A9BC758" w:rsidR="00F45586" w:rsidRPr="000E1306" w:rsidRDefault="009C4254" w:rsidP="00864D14">
      <w:pPr>
        <w:autoSpaceDE w:val="0"/>
        <w:autoSpaceDN w:val="0"/>
        <w:adjustRightInd w:val="0"/>
        <w:rPr>
          <w:rFonts w:asciiTheme="majorHAnsi" w:hAnsiTheme="majorHAnsi" w:cstheme="majorHAnsi"/>
          <w:szCs w:val="24"/>
        </w:rPr>
      </w:pPr>
      <w:r w:rsidRPr="000E1306">
        <w:rPr>
          <w:rFonts w:asciiTheme="majorHAnsi" w:hAnsiTheme="majorHAnsi" w:cstheme="majorHAnsi"/>
          <w:szCs w:val="24"/>
        </w:rPr>
        <w:t xml:space="preserve">Mimo dużego kapitału społecznego województwa nie obserwuje się ścisłej korelacji z </w:t>
      </w:r>
      <w:r w:rsidR="00D53E65" w:rsidRPr="000E1306">
        <w:rPr>
          <w:rFonts w:asciiTheme="majorHAnsi" w:hAnsiTheme="majorHAnsi" w:cstheme="majorHAnsi"/>
          <w:szCs w:val="24"/>
        </w:rPr>
        <w:t>poziom</w:t>
      </w:r>
      <w:r w:rsidRPr="000E1306">
        <w:rPr>
          <w:rFonts w:asciiTheme="majorHAnsi" w:hAnsiTheme="majorHAnsi" w:cstheme="majorHAnsi"/>
          <w:szCs w:val="24"/>
        </w:rPr>
        <w:t>e</w:t>
      </w:r>
      <w:r w:rsidR="00F45586" w:rsidRPr="000E1306">
        <w:rPr>
          <w:rFonts w:asciiTheme="majorHAnsi" w:hAnsiTheme="majorHAnsi" w:cstheme="majorHAnsi"/>
          <w:szCs w:val="24"/>
        </w:rPr>
        <w:t>m</w:t>
      </w:r>
      <w:r w:rsidR="00D53E65" w:rsidRPr="000E1306">
        <w:rPr>
          <w:rFonts w:asciiTheme="majorHAnsi" w:hAnsiTheme="majorHAnsi" w:cstheme="majorHAnsi"/>
          <w:szCs w:val="24"/>
        </w:rPr>
        <w:t xml:space="preserve"> zaangażowania w inicjatywy związane z ES</w:t>
      </w:r>
      <w:r w:rsidRPr="000E1306">
        <w:rPr>
          <w:rFonts w:asciiTheme="majorHAnsi" w:hAnsiTheme="majorHAnsi" w:cstheme="majorHAnsi"/>
          <w:szCs w:val="24"/>
        </w:rPr>
        <w:t>.</w:t>
      </w:r>
      <w:r w:rsidR="001D501C" w:rsidRPr="000E1306">
        <w:rPr>
          <w:rFonts w:asciiTheme="majorHAnsi" w:hAnsiTheme="majorHAnsi" w:cstheme="majorHAnsi"/>
          <w:szCs w:val="24"/>
        </w:rPr>
        <w:t xml:space="preserve"> </w:t>
      </w:r>
      <w:r w:rsidR="00D53E65" w:rsidRPr="000E1306">
        <w:rPr>
          <w:rFonts w:asciiTheme="majorHAnsi" w:hAnsiTheme="majorHAnsi" w:cstheme="majorHAnsi"/>
          <w:szCs w:val="24"/>
        </w:rPr>
        <w:t>Doświadczenia ostatnich lat pokazują, że trwałe i silne PES, w tym przedsiębiorstwa społeczne, powstają tam, gdzie pojawiają się inicjatywy oddolne, funkcjonują lokalni liderzy i aktywni obywatele dostrzegający potrzeby swoich społeczności, w tym osób wykluczonych. Inkubowanie zatem nowych PS powinno zostać poprzedzone nie tylko refleksją na temat poziomu aktywności mieszkańców, ale przede wszystkim dobrze zaplanowanymi działaniami prowadzącymi do zwiększenia tej aktywności i wykorzystania lokalnego potencjału</w:t>
      </w:r>
      <w:r w:rsidR="00F45586" w:rsidRPr="000E1306">
        <w:rPr>
          <w:rFonts w:asciiTheme="majorHAnsi" w:hAnsiTheme="majorHAnsi" w:cstheme="majorHAnsi"/>
          <w:szCs w:val="24"/>
        </w:rPr>
        <w:t xml:space="preserve">. </w:t>
      </w:r>
      <w:r w:rsidR="003A75B4" w:rsidRPr="000E1306">
        <w:rPr>
          <w:rFonts w:asciiTheme="majorHAnsi" w:hAnsiTheme="majorHAnsi" w:cstheme="majorHAnsi"/>
          <w:szCs w:val="24"/>
        </w:rPr>
        <w:t>Wśród zagrożeń dla wzmocnienia</w:t>
      </w:r>
      <w:r w:rsidR="00F45586" w:rsidRPr="000E1306">
        <w:rPr>
          <w:rFonts w:asciiTheme="majorHAnsi" w:hAnsiTheme="majorHAnsi" w:cstheme="majorHAnsi"/>
          <w:szCs w:val="24"/>
        </w:rPr>
        <w:t xml:space="preserve"> </w:t>
      </w:r>
      <w:r w:rsidR="003A75B4" w:rsidRPr="000E1306">
        <w:rPr>
          <w:rFonts w:asciiTheme="majorHAnsi" w:hAnsiTheme="majorHAnsi" w:cstheme="majorHAnsi"/>
          <w:szCs w:val="24"/>
        </w:rPr>
        <w:t>zaangażowania obywateli w inicjatywy związane z ES należy wskazać:</w:t>
      </w:r>
    </w:p>
    <w:p w14:paraId="4F288125" w14:textId="41EAF92B" w:rsidR="002774C0" w:rsidRPr="00CB1A10" w:rsidRDefault="0071036E" w:rsidP="00CB1A10">
      <w:pPr>
        <w:pStyle w:val="Akapitzlist"/>
        <w:numPr>
          <w:ilvl w:val="0"/>
          <w:numId w:val="54"/>
        </w:numPr>
        <w:autoSpaceDE w:val="0"/>
        <w:autoSpaceDN w:val="0"/>
        <w:adjustRightInd w:val="0"/>
        <w:rPr>
          <w:rFonts w:ascii="Calibri Light" w:hAnsi="Calibri Light" w:cs="Calibri Light"/>
          <w:szCs w:val="24"/>
        </w:rPr>
      </w:pPr>
      <w:r>
        <w:rPr>
          <w:rFonts w:asciiTheme="majorHAnsi" w:hAnsiTheme="majorHAnsi" w:cstheme="majorHAnsi"/>
          <w:b/>
          <w:bCs/>
          <w:szCs w:val="24"/>
        </w:rPr>
        <w:t>p</w:t>
      </w:r>
      <w:r w:rsidR="00D53E65" w:rsidRPr="00CB1A10">
        <w:rPr>
          <w:rFonts w:asciiTheme="majorHAnsi" w:hAnsiTheme="majorHAnsi" w:cstheme="majorHAnsi"/>
          <w:b/>
          <w:bCs/>
          <w:szCs w:val="24"/>
        </w:rPr>
        <w:t>ostępujący proces depopulacji oraz starzenie się spo</w:t>
      </w:r>
      <w:r w:rsidR="005438F2" w:rsidRPr="00CB1A10">
        <w:rPr>
          <w:rFonts w:asciiTheme="majorHAnsi" w:hAnsiTheme="majorHAnsi" w:cstheme="majorHAnsi"/>
          <w:b/>
          <w:bCs/>
          <w:szCs w:val="24"/>
        </w:rPr>
        <w:t>łeczeństwa</w:t>
      </w:r>
      <w:r w:rsidR="005438F2" w:rsidRPr="00CB1A10">
        <w:rPr>
          <w:rFonts w:asciiTheme="majorHAnsi" w:hAnsiTheme="majorHAnsi" w:cstheme="majorHAnsi"/>
          <w:szCs w:val="24"/>
        </w:rPr>
        <w:t xml:space="preserve">. </w:t>
      </w:r>
      <w:r w:rsidR="0092787A" w:rsidRPr="00CB1A10">
        <w:rPr>
          <w:rFonts w:ascii="Calibri Light" w:hAnsi="Calibri Light" w:cs="Calibri Light"/>
          <w:szCs w:val="24"/>
        </w:rPr>
        <w:t>Na przestrzeni lat 2015-2022, liczba ludności województwa dolnośląskiego zmniejszyła się o 0,6%.</w:t>
      </w:r>
      <w:r w:rsidR="006D0F9F">
        <w:rPr>
          <w:rFonts w:ascii="Calibri Light" w:hAnsi="Calibri Light" w:cs="Calibri Light"/>
          <w:szCs w:val="24"/>
        </w:rPr>
        <w:t xml:space="preserve"> </w:t>
      </w:r>
      <w:r w:rsidR="0092787A" w:rsidRPr="00CB1A10">
        <w:rPr>
          <w:rFonts w:ascii="Calibri Light" w:hAnsi="Calibri Light" w:cs="Calibri Light"/>
          <w:szCs w:val="24"/>
        </w:rPr>
        <w:t xml:space="preserve">W 5 powiatach wzrosła (najwięcej w powiecie wrocławskim - o 36,3%, średzkim - o 10,7% oraz we Wrocławiu – o 6,0%), a w 25 zmniejszyła się (w Wałbrzychu oraz powiatach górowskim i ząbkowickim odpowiednio o 11,8%, 8,9% i 8,8%). Spośród 169 gmin, w 38 zanotowano wzrost liczby ludności (największy w gminach Czernica, Długołęka i Siechnice – odpowiednio o 66,1%, 50,5% i 47,9%). W pozostałych 131 gminach odnotowano spadek liczby ludności w okresie 2015-2022 – największy w gminach Duszniki-Zdrój (14,6%), Złoty Stok (12,7%) oraz </w:t>
      </w:r>
      <w:r w:rsidR="0092787A" w:rsidRPr="00CB1A10">
        <w:rPr>
          <w:rFonts w:ascii="Calibri Light" w:hAnsi="Calibri Light" w:cs="Calibri Light"/>
          <w:szCs w:val="24"/>
        </w:rPr>
        <w:lastRenderedPageBreak/>
        <w:t xml:space="preserve">Szklarska Poręba (12,4%). </w:t>
      </w:r>
      <w:r w:rsidR="00D53E65" w:rsidRPr="00CB1A10">
        <w:rPr>
          <w:rFonts w:ascii="Calibri Light" w:hAnsi="Calibri Light" w:cs="Calibri Light"/>
          <w:szCs w:val="24"/>
        </w:rPr>
        <w:t xml:space="preserve">Od lat systematycznie maleje w strukturze populacji odsetek dzieci i młodzieży, a wzrasta </w:t>
      </w:r>
      <w:r w:rsidR="005438F2" w:rsidRPr="00CB1A10">
        <w:rPr>
          <w:rFonts w:ascii="Calibri Light" w:hAnsi="Calibri Light" w:cs="Calibri Light"/>
          <w:szCs w:val="24"/>
        </w:rPr>
        <w:t xml:space="preserve">seniorów. </w:t>
      </w:r>
      <w:r w:rsidR="003937DE" w:rsidRPr="00CB1A10">
        <w:rPr>
          <w:rFonts w:ascii="Calibri Light" w:hAnsi="Calibri Light" w:cs="Calibri Light"/>
          <w:szCs w:val="24"/>
        </w:rPr>
        <w:t>Udział</w:t>
      </w:r>
      <w:r w:rsidR="005438F2" w:rsidRPr="00CB1A10">
        <w:rPr>
          <w:rFonts w:ascii="Calibri Light" w:hAnsi="Calibri Light" w:cs="Calibri Light"/>
          <w:szCs w:val="24"/>
        </w:rPr>
        <w:t xml:space="preserve"> osób młodych w </w:t>
      </w:r>
      <w:r w:rsidR="00D53E65" w:rsidRPr="00CB1A10">
        <w:rPr>
          <w:rFonts w:ascii="Calibri Light" w:hAnsi="Calibri Light" w:cs="Calibri Light"/>
          <w:szCs w:val="24"/>
        </w:rPr>
        <w:t xml:space="preserve">wieku </w:t>
      </w:r>
      <w:r w:rsidR="003937DE" w:rsidRPr="00CB1A10">
        <w:rPr>
          <w:rFonts w:ascii="Calibri Light" w:hAnsi="Calibri Light" w:cs="Calibri Light"/>
          <w:szCs w:val="24"/>
        </w:rPr>
        <w:t>do 14 roku życia</w:t>
      </w:r>
      <w:r w:rsidR="00D53E65" w:rsidRPr="00CB1A10">
        <w:rPr>
          <w:rFonts w:ascii="Calibri Light" w:hAnsi="Calibri Light" w:cs="Calibri Light"/>
          <w:szCs w:val="24"/>
        </w:rPr>
        <w:t xml:space="preserve"> w okresie od 2010 r. </w:t>
      </w:r>
      <w:r w:rsidR="003937DE" w:rsidRPr="00CB1A10">
        <w:rPr>
          <w:rFonts w:ascii="Calibri Light" w:hAnsi="Calibri Light" w:cs="Calibri Light"/>
          <w:szCs w:val="24"/>
        </w:rPr>
        <w:t xml:space="preserve">wzrósł </w:t>
      </w:r>
      <w:r w:rsidR="00D53E65" w:rsidRPr="00CB1A10">
        <w:rPr>
          <w:rFonts w:ascii="Calibri Light" w:hAnsi="Calibri Light" w:cs="Calibri Light"/>
          <w:szCs w:val="24"/>
        </w:rPr>
        <w:t xml:space="preserve">o </w:t>
      </w:r>
      <w:r w:rsidR="003937DE" w:rsidRPr="00CB1A10">
        <w:rPr>
          <w:rFonts w:ascii="Calibri Light" w:hAnsi="Calibri Light" w:cs="Calibri Light"/>
          <w:szCs w:val="24"/>
        </w:rPr>
        <w:t>0,4 p. proc.</w:t>
      </w:r>
      <w:r w:rsidR="00D53E65" w:rsidRPr="00CB1A10">
        <w:rPr>
          <w:rFonts w:ascii="Calibri Light" w:hAnsi="Calibri Light" w:cs="Calibri Light"/>
          <w:szCs w:val="24"/>
        </w:rPr>
        <w:t xml:space="preserve"> a liczba osób w</w:t>
      </w:r>
      <w:r w:rsidR="00D53E65" w:rsidRPr="00CB1A10">
        <w:rPr>
          <w:rFonts w:ascii="Calibri Light" w:hAnsi="Calibri Light" w:cs="Calibri Light"/>
          <w:sz w:val="32"/>
          <w:szCs w:val="32"/>
        </w:rPr>
        <w:t xml:space="preserve"> </w:t>
      </w:r>
      <w:r w:rsidR="00D53E65" w:rsidRPr="00CB1A10">
        <w:rPr>
          <w:rFonts w:ascii="Calibri Light" w:hAnsi="Calibri Light" w:cs="Calibri Light"/>
          <w:szCs w:val="24"/>
        </w:rPr>
        <w:t xml:space="preserve">wieku 65 lat i więcej wzrosła </w:t>
      </w:r>
      <w:r w:rsidR="003937DE" w:rsidRPr="00CB1A10">
        <w:rPr>
          <w:rFonts w:ascii="Calibri Light" w:hAnsi="Calibri Light" w:cs="Calibri Light"/>
          <w:szCs w:val="24"/>
        </w:rPr>
        <w:t>aż o 6,4 p. proc</w:t>
      </w:r>
      <w:r w:rsidR="00EB0BF5" w:rsidRPr="00CB1A10">
        <w:rPr>
          <w:rFonts w:ascii="Calibri Light" w:hAnsi="Calibri Light" w:cs="Calibri Light"/>
          <w:szCs w:val="24"/>
        </w:rPr>
        <w:t>.</w:t>
      </w:r>
      <w:r w:rsidR="0092787A">
        <w:rPr>
          <w:rStyle w:val="Odwoanieprzypisudolnego"/>
          <w:rFonts w:ascii="Calibri Light" w:hAnsi="Calibri Light" w:cs="Calibri Light"/>
          <w:szCs w:val="24"/>
        </w:rPr>
        <w:footnoteReference w:id="55"/>
      </w:r>
    </w:p>
    <w:p w14:paraId="328D355E" w14:textId="6E65CA20" w:rsidR="00D53E65" w:rsidRPr="000E1306" w:rsidRDefault="0071036E" w:rsidP="003C6308">
      <w:pPr>
        <w:pStyle w:val="ANormalny"/>
        <w:numPr>
          <w:ilvl w:val="0"/>
          <w:numId w:val="54"/>
        </w:numPr>
        <w:spacing w:before="120" w:after="120"/>
        <w:rPr>
          <w:rFonts w:cstheme="majorHAnsi"/>
          <w:sz w:val="24"/>
          <w:szCs w:val="24"/>
        </w:rPr>
      </w:pPr>
      <w:r>
        <w:rPr>
          <w:rFonts w:cstheme="majorHAnsi"/>
          <w:sz w:val="24"/>
          <w:szCs w:val="24"/>
        </w:rPr>
        <w:t>Deficyt liderów lokalnych – jak wynika z</w:t>
      </w:r>
      <w:r w:rsidR="00D53E65" w:rsidRPr="000E1306">
        <w:rPr>
          <w:rFonts w:cstheme="majorHAnsi"/>
          <w:sz w:val="24"/>
          <w:szCs w:val="24"/>
        </w:rPr>
        <w:t xml:space="preserve"> informacji przekazywanych przez uczestników prac nad RPRES , którzy potrafią organizować wokół siebie grupy nieformalne, a także całe społeczności.</w:t>
      </w:r>
      <w:r w:rsidR="00564CF1" w:rsidRPr="000E1306">
        <w:rPr>
          <w:rFonts w:cstheme="majorHAnsi"/>
          <w:sz w:val="24"/>
          <w:szCs w:val="24"/>
        </w:rPr>
        <w:t xml:space="preserve"> Mała liczba liderów ES i narzędzi do ich wspierania wpływa na słaby rozwój inicjatyw oddolnych, a jeśli już takie powstają to często pojawiają się wśród liderów problemy z wypaleniem/zniechęceniem/gratyfikacją ich pracy. </w:t>
      </w:r>
    </w:p>
    <w:p w14:paraId="1D0BA24D" w14:textId="25292FB1" w:rsidR="00D53E65" w:rsidRPr="009D37AE" w:rsidRDefault="00D53E65" w:rsidP="001D39FD">
      <w:pPr>
        <w:pStyle w:val="Nagwek2"/>
        <w:numPr>
          <w:ilvl w:val="1"/>
          <w:numId w:val="44"/>
        </w:numPr>
      </w:pPr>
      <w:bookmarkStart w:id="48" w:name="_Toc70630069"/>
      <w:bookmarkStart w:id="49" w:name="_Toc144215888"/>
      <w:bookmarkStart w:id="50" w:name="_Hlk89012865"/>
      <w:r w:rsidRPr="009D37AE">
        <w:t xml:space="preserve">Wpływ sytuacji epidemicznej związanej z rozprzestrzenianiem się </w:t>
      </w:r>
      <w:r w:rsidR="00EB0BF5" w:rsidRPr="009D37AE">
        <w:t>COVID</w:t>
      </w:r>
      <w:r w:rsidRPr="009D37AE">
        <w:t>-19 na sytuację PES</w:t>
      </w:r>
      <w:bookmarkEnd w:id="48"/>
      <w:bookmarkEnd w:id="49"/>
    </w:p>
    <w:p w14:paraId="4C48B050" w14:textId="52080FDB" w:rsidR="002A386F" w:rsidRPr="000E1306" w:rsidRDefault="00472F3F" w:rsidP="00864D14">
      <w:pPr>
        <w:pStyle w:val="ANormalny"/>
        <w:rPr>
          <w:rFonts w:cstheme="majorHAnsi"/>
          <w:sz w:val="24"/>
          <w:szCs w:val="24"/>
        </w:rPr>
      </w:pPr>
      <w:r w:rsidRPr="000E1306">
        <w:rPr>
          <w:rFonts w:cstheme="majorHAnsi"/>
          <w:sz w:val="24"/>
          <w:szCs w:val="24"/>
        </w:rPr>
        <w:t>Sytuacja epidemiczna wywołana przez COVID-19, która w Polsce rozpoczęła się w marcu 2020 r.</w:t>
      </w:r>
      <w:r w:rsidR="002A386F" w:rsidRPr="000E1306">
        <w:rPr>
          <w:rFonts w:cstheme="majorHAnsi"/>
          <w:sz w:val="24"/>
          <w:szCs w:val="24"/>
        </w:rPr>
        <w:t xml:space="preserve"> </w:t>
      </w:r>
      <w:r w:rsidRPr="000E1306">
        <w:rPr>
          <w:rFonts w:cstheme="majorHAnsi"/>
          <w:sz w:val="24"/>
          <w:szCs w:val="24"/>
        </w:rPr>
        <w:t>postawiła podmioty ekonomii społecznej, w tym przedsiębiorstwa społeczne</w:t>
      </w:r>
      <w:r w:rsidR="002A386F" w:rsidRPr="000E1306">
        <w:rPr>
          <w:rFonts w:cstheme="majorHAnsi"/>
          <w:sz w:val="24"/>
          <w:szCs w:val="24"/>
        </w:rPr>
        <w:t>, pr</w:t>
      </w:r>
      <w:r w:rsidR="00FC3B5E">
        <w:rPr>
          <w:rFonts w:cstheme="majorHAnsi"/>
          <w:sz w:val="24"/>
          <w:szCs w:val="24"/>
        </w:rPr>
        <w:t>zed zupełnie nowymi wyzwaniami.</w:t>
      </w:r>
      <w:r w:rsidRPr="000E1306">
        <w:rPr>
          <w:rFonts w:cstheme="majorHAnsi"/>
          <w:sz w:val="24"/>
          <w:szCs w:val="24"/>
        </w:rPr>
        <w:t xml:space="preserve"> </w:t>
      </w:r>
      <w:r w:rsidR="002A386F" w:rsidRPr="000E1306">
        <w:rPr>
          <w:rFonts w:cstheme="majorHAnsi"/>
          <w:sz w:val="24"/>
          <w:szCs w:val="24"/>
        </w:rPr>
        <w:t xml:space="preserve">Czasowe zamykanie niemal całych branż gospodarki, w wyniku czego wiele podmiotów ograniczało lub zawieszało swoją działalność oraz brak możliwości prowadzenia działań reintegracyjnych, nie miało wcześniej precedensu. Z jednej strony skutki ekonomiczne, z drugiej koszty społeczne, których </w:t>
      </w:r>
      <w:r w:rsidR="00885D76">
        <w:rPr>
          <w:rFonts w:cstheme="majorHAnsi"/>
          <w:sz w:val="24"/>
          <w:szCs w:val="24"/>
        </w:rPr>
        <w:t xml:space="preserve">długofalowe efekty </w:t>
      </w:r>
      <w:r w:rsidR="002A386F" w:rsidRPr="000E1306">
        <w:rPr>
          <w:rFonts w:cstheme="majorHAnsi"/>
          <w:sz w:val="24"/>
          <w:szCs w:val="24"/>
        </w:rPr>
        <w:t xml:space="preserve">będzie można realnie ocenić dopiero w kolejnych latach. </w:t>
      </w:r>
    </w:p>
    <w:p w14:paraId="249935EE" w14:textId="759DEDCD" w:rsidR="00F43399" w:rsidRPr="000E1306" w:rsidRDefault="00431A5E" w:rsidP="00864D14">
      <w:pPr>
        <w:pStyle w:val="ANormalny"/>
        <w:rPr>
          <w:rFonts w:cstheme="majorHAnsi"/>
          <w:sz w:val="24"/>
          <w:szCs w:val="24"/>
        </w:rPr>
      </w:pPr>
      <w:r w:rsidRPr="000E1306">
        <w:rPr>
          <w:rFonts w:cstheme="majorHAnsi"/>
          <w:sz w:val="24"/>
          <w:szCs w:val="24"/>
        </w:rPr>
        <w:t>Obraz sytuacji ekonomicznej dolnośląskich PS w oparciu o informacje uzyskane OWES działających na terenie województwa dolnośląskiego wynika, że:</w:t>
      </w:r>
    </w:p>
    <w:p w14:paraId="56284667" w14:textId="0539DD51" w:rsidR="009258AB" w:rsidRPr="000E1306" w:rsidRDefault="0027171D" w:rsidP="001D39FD">
      <w:pPr>
        <w:pStyle w:val="ANormalny"/>
        <w:numPr>
          <w:ilvl w:val="0"/>
          <w:numId w:val="40"/>
        </w:numPr>
        <w:spacing w:before="120" w:after="120"/>
        <w:rPr>
          <w:rFonts w:cstheme="majorHAnsi"/>
          <w:sz w:val="24"/>
          <w:szCs w:val="24"/>
        </w:rPr>
      </w:pPr>
      <w:r w:rsidRPr="000E1306">
        <w:rPr>
          <w:rFonts w:cstheme="majorHAnsi"/>
          <w:sz w:val="24"/>
          <w:szCs w:val="24"/>
        </w:rPr>
        <w:t>s</w:t>
      </w:r>
      <w:r w:rsidR="00064A1F" w:rsidRPr="000E1306">
        <w:rPr>
          <w:rFonts w:cstheme="majorHAnsi"/>
          <w:sz w:val="24"/>
          <w:szCs w:val="24"/>
        </w:rPr>
        <w:t>ytuacja epidemiczna wpłynęła bardzo negatywnie na przedsiębiorstwa społeczne. Wywołała w nich bardzo trudną sytuację finansową, ze względu na brak możliwości prowadzenia działalności z powodu kolejnych wprowadzanych lock-downów, ale także ze względu na absencję chorobową pracowników, a także kwarantanny. Niektóre z PS zna</w:t>
      </w:r>
      <w:r w:rsidR="001D1AE1">
        <w:rPr>
          <w:rFonts w:cstheme="majorHAnsi"/>
          <w:sz w:val="24"/>
          <w:szCs w:val="24"/>
        </w:rPr>
        <w:t xml:space="preserve">lazły </w:t>
      </w:r>
      <w:r w:rsidR="00064A1F" w:rsidRPr="000E1306">
        <w:rPr>
          <w:rFonts w:cstheme="majorHAnsi"/>
          <w:sz w:val="24"/>
          <w:szCs w:val="24"/>
        </w:rPr>
        <w:t>się na krawędzi upadłości</w:t>
      </w:r>
      <w:r w:rsidR="001D1AE1">
        <w:rPr>
          <w:rFonts w:cstheme="majorHAnsi"/>
          <w:sz w:val="24"/>
          <w:szCs w:val="24"/>
        </w:rPr>
        <w:t>;</w:t>
      </w:r>
    </w:p>
    <w:p w14:paraId="0091042E" w14:textId="17EC2201" w:rsidR="009258AB" w:rsidRPr="00535CE3" w:rsidRDefault="009258AB" w:rsidP="001D39FD">
      <w:pPr>
        <w:pStyle w:val="ANormalny"/>
        <w:numPr>
          <w:ilvl w:val="0"/>
          <w:numId w:val="40"/>
        </w:numPr>
        <w:spacing w:before="120" w:after="120"/>
        <w:rPr>
          <w:rFonts w:cstheme="majorHAnsi"/>
          <w:sz w:val="24"/>
          <w:szCs w:val="24"/>
        </w:rPr>
      </w:pPr>
      <w:r w:rsidRPr="000E1306">
        <w:rPr>
          <w:rFonts w:cstheme="majorHAnsi"/>
          <w:sz w:val="24"/>
          <w:szCs w:val="24"/>
        </w:rPr>
        <w:t>w największym stopniu negatywnymi skutkami epidemii zostały dotknięte przedsiębiorstwa społeczne prowadzące działalność o charakterze usługowym, które musiał</w:t>
      </w:r>
      <w:r w:rsidR="001D1AE1">
        <w:rPr>
          <w:rFonts w:cstheme="majorHAnsi"/>
          <w:sz w:val="24"/>
          <w:szCs w:val="24"/>
        </w:rPr>
        <w:t>y</w:t>
      </w:r>
      <w:r w:rsidRPr="000E1306">
        <w:rPr>
          <w:rFonts w:cstheme="majorHAnsi"/>
          <w:sz w:val="24"/>
          <w:szCs w:val="24"/>
        </w:rPr>
        <w:t xml:space="preserve"> częściowo lub </w:t>
      </w:r>
      <w:r w:rsidRPr="000E1306">
        <w:rPr>
          <w:rFonts w:cstheme="majorHAnsi"/>
          <w:sz w:val="24"/>
          <w:szCs w:val="24"/>
        </w:rPr>
        <w:lastRenderedPageBreak/>
        <w:t>nawet w całości wstrzymać faktyczn</w:t>
      </w:r>
      <w:r w:rsidR="00434816" w:rsidRPr="000E1306">
        <w:rPr>
          <w:rFonts w:cstheme="majorHAnsi"/>
          <w:sz w:val="24"/>
          <w:szCs w:val="24"/>
        </w:rPr>
        <w:t>ą działalność: np. PS z branży gastronomicznej</w:t>
      </w:r>
      <w:r w:rsidR="001D1AE1">
        <w:rPr>
          <w:rFonts w:cstheme="majorHAnsi"/>
          <w:sz w:val="24"/>
          <w:szCs w:val="24"/>
        </w:rPr>
        <w:t xml:space="preserve"> czy </w:t>
      </w:r>
      <w:r w:rsidR="00434816" w:rsidRPr="00535CE3">
        <w:rPr>
          <w:rFonts w:cstheme="majorHAnsi"/>
          <w:sz w:val="24"/>
          <w:szCs w:val="24"/>
        </w:rPr>
        <w:t>realizujące zajęcia</w:t>
      </w:r>
      <w:r w:rsidRPr="00535CE3">
        <w:rPr>
          <w:rFonts w:cstheme="majorHAnsi"/>
          <w:sz w:val="24"/>
          <w:szCs w:val="24"/>
        </w:rPr>
        <w:t xml:space="preserve"> gimnastyczne</w:t>
      </w:r>
      <w:r w:rsidR="00434816" w:rsidRPr="00535CE3">
        <w:rPr>
          <w:rFonts w:cstheme="majorHAnsi"/>
          <w:sz w:val="24"/>
          <w:szCs w:val="24"/>
        </w:rPr>
        <w:t xml:space="preserve"> dla dzieci i dorosłych</w:t>
      </w:r>
      <w:r w:rsidR="001D1AE1" w:rsidRPr="00535CE3">
        <w:rPr>
          <w:rFonts w:cstheme="majorHAnsi"/>
          <w:sz w:val="24"/>
          <w:szCs w:val="24"/>
        </w:rPr>
        <w:t>;</w:t>
      </w:r>
    </w:p>
    <w:p w14:paraId="5BD7CB04" w14:textId="39136783" w:rsidR="0027171D" w:rsidRPr="00535CE3" w:rsidRDefault="0027171D" w:rsidP="001D39FD">
      <w:pPr>
        <w:pStyle w:val="ANormalny"/>
        <w:numPr>
          <w:ilvl w:val="0"/>
          <w:numId w:val="40"/>
        </w:numPr>
        <w:spacing w:before="120" w:after="120"/>
        <w:rPr>
          <w:rFonts w:cstheme="majorHAnsi"/>
          <w:sz w:val="24"/>
          <w:szCs w:val="24"/>
        </w:rPr>
      </w:pPr>
      <w:r w:rsidRPr="00535CE3">
        <w:rPr>
          <w:rFonts w:cstheme="majorHAnsi"/>
          <w:sz w:val="24"/>
          <w:szCs w:val="24"/>
        </w:rPr>
        <w:t xml:space="preserve">według szacunków OWES znaczące pogorszenie sytuacji finansowej dotknęło </w:t>
      </w:r>
      <w:r w:rsidR="00535CE3" w:rsidRPr="00535CE3">
        <w:rPr>
          <w:rFonts w:cstheme="majorHAnsi"/>
          <w:sz w:val="24"/>
          <w:szCs w:val="24"/>
        </w:rPr>
        <w:t>ponad 32%</w:t>
      </w:r>
      <w:r w:rsidRPr="00535CE3">
        <w:rPr>
          <w:rFonts w:cstheme="majorHAnsi"/>
          <w:sz w:val="24"/>
          <w:szCs w:val="24"/>
        </w:rPr>
        <w:t xml:space="preserve"> PS, stagnacji lub delikatnego pogorszenia doświadczyło </w:t>
      </w:r>
      <w:r w:rsidR="00535CE3" w:rsidRPr="00535CE3">
        <w:rPr>
          <w:rFonts w:cstheme="majorHAnsi"/>
          <w:sz w:val="24"/>
          <w:szCs w:val="24"/>
        </w:rPr>
        <w:t>15% PS, a w przypadku 52</w:t>
      </w:r>
      <w:r w:rsidRPr="00535CE3">
        <w:rPr>
          <w:rFonts w:cstheme="majorHAnsi"/>
          <w:sz w:val="24"/>
          <w:szCs w:val="24"/>
        </w:rPr>
        <w:t xml:space="preserve">% </w:t>
      </w:r>
      <w:r w:rsidR="00535CE3" w:rsidRPr="00535CE3">
        <w:rPr>
          <w:rFonts w:cstheme="majorHAnsi"/>
          <w:sz w:val="24"/>
          <w:szCs w:val="24"/>
        </w:rPr>
        <w:t>można mówić o poprawie sytuacji</w:t>
      </w:r>
      <w:r w:rsidR="006D0F9F">
        <w:rPr>
          <w:rFonts w:cstheme="majorHAnsi"/>
          <w:sz w:val="24"/>
          <w:szCs w:val="24"/>
        </w:rPr>
        <w:t>;</w:t>
      </w:r>
      <w:r w:rsidR="00535CE3" w:rsidRPr="00535CE3">
        <w:rPr>
          <w:rFonts w:cstheme="majorHAnsi"/>
          <w:sz w:val="24"/>
          <w:szCs w:val="24"/>
        </w:rPr>
        <w:t xml:space="preserve"> </w:t>
      </w:r>
    </w:p>
    <w:p w14:paraId="336861E6" w14:textId="58E12EF8" w:rsidR="009258AB" w:rsidRPr="000E1306" w:rsidRDefault="00CB1C1A" w:rsidP="001D39FD">
      <w:pPr>
        <w:pStyle w:val="ANormalny"/>
        <w:numPr>
          <w:ilvl w:val="0"/>
          <w:numId w:val="40"/>
        </w:numPr>
        <w:spacing w:before="120" w:after="120"/>
        <w:rPr>
          <w:rFonts w:cstheme="majorHAnsi"/>
          <w:sz w:val="24"/>
          <w:szCs w:val="24"/>
        </w:rPr>
      </w:pPr>
      <w:r w:rsidRPr="00535CE3">
        <w:rPr>
          <w:rFonts w:cstheme="majorHAnsi"/>
          <w:sz w:val="24"/>
          <w:szCs w:val="24"/>
        </w:rPr>
        <w:t>w</w:t>
      </w:r>
      <w:r w:rsidR="009258AB" w:rsidRPr="00535CE3">
        <w:rPr>
          <w:rFonts w:cstheme="majorHAnsi"/>
          <w:sz w:val="24"/>
          <w:szCs w:val="24"/>
        </w:rPr>
        <w:t xml:space="preserve"> przypadku wszystkich</w:t>
      </w:r>
      <w:r w:rsidR="009258AB" w:rsidRPr="000E1306">
        <w:rPr>
          <w:rFonts w:cstheme="majorHAnsi"/>
          <w:sz w:val="24"/>
          <w:szCs w:val="24"/>
        </w:rPr>
        <w:t xml:space="preserve"> podmiotów pojawienie się epidemii i związane z nią obostrzenia sanitarne skutkowały dodatkowymi wydatkami, związanymi z dostosowaniem swojej działalności do zasad sanitarnych i zapewnienia bezpieczeństwa pracowników i klientów</w:t>
      </w:r>
      <w:r w:rsidR="001D1AE1">
        <w:rPr>
          <w:rFonts w:cstheme="majorHAnsi"/>
          <w:sz w:val="24"/>
          <w:szCs w:val="24"/>
        </w:rPr>
        <w:t>;</w:t>
      </w:r>
    </w:p>
    <w:p w14:paraId="467F6187" w14:textId="51D3B92F" w:rsidR="009258AB" w:rsidRPr="000E1306" w:rsidRDefault="00CB1C1A" w:rsidP="001D39FD">
      <w:pPr>
        <w:pStyle w:val="Akapitzlist"/>
        <w:numPr>
          <w:ilvl w:val="0"/>
          <w:numId w:val="40"/>
        </w:numPr>
        <w:tabs>
          <w:tab w:val="left" w:pos="284"/>
        </w:tabs>
        <w:rPr>
          <w:rFonts w:asciiTheme="majorHAnsi" w:hAnsiTheme="majorHAnsi" w:cstheme="majorHAnsi"/>
          <w:szCs w:val="24"/>
        </w:rPr>
      </w:pPr>
      <w:r w:rsidRPr="000E1306">
        <w:rPr>
          <w:rFonts w:asciiTheme="majorHAnsi" w:hAnsiTheme="majorHAnsi" w:cstheme="majorHAnsi"/>
          <w:szCs w:val="24"/>
        </w:rPr>
        <w:t>k</w:t>
      </w:r>
      <w:r w:rsidR="009258AB" w:rsidRPr="000E1306">
        <w:rPr>
          <w:rFonts w:asciiTheme="majorHAnsi" w:hAnsiTheme="majorHAnsi" w:cstheme="majorHAnsi"/>
          <w:szCs w:val="24"/>
        </w:rPr>
        <w:t>ilka PS przebranżowiło się, aby utrzymać płynność finansową i miejsca pracy</w:t>
      </w:r>
      <w:r w:rsidR="001D1AE1">
        <w:rPr>
          <w:rFonts w:asciiTheme="majorHAnsi" w:hAnsiTheme="majorHAnsi" w:cstheme="majorHAnsi"/>
          <w:szCs w:val="24"/>
        </w:rPr>
        <w:t>;</w:t>
      </w:r>
    </w:p>
    <w:p w14:paraId="2AB93C0B" w14:textId="427418CA" w:rsidR="00CB1C1A" w:rsidRPr="000E1306" w:rsidRDefault="009258AB" w:rsidP="001D39FD">
      <w:pPr>
        <w:pStyle w:val="Akapitzlist"/>
        <w:numPr>
          <w:ilvl w:val="0"/>
          <w:numId w:val="40"/>
        </w:numPr>
        <w:rPr>
          <w:rFonts w:asciiTheme="majorHAnsi" w:hAnsiTheme="majorHAnsi" w:cstheme="majorHAnsi"/>
          <w:szCs w:val="24"/>
        </w:rPr>
      </w:pPr>
      <w:r w:rsidRPr="000E1306">
        <w:rPr>
          <w:rFonts w:asciiTheme="majorHAnsi" w:hAnsiTheme="majorHAnsi" w:cstheme="majorHAnsi"/>
          <w:szCs w:val="24"/>
        </w:rPr>
        <w:t xml:space="preserve">wiele przedsiębiorstw społecznych skorzystało ze wsparcia w ramach tzw. tarczy antykryzysowej, obejmującej m.in. zwolnienia </w:t>
      </w:r>
      <w:r w:rsidR="0075758D" w:rsidRPr="000E1306">
        <w:rPr>
          <w:rFonts w:asciiTheme="majorHAnsi" w:hAnsiTheme="majorHAnsi" w:cstheme="majorHAnsi"/>
          <w:szCs w:val="24"/>
        </w:rPr>
        <w:t xml:space="preserve">z ZUS czy zaciąganie pożyczek ze środków </w:t>
      </w:r>
      <w:r w:rsidR="004641B5">
        <w:rPr>
          <w:rFonts w:asciiTheme="majorHAnsi" w:hAnsiTheme="majorHAnsi" w:cstheme="majorHAnsi"/>
          <w:szCs w:val="24"/>
        </w:rPr>
        <w:t xml:space="preserve">Polskiego </w:t>
      </w:r>
      <w:r w:rsidRPr="000E1306">
        <w:rPr>
          <w:rFonts w:asciiTheme="majorHAnsi" w:hAnsiTheme="majorHAnsi" w:cstheme="majorHAnsi"/>
          <w:szCs w:val="24"/>
        </w:rPr>
        <w:t>F</w:t>
      </w:r>
      <w:r w:rsidR="004641B5">
        <w:rPr>
          <w:rFonts w:asciiTheme="majorHAnsi" w:hAnsiTheme="majorHAnsi" w:cstheme="majorHAnsi"/>
          <w:szCs w:val="24"/>
        </w:rPr>
        <w:t xml:space="preserve">unduszu </w:t>
      </w:r>
      <w:r w:rsidRPr="000E1306">
        <w:rPr>
          <w:rFonts w:asciiTheme="majorHAnsi" w:hAnsiTheme="majorHAnsi" w:cstheme="majorHAnsi"/>
          <w:szCs w:val="24"/>
        </w:rPr>
        <w:t>R</w:t>
      </w:r>
      <w:r w:rsidR="004641B5">
        <w:rPr>
          <w:rFonts w:asciiTheme="majorHAnsi" w:hAnsiTheme="majorHAnsi" w:cstheme="majorHAnsi"/>
          <w:szCs w:val="24"/>
        </w:rPr>
        <w:t>ozwoju</w:t>
      </w:r>
      <w:r w:rsidRPr="000E1306">
        <w:rPr>
          <w:rFonts w:asciiTheme="majorHAnsi" w:hAnsiTheme="majorHAnsi" w:cstheme="majorHAnsi"/>
          <w:szCs w:val="24"/>
        </w:rPr>
        <w:t>; jednakże w wielu przypadkach PS nie mogły z niej skorzystać</w:t>
      </w:r>
      <w:r w:rsidR="00CB1C1A" w:rsidRPr="000E1306">
        <w:rPr>
          <w:rFonts w:asciiTheme="majorHAnsi" w:hAnsiTheme="majorHAnsi" w:cstheme="majorHAnsi"/>
          <w:szCs w:val="24"/>
        </w:rPr>
        <w:t>, m.in. z uwagi na:</w:t>
      </w:r>
    </w:p>
    <w:p w14:paraId="53915DA9" w14:textId="7AE7D99E" w:rsidR="00CB1C1A" w:rsidRPr="000E1306" w:rsidRDefault="009258AB" w:rsidP="001D39FD">
      <w:pPr>
        <w:pStyle w:val="Akapitzlist"/>
        <w:numPr>
          <w:ilvl w:val="1"/>
          <w:numId w:val="41"/>
        </w:numPr>
        <w:tabs>
          <w:tab w:val="left" w:pos="993"/>
        </w:tabs>
        <w:ind w:left="993" w:hanging="284"/>
        <w:rPr>
          <w:rFonts w:asciiTheme="majorHAnsi" w:hAnsiTheme="majorHAnsi" w:cstheme="majorHAnsi"/>
          <w:szCs w:val="24"/>
        </w:rPr>
      </w:pPr>
      <w:r w:rsidRPr="000E1306">
        <w:rPr>
          <w:rFonts w:asciiTheme="majorHAnsi" w:hAnsiTheme="majorHAnsi" w:cstheme="majorHAnsi"/>
          <w:szCs w:val="24"/>
        </w:rPr>
        <w:t>powstanie w roku 2020 i brak okresu porównawczego sytuacji finansowej z roku 2019</w:t>
      </w:r>
      <w:r w:rsidR="002A5A10">
        <w:rPr>
          <w:rFonts w:asciiTheme="majorHAnsi" w:hAnsiTheme="majorHAnsi" w:cstheme="majorHAnsi"/>
          <w:szCs w:val="24"/>
        </w:rPr>
        <w:t>;</w:t>
      </w:r>
      <w:r w:rsidR="00CB1C1A" w:rsidRPr="000E1306">
        <w:rPr>
          <w:rFonts w:asciiTheme="majorHAnsi" w:hAnsiTheme="majorHAnsi" w:cstheme="majorHAnsi"/>
          <w:szCs w:val="24"/>
        </w:rPr>
        <w:t xml:space="preserve"> </w:t>
      </w:r>
    </w:p>
    <w:p w14:paraId="6899E9A5" w14:textId="1A55237F" w:rsidR="00CB1C1A" w:rsidRPr="000E1306" w:rsidRDefault="008B0BCF" w:rsidP="001D39FD">
      <w:pPr>
        <w:pStyle w:val="Akapitzlist"/>
        <w:numPr>
          <w:ilvl w:val="1"/>
          <w:numId w:val="41"/>
        </w:numPr>
        <w:tabs>
          <w:tab w:val="left" w:pos="993"/>
        </w:tabs>
        <w:ind w:left="993" w:hanging="284"/>
        <w:rPr>
          <w:rFonts w:asciiTheme="majorHAnsi" w:hAnsiTheme="majorHAnsi" w:cstheme="majorHAnsi"/>
          <w:szCs w:val="24"/>
        </w:rPr>
      </w:pPr>
      <w:r>
        <w:rPr>
          <w:rFonts w:asciiTheme="majorHAnsi" w:hAnsiTheme="majorHAnsi" w:cstheme="majorHAnsi"/>
          <w:szCs w:val="24"/>
        </w:rPr>
        <w:t>problem</w:t>
      </w:r>
      <w:r w:rsidRPr="000E1306">
        <w:rPr>
          <w:rFonts w:asciiTheme="majorHAnsi" w:hAnsiTheme="majorHAnsi" w:cstheme="majorHAnsi"/>
          <w:szCs w:val="24"/>
        </w:rPr>
        <w:t xml:space="preserve"> </w:t>
      </w:r>
      <w:r w:rsidR="00CB1C1A" w:rsidRPr="000E1306">
        <w:rPr>
          <w:rFonts w:asciiTheme="majorHAnsi" w:hAnsiTheme="majorHAnsi" w:cstheme="majorHAnsi"/>
          <w:szCs w:val="24"/>
        </w:rPr>
        <w:t>z</w:t>
      </w:r>
      <w:r w:rsidR="006E6C56" w:rsidRPr="000E1306">
        <w:rPr>
          <w:rFonts w:asciiTheme="majorHAnsi" w:hAnsiTheme="majorHAnsi" w:cstheme="majorHAnsi"/>
          <w:szCs w:val="24"/>
        </w:rPr>
        <w:t xml:space="preserve"> dwoistością formy prawne</w:t>
      </w:r>
      <w:r w:rsidR="002A5A10">
        <w:rPr>
          <w:rFonts w:asciiTheme="majorHAnsi" w:hAnsiTheme="majorHAnsi" w:cstheme="majorHAnsi"/>
          <w:szCs w:val="24"/>
        </w:rPr>
        <w:t>j</w:t>
      </w:r>
      <w:r w:rsidR="006E6C56" w:rsidRPr="000E1306">
        <w:rPr>
          <w:rFonts w:asciiTheme="majorHAnsi" w:hAnsiTheme="majorHAnsi" w:cstheme="majorHAnsi"/>
          <w:szCs w:val="24"/>
        </w:rPr>
        <w:t xml:space="preserve">, tzn. </w:t>
      </w:r>
      <w:r w:rsidR="00CB1C1A" w:rsidRPr="000E1306">
        <w:rPr>
          <w:rFonts w:asciiTheme="majorHAnsi" w:hAnsiTheme="majorHAnsi" w:cstheme="majorHAnsi"/>
          <w:szCs w:val="24"/>
        </w:rPr>
        <w:t>bycie przedsiębiorstwe</w:t>
      </w:r>
      <w:r w:rsidR="006E6C56" w:rsidRPr="000E1306">
        <w:rPr>
          <w:rFonts w:asciiTheme="majorHAnsi" w:hAnsiTheme="majorHAnsi" w:cstheme="majorHAnsi"/>
          <w:szCs w:val="24"/>
        </w:rPr>
        <w:t>m a</w:t>
      </w:r>
      <w:r w:rsidR="00CB1C1A" w:rsidRPr="000E1306">
        <w:rPr>
          <w:rFonts w:asciiTheme="majorHAnsi" w:hAnsiTheme="majorHAnsi" w:cstheme="majorHAnsi"/>
          <w:szCs w:val="24"/>
        </w:rPr>
        <w:t xml:space="preserve"> jednocześnie podmiotem działającym w sferze pożytku publicznego, PKD w GUS inne niż jest prowadz</w:t>
      </w:r>
      <w:r w:rsidR="002A5A10">
        <w:rPr>
          <w:rFonts w:asciiTheme="majorHAnsi" w:hAnsiTheme="majorHAnsi" w:cstheme="majorHAnsi"/>
          <w:szCs w:val="24"/>
        </w:rPr>
        <w:t>ona</w:t>
      </w:r>
      <w:r w:rsidR="00CB1C1A" w:rsidRPr="000E1306">
        <w:rPr>
          <w:rFonts w:asciiTheme="majorHAnsi" w:hAnsiTheme="majorHAnsi" w:cstheme="majorHAnsi"/>
          <w:szCs w:val="24"/>
        </w:rPr>
        <w:t xml:space="preserve"> główna branża</w:t>
      </w:r>
      <w:r w:rsidR="00FC3B5E">
        <w:rPr>
          <w:rFonts w:asciiTheme="majorHAnsi" w:hAnsiTheme="majorHAnsi" w:cstheme="majorHAnsi"/>
          <w:szCs w:val="24"/>
        </w:rPr>
        <w:t>;</w:t>
      </w:r>
    </w:p>
    <w:p w14:paraId="72E4E662" w14:textId="4F3F77EF" w:rsidR="00CB1C1A" w:rsidRPr="000E1306" w:rsidRDefault="008B0BCF" w:rsidP="001D39FD">
      <w:pPr>
        <w:pStyle w:val="Akapitzlist"/>
        <w:numPr>
          <w:ilvl w:val="1"/>
          <w:numId w:val="41"/>
        </w:numPr>
        <w:tabs>
          <w:tab w:val="left" w:pos="993"/>
        </w:tabs>
        <w:ind w:left="993" w:hanging="284"/>
        <w:rPr>
          <w:rFonts w:asciiTheme="majorHAnsi" w:hAnsiTheme="majorHAnsi" w:cstheme="majorHAnsi"/>
          <w:szCs w:val="24"/>
        </w:rPr>
      </w:pPr>
      <w:r>
        <w:rPr>
          <w:rFonts w:asciiTheme="majorHAnsi" w:hAnsiTheme="majorHAnsi" w:cstheme="majorHAnsi"/>
          <w:szCs w:val="24"/>
        </w:rPr>
        <w:t>problem</w:t>
      </w:r>
      <w:r w:rsidR="00CB1C1A" w:rsidRPr="000E1306">
        <w:rPr>
          <w:rFonts w:asciiTheme="majorHAnsi" w:hAnsiTheme="majorHAnsi" w:cstheme="majorHAnsi"/>
          <w:szCs w:val="24"/>
        </w:rPr>
        <w:t xml:space="preserve"> z załatwianiem formalności związanych z prowadzoną działalnością- kłopot z dostępem do urzędów czy różnych procedur</w:t>
      </w:r>
      <w:r w:rsidR="00FC3B5E">
        <w:rPr>
          <w:rFonts w:asciiTheme="majorHAnsi" w:hAnsiTheme="majorHAnsi" w:cstheme="majorHAnsi"/>
          <w:szCs w:val="24"/>
        </w:rPr>
        <w:t>;</w:t>
      </w:r>
    </w:p>
    <w:p w14:paraId="214FADD9" w14:textId="50E8D986" w:rsidR="009258AB" w:rsidRPr="000E1306" w:rsidRDefault="008B0BCF" w:rsidP="001D39FD">
      <w:pPr>
        <w:pStyle w:val="Akapitzlist"/>
        <w:numPr>
          <w:ilvl w:val="1"/>
          <w:numId w:val="41"/>
        </w:numPr>
        <w:tabs>
          <w:tab w:val="left" w:pos="993"/>
        </w:tabs>
        <w:ind w:left="993" w:hanging="284"/>
        <w:rPr>
          <w:rFonts w:asciiTheme="majorHAnsi" w:hAnsiTheme="majorHAnsi" w:cstheme="majorHAnsi"/>
          <w:szCs w:val="24"/>
        </w:rPr>
      </w:pPr>
      <w:r>
        <w:rPr>
          <w:rFonts w:asciiTheme="majorHAnsi" w:hAnsiTheme="majorHAnsi" w:cstheme="majorHAnsi"/>
          <w:szCs w:val="24"/>
        </w:rPr>
        <w:t>problem</w:t>
      </w:r>
      <w:r w:rsidR="00CB1C1A" w:rsidRPr="000E1306">
        <w:rPr>
          <w:rFonts w:asciiTheme="majorHAnsi" w:hAnsiTheme="majorHAnsi" w:cstheme="majorHAnsi"/>
          <w:szCs w:val="24"/>
        </w:rPr>
        <w:t xml:space="preserve"> z interpretacją przepisów dotyczących epidemii, czy tzw. tarczy antykryzysowej</w:t>
      </w:r>
      <w:r w:rsidR="00B163E5">
        <w:rPr>
          <w:rFonts w:asciiTheme="majorHAnsi" w:hAnsiTheme="majorHAnsi" w:cstheme="majorHAnsi"/>
          <w:szCs w:val="24"/>
        </w:rPr>
        <w:t>;</w:t>
      </w:r>
    </w:p>
    <w:p w14:paraId="08AFB3EE" w14:textId="4B7AB2F9" w:rsidR="0075758D" w:rsidRPr="000E1306" w:rsidRDefault="009258AB" w:rsidP="001D39FD">
      <w:pPr>
        <w:pStyle w:val="Akapitzlist"/>
        <w:numPr>
          <w:ilvl w:val="0"/>
          <w:numId w:val="40"/>
        </w:numPr>
        <w:tabs>
          <w:tab w:val="left" w:pos="284"/>
        </w:tabs>
        <w:rPr>
          <w:rFonts w:asciiTheme="majorHAnsi" w:hAnsiTheme="majorHAnsi" w:cstheme="majorHAnsi"/>
          <w:szCs w:val="24"/>
        </w:rPr>
      </w:pPr>
      <w:r w:rsidRPr="000E1306">
        <w:rPr>
          <w:rFonts w:asciiTheme="majorHAnsi" w:hAnsiTheme="majorHAnsi" w:cstheme="majorHAnsi"/>
          <w:szCs w:val="24"/>
        </w:rPr>
        <w:t xml:space="preserve">otrzymane wsparcie pomostowe (podstawowe i przedłużone) w ramach utworzonych miejsc pracy </w:t>
      </w:r>
      <w:r w:rsidR="0058439E">
        <w:rPr>
          <w:rFonts w:asciiTheme="majorHAnsi" w:hAnsiTheme="majorHAnsi" w:cstheme="majorHAnsi"/>
          <w:szCs w:val="24"/>
        </w:rPr>
        <w:t xml:space="preserve">dzięki wsparciu </w:t>
      </w:r>
      <w:r w:rsidRPr="000E1306">
        <w:rPr>
          <w:rFonts w:asciiTheme="majorHAnsi" w:hAnsiTheme="majorHAnsi" w:cstheme="majorHAnsi"/>
          <w:szCs w:val="24"/>
        </w:rPr>
        <w:t xml:space="preserve">OWES w wielu przypadkach było ratunkiem PS od całkowitego zamknięcia, </w:t>
      </w:r>
      <w:r w:rsidR="0075758D" w:rsidRPr="000E1306">
        <w:rPr>
          <w:rFonts w:asciiTheme="majorHAnsi" w:hAnsiTheme="majorHAnsi" w:cstheme="majorHAnsi"/>
          <w:szCs w:val="24"/>
        </w:rPr>
        <w:t>a nawet bankructwa</w:t>
      </w:r>
      <w:r w:rsidR="0058439E">
        <w:rPr>
          <w:rFonts w:asciiTheme="majorHAnsi" w:hAnsiTheme="majorHAnsi" w:cstheme="majorHAnsi"/>
          <w:szCs w:val="24"/>
        </w:rPr>
        <w:t>;</w:t>
      </w:r>
    </w:p>
    <w:p w14:paraId="49B6D5FB" w14:textId="08741B69" w:rsidR="00CB1C1A" w:rsidRPr="000E1306" w:rsidRDefault="0075758D" w:rsidP="001D39FD">
      <w:pPr>
        <w:pStyle w:val="Akapitzlist"/>
        <w:numPr>
          <w:ilvl w:val="0"/>
          <w:numId w:val="40"/>
        </w:numPr>
        <w:tabs>
          <w:tab w:val="left" w:pos="284"/>
        </w:tabs>
        <w:rPr>
          <w:rFonts w:asciiTheme="majorHAnsi" w:hAnsiTheme="majorHAnsi" w:cstheme="majorHAnsi"/>
          <w:szCs w:val="24"/>
        </w:rPr>
      </w:pPr>
      <w:r w:rsidRPr="000E1306">
        <w:rPr>
          <w:rFonts w:asciiTheme="majorHAnsi" w:hAnsiTheme="majorHAnsi" w:cstheme="majorHAnsi"/>
          <w:szCs w:val="24"/>
        </w:rPr>
        <w:t xml:space="preserve">tzw. mechanizm </w:t>
      </w:r>
      <w:r w:rsidR="00EA5684">
        <w:rPr>
          <w:rFonts w:asciiTheme="majorHAnsi" w:hAnsiTheme="majorHAnsi" w:cstheme="majorHAnsi"/>
          <w:szCs w:val="24"/>
        </w:rPr>
        <w:t xml:space="preserve">zakupów interwencyjnych </w:t>
      </w:r>
      <w:r w:rsidRPr="000E1306">
        <w:rPr>
          <w:rFonts w:asciiTheme="majorHAnsi" w:hAnsiTheme="majorHAnsi" w:cstheme="majorHAnsi"/>
          <w:szCs w:val="24"/>
        </w:rPr>
        <w:t xml:space="preserve">w PS </w:t>
      </w:r>
      <w:r w:rsidR="00064A1F" w:rsidRPr="000E1306">
        <w:rPr>
          <w:rFonts w:asciiTheme="majorHAnsi" w:hAnsiTheme="majorHAnsi" w:cstheme="majorHAnsi"/>
          <w:szCs w:val="24"/>
        </w:rPr>
        <w:t>odegrał ważną rolę w utrzymaniu płynności finansowej wielu PS</w:t>
      </w:r>
      <w:r w:rsidRPr="000E1306">
        <w:rPr>
          <w:rFonts w:asciiTheme="majorHAnsi" w:hAnsiTheme="majorHAnsi" w:cstheme="majorHAnsi"/>
          <w:szCs w:val="24"/>
        </w:rPr>
        <w:t>,</w:t>
      </w:r>
      <w:r w:rsidR="00064A1F" w:rsidRPr="000E1306">
        <w:rPr>
          <w:rFonts w:asciiTheme="majorHAnsi" w:hAnsiTheme="majorHAnsi" w:cstheme="majorHAnsi"/>
          <w:szCs w:val="24"/>
        </w:rPr>
        <w:t xml:space="preserve"> a także pomógł w utrzymaniu miejsc pracy. </w:t>
      </w:r>
      <w:r w:rsidR="00CB1C1A" w:rsidRPr="000E1306">
        <w:rPr>
          <w:rFonts w:asciiTheme="majorHAnsi" w:hAnsiTheme="majorHAnsi" w:cstheme="majorHAnsi"/>
          <w:szCs w:val="24"/>
        </w:rPr>
        <w:t>Dodatkowymi korzyściami były:</w:t>
      </w:r>
    </w:p>
    <w:p w14:paraId="4292FC11" w14:textId="6AC11E2D" w:rsidR="00CB1C1A" w:rsidRPr="000E1306" w:rsidRDefault="00CB1C1A" w:rsidP="00864D14">
      <w:pPr>
        <w:pStyle w:val="Akapitzlist"/>
        <w:rPr>
          <w:rFonts w:asciiTheme="majorHAnsi" w:hAnsiTheme="majorHAnsi" w:cstheme="majorHAnsi"/>
          <w:szCs w:val="24"/>
        </w:rPr>
      </w:pPr>
      <w:r w:rsidRPr="000E1306">
        <w:rPr>
          <w:rFonts w:asciiTheme="majorHAnsi" w:hAnsiTheme="majorHAnsi" w:cstheme="majorHAnsi"/>
          <w:szCs w:val="24"/>
        </w:rPr>
        <w:t>- nawiązan</w:t>
      </w:r>
      <w:r w:rsidR="0058439E">
        <w:rPr>
          <w:rFonts w:asciiTheme="majorHAnsi" w:hAnsiTheme="majorHAnsi" w:cstheme="majorHAnsi"/>
          <w:szCs w:val="24"/>
        </w:rPr>
        <w:t>ie</w:t>
      </w:r>
      <w:r w:rsidRPr="000E1306">
        <w:rPr>
          <w:rFonts w:asciiTheme="majorHAnsi" w:hAnsiTheme="majorHAnsi" w:cstheme="majorHAnsi"/>
          <w:szCs w:val="24"/>
        </w:rPr>
        <w:t xml:space="preserve"> relacj</w:t>
      </w:r>
      <w:r w:rsidR="0058439E">
        <w:rPr>
          <w:rFonts w:asciiTheme="majorHAnsi" w:hAnsiTheme="majorHAnsi" w:cstheme="majorHAnsi"/>
          <w:szCs w:val="24"/>
        </w:rPr>
        <w:t>i</w:t>
      </w:r>
      <w:r w:rsidRPr="000E1306">
        <w:rPr>
          <w:rFonts w:asciiTheme="majorHAnsi" w:hAnsiTheme="majorHAnsi" w:cstheme="majorHAnsi"/>
          <w:szCs w:val="24"/>
        </w:rPr>
        <w:t xml:space="preserve"> </w:t>
      </w:r>
      <w:r w:rsidR="0058439E">
        <w:rPr>
          <w:rFonts w:asciiTheme="majorHAnsi" w:hAnsiTheme="majorHAnsi" w:cstheme="majorHAnsi"/>
          <w:szCs w:val="24"/>
        </w:rPr>
        <w:t xml:space="preserve">na poziomie </w:t>
      </w:r>
      <w:r w:rsidRPr="000E1306">
        <w:rPr>
          <w:rFonts w:asciiTheme="majorHAnsi" w:hAnsiTheme="majorHAnsi" w:cstheme="majorHAnsi"/>
          <w:szCs w:val="24"/>
        </w:rPr>
        <w:t>lokaln</w:t>
      </w:r>
      <w:r w:rsidR="0058439E">
        <w:rPr>
          <w:rFonts w:asciiTheme="majorHAnsi" w:hAnsiTheme="majorHAnsi" w:cstheme="majorHAnsi"/>
          <w:szCs w:val="24"/>
        </w:rPr>
        <w:t>ym</w:t>
      </w:r>
      <w:r w:rsidRPr="000E1306">
        <w:rPr>
          <w:rFonts w:asciiTheme="majorHAnsi" w:hAnsiTheme="majorHAnsi" w:cstheme="majorHAnsi"/>
          <w:szCs w:val="24"/>
        </w:rPr>
        <w:t xml:space="preserve"> z osobami i podmiotami (PS, OWES)</w:t>
      </w:r>
      <w:r w:rsidR="00FC3B5E">
        <w:rPr>
          <w:rFonts w:asciiTheme="majorHAnsi" w:hAnsiTheme="majorHAnsi" w:cstheme="majorHAnsi"/>
          <w:szCs w:val="24"/>
        </w:rPr>
        <w:t>;</w:t>
      </w:r>
    </w:p>
    <w:p w14:paraId="3C0831B9" w14:textId="4B2BCF6B" w:rsidR="00CB1C1A" w:rsidRPr="000E1306" w:rsidRDefault="00CB1C1A" w:rsidP="00864D14">
      <w:pPr>
        <w:pStyle w:val="Akapitzlist"/>
        <w:rPr>
          <w:rFonts w:asciiTheme="majorHAnsi" w:hAnsiTheme="majorHAnsi" w:cstheme="majorHAnsi"/>
          <w:szCs w:val="24"/>
        </w:rPr>
      </w:pPr>
      <w:r w:rsidRPr="000E1306">
        <w:rPr>
          <w:rFonts w:asciiTheme="majorHAnsi" w:hAnsiTheme="majorHAnsi" w:cstheme="majorHAnsi"/>
          <w:szCs w:val="24"/>
        </w:rPr>
        <w:t>- przetestowan</w:t>
      </w:r>
      <w:r w:rsidR="0058439E">
        <w:rPr>
          <w:rFonts w:asciiTheme="majorHAnsi" w:hAnsiTheme="majorHAnsi" w:cstheme="majorHAnsi"/>
          <w:szCs w:val="24"/>
        </w:rPr>
        <w:t>ie</w:t>
      </w:r>
      <w:r w:rsidRPr="000E1306">
        <w:rPr>
          <w:rFonts w:asciiTheme="majorHAnsi" w:hAnsiTheme="majorHAnsi" w:cstheme="majorHAnsi"/>
          <w:szCs w:val="24"/>
        </w:rPr>
        <w:t xml:space="preserve"> now</w:t>
      </w:r>
      <w:r w:rsidR="0058439E">
        <w:rPr>
          <w:rFonts w:asciiTheme="majorHAnsi" w:hAnsiTheme="majorHAnsi" w:cstheme="majorHAnsi"/>
          <w:szCs w:val="24"/>
        </w:rPr>
        <w:t>ych</w:t>
      </w:r>
      <w:r w:rsidRPr="000E1306">
        <w:rPr>
          <w:rFonts w:asciiTheme="majorHAnsi" w:hAnsiTheme="majorHAnsi" w:cstheme="majorHAnsi"/>
          <w:szCs w:val="24"/>
        </w:rPr>
        <w:t xml:space="preserve"> usług lub zmienioną formułę usług, dostosowan</w:t>
      </w:r>
      <w:r w:rsidR="0058439E">
        <w:rPr>
          <w:rFonts w:asciiTheme="majorHAnsi" w:hAnsiTheme="majorHAnsi" w:cstheme="majorHAnsi"/>
          <w:szCs w:val="24"/>
        </w:rPr>
        <w:t>i</w:t>
      </w:r>
      <w:r w:rsidRPr="000E1306">
        <w:rPr>
          <w:rFonts w:asciiTheme="majorHAnsi" w:hAnsiTheme="majorHAnsi" w:cstheme="majorHAnsi"/>
          <w:szCs w:val="24"/>
        </w:rPr>
        <w:t>e produkt</w:t>
      </w:r>
      <w:r w:rsidR="0058439E">
        <w:rPr>
          <w:rFonts w:asciiTheme="majorHAnsi" w:hAnsiTheme="majorHAnsi" w:cstheme="majorHAnsi"/>
          <w:szCs w:val="24"/>
        </w:rPr>
        <w:t>ów</w:t>
      </w:r>
      <w:r w:rsidRPr="000E1306">
        <w:rPr>
          <w:rFonts w:asciiTheme="majorHAnsi" w:hAnsiTheme="majorHAnsi" w:cstheme="majorHAnsi"/>
          <w:szCs w:val="24"/>
        </w:rPr>
        <w:t xml:space="preserve"> i form</w:t>
      </w:r>
      <w:r w:rsidR="0058439E">
        <w:rPr>
          <w:rFonts w:asciiTheme="majorHAnsi" w:hAnsiTheme="majorHAnsi" w:cstheme="majorHAnsi"/>
          <w:szCs w:val="24"/>
        </w:rPr>
        <w:t>y</w:t>
      </w:r>
      <w:r w:rsidRPr="000E1306">
        <w:rPr>
          <w:rFonts w:asciiTheme="majorHAnsi" w:hAnsiTheme="majorHAnsi" w:cstheme="majorHAnsi"/>
          <w:szCs w:val="24"/>
        </w:rPr>
        <w:t xml:space="preserve"> ich sprzedaży do </w:t>
      </w:r>
      <w:r w:rsidR="005701AC">
        <w:rPr>
          <w:rFonts w:asciiTheme="majorHAnsi" w:hAnsiTheme="majorHAnsi" w:cstheme="majorHAnsi"/>
          <w:szCs w:val="24"/>
        </w:rPr>
        <w:t xml:space="preserve">panującej </w:t>
      </w:r>
      <w:r w:rsidRPr="000E1306">
        <w:rPr>
          <w:rFonts w:asciiTheme="majorHAnsi" w:hAnsiTheme="majorHAnsi" w:cstheme="majorHAnsi"/>
          <w:szCs w:val="24"/>
        </w:rPr>
        <w:t>sytuacji</w:t>
      </w:r>
      <w:r w:rsidR="00FC3B5E">
        <w:rPr>
          <w:rFonts w:asciiTheme="majorHAnsi" w:hAnsiTheme="majorHAnsi" w:cstheme="majorHAnsi"/>
          <w:szCs w:val="24"/>
        </w:rPr>
        <w:t>;</w:t>
      </w:r>
    </w:p>
    <w:p w14:paraId="03AB12BF" w14:textId="0DAF8A2E" w:rsidR="00CB1C1A" w:rsidRPr="000E1306" w:rsidRDefault="00CB1C1A" w:rsidP="00864D14">
      <w:pPr>
        <w:pStyle w:val="Akapitzlist"/>
        <w:rPr>
          <w:rFonts w:asciiTheme="majorHAnsi" w:hAnsiTheme="majorHAnsi" w:cstheme="majorHAnsi"/>
          <w:szCs w:val="24"/>
        </w:rPr>
      </w:pPr>
      <w:r w:rsidRPr="000E1306">
        <w:rPr>
          <w:rFonts w:asciiTheme="majorHAnsi" w:hAnsiTheme="majorHAnsi" w:cstheme="majorHAnsi"/>
          <w:szCs w:val="24"/>
        </w:rPr>
        <w:t xml:space="preserve">- </w:t>
      </w:r>
      <w:r w:rsidR="005701AC">
        <w:rPr>
          <w:rFonts w:asciiTheme="majorHAnsi" w:hAnsiTheme="majorHAnsi" w:cstheme="majorHAnsi"/>
          <w:szCs w:val="24"/>
        </w:rPr>
        <w:t xml:space="preserve">możliwość weryfikacji przez </w:t>
      </w:r>
      <w:r w:rsidRPr="000E1306">
        <w:rPr>
          <w:rFonts w:asciiTheme="majorHAnsi" w:hAnsiTheme="majorHAnsi" w:cstheme="majorHAnsi"/>
          <w:szCs w:val="24"/>
        </w:rPr>
        <w:t>OWES jakoś</w:t>
      </w:r>
      <w:r w:rsidR="005701AC">
        <w:rPr>
          <w:rFonts w:asciiTheme="majorHAnsi" w:hAnsiTheme="majorHAnsi" w:cstheme="majorHAnsi"/>
          <w:szCs w:val="24"/>
        </w:rPr>
        <w:t>ci</w:t>
      </w:r>
      <w:r w:rsidRPr="000E1306">
        <w:rPr>
          <w:rFonts w:asciiTheme="majorHAnsi" w:hAnsiTheme="majorHAnsi" w:cstheme="majorHAnsi"/>
          <w:szCs w:val="24"/>
        </w:rPr>
        <w:t xml:space="preserve"> usług i produktów oraz jakoś</w:t>
      </w:r>
      <w:r w:rsidR="005701AC">
        <w:rPr>
          <w:rFonts w:asciiTheme="majorHAnsi" w:hAnsiTheme="majorHAnsi" w:cstheme="majorHAnsi"/>
          <w:szCs w:val="24"/>
        </w:rPr>
        <w:t>ci</w:t>
      </w:r>
      <w:r w:rsidRPr="000E1306">
        <w:rPr>
          <w:rFonts w:asciiTheme="majorHAnsi" w:hAnsiTheme="majorHAnsi" w:cstheme="majorHAnsi"/>
          <w:szCs w:val="24"/>
        </w:rPr>
        <w:t xml:space="preserve"> współpracy z klientami, prowadzon</w:t>
      </w:r>
      <w:r w:rsidR="005701AC">
        <w:rPr>
          <w:rFonts w:asciiTheme="majorHAnsi" w:hAnsiTheme="majorHAnsi" w:cstheme="majorHAnsi"/>
          <w:szCs w:val="24"/>
        </w:rPr>
        <w:t>ej</w:t>
      </w:r>
      <w:r w:rsidRPr="000E1306">
        <w:rPr>
          <w:rFonts w:asciiTheme="majorHAnsi" w:hAnsiTheme="majorHAnsi" w:cstheme="majorHAnsi"/>
          <w:szCs w:val="24"/>
        </w:rPr>
        <w:t xml:space="preserve"> przez PS</w:t>
      </w:r>
      <w:r w:rsidR="00FC3B5E">
        <w:rPr>
          <w:rFonts w:asciiTheme="majorHAnsi" w:hAnsiTheme="majorHAnsi" w:cstheme="majorHAnsi"/>
          <w:szCs w:val="24"/>
        </w:rPr>
        <w:t>;</w:t>
      </w:r>
    </w:p>
    <w:p w14:paraId="3499573F" w14:textId="2254B46B" w:rsidR="00CB1C1A" w:rsidRPr="000E1306" w:rsidRDefault="00CB1C1A" w:rsidP="00864D14">
      <w:pPr>
        <w:pStyle w:val="Akapitzlist"/>
        <w:rPr>
          <w:rFonts w:asciiTheme="majorHAnsi" w:hAnsiTheme="majorHAnsi" w:cstheme="majorHAnsi"/>
          <w:szCs w:val="24"/>
        </w:rPr>
      </w:pPr>
      <w:r w:rsidRPr="000E1306">
        <w:rPr>
          <w:rFonts w:asciiTheme="majorHAnsi" w:hAnsiTheme="majorHAnsi" w:cstheme="majorHAnsi"/>
          <w:szCs w:val="24"/>
        </w:rPr>
        <w:lastRenderedPageBreak/>
        <w:t>- zawiąza</w:t>
      </w:r>
      <w:r w:rsidR="005701AC">
        <w:rPr>
          <w:rFonts w:asciiTheme="majorHAnsi" w:hAnsiTheme="majorHAnsi" w:cstheme="majorHAnsi"/>
          <w:szCs w:val="24"/>
        </w:rPr>
        <w:t>nie</w:t>
      </w:r>
      <w:r w:rsidRPr="000E1306">
        <w:rPr>
          <w:rFonts w:asciiTheme="majorHAnsi" w:hAnsiTheme="majorHAnsi" w:cstheme="majorHAnsi"/>
          <w:szCs w:val="24"/>
        </w:rPr>
        <w:t xml:space="preserve"> się partnerstw i sieci</w:t>
      </w:r>
      <w:r w:rsidR="00FC3B5E">
        <w:rPr>
          <w:rFonts w:asciiTheme="majorHAnsi" w:hAnsiTheme="majorHAnsi" w:cstheme="majorHAnsi"/>
          <w:szCs w:val="24"/>
        </w:rPr>
        <w:t>;</w:t>
      </w:r>
    </w:p>
    <w:p w14:paraId="1D885114" w14:textId="286E3978" w:rsidR="0075758D" w:rsidRPr="000E1306" w:rsidRDefault="00CB1C1A" w:rsidP="00D47A99">
      <w:pPr>
        <w:pStyle w:val="Akapitzlist"/>
        <w:tabs>
          <w:tab w:val="left" w:pos="284"/>
        </w:tabs>
        <w:rPr>
          <w:rFonts w:asciiTheme="majorHAnsi" w:hAnsiTheme="majorHAnsi" w:cstheme="majorHAnsi"/>
          <w:szCs w:val="24"/>
        </w:rPr>
      </w:pPr>
      <w:r w:rsidRPr="000E1306">
        <w:rPr>
          <w:rFonts w:asciiTheme="majorHAnsi" w:hAnsiTheme="majorHAnsi" w:cstheme="majorHAnsi"/>
          <w:szCs w:val="24"/>
        </w:rPr>
        <w:t xml:space="preserve">- </w:t>
      </w:r>
      <w:r w:rsidR="0075758D" w:rsidRPr="000E1306">
        <w:rPr>
          <w:rFonts w:asciiTheme="majorHAnsi" w:hAnsiTheme="majorHAnsi" w:cstheme="majorHAnsi"/>
          <w:szCs w:val="24"/>
        </w:rPr>
        <w:t xml:space="preserve">wzrost bezpieczeństwa w placówkach/ podmiotach, które były odbiorcami wsparcia. </w:t>
      </w:r>
    </w:p>
    <w:p w14:paraId="54DD5A8F" w14:textId="0C4FB0A1" w:rsidR="0020446C" w:rsidRPr="00A40A7E" w:rsidRDefault="0020446C" w:rsidP="001D39FD">
      <w:pPr>
        <w:pStyle w:val="ANormalny"/>
        <w:numPr>
          <w:ilvl w:val="0"/>
          <w:numId w:val="40"/>
        </w:numPr>
        <w:spacing w:before="120" w:after="120"/>
        <w:rPr>
          <w:rFonts w:cstheme="majorHAnsi"/>
          <w:sz w:val="24"/>
          <w:szCs w:val="24"/>
        </w:rPr>
      </w:pPr>
      <w:bookmarkStart w:id="51" w:name="_Hlk89013712"/>
      <w:r w:rsidRPr="00A40A7E">
        <w:rPr>
          <w:rFonts w:cstheme="majorHAnsi"/>
          <w:sz w:val="24"/>
          <w:szCs w:val="24"/>
        </w:rPr>
        <w:t>z mechanizmu zakupów interwencyjnych do końca 2020 r. skorzystało łącznie 27 PES/PS, a jego wartość wyniosła łącznie 2 285 250,62 zł: w subregionie wrocławskim i mi</w:t>
      </w:r>
      <w:r w:rsidR="00DF384F">
        <w:rPr>
          <w:rFonts w:cstheme="majorHAnsi"/>
          <w:sz w:val="24"/>
          <w:szCs w:val="24"/>
        </w:rPr>
        <w:t xml:space="preserve">eście </w:t>
      </w:r>
      <w:r w:rsidR="00DE734C" w:rsidRPr="00A40A7E">
        <w:rPr>
          <w:rFonts w:cstheme="majorHAnsi"/>
          <w:sz w:val="24"/>
          <w:szCs w:val="24"/>
        </w:rPr>
        <w:t>Wrocław -</w:t>
      </w:r>
      <w:r w:rsidR="00DE734C">
        <w:rPr>
          <w:rFonts w:cstheme="majorHAnsi"/>
          <w:sz w:val="24"/>
          <w:szCs w:val="24"/>
        </w:rPr>
        <w:t xml:space="preserve"> </w:t>
      </w:r>
      <w:r>
        <w:rPr>
          <w:rFonts w:cstheme="majorHAnsi"/>
          <w:sz w:val="24"/>
          <w:szCs w:val="24"/>
        </w:rPr>
        <w:t>15</w:t>
      </w:r>
      <w:r w:rsidRPr="00A40A7E">
        <w:rPr>
          <w:rFonts w:cstheme="majorHAnsi"/>
          <w:sz w:val="24"/>
          <w:szCs w:val="24"/>
        </w:rPr>
        <w:t xml:space="preserve"> PES/PS na kwotę 791 907,</w:t>
      </w:r>
      <w:r w:rsidR="00DE734C" w:rsidRPr="00A40A7E">
        <w:rPr>
          <w:rFonts w:cstheme="majorHAnsi"/>
          <w:sz w:val="24"/>
          <w:szCs w:val="24"/>
        </w:rPr>
        <w:t>50 zł</w:t>
      </w:r>
      <w:r w:rsidRPr="00A40A7E">
        <w:rPr>
          <w:rFonts w:cstheme="majorHAnsi"/>
          <w:sz w:val="24"/>
          <w:szCs w:val="24"/>
        </w:rPr>
        <w:t xml:space="preserve">, w subregionie wałbrzyskim </w:t>
      </w:r>
      <w:r w:rsidR="00DE734C">
        <w:rPr>
          <w:rFonts w:cstheme="majorHAnsi"/>
          <w:sz w:val="24"/>
          <w:szCs w:val="24"/>
        </w:rPr>
        <w:t xml:space="preserve">- </w:t>
      </w:r>
      <w:r>
        <w:rPr>
          <w:rFonts w:cstheme="majorHAnsi"/>
          <w:sz w:val="24"/>
          <w:szCs w:val="24"/>
        </w:rPr>
        <w:t xml:space="preserve">8 </w:t>
      </w:r>
      <w:r w:rsidRPr="00A40A7E">
        <w:rPr>
          <w:rFonts w:cstheme="majorHAnsi"/>
          <w:sz w:val="24"/>
          <w:szCs w:val="24"/>
        </w:rPr>
        <w:t xml:space="preserve">PES/PS na kwotę 772 489,37 zł, w subregionie legnicko-głogowskim </w:t>
      </w:r>
      <w:r w:rsidR="00DE734C">
        <w:rPr>
          <w:rFonts w:cstheme="majorHAnsi"/>
          <w:sz w:val="24"/>
          <w:szCs w:val="24"/>
        </w:rPr>
        <w:t xml:space="preserve">- </w:t>
      </w:r>
      <w:r>
        <w:rPr>
          <w:rFonts w:cstheme="majorHAnsi"/>
          <w:sz w:val="24"/>
          <w:szCs w:val="24"/>
        </w:rPr>
        <w:t>3</w:t>
      </w:r>
      <w:r w:rsidRPr="00A40A7E">
        <w:rPr>
          <w:rFonts w:cstheme="majorHAnsi"/>
          <w:sz w:val="24"/>
          <w:szCs w:val="24"/>
        </w:rPr>
        <w:t xml:space="preserve"> PES/PS na kwotę 348 223,62 zł</w:t>
      </w:r>
      <w:r>
        <w:rPr>
          <w:rFonts w:cstheme="majorHAnsi"/>
          <w:sz w:val="24"/>
          <w:szCs w:val="24"/>
        </w:rPr>
        <w:t>,</w:t>
      </w:r>
      <w:r w:rsidRPr="00A40A7E">
        <w:rPr>
          <w:rFonts w:cstheme="majorHAnsi"/>
          <w:sz w:val="24"/>
          <w:szCs w:val="24"/>
        </w:rPr>
        <w:t xml:space="preserve"> w subregionie jeleniogórskim </w:t>
      </w:r>
      <w:r w:rsidR="00DE734C">
        <w:rPr>
          <w:rFonts w:cstheme="majorHAnsi"/>
          <w:sz w:val="24"/>
          <w:szCs w:val="24"/>
        </w:rPr>
        <w:t xml:space="preserve">- </w:t>
      </w:r>
      <w:r>
        <w:rPr>
          <w:rFonts w:cstheme="majorHAnsi"/>
          <w:sz w:val="24"/>
          <w:szCs w:val="24"/>
        </w:rPr>
        <w:t>1</w:t>
      </w:r>
      <w:r w:rsidRPr="00A40A7E">
        <w:rPr>
          <w:rFonts w:cstheme="majorHAnsi"/>
          <w:sz w:val="24"/>
          <w:szCs w:val="24"/>
        </w:rPr>
        <w:t xml:space="preserve"> PES/PS na kwotę 372 630,13 zł.</w:t>
      </w:r>
      <w:bookmarkEnd w:id="51"/>
    </w:p>
    <w:p w14:paraId="68C1AE77" w14:textId="004523D7" w:rsidR="000F7563" w:rsidRPr="000E1306" w:rsidRDefault="00CB1C1A" w:rsidP="001D39FD">
      <w:pPr>
        <w:pStyle w:val="Akapitzlist"/>
        <w:numPr>
          <w:ilvl w:val="0"/>
          <w:numId w:val="40"/>
        </w:numPr>
        <w:spacing w:after="240"/>
        <w:rPr>
          <w:rFonts w:asciiTheme="majorHAnsi" w:hAnsiTheme="majorHAnsi" w:cstheme="majorHAnsi"/>
          <w:szCs w:val="24"/>
        </w:rPr>
      </w:pPr>
      <w:r w:rsidRPr="000E1306">
        <w:rPr>
          <w:rFonts w:asciiTheme="majorHAnsi" w:hAnsiTheme="majorHAnsi" w:cstheme="majorHAnsi"/>
          <w:szCs w:val="24"/>
        </w:rPr>
        <w:t>w związku z niepewną sytuacją i zamknięcie</w:t>
      </w:r>
      <w:r w:rsidR="00E22399" w:rsidRPr="000E1306">
        <w:rPr>
          <w:rFonts w:asciiTheme="majorHAnsi" w:hAnsiTheme="majorHAnsi" w:cstheme="majorHAnsi"/>
          <w:szCs w:val="24"/>
        </w:rPr>
        <w:t>m</w:t>
      </w:r>
      <w:r w:rsidRPr="000E1306">
        <w:rPr>
          <w:rFonts w:asciiTheme="majorHAnsi" w:hAnsiTheme="majorHAnsi" w:cstheme="majorHAnsi"/>
          <w:szCs w:val="24"/>
        </w:rPr>
        <w:t xml:space="preserve"> gospodarki w 2020 roku zaobserwowano zmniejszenie zainteresowania PS zatrudnianiem nowych osób i korzystaniem z instrumentów finansowych</w:t>
      </w:r>
      <w:r w:rsidR="006E6C56" w:rsidRPr="000E1306">
        <w:rPr>
          <w:rFonts w:asciiTheme="majorHAnsi" w:hAnsiTheme="majorHAnsi" w:cstheme="majorHAnsi"/>
          <w:szCs w:val="24"/>
        </w:rPr>
        <w:t>.</w:t>
      </w:r>
    </w:p>
    <w:p w14:paraId="77CFCC06" w14:textId="31865F10" w:rsidR="009D1954" w:rsidRPr="00C5161C" w:rsidRDefault="0027171D" w:rsidP="00C5161C">
      <w:pPr>
        <w:pStyle w:val="ANormalny"/>
        <w:spacing w:after="240"/>
        <w:rPr>
          <w:rFonts w:cstheme="majorHAnsi"/>
          <w:sz w:val="24"/>
          <w:szCs w:val="24"/>
        </w:rPr>
      </w:pPr>
      <w:r w:rsidRPr="000E1306">
        <w:rPr>
          <w:rFonts w:cstheme="majorHAnsi"/>
          <w:sz w:val="24"/>
          <w:szCs w:val="24"/>
        </w:rPr>
        <w:t xml:space="preserve">Opinie </w:t>
      </w:r>
      <w:r w:rsidR="00484579" w:rsidRPr="000E1306">
        <w:rPr>
          <w:rFonts w:cstheme="majorHAnsi"/>
          <w:sz w:val="24"/>
          <w:szCs w:val="24"/>
        </w:rPr>
        <w:t>OWES na temat trudnej i bardzo trudnej sytuacji dużej grupy PS</w:t>
      </w:r>
      <w:r w:rsidRPr="000E1306">
        <w:rPr>
          <w:rFonts w:cstheme="majorHAnsi"/>
          <w:sz w:val="24"/>
          <w:szCs w:val="24"/>
        </w:rPr>
        <w:t xml:space="preserve"> </w:t>
      </w:r>
      <w:r w:rsidR="00C27DB4" w:rsidRPr="000E1306">
        <w:rPr>
          <w:rFonts w:cstheme="majorHAnsi"/>
          <w:sz w:val="24"/>
          <w:szCs w:val="24"/>
        </w:rPr>
        <w:t>bardzo dobrze</w:t>
      </w:r>
      <w:r w:rsidRPr="000E1306">
        <w:rPr>
          <w:rFonts w:cstheme="majorHAnsi"/>
          <w:sz w:val="24"/>
          <w:szCs w:val="24"/>
        </w:rPr>
        <w:t xml:space="preserve"> obrazują</w:t>
      </w:r>
      <w:r w:rsidR="00FC3B5E">
        <w:rPr>
          <w:rFonts w:cstheme="majorHAnsi"/>
          <w:sz w:val="24"/>
          <w:szCs w:val="24"/>
        </w:rPr>
        <w:t xml:space="preserve"> </w:t>
      </w:r>
      <w:r w:rsidR="00484579" w:rsidRPr="000E1306">
        <w:rPr>
          <w:rFonts w:cstheme="majorHAnsi"/>
          <w:sz w:val="24"/>
          <w:szCs w:val="24"/>
        </w:rPr>
        <w:t>dane dotyczące przychodów PS. Na etapie pracy nad RPRES, dzięki dużemu zaangażowaniu przedstawicieli OWES, zgromadzono dane dotyczące wielkości przychodów PS w 2020 r. (epidemicznym) z czterech subregionów</w:t>
      </w:r>
      <w:r w:rsidR="003423DB">
        <w:rPr>
          <w:rFonts w:cstheme="majorHAnsi"/>
          <w:sz w:val="24"/>
          <w:szCs w:val="24"/>
        </w:rPr>
        <w:t>,</w:t>
      </w:r>
      <w:r w:rsidR="00484579" w:rsidRPr="000E1306">
        <w:rPr>
          <w:rFonts w:cstheme="majorHAnsi"/>
          <w:sz w:val="24"/>
          <w:szCs w:val="24"/>
        </w:rPr>
        <w:t xml:space="preserve"> pomimo jeszcze niezamkniętych sprawozdań finansowych. </w:t>
      </w:r>
      <w:r w:rsidR="00484579" w:rsidRPr="00D466BE">
        <w:rPr>
          <w:rFonts w:cstheme="majorHAnsi"/>
          <w:sz w:val="24"/>
          <w:szCs w:val="24"/>
        </w:rPr>
        <w:t xml:space="preserve">Dane te, przedstawione w tabeli </w:t>
      </w:r>
      <w:r w:rsidR="00D466BE" w:rsidRPr="00D466BE">
        <w:rPr>
          <w:rFonts w:cstheme="majorHAnsi"/>
          <w:sz w:val="24"/>
          <w:szCs w:val="24"/>
        </w:rPr>
        <w:t>3</w:t>
      </w:r>
      <w:r w:rsidR="00484579" w:rsidRPr="00D466BE">
        <w:rPr>
          <w:rFonts w:cstheme="majorHAnsi"/>
          <w:sz w:val="24"/>
          <w:szCs w:val="24"/>
        </w:rPr>
        <w:t xml:space="preserve">, wskazują, że w 2020 r. w stosunku do 2019 r. nastąpił </w:t>
      </w:r>
      <w:r w:rsidRPr="00D466BE">
        <w:rPr>
          <w:rFonts w:cstheme="majorHAnsi"/>
          <w:sz w:val="24"/>
          <w:szCs w:val="24"/>
        </w:rPr>
        <w:t>znaczny spadek średniej (</w:t>
      </w:r>
      <w:r w:rsidR="00D466BE" w:rsidRPr="00D466BE">
        <w:rPr>
          <w:rFonts w:cstheme="majorHAnsi"/>
          <w:sz w:val="24"/>
          <w:szCs w:val="24"/>
        </w:rPr>
        <w:t xml:space="preserve">o </w:t>
      </w:r>
      <w:r w:rsidRPr="00D466BE">
        <w:rPr>
          <w:rFonts w:cstheme="majorHAnsi"/>
          <w:sz w:val="24"/>
          <w:szCs w:val="24"/>
        </w:rPr>
        <w:t xml:space="preserve">20%) </w:t>
      </w:r>
      <w:r w:rsidR="00484579" w:rsidRPr="00D466BE">
        <w:rPr>
          <w:rFonts w:cstheme="majorHAnsi"/>
          <w:sz w:val="24"/>
          <w:szCs w:val="24"/>
        </w:rPr>
        <w:t xml:space="preserve">i </w:t>
      </w:r>
      <w:r w:rsidRPr="00D466BE">
        <w:rPr>
          <w:rFonts w:cstheme="majorHAnsi"/>
          <w:sz w:val="24"/>
          <w:szCs w:val="24"/>
        </w:rPr>
        <w:t>mediany (</w:t>
      </w:r>
      <w:r w:rsidR="00D466BE" w:rsidRPr="00D466BE">
        <w:rPr>
          <w:rFonts w:cstheme="majorHAnsi"/>
          <w:sz w:val="24"/>
          <w:szCs w:val="24"/>
        </w:rPr>
        <w:t xml:space="preserve">o </w:t>
      </w:r>
      <w:r w:rsidRPr="00D466BE">
        <w:rPr>
          <w:rFonts w:cstheme="majorHAnsi"/>
          <w:sz w:val="24"/>
          <w:szCs w:val="24"/>
        </w:rPr>
        <w:t>54,5%</w:t>
      </w:r>
      <w:r w:rsidR="00484579" w:rsidRPr="00D466BE">
        <w:rPr>
          <w:rFonts w:cstheme="majorHAnsi"/>
          <w:sz w:val="24"/>
          <w:szCs w:val="24"/>
        </w:rPr>
        <w:t xml:space="preserve">) wartości przychodów PS w województwie </w:t>
      </w:r>
      <w:r w:rsidR="004F0822" w:rsidRPr="00D466BE">
        <w:rPr>
          <w:rFonts w:cstheme="majorHAnsi"/>
          <w:sz w:val="24"/>
          <w:szCs w:val="24"/>
        </w:rPr>
        <w:t>dolnośląskim</w:t>
      </w:r>
      <w:r w:rsidR="00484579" w:rsidRPr="00D466BE">
        <w:rPr>
          <w:rFonts w:cstheme="majorHAnsi"/>
          <w:sz w:val="24"/>
          <w:szCs w:val="24"/>
        </w:rPr>
        <w:t>, podczas gdy rok wcześniej (szacując rok 2019 do roku 2018) mieliśmy do czynienia z</w:t>
      </w:r>
      <w:r w:rsidR="00D47A99" w:rsidRPr="00D466BE">
        <w:rPr>
          <w:rFonts w:cstheme="majorHAnsi"/>
          <w:sz w:val="24"/>
          <w:szCs w:val="24"/>
        </w:rPr>
        <w:t xml:space="preserve">e </w:t>
      </w:r>
      <w:r w:rsidR="00DE734C" w:rsidRPr="00D466BE">
        <w:rPr>
          <w:rFonts w:cstheme="majorHAnsi"/>
          <w:sz w:val="24"/>
          <w:szCs w:val="24"/>
        </w:rPr>
        <w:t>wzrostem średniej (</w:t>
      </w:r>
      <w:r w:rsidR="00C27DB4" w:rsidRPr="00D466BE">
        <w:rPr>
          <w:rFonts w:cstheme="majorHAnsi"/>
          <w:sz w:val="24"/>
          <w:szCs w:val="24"/>
        </w:rPr>
        <w:t>39</w:t>
      </w:r>
      <w:r w:rsidR="00484579" w:rsidRPr="00D466BE">
        <w:rPr>
          <w:rFonts w:cstheme="majorHAnsi"/>
          <w:sz w:val="24"/>
          <w:szCs w:val="24"/>
        </w:rPr>
        <w:t>%) i wzrostem mediany (</w:t>
      </w:r>
      <w:r w:rsidR="00C27DB4" w:rsidRPr="00D466BE">
        <w:rPr>
          <w:rFonts w:cstheme="majorHAnsi"/>
          <w:sz w:val="24"/>
          <w:szCs w:val="24"/>
        </w:rPr>
        <w:t>50</w:t>
      </w:r>
      <w:r w:rsidR="00FC3B5E" w:rsidRPr="00D466BE">
        <w:rPr>
          <w:rFonts w:cstheme="majorHAnsi"/>
          <w:sz w:val="24"/>
          <w:szCs w:val="24"/>
        </w:rPr>
        <w:t xml:space="preserve">%). </w:t>
      </w:r>
      <w:r w:rsidR="0053060A" w:rsidRPr="00D466BE">
        <w:rPr>
          <w:rFonts w:cstheme="majorHAnsi"/>
          <w:sz w:val="24"/>
          <w:szCs w:val="24"/>
        </w:rPr>
        <w:t xml:space="preserve">Powyższe dane obrazują w jak dużym stopniu dolnośląskie PS odczuły skutki pandemii i jak ważne znaczenie miało wsparcie, które OWES mogły zastosować w ramach tzw. </w:t>
      </w:r>
      <w:r w:rsidR="00484579" w:rsidRPr="00D466BE">
        <w:rPr>
          <w:rFonts w:cstheme="majorHAnsi"/>
          <w:sz w:val="24"/>
          <w:szCs w:val="24"/>
        </w:rPr>
        <w:t xml:space="preserve">mechanizmu </w:t>
      </w:r>
      <w:r w:rsidR="0053060A" w:rsidRPr="00D466BE">
        <w:rPr>
          <w:rFonts w:cstheme="majorHAnsi"/>
          <w:sz w:val="24"/>
          <w:szCs w:val="24"/>
        </w:rPr>
        <w:t>zakupowego.</w:t>
      </w:r>
    </w:p>
    <w:p w14:paraId="7B69E84B" w14:textId="04E424C8" w:rsidR="00C5161C" w:rsidRDefault="00C5161C" w:rsidP="00C5161C">
      <w:pPr>
        <w:pStyle w:val="Legenda"/>
        <w:keepNext/>
      </w:pPr>
      <w:bookmarkStart w:id="52" w:name="_Toc144210768"/>
      <w:r>
        <w:t xml:space="preserve">Tabela </w:t>
      </w:r>
      <w:fldSimple w:instr=" SEQ Tabela \* ARABIC ">
        <w:r w:rsidR="00CC57D8">
          <w:rPr>
            <w:noProof/>
          </w:rPr>
          <w:t>11</w:t>
        </w:r>
      </w:fldSimple>
      <w:r w:rsidR="000644AD">
        <w:rPr>
          <w:noProof/>
        </w:rPr>
        <w:t>.</w:t>
      </w:r>
      <w:r w:rsidRPr="00D571D2">
        <w:t xml:space="preserve"> PS doświadczające spadku przychodów w ciągu trzech ostatnich 3 lat</w:t>
      </w:r>
      <w:bookmarkEnd w:id="52"/>
    </w:p>
    <w:tbl>
      <w:tblPr>
        <w:tblStyle w:val="redniasiatka2akcent3"/>
        <w:tblW w:w="9406" w:type="dxa"/>
        <w:tblLayout w:type="fixed"/>
        <w:tblLook w:val="04A0" w:firstRow="1" w:lastRow="0" w:firstColumn="1" w:lastColumn="0" w:noHBand="0" w:noVBand="1"/>
      </w:tblPr>
      <w:tblGrid>
        <w:gridCol w:w="6658"/>
        <w:gridCol w:w="1374"/>
        <w:gridCol w:w="1374"/>
      </w:tblGrid>
      <w:tr w:rsidR="004F0822" w:rsidRPr="000E1306" w14:paraId="32E15ECF" w14:textId="77777777" w:rsidTr="00145A1B">
        <w:trPr>
          <w:cnfStyle w:val="100000000000" w:firstRow="1" w:lastRow="0" w:firstColumn="0" w:lastColumn="0" w:oddVBand="0" w:evenVBand="0" w:oddHBand="0" w:evenHBand="0" w:firstRowFirstColumn="0" w:firstRowLastColumn="0" w:lastRowFirstColumn="0" w:lastRowLastColumn="0"/>
          <w:trHeight w:val="970"/>
        </w:trPr>
        <w:tc>
          <w:tcPr>
            <w:cnfStyle w:val="001000000100" w:firstRow="0" w:lastRow="0" w:firstColumn="1" w:lastColumn="0" w:oddVBand="0" w:evenVBand="0" w:oddHBand="0" w:evenHBand="0" w:firstRowFirstColumn="1" w:firstRowLastColumn="0" w:lastRowFirstColumn="0" w:lastRowLastColumn="0"/>
            <w:tcW w:w="6658" w:type="dxa"/>
            <w:noWrap/>
            <w:vAlign w:val="center"/>
            <w:hideMark/>
          </w:tcPr>
          <w:p w14:paraId="67F78841" w14:textId="77777777" w:rsidR="004F0822" w:rsidRPr="000E1306" w:rsidRDefault="004F0822" w:rsidP="00864D14">
            <w:pPr>
              <w:rPr>
                <w:rFonts w:asciiTheme="majorHAnsi" w:eastAsia="Times New Roman" w:hAnsiTheme="majorHAnsi" w:cstheme="majorHAnsi"/>
                <w:b w:val="0"/>
                <w:bCs w:val="0"/>
                <w:szCs w:val="24"/>
              </w:rPr>
            </w:pPr>
            <w:r w:rsidRPr="000E1306">
              <w:rPr>
                <w:rFonts w:asciiTheme="majorHAnsi" w:eastAsia="Times New Roman" w:hAnsiTheme="majorHAnsi" w:cstheme="majorHAnsi"/>
                <w:szCs w:val="24"/>
              </w:rPr>
              <w:t>Przedsiębiorstwa społeczne</w:t>
            </w:r>
          </w:p>
        </w:tc>
        <w:tc>
          <w:tcPr>
            <w:tcW w:w="1374" w:type="dxa"/>
            <w:noWrap/>
            <w:vAlign w:val="center"/>
            <w:hideMark/>
          </w:tcPr>
          <w:p w14:paraId="1E33157C" w14:textId="77777777" w:rsidR="004F0822" w:rsidRPr="000E1306" w:rsidRDefault="004F0822" w:rsidP="00864D14">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Cs w:val="24"/>
              </w:rPr>
            </w:pPr>
            <w:r w:rsidRPr="000E1306">
              <w:rPr>
                <w:rFonts w:asciiTheme="majorHAnsi" w:eastAsia="Times New Roman" w:hAnsiTheme="majorHAnsi" w:cstheme="majorHAnsi"/>
                <w:color w:val="000000"/>
                <w:szCs w:val="24"/>
              </w:rPr>
              <w:t>Liczba PS</w:t>
            </w:r>
          </w:p>
        </w:tc>
        <w:tc>
          <w:tcPr>
            <w:tcW w:w="1374" w:type="dxa"/>
            <w:noWrap/>
            <w:vAlign w:val="center"/>
            <w:hideMark/>
          </w:tcPr>
          <w:p w14:paraId="28CBF0CB" w14:textId="77777777" w:rsidR="004F0822" w:rsidRPr="000E1306" w:rsidRDefault="004F0822" w:rsidP="00864D14">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Cs w:val="24"/>
              </w:rPr>
            </w:pPr>
            <w:r w:rsidRPr="000E1306">
              <w:rPr>
                <w:rFonts w:asciiTheme="majorHAnsi" w:eastAsia="Times New Roman" w:hAnsiTheme="majorHAnsi" w:cstheme="majorHAnsi"/>
                <w:color w:val="000000"/>
                <w:szCs w:val="24"/>
              </w:rPr>
              <w:t>Procent</w:t>
            </w:r>
          </w:p>
        </w:tc>
      </w:tr>
      <w:tr w:rsidR="004F0822" w:rsidRPr="000E1306" w14:paraId="0F74E7FD" w14:textId="77777777" w:rsidTr="00145A1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658" w:type="dxa"/>
            <w:noWrap/>
            <w:vAlign w:val="center"/>
            <w:hideMark/>
          </w:tcPr>
          <w:p w14:paraId="0AFEF47C" w14:textId="5D8DFB42" w:rsidR="004F0822" w:rsidRPr="000E1306" w:rsidRDefault="004F082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 xml:space="preserve">PS doświadczające obniżenia przychodów w roku 2019 w stosunku do roku 2018 (N = </w:t>
            </w:r>
            <w:r w:rsidR="00B7555B" w:rsidRPr="000E1306">
              <w:rPr>
                <w:rFonts w:asciiTheme="majorHAnsi" w:eastAsia="Times New Roman" w:hAnsiTheme="majorHAnsi" w:cstheme="majorHAnsi"/>
                <w:color w:val="000000"/>
                <w:szCs w:val="24"/>
              </w:rPr>
              <w:t>47</w:t>
            </w:r>
            <w:r w:rsidRPr="000E1306">
              <w:rPr>
                <w:rFonts w:asciiTheme="majorHAnsi" w:eastAsia="Times New Roman" w:hAnsiTheme="majorHAnsi" w:cstheme="majorHAnsi"/>
                <w:color w:val="000000"/>
                <w:szCs w:val="24"/>
              </w:rPr>
              <w:t>)</w:t>
            </w:r>
          </w:p>
        </w:tc>
        <w:tc>
          <w:tcPr>
            <w:tcW w:w="1374" w:type="dxa"/>
            <w:noWrap/>
            <w:vAlign w:val="center"/>
            <w:hideMark/>
          </w:tcPr>
          <w:p w14:paraId="71F5DEE2" w14:textId="621FD33D" w:rsidR="004F0822" w:rsidRPr="000E1306" w:rsidRDefault="00B7555B"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9</w:t>
            </w:r>
          </w:p>
        </w:tc>
        <w:tc>
          <w:tcPr>
            <w:tcW w:w="1374" w:type="dxa"/>
            <w:noWrap/>
            <w:vAlign w:val="center"/>
            <w:hideMark/>
          </w:tcPr>
          <w:p w14:paraId="007479E5" w14:textId="2D53993C" w:rsidR="004F0822" w:rsidRPr="000E1306" w:rsidRDefault="00B7555B" w:rsidP="00864D1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19,15</w:t>
            </w:r>
            <w:r w:rsidR="004F0822" w:rsidRPr="000E1306">
              <w:rPr>
                <w:rFonts w:asciiTheme="majorHAnsi" w:eastAsia="Times New Roman" w:hAnsiTheme="majorHAnsi" w:cstheme="majorHAnsi"/>
                <w:color w:val="000000"/>
                <w:szCs w:val="24"/>
              </w:rPr>
              <w:t>%</w:t>
            </w:r>
          </w:p>
        </w:tc>
      </w:tr>
      <w:tr w:rsidR="004F0822" w:rsidRPr="000E1306" w14:paraId="6519E366" w14:textId="77777777" w:rsidTr="00145A1B">
        <w:trPr>
          <w:trHeight w:val="300"/>
        </w:trPr>
        <w:tc>
          <w:tcPr>
            <w:cnfStyle w:val="001000000000" w:firstRow="0" w:lastRow="0" w:firstColumn="1" w:lastColumn="0" w:oddVBand="0" w:evenVBand="0" w:oddHBand="0" w:evenHBand="0" w:firstRowFirstColumn="0" w:firstRowLastColumn="0" w:lastRowFirstColumn="0" w:lastRowLastColumn="0"/>
            <w:tcW w:w="6658" w:type="dxa"/>
            <w:noWrap/>
            <w:vAlign w:val="center"/>
            <w:hideMark/>
          </w:tcPr>
          <w:p w14:paraId="12F48551" w14:textId="31D16515" w:rsidR="004F0822" w:rsidRPr="000E1306" w:rsidRDefault="004F0822" w:rsidP="00864D14">
            <w:pPr>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 xml:space="preserve">PS doświadczające obniżenia przychodów w roku 2020 w stosunku do roku 2019 (N = </w:t>
            </w:r>
            <w:r w:rsidR="00B7555B" w:rsidRPr="000E1306">
              <w:rPr>
                <w:rFonts w:asciiTheme="majorHAnsi" w:eastAsia="Times New Roman" w:hAnsiTheme="majorHAnsi" w:cstheme="majorHAnsi"/>
                <w:color w:val="000000"/>
                <w:szCs w:val="24"/>
              </w:rPr>
              <w:t>66</w:t>
            </w:r>
            <w:r w:rsidRPr="000E1306">
              <w:rPr>
                <w:rFonts w:asciiTheme="majorHAnsi" w:eastAsia="Times New Roman" w:hAnsiTheme="majorHAnsi" w:cstheme="majorHAnsi"/>
                <w:color w:val="000000"/>
                <w:szCs w:val="24"/>
              </w:rPr>
              <w:t>)</w:t>
            </w:r>
          </w:p>
        </w:tc>
        <w:tc>
          <w:tcPr>
            <w:tcW w:w="1374" w:type="dxa"/>
            <w:noWrap/>
            <w:vAlign w:val="center"/>
            <w:hideMark/>
          </w:tcPr>
          <w:p w14:paraId="49AB4071" w14:textId="7346DA1E" w:rsidR="004F0822" w:rsidRPr="000E1306" w:rsidRDefault="00B7555B"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20</w:t>
            </w:r>
          </w:p>
        </w:tc>
        <w:tc>
          <w:tcPr>
            <w:tcW w:w="1374" w:type="dxa"/>
            <w:noWrap/>
            <w:vAlign w:val="center"/>
            <w:hideMark/>
          </w:tcPr>
          <w:p w14:paraId="49D4003C" w14:textId="6DD85F6E" w:rsidR="004F0822" w:rsidRPr="000E1306" w:rsidRDefault="00B7555B" w:rsidP="00864D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Cs w:val="24"/>
              </w:rPr>
            </w:pPr>
            <w:r w:rsidRPr="000E1306">
              <w:rPr>
                <w:rFonts w:asciiTheme="majorHAnsi" w:eastAsia="Times New Roman" w:hAnsiTheme="majorHAnsi" w:cstheme="majorHAnsi"/>
                <w:color w:val="000000"/>
                <w:szCs w:val="24"/>
              </w:rPr>
              <w:t>30,3</w:t>
            </w:r>
            <w:r w:rsidR="004F0822" w:rsidRPr="000E1306">
              <w:rPr>
                <w:rFonts w:asciiTheme="majorHAnsi" w:eastAsia="Times New Roman" w:hAnsiTheme="majorHAnsi" w:cstheme="majorHAnsi"/>
                <w:color w:val="000000"/>
                <w:szCs w:val="24"/>
              </w:rPr>
              <w:t>%</w:t>
            </w:r>
          </w:p>
        </w:tc>
      </w:tr>
    </w:tbl>
    <w:p w14:paraId="3845DB8B" w14:textId="77777777" w:rsidR="00AF7BD9" w:rsidRPr="000E1306" w:rsidRDefault="00AF7BD9" w:rsidP="00864D14">
      <w:pPr>
        <w:spacing w:before="120" w:after="120"/>
        <w:rPr>
          <w:rFonts w:asciiTheme="majorHAnsi" w:hAnsiTheme="majorHAnsi" w:cstheme="majorHAnsi"/>
          <w:szCs w:val="24"/>
        </w:rPr>
      </w:pPr>
      <w:r w:rsidRPr="000E1306">
        <w:rPr>
          <w:rFonts w:asciiTheme="majorHAnsi" w:hAnsiTheme="majorHAnsi" w:cstheme="majorHAnsi"/>
          <w:szCs w:val="24"/>
        </w:rPr>
        <w:t>Źródło: Opracowanie własne na podstawie danych z OWES.</w:t>
      </w:r>
    </w:p>
    <w:p w14:paraId="6B04255B" w14:textId="0AF9C713" w:rsidR="00AF7BD9" w:rsidRPr="008D171F" w:rsidRDefault="00AF7BD9" w:rsidP="00864D14">
      <w:pPr>
        <w:pStyle w:val="ANormalny"/>
        <w:rPr>
          <w:rFonts w:cstheme="majorHAnsi"/>
          <w:sz w:val="24"/>
          <w:szCs w:val="24"/>
        </w:rPr>
      </w:pPr>
      <w:r w:rsidRPr="000E1306">
        <w:rPr>
          <w:rFonts w:cstheme="majorHAnsi"/>
          <w:sz w:val="24"/>
          <w:szCs w:val="24"/>
        </w:rPr>
        <w:lastRenderedPageBreak/>
        <w:t>Z danych przedstawionych w</w:t>
      </w:r>
      <w:r w:rsidR="008B0BCF">
        <w:rPr>
          <w:rFonts w:cstheme="majorHAnsi"/>
          <w:sz w:val="24"/>
          <w:szCs w:val="24"/>
        </w:rPr>
        <w:t xml:space="preserve"> powyższej</w:t>
      </w:r>
      <w:r w:rsidRPr="000E1306">
        <w:rPr>
          <w:rFonts w:cstheme="majorHAnsi"/>
          <w:sz w:val="24"/>
          <w:szCs w:val="24"/>
        </w:rPr>
        <w:t xml:space="preserve"> tabeli  wynika, że ponad 30% PS doświadczyła spadku przychodów w 2020 r., podczas gdy rok wcześniej było to niewiele ponad 19%. podmiotów. Prawdopodobnie </w:t>
      </w:r>
      <w:r w:rsidR="00F848C1" w:rsidRPr="000E1306">
        <w:rPr>
          <w:rFonts w:cstheme="majorHAnsi"/>
          <w:sz w:val="24"/>
          <w:szCs w:val="24"/>
        </w:rPr>
        <w:t xml:space="preserve">ponad </w:t>
      </w:r>
      <w:r w:rsidR="00DE734C" w:rsidRPr="000E1306">
        <w:rPr>
          <w:rFonts w:cstheme="majorHAnsi"/>
          <w:sz w:val="24"/>
          <w:szCs w:val="24"/>
        </w:rPr>
        <w:t>dwukrotny wzrost</w:t>
      </w:r>
      <w:r w:rsidR="00F848C1" w:rsidRPr="000E1306">
        <w:rPr>
          <w:rFonts w:cstheme="majorHAnsi"/>
          <w:sz w:val="24"/>
          <w:szCs w:val="24"/>
        </w:rPr>
        <w:t xml:space="preserve"> liczby PS, których dotyczy</w:t>
      </w:r>
      <w:r w:rsidRPr="000E1306">
        <w:rPr>
          <w:rFonts w:cstheme="majorHAnsi"/>
          <w:sz w:val="24"/>
          <w:szCs w:val="24"/>
        </w:rPr>
        <w:t xml:space="preserve"> obniżenia przychodów, związany jest z branżą, w której działały</w:t>
      </w:r>
      <w:r w:rsidR="00F848C1" w:rsidRPr="000E1306">
        <w:rPr>
          <w:rFonts w:cstheme="majorHAnsi"/>
          <w:sz w:val="24"/>
          <w:szCs w:val="24"/>
        </w:rPr>
        <w:t xml:space="preserve">. </w:t>
      </w:r>
      <w:r w:rsidR="00DE734C" w:rsidRPr="000E1306">
        <w:rPr>
          <w:rFonts w:cstheme="majorHAnsi"/>
          <w:sz w:val="24"/>
          <w:szCs w:val="24"/>
        </w:rPr>
        <w:t>Prawdopodobnie,</w:t>
      </w:r>
      <w:r w:rsidR="00F848C1" w:rsidRPr="000E1306">
        <w:rPr>
          <w:rFonts w:cstheme="majorHAnsi"/>
          <w:sz w:val="24"/>
          <w:szCs w:val="24"/>
        </w:rPr>
        <w:t xml:space="preserve"> gdyby nie zastosowano tzw. mechanizmu zakupowego wzrost ten byłby znacznie wyższy. </w:t>
      </w:r>
    </w:p>
    <w:p w14:paraId="58DD7E07" w14:textId="2B56EAB6" w:rsidR="00E54817" w:rsidRPr="00E54817" w:rsidRDefault="00AF7BD9" w:rsidP="00CF357B">
      <w:pPr>
        <w:pStyle w:val="ANormalny"/>
        <w:spacing w:after="240"/>
        <w:rPr>
          <w:rFonts w:cstheme="majorHAnsi"/>
          <w:sz w:val="24"/>
          <w:szCs w:val="24"/>
        </w:rPr>
      </w:pPr>
      <w:r w:rsidRPr="00E54817">
        <w:rPr>
          <w:rFonts w:cstheme="majorHAnsi"/>
          <w:sz w:val="24"/>
          <w:szCs w:val="24"/>
        </w:rPr>
        <w:t xml:space="preserve">Oprócz pogorszenia się sytuacji ekonomicznej dużej grupy PES oddzielnym problemem </w:t>
      </w:r>
      <w:r w:rsidR="00AA2E19" w:rsidRPr="00E54817">
        <w:rPr>
          <w:rFonts w:cstheme="majorHAnsi"/>
          <w:sz w:val="24"/>
          <w:szCs w:val="24"/>
        </w:rPr>
        <w:t xml:space="preserve">był </w:t>
      </w:r>
      <w:r w:rsidRPr="00E54817">
        <w:rPr>
          <w:rFonts w:cstheme="majorHAnsi"/>
          <w:sz w:val="24"/>
          <w:szCs w:val="24"/>
        </w:rPr>
        <w:t>brak możliwości prowadzenia działań reintegracyjnych przez podmioty reintegracyjne</w:t>
      </w:r>
      <w:r w:rsidR="003A7A0E" w:rsidRPr="00E54817">
        <w:rPr>
          <w:rFonts w:cstheme="majorHAnsi"/>
          <w:sz w:val="24"/>
          <w:szCs w:val="24"/>
        </w:rPr>
        <w:t xml:space="preserve">. Podczas spotkania DKRES członkowie Komitetu zwracali szczególną uwagę na problemy jakie wiążą się z zawieszeniem działań w </w:t>
      </w:r>
      <w:r w:rsidR="00EA5684" w:rsidRPr="00E54817">
        <w:rPr>
          <w:rFonts w:cstheme="majorHAnsi"/>
          <w:sz w:val="24"/>
          <w:szCs w:val="24"/>
        </w:rPr>
        <w:t xml:space="preserve">formule bezpośredniej w </w:t>
      </w:r>
      <w:r w:rsidR="00FC3B5E">
        <w:rPr>
          <w:rFonts w:cstheme="majorHAnsi"/>
          <w:sz w:val="24"/>
          <w:szCs w:val="24"/>
        </w:rPr>
        <w:t>podmiotach reintegracyjnych</w:t>
      </w:r>
      <w:r w:rsidR="00EA5684" w:rsidRPr="00E54817">
        <w:rPr>
          <w:rFonts w:cstheme="majorHAnsi"/>
          <w:sz w:val="24"/>
          <w:szCs w:val="24"/>
        </w:rPr>
        <w:t xml:space="preserve">. </w:t>
      </w:r>
      <w:r w:rsidR="00AA2E19" w:rsidRPr="00E54817">
        <w:rPr>
          <w:rFonts w:cstheme="majorHAnsi"/>
          <w:sz w:val="24"/>
          <w:szCs w:val="24"/>
        </w:rPr>
        <w:t>Ze względu na ograniczenia różnego typu (m.in. brak niezbędnych kompetencji cyfrowych, brak odpowiedniego sprzętu i infrastruktury) uczestnicy nie mogli brać udziału w spotkaniach online, które i tak nie byłyby w stanie zastąpić bezpośredniego kontaktu. Długotrwałe przerwy w korzystaniu z działań reintegracyjnych wpłynęły bardzo niekorzys</w:t>
      </w:r>
      <w:r w:rsidR="00820955">
        <w:rPr>
          <w:rFonts w:cstheme="majorHAnsi"/>
          <w:sz w:val="24"/>
          <w:szCs w:val="24"/>
        </w:rPr>
        <w:t>tnie</w:t>
      </w:r>
      <w:r w:rsidR="00AA2E19" w:rsidRPr="00E54817">
        <w:rPr>
          <w:rFonts w:cstheme="majorHAnsi"/>
          <w:sz w:val="24"/>
          <w:szCs w:val="24"/>
        </w:rPr>
        <w:t xml:space="preserve"> na uczestników. Członkowie Komitetu wskazywali m.in. na zapominanie wyuczonych wcześniej umiejętności, spadek motywacji do kontynuacji zajęć/pracy, pogorszenie </w:t>
      </w:r>
      <w:r w:rsidR="008B0BCF">
        <w:rPr>
          <w:rFonts w:cstheme="majorHAnsi"/>
          <w:sz w:val="24"/>
          <w:szCs w:val="24"/>
        </w:rPr>
        <w:t xml:space="preserve">stanu </w:t>
      </w:r>
      <w:r w:rsidR="00AA2E19" w:rsidRPr="00E54817">
        <w:rPr>
          <w:rFonts w:cstheme="majorHAnsi"/>
          <w:sz w:val="24"/>
          <w:szCs w:val="24"/>
        </w:rPr>
        <w:t xml:space="preserve">zdrowia. </w:t>
      </w:r>
      <w:r w:rsidR="00E54817" w:rsidRPr="00E54817">
        <w:rPr>
          <w:rFonts w:cstheme="majorHAnsi"/>
          <w:sz w:val="24"/>
          <w:szCs w:val="24"/>
        </w:rPr>
        <w:t xml:space="preserve">Jest </w:t>
      </w:r>
      <w:r w:rsidR="00AA2E19" w:rsidRPr="00E54817">
        <w:rPr>
          <w:rFonts w:cstheme="majorHAnsi"/>
          <w:sz w:val="24"/>
          <w:szCs w:val="24"/>
        </w:rPr>
        <w:t xml:space="preserve">to grupa która chyba najbardziej odczuła negatywne skutki </w:t>
      </w:r>
      <w:r w:rsidR="00E54817" w:rsidRPr="00E54817">
        <w:rPr>
          <w:rFonts w:cstheme="majorHAnsi"/>
          <w:sz w:val="24"/>
          <w:szCs w:val="24"/>
        </w:rPr>
        <w:t xml:space="preserve">pandemii. </w:t>
      </w:r>
    </w:p>
    <w:p w14:paraId="6314F540" w14:textId="77777777" w:rsidR="00820955" w:rsidRDefault="002043B7" w:rsidP="00864D14">
      <w:pPr>
        <w:pStyle w:val="ANormalny"/>
        <w:rPr>
          <w:rFonts w:cstheme="majorHAnsi"/>
          <w:i/>
          <w:iCs/>
          <w:sz w:val="24"/>
          <w:szCs w:val="24"/>
        </w:rPr>
      </w:pPr>
      <w:r>
        <w:rPr>
          <w:rFonts w:cstheme="majorHAnsi"/>
          <w:i/>
          <w:iCs/>
          <w:sz w:val="24"/>
          <w:szCs w:val="24"/>
        </w:rPr>
        <w:t>Komentarz</w:t>
      </w:r>
    </w:p>
    <w:p w14:paraId="1F598D78" w14:textId="7A0174A9" w:rsidR="0069243F" w:rsidRPr="00EA7FB7" w:rsidRDefault="00820955" w:rsidP="00521C93">
      <w:pPr>
        <w:pStyle w:val="ANormalny"/>
        <w:spacing w:after="240"/>
        <w:rPr>
          <w:rFonts w:cstheme="majorHAnsi"/>
          <w:i/>
          <w:iCs/>
          <w:sz w:val="24"/>
          <w:szCs w:val="24"/>
        </w:rPr>
      </w:pPr>
      <w:r>
        <w:rPr>
          <w:rFonts w:cstheme="majorHAnsi"/>
          <w:i/>
          <w:iCs/>
          <w:sz w:val="24"/>
          <w:szCs w:val="24"/>
        </w:rPr>
        <w:t xml:space="preserve">Nauczeni doświadczeniem </w:t>
      </w:r>
      <w:r w:rsidRPr="00820955">
        <w:rPr>
          <w:rFonts w:cstheme="majorHAnsi"/>
          <w:i/>
          <w:iCs/>
          <w:sz w:val="24"/>
          <w:szCs w:val="24"/>
        </w:rPr>
        <w:t xml:space="preserve">pandemii </w:t>
      </w:r>
      <w:r w:rsidR="00EB0BF5" w:rsidRPr="00820955">
        <w:rPr>
          <w:rFonts w:cstheme="majorHAnsi"/>
          <w:i/>
          <w:iCs/>
          <w:sz w:val="24"/>
          <w:szCs w:val="24"/>
        </w:rPr>
        <w:t>COVID</w:t>
      </w:r>
      <w:r w:rsidR="005844CE">
        <w:rPr>
          <w:rFonts w:cstheme="majorHAnsi"/>
          <w:i/>
          <w:iCs/>
          <w:sz w:val="24"/>
          <w:szCs w:val="24"/>
        </w:rPr>
        <w:t>-19 widzimy konieczność przygotowania się</w:t>
      </w:r>
      <w:r w:rsidR="002043B7" w:rsidRPr="00820955">
        <w:rPr>
          <w:rFonts w:cstheme="majorHAnsi"/>
          <w:i/>
          <w:iCs/>
          <w:sz w:val="24"/>
          <w:szCs w:val="24"/>
        </w:rPr>
        <w:t xml:space="preserve"> na</w:t>
      </w:r>
      <w:r w:rsidR="00CF357B">
        <w:rPr>
          <w:rFonts w:cstheme="majorHAnsi"/>
          <w:i/>
          <w:iCs/>
          <w:sz w:val="24"/>
          <w:szCs w:val="24"/>
        </w:rPr>
        <w:t xml:space="preserve"> podobne sytuacje </w:t>
      </w:r>
      <w:r w:rsidR="00B91230">
        <w:rPr>
          <w:rFonts w:cstheme="majorHAnsi"/>
          <w:i/>
          <w:iCs/>
          <w:sz w:val="24"/>
          <w:szCs w:val="24"/>
        </w:rPr>
        <w:t xml:space="preserve">kryzysowe </w:t>
      </w:r>
      <w:r w:rsidR="00CF357B">
        <w:rPr>
          <w:rFonts w:cstheme="majorHAnsi"/>
          <w:i/>
          <w:iCs/>
          <w:sz w:val="24"/>
          <w:szCs w:val="24"/>
        </w:rPr>
        <w:t xml:space="preserve">w przyszłości. Ważnym jest, aby </w:t>
      </w:r>
      <w:r w:rsidR="002043B7" w:rsidRPr="00820955">
        <w:rPr>
          <w:rFonts w:cstheme="majorHAnsi"/>
          <w:i/>
          <w:iCs/>
          <w:sz w:val="24"/>
          <w:szCs w:val="24"/>
        </w:rPr>
        <w:t xml:space="preserve">nie dopuszczać do </w:t>
      </w:r>
      <w:r w:rsidR="00F0088C">
        <w:rPr>
          <w:rFonts w:cstheme="majorHAnsi"/>
          <w:i/>
          <w:iCs/>
          <w:sz w:val="24"/>
          <w:szCs w:val="24"/>
        </w:rPr>
        <w:t xml:space="preserve"> </w:t>
      </w:r>
      <w:r w:rsidR="002043B7" w:rsidRPr="00820955">
        <w:rPr>
          <w:rFonts w:cstheme="majorHAnsi"/>
          <w:i/>
          <w:iCs/>
          <w:sz w:val="24"/>
          <w:szCs w:val="24"/>
        </w:rPr>
        <w:t>nagł</w:t>
      </w:r>
      <w:r w:rsidR="00F0088C">
        <w:rPr>
          <w:rFonts w:cstheme="majorHAnsi"/>
          <w:i/>
          <w:iCs/>
          <w:sz w:val="24"/>
          <w:szCs w:val="24"/>
        </w:rPr>
        <w:t>ego i długotrwałego</w:t>
      </w:r>
      <w:r w:rsidR="002043B7" w:rsidRPr="00820955">
        <w:rPr>
          <w:rFonts w:cstheme="majorHAnsi"/>
          <w:i/>
          <w:iCs/>
          <w:sz w:val="24"/>
          <w:szCs w:val="24"/>
        </w:rPr>
        <w:t xml:space="preserve">  pozbawieni</w:t>
      </w:r>
      <w:r w:rsidR="00F0088C">
        <w:rPr>
          <w:rFonts w:cstheme="majorHAnsi"/>
          <w:i/>
          <w:iCs/>
          <w:sz w:val="24"/>
          <w:szCs w:val="24"/>
        </w:rPr>
        <w:t>a</w:t>
      </w:r>
      <w:r w:rsidR="002043B7" w:rsidRPr="00820955">
        <w:rPr>
          <w:rFonts w:cstheme="majorHAnsi"/>
          <w:i/>
          <w:iCs/>
          <w:sz w:val="24"/>
          <w:szCs w:val="24"/>
        </w:rPr>
        <w:t xml:space="preserve"> </w:t>
      </w:r>
      <w:r w:rsidR="00F0088C">
        <w:rPr>
          <w:rFonts w:cstheme="majorHAnsi"/>
          <w:i/>
          <w:iCs/>
          <w:sz w:val="24"/>
          <w:szCs w:val="24"/>
        </w:rPr>
        <w:t>uczestników</w:t>
      </w:r>
      <w:r w:rsidR="002043B7" w:rsidRPr="00820955">
        <w:rPr>
          <w:rFonts w:cstheme="majorHAnsi"/>
          <w:i/>
          <w:iCs/>
          <w:sz w:val="24"/>
          <w:szCs w:val="24"/>
        </w:rPr>
        <w:t xml:space="preserve"> profesjonalnego wsparcia. Niezbędne jest również o</w:t>
      </w:r>
      <w:r w:rsidR="00AF7BD9" w:rsidRPr="00820955">
        <w:rPr>
          <w:rFonts w:cstheme="majorHAnsi"/>
          <w:i/>
          <w:iCs/>
          <w:sz w:val="24"/>
          <w:szCs w:val="24"/>
        </w:rPr>
        <w:t>pracowanie skutecznych mechanizmów pomocowych w sferze ekonomicznej i społecznej</w:t>
      </w:r>
      <w:r w:rsidR="00B91230">
        <w:rPr>
          <w:rFonts w:cstheme="majorHAnsi"/>
          <w:i/>
          <w:iCs/>
          <w:sz w:val="24"/>
          <w:szCs w:val="24"/>
        </w:rPr>
        <w:t>,  które dałyby narzędzia do zachowania ciągłości prowadzonej działalności</w:t>
      </w:r>
      <w:bookmarkEnd w:id="50"/>
      <w:r w:rsidR="00B91230">
        <w:rPr>
          <w:rFonts w:cstheme="majorHAnsi"/>
          <w:i/>
          <w:iCs/>
          <w:sz w:val="24"/>
          <w:szCs w:val="24"/>
        </w:rPr>
        <w:t>.</w:t>
      </w:r>
    </w:p>
    <w:p w14:paraId="43AEC74E" w14:textId="1D4EFC3F" w:rsidR="00F15EBA" w:rsidRPr="00F15EBA" w:rsidRDefault="0047012D" w:rsidP="001D39FD">
      <w:pPr>
        <w:pStyle w:val="Nagwek2"/>
        <w:numPr>
          <w:ilvl w:val="1"/>
          <w:numId w:val="44"/>
        </w:numPr>
      </w:pPr>
      <w:bookmarkStart w:id="53" w:name="_Toc144215889"/>
      <w:r w:rsidRPr="00F15EBA">
        <w:t>Analiza SWOT</w:t>
      </w:r>
      <w:bookmarkEnd w:id="25"/>
      <w:bookmarkEnd w:id="53"/>
    </w:p>
    <w:p w14:paraId="68852F31" w14:textId="5AA219F1" w:rsidR="0054155C" w:rsidRPr="00C5161C" w:rsidRDefault="00A413A5" w:rsidP="00C5161C">
      <w:pPr>
        <w:spacing w:after="240"/>
        <w:rPr>
          <w:rFonts w:asciiTheme="majorHAnsi" w:eastAsiaTheme="majorEastAsia" w:hAnsiTheme="majorHAnsi" w:cstheme="majorHAnsi"/>
          <w:szCs w:val="24"/>
        </w:rPr>
      </w:pPr>
      <w:r w:rsidRPr="00F15EBA">
        <w:rPr>
          <w:rFonts w:asciiTheme="majorHAnsi" w:eastAsiaTheme="majorEastAsia" w:hAnsiTheme="majorHAnsi" w:cstheme="majorHAnsi"/>
          <w:szCs w:val="24"/>
        </w:rPr>
        <w:t>Metoda</w:t>
      </w:r>
      <w:r w:rsidR="0047012D" w:rsidRPr="00F15EBA">
        <w:rPr>
          <w:rFonts w:asciiTheme="majorHAnsi" w:eastAsiaTheme="majorEastAsia" w:hAnsiTheme="majorHAnsi" w:cstheme="majorHAnsi"/>
          <w:szCs w:val="24"/>
        </w:rPr>
        <w:t xml:space="preserve"> SWOT </w:t>
      </w:r>
      <w:r w:rsidRPr="00F15EBA">
        <w:rPr>
          <w:rFonts w:asciiTheme="majorHAnsi" w:eastAsiaTheme="majorEastAsia" w:hAnsiTheme="majorHAnsi" w:cstheme="majorHAnsi"/>
          <w:szCs w:val="24"/>
        </w:rPr>
        <w:t xml:space="preserve">pozwala na dostrzeżenie </w:t>
      </w:r>
      <w:r w:rsidR="00E55F88" w:rsidRPr="00F15EBA">
        <w:rPr>
          <w:rFonts w:asciiTheme="majorHAnsi" w:eastAsiaTheme="majorEastAsia" w:hAnsiTheme="majorHAnsi" w:cstheme="majorHAnsi"/>
          <w:szCs w:val="24"/>
        </w:rPr>
        <w:t xml:space="preserve">zarówno mocnych (S), jak i słabych (W) stron </w:t>
      </w:r>
      <w:r w:rsidRPr="00F15EBA">
        <w:rPr>
          <w:rFonts w:asciiTheme="majorHAnsi" w:eastAsiaTheme="majorEastAsia" w:hAnsiTheme="majorHAnsi" w:cstheme="majorHAnsi"/>
          <w:szCs w:val="24"/>
        </w:rPr>
        <w:t>wewnątrz badan</w:t>
      </w:r>
      <w:r w:rsidR="004A3AA9" w:rsidRPr="00F15EBA">
        <w:rPr>
          <w:rFonts w:asciiTheme="majorHAnsi" w:eastAsiaTheme="majorEastAsia" w:hAnsiTheme="majorHAnsi" w:cstheme="majorHAnsi"/>
          <w:szCs w:val="24"/>
        </w:rPr>
        <w:t>ych obszarów</w:t>
      </w:r>
      <w:r w:rsidRPr="00F15EBA">
        <w:rPr>
          <w:rFonts w:asciiTheme="majorHAnsi" w:eastAsiaTheme="majorEastAsia" w:hAnsiTheme="majorHAnsi" w:cstheme="majorHAnsi"/>
          <w:szCs w:val="24"/>
        </w:rPr>
        <w:t xml:space="preserve"> (</w:t>
      </w:r>
      <w:r w:rsidR="00E55F88" w:rsidRPr="00F15EBA">
        <w:rPr>
          <w:rFonts w:asciiTheme="majorHAnsi" w:eastAsiaTheme="majorEastAsia" w:hAnsiTheme="majorHAnsi" w:cstheme="majorHAnsi"/>
          <w:szCs w:val="24"/>
        </w:rPr>
        <w:t>kondycja</w:t>
      </w:r>
      <w:r w:rsidRPr="00F15EBA">
        <w:rPr>
          <w:rFonts w:asciiTheme="majorHAnsi" w:eastAsiaTheme="majorEastAsia" w:hAnsiTheme="majorHAnsi" w:cstheme="majorHAnsi"/>
          <w:szCs w:val="24"/>
        </w:rPr>
        <w:t xml:space="preserve"> podmiotów ekonomii </w:t>
      </w:r>
      <w:r w:rsidR="00EA5684" w:rsidRPr="00F15EBA">
        <w:rPr>
          <w:rFonts w:asciiTheme="majorHAnsi" w:eastAsiaTheme="majorEastAsia" w:hAnsiTheme="majorHAnsi" w:cstheme="majorHAnsi"/>
          <w:szCs w:val="24"/>
        </w:rPr>
        <w:t>społecznej oraz</w:t>
      </w:r>
      <w:r w:rsidRPr="00F15EBA">
        <w:rPr>
          <w:rFonts w:asciiTheme="majorHAnsi" w:eastAsiaTheme="majorEastAsia" w:hAnsiTheme="majorHAnsi" w:cstheme="majorHAnsi"/>
          <w:szCs w:val="24"/>
        </w:rPr>
        <w:t xml:space="preserve"> systemu wsparcia wewnątrz województwa), w otoczeniu zarówno szans (O)</w:t>
      </w:r>
      <w:r w:rsidR="00ED67B6" w:rsidRPr="00F15EBA">
        <w:rPr>
          <w:rFonts w:asciiTheme="majorHAnsi" w:eastAsiaTheme="majorEastAsia" w:hAnsiTheme="majorHAnsi" w:cstheme="majorHAnsi"/>
          <w:szCs w:val="24"/>
        </w:rPr>
        <w:t xml:space="preserve"> </w:t>
      </w:r>
      <w:r w:rsidRPr="00F15EBA">
        <w:rPr>
          <w:rFonts w:asciiTheme="majorHAnsi" w:eastAsiaTheme="majorEastAsia" w:hAnsiTheme="majorHAnsi" w:cstheme="majorHAnsi"/>
          <w:szCs w:val="24"/>
        </w:rPr>
        <w:t xml:space="preserve">i zagrożeń (T) rozwojowych </w:t>
      </w:r>
      <w:r w:rsidR="00E55F88" w:rsidRPr="00F15EBA">
        <w:rPr>
          <w:rFonts w:asciiTheme="majorHAnsi" w:eastAsiaTheme="majorEastAsia" w:hAnsiTheme="majorHAnsi" w:cstheme="majorHAnsi"/>
          <w:szCs w:val="24"/>
        </w:rPr>
        <w:t>oddziałujących na kondycję sektora (czynniki zewnętrzne).</w:t>
      </w:r>
      <w:r w:rsidR="004A3AA9" w:rsidRPr="00F15EBA">
        <w:rPr>
          <w:rFonts w:asciiTheme="majorHAnsi" w:eastAsiaTheme="majorEastAsia" w:hAnsiTheme="majorHAnsi" w:cstheme="majorHAnsi"/>
          <w:szCs w:val="24"/>
        </w:rPr>
        <w:t xml:space="preserve"> </w:t>
      </w:r>
      <w:r w:rsidR="0047012D" w:rsidRPr="00F15EBA">
        <w:rPr>
          <w:rFonts w:asciiTheme="majorHAnsi" w:eastAsiaTheme="majorEastAsia" w:hAnsiTheme="majorHAnsi" w:cstheme="majorHAnsi"/>
          <w:szCs w:val="24"/>
        </w:rPr>
        <w:t>Elementy wskazane w analizie SWOT stanowią zbiór cech regionu i uwarunkowań zewnętrznych, które będą odgrywały ważną rolę w rozwoju ekonomii społecznej w województwie do 2030 roku. Analiza SWOT stanowi jedną z podstaw planowania adekwatnych do potrzeb kierunków interwencji.</w:t>
      </w:r>
    </w:p>
    <w:p w14:paraId="02ACA21D" w14:textId="0060BE69" w:rsidR="00C5161C" w:rsidRDefault="00C5161C" w:rsidP="00C5161C">
      <w:pPr>
        <w:pStyle w:val="Legenda"/>
        <w:keepNext/>
      </w:pPr>
      <w:bookmarkStart w:id="54" w:name="_Toc144210769"/>
      <w:r>
        <w:lastRenderedPageBreak/>
        <w:t xml:space="preserve">Tabela </w:t>
      </w:r>
      <w:fldSimple w:instr=" SEQ Tabela \* ARABIC ">
        <w:r w:rsidR="00CC57D8">
          <w:rPr>
            <w:noProof/>
          </w:rPr>
          <w:t>12</w:t>
        </w:r>
      </w:fldSimple>
      <w:r w:rsidR="00E20403">
        <w:rPr>
          <w:noProof/>
        </w:rPr>
        <w:t>.</w:t>
      </w:r>
      <w:r>
        <w:t xml:space="preserve"> </w:t>
      </w:r>
      <w:r w:rsidRPr="00C44252">
        <w:t>Analiza SWOT</w:t>
      </w:r>
      <w:bookmarkEnd w:id="54"/>
    </w:p>
    <w:tbl>
      <w:tblPr>
        <w:tblStyle w:val="redniasiatka2akcent3"/>
        <w:tblW w:w="0" w:type="auto"/>
        <w:tblLook w:val="04A0" w:firstRow="1" w:lastRow="0" w:firstColumn="1" w:lastColumn="0" w:noHBand="0" w:noVBand="1"/>
      </w:tblPr>
      <w:tblGrid>
        <w:gridCol w:w="2856"/>
        <w:gridCol w:w="4967"/>
      </w:tblGrid>
      <w:tr w:rsidR="00FB7120" w:rsidRPr="000E1306" w14:paraId="6C1BA4C9" w14:textId="77777777" w:rsidTr="005A1F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BF572DD" w14:textId="77777777" w:rsidR="00FB7120" w:rsidRPr="000E1306" w:rsidRDefault="00FB7120" w:rsidP="00864D14">
            <w:pPr>
              <w:rPr>
                <w:rFonts w:asciiTheme="majorHAnsi" w:hAnsiTheme="majorHAnsi" w:cstheme="majorHAnsi"/>
                <w:bCs w:val="0"/>
                <w:szCs w:val="24"/>
              </w:rPr>
            </w:pPr>
            <w:r w:rsidRPr="000E1306">
              <w:rPr>
                <w:rFonts w:asciiTheme="majorHAnsi" w:hAnsiTheme="majorHAnsi" w:cstheme="majorHAnsi"/>
                <w:bCs w:val="0"/>
                <w:szCs w:val="24"/>
              </w:rPr>
              <w:t>Mocne strony</w:t>
            </w:r>
          </w:p>
        </w:tc>
        <w:tc>
          <w:tcPr>
            <w:tcW w:w="4967" w:type="dxa"/>
          </w:tcPr>
          <w:p w14:paraId="2C985C5A" w14:textId="53A2BE11" w:rsidR="00FB7120" w:rsidRPr="000E1306" w:rsidRDefault="004A3AA9" w:rsidP="00864D1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Cs w:val="24"/>
              </w:rPr>
            </w:pPr>
            <w:r w:rsidRPr="000E1306">
              <w:rPr>
                <w:rFonts w:asciiTheme="majorHAnsi" w:hAnsiTheme="majorHAnsi" w:cstheme="majorHAnsi"/>
                <w:bCs w:val="0"/>
                <w:szCs w:val="24"/>
              </w:rPr>
              <w:t>U</w:t>
            </w:r>
            <w:r w:rsidR="00FB7120" w:rsidRPr="000E1306">
              <w:rPr>
                <w:rFonts w:asciiTheme="majorHAnsi" w:hAnsiTheme="majorHAnsi" w:cstheme="majorHAnsi"/>
                <w:bCs w:val="0"/>
                <w:szCs w:val="24"/>
              </w:rPr>
              <w:t>szczegółowienie</w:t>
            </w:r>
          </w:p>
        </w:tc>
      </w:tr>
      <w:tr w:rsidR="00B123D6" w:rsidRPr="000E1306" w14:paraId="48488FB9" w14:textId="77777777" w:rsidTr="005A1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8DA6C8"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sukcesywnie rosnąca liczba podmiotów ekonomii społecznej, w tym przedsiębiorstw społecznych</w:t>
            </w:r>
          </w:p>
        </w:tc>
        <w:tc>
          <w:tcPr>
            <w:tcW w:w="4967" w:type="dxa"/>
          </w:tcPr>
          <w:p w14:paraId="044438ED" w14:textId="77777777"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zjawisko to skutkuje wzrostem zatrudnienia w PES/PS oraz zwiększeniem potencjału podmiotów mogących m.in. świadczyć usługi społeczne</w:t>
            </w:r>
          </w:p>
        </w:tc>
      </w:tr>
      <w:tr w:rsidR="00B123D6" w:rsidRPr="000E1306" w14:paraId="308481E1"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22BE8BD1"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wzrost zaangażowania liderów lokalnych w pracę w sektorze ES</w:t>
            </w:r>
          </w:p>
        </w:tc>
        <w:tc>
          <w:tcPr>
            <w:tcW w:w="4967" w:type="dxa"/>
          </w:tcPr>
          <w:p w14:paraId="0306A214"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rosnące zaangażowanie i gotowość do pracy w sektorze ekonomii społecznej wśród liderów lokalnych sprzyja tworzeniu stabilnych i profesjonalnie działających podmiotów ekonomii społecznej</w:t>
            </w:r>
          </w:p>
        </w:tc>
      </w:tr>
      <w:tr w:rsidR="00B123D6" w:rsidRPr="000E1306" w14:paraId="648B7634" w14:textId="77777777" w:rsidTr="005A1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775973"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silne podmioty reintegracyjne</w:t>
            </w:r>
          </w:p>
        </w:tc>
        <w:tc>
          <w:tcPr>
            <w:tcW w:w="4967" w:type="dxa"/>
          </w:tcPr>
          <w:p w14:paraId="0BAF70EA" w14:textId="2BBC4A27"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podmioty o charakterze reintegracyjnym chętnie dzielą się swoją wiedzą i doświadczeniem </w:t>
            </w:r>
            <w:r w:rsidR="00EA5684" w:rsidRPr="000E1306">
              <w:rPr>
                <w:rFonts w:asciiTheme="majorHAnsi" w:hAnsiTheme="majorHAnsi" w:cstheme="majorHAnsi"/>
                <w:szCs w:val="24"/>
              </w:rPr>
              <w:t>oraz podejmują</w:t>
            </w:r>
            <w:r w:rsidRPr="000E1306">
              <w:rPr>
                <w:rFonts w:asciiTheme="majorHAnsi" w:hAnsiTheme="majorHAnsi" w:cstheme="majorHAnsi"/>
                <w:szCs w:val="24"/>
              </w:rPr>
              <w:t xml:space="preserve"> działania służące podnoszeniu świadomości </w:t>
            </w:r>
            <w:r w:rsidR="00EA5684" w:rsidRPr="000E1306">
              <w:rPr>
                <w:rFonts w:asciiTheme="majorHAnsi" w:hAnsiTheme="majorHAnsi" w:cstheme="majorHAnsi"/>
                <w:szCs w:val="24"/>
              </w:rPr>
              <w:t>społecznej dotyczącej</w:t>
            </w:r>
            <w:r w:rsidRPr="000E1306">
              <w:rPr>
                <w:rFonts w:asciiTheme="majorHAnsi" w:hAnsiTheme="majorHAnsi" w:cstheme="majorHAnsi"/>
                <w:szCs w:val="24"/>
              </w:rPr>
              <w:t xml:space="preserve"> ekonomii społecznej</w:t>
            </w:r>
          </w:p>
        </w:tc>
      </w:tr>
      <w:tr w:rsidR="00B123D6" w:rsidRPr="000E1306" w14:paraId="5DF696AF"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5542A7BE" w14:textId="71759700"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dobra współpraca pomiędzy instytucjami </w:t>
            </w:r>
            <w:r w:rsidR="004A3AA9" w:rsidRPr="00BB6B56">
              <w:rPr>
                <w:rFonts w:asciiTheme="majorHAnsi" w:hAnsiTheme="majorHAnsi" w:cstheme="majorHAnsi"/>
                <w:b w:val="0"/>
                <w:szCs w:val="24"/>
              </w:rPr>
              <w:t>otoczenia</w:t>
            </w:r>
            <w:r w:rsidRPr="00BB6B56">
              <w:rPr>
                <w:rFonts w:asciiTheme="majorHAnsi" w:hAnsiTheme="majorHAnsi" w:cstheme="majorHAnsi"/>
                <w:b w:val="0"/>
                <w:szCs w:val="24"/>
              </w:rPr>
              <w:t xml:space="preserve"> ekonomii społecznej</w:t>
            </w:r>
          </w:p>
        </w:tc>
        <w:tc>
          <w:tcPr>
            <w:tcW w:w="4967" w:type="dxa"/>
          </w:tcPr>
          <w:p w14:paraId="792A11B7"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wypracowane, rozwijające się kanały komunikacyjne oraz ugruntowana i stabilna współpraca sprzyjają szybkiej realizacji kompleksowego wsparcia ukierunkowanego na niwelowanie barier oraz poszukiwanie optymalnych rozwiązań do realizacji w regionie działań na rzecz ES</w:t>
            </w:r>
          </w:p>
        </w:tc>
      </w:tr>
      <w:tr w:rsidR="00B123D6" w:rsidRPr="000E1306" w14:paraId="1DA5D5CD" w14:textId="77777777" w:rsidTr="005A1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7FFA57E"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wyspecjalizowane Ośrodki Wsparcia Ekonomii Społecznej</w:t>
            </w:r>
          </w:p>
        </w:tc>
        <w:tc>
          <w:tcPr>
            <w:tcW w:w="4967" w:type="dxa"/>
          </w:tcPr>
          <w:p w14:paraId="057CBE86" w14:textId="77777777"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podmioty świadczące kompleksowe wsparcie w ramach OWES w subregionach DŚ, posiadają ugruntowany kapitał wiedzy i doświadczenia oraz wyróżniają się znajomością specyfiki obszarów, na których realizują swoje usługi</w:t>
            </w:r>
          </w:p>
        </w:tc>
      </w:tr>
      <w:tr w:rsidR="00FB7120" w:rsidRPr="000E1306" w14:paraId="0E1D2322"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1E2F8717" w14:textId="77777777" w:rsidR="00FB7120" w:rsidRPr="00BB6B56" w:rsidRDefault="00FB7120" w:rsidP="00864D14">
            <w:pPr>
              <w:rPr>
                <w:rFonts w:asciiTheme="majorHAnsi" w:hAnsiTheme="majorHAnsi" w:cstheme="majorHAnsi"/>
                <w:bCs w:val="0"/>
                <w:szCs w:val="24"/>
              </w:rPr>
            </w:pPr>
            <w:r w:rsidRPr="00BB6B56">
              <w:rPr>
                <w:rFonts w:asciiTheme="majorHAnsi" w:hAnsiTheme="majorHAnsi" w:cstheme="majorHAnsi"/>
                <w:bCs w:val="0"/>
                <w:szCs w:val="24"/>
              </w:rPr>
              <w:t>Słabe strony</w:t>
            </w:r>
          </w:p>
        </w:tc>
        <w:tc>
          <w:tcPr>
            <w:tcW w:w="4967" w:type="dxa"/>
          </w:tcPr>
          <w:p w14:paraId="7E07D902" w14:textId="3A34399C" w:rsidR="00FB7120" w:rsidRPr="000E1306" w:rsidRDefault="004A3AA9"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4"/>
              </w:rPr>
            </w:pPr>
            <w:r w:rsidRPr="000E1306">
              <w:rPr>
                <w:rFonts w:asciiTheme="majorHAnsi" w:hAnsiTheme="majorHAnsi" w:cstheme="majorHAnsi"/>
                <w:b/>
                <w:bCs/>
                <w:szCs w:val="24"/>
              </w:rPr>
              <w:t>U</w:t>
            </w:r>
            <w:r w:rsidR="00FB7120" w:rsidRPr="000E1306">
              <w:rPr>
                <w:rFonts w:asciiTheme="majorHAnsi" w:hAnsiTheme="majorHAnsi" w:cstheme="majorHAnsi"/>
                <w:b/>
                <w:bCs/>
                <w:szCs w:val="24"/>
              </w:rPr>
              <w:t>szczegółowienie</w:t>
            </w:r>
          </w:p>
        </w:tc>
      </w:tr>
      <w:tr w:rsidR="00B123D6" w:rsidRPr="000E1306" w14:paraId="21764263"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0ED97724" w14:textId="77777777" w:rsidR="00B123D6" w:rsidRPr="00BB6B56" w:rsidRDefault="00B123D6" w:rsidP="00864D14">
            <w:pPr>
              <w:rPr>
                <w:rFonts w:asciiTheme="majorHAnsi" w:hAnsiTheme="majorHAnsi" w:cstheme="majorHAnsi"/>
                <w:szCs w:val="24"/>
              </w:rPr>
            </w:pPr>
            <w:r w:rsidRPr="00BB6B56">
              <w:rPr>
                <w:rFonts w:asciiTheme="majorHAnsi" w:hAnsiTheme="majorHAnsi" w:cstheme="majorHAnsi"/>
                <w:b w:val="0"/>
                <w:szCs w:val="24"/>
              </w:rPr>
              <w:lastRenderedPageBreak/>
              <w:t>niska świadomość i wiedza na temat sektora ES wśród samorządowców, w tym decydentów</w:t>
            </w:r>
          </w:p>
        </w:tc>
        <w:tc>
          <w:tcPr>
            <w:tcW w:w="4967" w:type="dxa"/>
          </w:tcPr>
          <w:p w14:paraId="47BC64DD" w14:textId="472EDD3A"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rozwój ES jest często determinowany przez osoby aktualnie sprawując</w:t>
            </w:r>
            <w:r w:rsidR="004A3AA9">
              <w:rPr>
                <w:rFonts w:asciiTheme="majorHAnsi" w:hAnsiTheme="majorHAnsi" w:cstheme="majorHAnsi"/>
                <w:szCs w:val="24"/>
              </w:rPr>
              <w:t>e</w:t>
            </w:r>
            <w:r w:rsidRPr="000E1306">
              <w:rPr>
                <w:rFonts w:asciiTheme="majorHAnsi" w:hAnsiTheme="majorHAnsi" w:cstheme="majorHAnsi"/>
                <w:szCs w:val="24"/>
              </w:rPr>
              <w:t xml:space="preserve"> funkcje publiczne oraz urzędników. Ich indywidualny poziom świadomości i chęć współpracy z PES realnie wpływa na kondycję lokalnej ES</w:t>
            </w:r>
          </w:p>
        </w:tc>
      </w:tr>
      <w:tr w:rsidR="00B123D6" w:rsidRPr="000E1306" w14:paraId="7A94FDDD"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50DD8A1C"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stereotypowe postrzeganie PES/PS</w:t>
            </w:r>
          </w:p>
        </w:tc>
        <w:tc>
          <w:tcPr>
            <w:tcW w:w="4967" w:type="dxa"/>
          </w:tcPr>
          <w:p w14:paraId="5E082C36" w14:textId="31DC4744"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stereotypowe opinie o PES/PS powodują nieuzasadnione obawy JST przed współpracą</w:t>
            </w:r>
            <w:r w:rsidR="004A3AA9">
              <w:rPr>
                <w:rFonts w:asciiTheme="majorHAnsi" w:hAnsiTheme="majorHAnsi" w:cstheme="majorHAnsi"/>
                <w:szCs w:val="24"/>
              </w:rPr>
              <w:t>.</w:t>
            </w:r>
            <w:r w:rsidRPr="000E1306">
              <w:rPr>
                <w:rFonts w:asciiTheme="majorHAnsi" w:hAnsiTheme="majorHAnsi" w:cstheme="majorHAnsi"/>
                <w:szCs w:val="24"/>
              </w:rPr>
              <w:t xml:space="preserve"> PES/PS nie</w:t>
            </w:r>
            <w:r w:rsidR="00063087" w:rsidRPr="000E1306">
              <w:rPr>
                <w:rFonts w:asciiTheme="majorHAnsi" w:hAnsiTheme="majorHAnsi" w:cstheme="majorHAnsi"/>
                <w:szCs w:val="24"/>
              </w:rPr>
              <w:t xml:space="preserve"> są postrzegane</w:t>
            </w:r>
            <w:r w:rsidRPr="000E1306">
              <w:rPr>
                <w:rFonts w:asciiTheme="majorHAnsi" w:hAnsiTheme="majorHAnsi" w:cstheme="majorHAnsi"/>
                <w:szCs w:val="24"/>
              </w:rPr>
              <w:t xml:space="preserve"> jako profesjonalnie działający i konkurencyjni wobec komercyjnych przedsiębiorców partner</w:t>
            </w:r>
            <w:r w:rsidR="00E62FBC">
              <w:rPr>
                <w:rFonts w:asciiTheme="majorHAnsi" w:hAnsiTheme="majorHAnsi" w:cstheme="majorHAnsi"/>
                <w:szCs w:val="24"/>
              </w:rPr>
              <w:t>ów</w:t>
            </w:r>
            <w:r w:rsidRPr="000E1306">
              <w:rPr>
                <w:rFonts w:asciiTheme="majorHAnsi" w:hAnsiTheme="majorHAnsi" w:cstheme="majorHAnsi"/>
                <w:szCs w:val="24"/>
              </w:rPr>
              <w:t>/wykonawc</w:t>
            </w:r>
            <w:r w:rsidR="00E62FBC">
              <w:rPr>
                <w:rFonts w:asciiTheme="majorHAnsi" w:hAnsiTheme="majorHAnsi" w:cstheme="majorHAnsi"/>
                <w:szCs w:val="24"/>
              </w:rPr>
              <w:t>ów</w:t>
            </w:r>
            <w:r w:rsidRPr="000E1306">
              <w:rPr>
                <w:rFonts w:asciiTheme="majorHAnsi" w:hAnsiTheme="majorHAnsi" w:cstheme="majorHAnsi"/>
                <w:szCs w:val="24"/>
              </w:rPr>
              <w:t xml:space="preserve"> zadań i usług zlecanych przez JST </w:t>
            </w:r>
          </w:p>
        </w:tc>
      </w:tr>
      <w:tr w:rsidR="00B123D6" w:rsidRPr="000E1306" w14:paraId="1A53C32A"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40DBF6DB"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niewykorzystanie potencjału PES/PS</w:t>
            </w:r>
          </w:p>
        </w:tc>
        <w:tc>
          <w:tcPr>
            <w:tcW w:w="4967" w:type="dxa"/>
          </w:tcPr>
          <w:p w14:paraId="5199F4DE" w14:textId="3CF3575C"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jest spowodowane postrzeganiem PES/PS jako organizacji pozarządowych, które są w stanie zrealizować </w:t>
            </w:r>
            <w:r w:rsidR="00063087" w:rsidRPr="000E1306">
              <w:rPr>
                <w:rFonts w:asciiTheme="majorHAnsi" w:hAnsiTheme="majorHAnsi" w:cstheme="majorHAnsi"/>
                <w:szCs w:val="24"/>
              </w:rPr>
              <w:t xml:space="preserve">jedynie </w:t>
            </w:r>
            <w:r w:rsidRPr="000E1306">
              <w:rPr>
                <w:rFonts w:asciiTheme="majorHAnsi" w:hAnsiTheme="majorHAnsi" w:cstheme="majorHAnsi"/>
                <w:szCs w:val="24"/>
              </w:rPr>
              <w:t>działania o charakterze akcyjnym/realizacji zwykle krótkich zadań, a nie jako potencjalnego partnera w realizacji np. usług dla społeczności lokalnej /zadań publicznych o charakterze długoterminowym i wysokobudżetowym</w:t>
            </w:r>
          </w:p>
        </w:tc>
      </w:tr>
      <w:tr w:rsidR="00B123D6" w:rsidRPr="000E1306" w14:paraId="107781DF"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1A72E5EC"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niewystarczające zasoby materialne, finansowe PES/PS</w:t>
            </w:r>
          </w:p>
        </w:tc>
        <w:tc>
          <w:tcPr>
            <w:tcW w:w="4967" w:type="dxa"/>
          </w:tcPr>
          <w:p w14:paraId="44EB4309" w14:textId="21FFA365"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podejmowanie działań o charakterze strategicznym i operacyjnym w rozwoju PES/PS</w:t>
            </w:r>
          </w:p>
        </w:tc>
      </w:tr>
      <w:tr w:rsidR="00B123D6" w:rsidRPr="000E1306" w14:paraId="46B257D8"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53BDF412"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braki kadrowe w obszarze pomocy społecznej </w:t>
            </w:r>
          </w:p>
        </w:tc>
        <w:tc>
          <w:tcPr>
            <w:tcW w:w="4967" w:type="dxa"/>
          </w:tcPr>
          <w:p w14:paraId="394928E3" w14:textId="77777777" w:rsidR="00B123D6" w:rsidRPr="000E1306" w:rsidRDefault="00B123D6" w:rsidP="00864D14">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mogą powodować przeszkody w podejmowaniu nowych działań na rzecz rozwoju i wsparcia lokalnych PES/PS we współpracy m.in. z OWES</w:t>
            </w:r>
          </w:p>
        </w:tc>
      </w:tr>
      <w:tr w:rsidR="00B123D6" w:rsidRPr="000E1306" w14:paraId="1557B3FE"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42E0C8F8"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deficyt menedżerów wyspecjalizowanych w zarządzaniu PES/PS</w:t>
            </w:r>
          </w:p>
        </w:tc>
        <w:tc>
          <w:tcPr>
            <w:tcW w:w="4967" w:type="dxa"/>
          </w:tcPr>
          <w:p w14:paraId="448AA138" w14:textId="77777777" w:rsidR="00B123D6" w:rsidRPr="000E1306" w:rsidRDefault="00B123D6" w:rsidP="00864D14">
            <w:pPr>
              <w:spacing w:after="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powoduje, że PES/PS często nie zarządzają własnymi zasobami w sposób optymalny</w:t>
            </w:r>
          </w:p>
        </w:tc>
      </w:tr>
      <w:tr w:rsidR="00B123D6" w:rsidRPr="000E1306" w14:paraId="0A3F880E"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60A0D829"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nierównomierny terytorialnie rozwój ES w regionie</w:t>
            </w:r>
            <w:r w:rsidRPr="00BB6B56">
              <w:rPr>
                <w:rFonts w:asciiTheme="majorHAnsi" w:hAnsiTheme="majorHAnsi" w:cstheme="majorHAnsi"/>
                <w:b w:val="0"/>
                <w:strike/>
                <w:szCs w:val="24"/>
              </w:rPr>
              <w:t xml:space="preserve"> </w:t>
            </w:r>
          </w:p>
        </w:tc>
        <w:tc>
          <w:tcPr>
            <w:tcW w:w="4967" w:type="dxa"/>
          </w:tcPr>
          <w:p w14:paraId="15918247" w14:textId="31AA8441" w:rsidR="00B123D6" w:rsidRPr="000E1306" w:rsidRDefault="00B123D6" w:rsidP="00864D14">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w niektórych obszarach DŚ obserwuje się „zagęszczenie” terytorialne PES działających w ramach tej samej formy prawnej, aktywizujących </w:t>
            </w:r>
            <w:r w:rsidRPr="000E1306">
              <w:rPr>
                <w:rFonts w:asciiTheme="majorHAnsi" w:hAnsiTheme="majorHAnsi" w:cstheme="majorHAnsi"/>
                <w:szCs w:val="24"/>
              </w:rPr>
              <w:lastRenderedPageBreak/>
              <w:t xml:space="preserve">te same grupy os. zagrożonych wykluczeniem społecznym, świadczących podobną działalność statutową/ gospodarczą/wytwórczą. Z drugiej strony na mapie DŚ wciąż </w:t>
            </w:r>
            <w:r w:rsidR="00E62FBC">
              <w:rPr>
                <w:rFonts w:asciiTheme="majorHAnsi" w:hAnsiTheme="majorHAnsi" w:cstheme="majorHAnsi"/>
                <w:szCs w:val="24"/>
              </w:rPr>
              <w:t>istnieją</w:t>
            </w:r>
            <w:r w:rsidRPr="000E1306">
              <w:rPr>
                <w:rFonts w:asciiTheme="majorHAnsi" w:hAnsiTheme="majorHAnsi" w:cstheme="majorHAnsi"/>
                <w:szCs w:val="24"/>
              </w:rPr>
              <w:t xml:space="preserve"> tzw. </w:t>
            </w:r>
            <w:r w:rsidR="008B0BCF">
              <w:rPr>
                <w:rFonts w:asciiTheme="majorHAnsi" w:hAnsiTheme="majorHAnsi" w:cstheme="majorHAnsi"/>
                <w:szCs w:val="24"/>
              </w:rPr>
              <w:t>„</w:t>
            </w:r>
            <w:r w:rsidRPr="000E1306">
              <w:rPr>
                <w:rFonts w:asciiTheme="majorHAnsi" w:hAnsiTheme="majorHAnsi" w:cstheme="majorHAnsi"/>
                <w:szCs w:val="24"/>
              </w:rPr>
              <w:t>białe plamy</w:t>
            </w:r>
            <w:r w:rsidR="008B0BCF">
              <w:rPr>
                <w:rFonts w:asciiTheme="majorHAnsi" w:hAnsiTheme="majorHAnsi" w:cstheme="majorHAnsi"/>
                <w:szCs w:val="24"/>
              </w:rPr>
              <w:t>”</w:t>
            </w:r>
            <w:r w:rsidRPr="000E1306">
              <w:rPr>
                <w:rFonts w:asciiTheme="majorHAnsi" w:hAnsiTheme="majorHAnsi" w:cstheme="majorHAnsi"/>
                <w:szCs w:val="24"/>
              </w:rPr>
              <w:t>, gdzie ES rozwija się marginalnie i bardzo wolno</w:t>
            </w:r>
          </w:p>
        </w:tc>
      </w:tr>
      <w:tr w:rsidR="00B123D6" w:rsidRPr="000E1306" w14:paraId="151D7103"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425345A5"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lastRenderedPageBreak/>
              <w:t xml:space="preserve">mała liczba liderów ES i narzędzi do ich wspierania </w:t>
            </w:r>
          </w:p>
        </w:tc>
        <w:tc>
          <w:tcPr>
            <w:tcW w:w="4967" w:type="dxa"/>
          </w:tcPr>
          <w:p w14:paraId="0FA3AC80" w14:textId="7ECA3C0C" w:rsidR="00B123D6" w:rsidRPr="000E1306" w:rsidRDefault="00B123D6" w:rsidP="00864D14">
            <w:pPr>
              <w:spacing w:after="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wpływa to na słaby rozwój inicjatyw oddolnych, a jeśli już takie powstają to często pojawiają się wśród liderów problemy z wypaleniem/ zniechęceniem/</w:t>
            </w:r>
            <w:r w:rsidR="00063087" w:rsidRPr="000E1306">
              <w:rPr>
                <w:rFonts w:asciiTheme="majorHAnsi" w:hAnsiTheme="majorHAnsi" w:cstheme="majorHAnsi"/>
                <w:szCs w:val="24"/>
              </w:rPr>
              <w:t xml:space="preserve">należytą </w:t>
            </w:r>
            <w:r w:rsidRPr="000E1306">
              <w:rPr>
                <w:rFonts w:asciiTheme="majorHAnsi" w:hAnsiTheme="majorHAnsi" w:cstheme="majorHAnsi"/>
                <w:szCs w:val="24"/>
              </w:rPr>
              <w:t xml:space="preserve">gratyfikacją ich pracy </w:t>
            </w:r>
          </w:p>
        </w:tc>
      </w:tr>
      <w:tr w:rsidR="00B123D6" w:rsidRPr="000E1306" w14:paraId="23F0F4FD"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258530A5"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lokalne media rzadko podejmują temat popularyzacji tematyki ES</w:t>
            </w:r>
          </w:p>
        </w:tc>
        <w:tc>
          <w:tcPr>
            <w:tcW w:w="4967" w:type="dxa"/>
          </w:tcPr>
          <w:p w14:paraId="01A7F865" w14:textId="198C9303" w:rsidR="00B123D6" w:rsidRPr="000E1306" w:rsidRDefault="00B123D6" w:rsidP="00864D14">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niewystarczające zaangażowanie lokalnych mediów w popularyzacje i promocję ES wpływa na utrzymanie niskiej świadomości społecznej. Media nie wzmacniają pozytywnego wizerunku ES oraz nie rozpowszechniają</w:t>
            </w:r>
            <w:r w:rsidR="00DB60F6">
              <w:rPr>
                <w:rFonts w:asciiTheme="majorHAnsi" w:hAnsiTheme="majorHAnsi" w:cstheme="majorHAnsi"/>
                <w:strike/>
                <w:szCs w:val="24"/>
              </w:rPr>
              <w:t xml:space="preserve"> </w:t>
            </w:r>
            <w:r w:rsidRPr="000E1306">
              <w:rPr>
                <w:rFonts w:asciiTheme="majorHAnsi" w:hAnsiTheme="majorHAnsi" w:cstheme="majorHAnsi"/>
                <w:szCs w:val="24"/>
              </w:rPr>
              <w:t>dobrych wzorców i praktyk</w:t>
            </w:r>
          </w:p>
        </w:tc>
      </w:tr>
      <w:tr w:rsidR="00B123D6" w:rsidRPr="000E1306" w14:paraId="433E3914"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6DF34D86" w14:textId="40F09D13" w:rsidR="00B123D6" w:rsidRPr="00BB6B56" w:rsidRDefault="00B123D6" w:rsidP="00864D14">
            <w:pPr>
              <w:rPr>
                <w:rFonts w:asciiTheme="majorHAnsi" w:hAnsiTheme="majorHAnsi" w:cstheme="majorHAnsi"/>
                <w:b w:val="0"/>
                <w:szCs w:val="24"/>
                <w:highlight w:val="yellow"/>
              </w:rPr>
            </w:pPr>
            <w:r w:rsidRPr="00BB6B56">
              <w:rPr>
                <w:rFonts w:asciiTheme="majorHAnsi" w:hAnsiTheme="majorHAnsi" w:cstheme="majorHAnsi"/>
                <w:b w:val="0"/>
                <w:szCs w:val="24"/>
              </w:rPr>
              <w:t>tendencj</w:t>
            </w:r>
            <w:r w:rsidR="00DB60F6" w:rsidRPr="00BB6B56">
              <w:rPr>
                <w:rFonts w:asciiTheme="majorHAnsi" w:hAnsiTheme="majorHAnsi" w:cstheme="majorHAnsi"/>
                <w:b w:val="0"/>
                <w:szCs w:val="24"/>
              </w:rPr>
              <w:t>a</w:t>
            </w:r>
            <w:r w:rsidRPr="00BB6B56">
              <w:rPr>
                <w:rFonts w:asciiTheme="majorHAnsi" w:hAnsiTheme="majorHAnsi" w:cstheme="majorHAnsi"/>
                <w:b w:val="0"/>
                <w:szCs w:val="24"/>
              </w:rPr>
              <w:t xml:space="preserve"> do opierania się na zasobach wyłącznie własnej instytucji/organizacji przy realizacji różnych działań</w:t>
            </w:r>
          </w:p>
        </w:tc>
        <w:tc>
          <w:tcPr>
            <w:tcW w:w="4967" w:type="dxa"/>
          </w:tcPr>
          <w:p w14:paraId="29F1FB30" w14:textId="77777777" w:rsidR="00B123D6" w:rsidRPr="000E1306" w:rsidRDefault="00B123D6" w:rsidP="00864D14">
            <w:pPr>
              <w:spacing w:after="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highlight w:val="yellow"/>
              </w:rPr>
            </w:pPr>
            <w:r w:rsidRPr="000E1306">
              <w:rPr>
                <w:rFonts w:asciiTheme="majorHAnsi" w:hAnsiTheme="majorHAnsi" w:cstheme="majorHAnsi"/>
                <w:szCs w:val="24"/>
              </w:rPr>
              <w:t xml:space="preserve">co powoduje, że nie dąży się do tworzenia narzędzi do skutecznej i długotrwałej współpracy </w:t>
            </w:r>
          </w:p>
        </w:tc>
      </w:tr>
      <w:tr w:rsidR="00B123D6" w:rsidRPr="000E1306" w14:paraId="75DA4693"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6BABD3BE" w14:textId="61A67863"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niedoskonały system pracy z osobami zagrożonymi wykluczeniem społecznym pracowników instytucji/organizacji (tzn. niewystarczająca efektywność działań, zniechęcenie i wypalenie kadr pracujących w tym </w:t>
            </w:r>
            <w:r w:rsidRPr="00BB6B56">
              <w:rPr>
                <w:rFonts w:asciiTheme="majorHAnsi" w:hAnsiTheme="majorHAnsi" w:cstheme="majorHAnsi"/>
                <w:b w:val="0"/>
                <w:szCs w:val="24"/>
              </w:rPr>
              <w:lastRenderedPageBreak/>
              <w:t>obszarze)/niewystarczające kompetencje osób/instytucji do wspierania osób zagr</w:t>
            </w:r>
            <w:r w:rsidR="00063087" w:rsidRPr="00BB6B56">
              <w:rPr>
                <w:rFonts w:asciiTheme="majorHAnsi" w:hAnsiTheme="majorHAnsi" w:cstheme="majorHAnsi"/>
                <w:b w:val="0"/>
                <w:szCs w:val="24"/>
              </w:rPr>
              <w:t>ożonych wykluczeniem społecznym</w:t>
            </w:r>
          </w:p>
          <w:p w14:paraId="39E6FDC2" w14:textId="77777777" w:rsidR="00B123D6" w:rsidRPr="00BB6B56" w:rsidRDefault="00B123D6" w:rsidP="00864D14">
            <w:pPr>
              <w:rPr>
                <w:rFonts w:asciiTheme="majorHAnsi" w:hAnsiTheme="majorHAnsi" w:cstheme="majorHAnsi"/>
                <w:b w:val="0"/>
                <w:szCs w:val="24"/>
                <w:highlight w:val="yellow"/>
              </w:rPr>
            </w:pPr>
          </w:p>
        </w:tc>
        <w:tc>
          <w:tcPr>
            <w:tcW w:w="4967" w:type="dxa"/>
          </w:tcPr>
          <w:p w14:paraId="6DA1DE4E" w14:textId="26A98AEB" w:rsidR="00B123D6" w:rsidRPr="0056496B" w:rsidRDefault="00B123D6" w:rsidP="00864D14">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Cs w:val="24"/>
              </w:rPr>
            </w:pPr>
            <w:r w:rsidRPr="000E1306">
              <w:rPr>
                <w:rFonts w:asciiTheme="majorHAnsi" w:hAnsiTheme="majorHAnsi" w:cstheme="majorHAnsi"/>
                <w:szCs w:val="24"/>
              </w:rPr>
              <w:lastRenderedPageBreak/>
              <w:t xml:space="preserve">co może wpływać na nieskuteczność </w:t>
            </w:r>
            <w:r w:rsidR="00DB60F6">
              <w:rPr>
                <w:rFonts w:asciiTheme="majorHAnsi" w:hAnsiTheme="majorHAnsi" w:cstheme="majorHAnsi"/>
                <w:szCs w:val="24"/>
              </w:rPr>
              <w:t xml:space="preserve">i </w:t>
            </w:r>
            <w:r w:rsidRPr="000E1306">
              <w:rPr>
                <w:rFonts w:asciiTheme="majorHAnsi" w:hAnsiTheme="majorHAnsi" w:cstheme="majorHAnsi"/>
                <w:szCs w:val="24"/>
              </w:rPr>
              <w:t>efektywność działań, zniechęcenie, wypalenie kad</w:t>
            </w:r>
            <w:r w:rsidRPr="0056496B">
              <w:rPr>
                <w:rFonts w:asciiTheme="majorHAnsi" w:hAnsiTheme="majorHAnsi" w:cstheme="majorHAnsi"/>
                <w:color w:val="auto"/>
                <w:szCs w:val="24"/>
              </w:rPr>
              <w:t>r.</w:t>
            </w:r>
            <w:r w:rsidRPr="0056496B">
              <w:rPr>
                <w:rFonts w:asciiTheme="majorHAnsi" w:hAnsiTheme="majorHAnsi" w:cstheme="majorHAnsi"/>
                <w:b/>
                <w:color w:val="auto"/>
                <w:szCs w:val="24"/>
              </w:rPr>
              <w:t xml:space="preserve"> </w:t>
            </w:r>
          </w:p>
        </w:tc>
      </w:tr>
      <w:tr w:rsidR="00FB7120" w:rsidRPr="000E1306" w14:paraId="12864698"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31FBFE53" w14:textId="77777777" w:rsidR="00FB7120" w:rsidRPr="00BB6B56" w:rsidRDefault="00FB7120" w:rsidP="00864D14">
            <w:pPr>
              <w:rPr>
                <w:rFonts w:asciiTheme="majorHAnsi" w:hAnsiTheme="majorHAnsi" w:cstheme="majorHAnsi"/>
                <w:bCs w:val="0"/>
                <w:szCs w:val="24"/>
              </w:rPr>
            </w:pPr>
            <w:r w:rsidRPr="00BB6B56">
              <w:rPr>
                <w:rFonts w:asciiTheme="majorHAnsi" w:hAnsiTheme="majorHAnsi" w:cstheme="majorHAnsi"/>
                <w:bCs w:val="0"/>
                <w:szCs w:val="24"/>
              </w:rPr>
              <w:t>Szanse</w:t>
            </w:r>
          </w:p>
        </w:tc>
        <w:tc>
          <w:tcPr>
            <w:tcW w:w="4967" w:type="dxa"/>
          </w:tcPr>
          <w:p w14:paraId="51D2795A" w14:textId="4F9A961E" w:rsidR="00FB7120" w:rsidRPr="000E1306" w:rsidRDefault="00FB7120"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4"/>
              </w:rPr>
            </w:pPr>
            <w:r w:rsidRPr="000E1306">
              <w:rPr>
                <w:rFonts w:asciiTheme="majorHAnsi" w:hAnsiTheme="majorHAnsi" w:cstheme="majorHAnsi"/>
                <w:b/>
                <w:bCs/>
                <w:szCs w:val="24"/>
              </w:rPr>
              <w:t>uszczegółowienie</w:t>
            </w:r>
          </w:p>
        </w:tc>
      </w:tr>
      <w:tr w:rsidR="00B123D6" w:rsidRPr="000E1306" w14:paraId="720E0FE4"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444EE0FA" w14:textId="4077148B" w:rsidR="00B123D6" w:rsidRPr="00BB6B56" w:rsidRDefault="008B0BCF" w:rsidP="00864D14">
            <w:pPr>
              <w:rPr>
                <w:rFonts w:asciiTheme="majorHAnsi" w:hAnsiTheme="majorHAnsi" w:cstheme="majorHAnsi"/>
                <w:b w:val="0"/>
                <w:szCs w:val="24"/>
              </w:rPr>
            </w:pPr>
            <w:r w:rsidRPr="00BB6B56">
              <w:rPr>
                <w:rFonts w:asciiTheme="majorHAnsi" w:hAnsiTheme="majorHAnsi" w:cstheme="majorHAnsi"/>
                <w:b w:val="0"/>
                <w:szCs w:val="24"/>
              </w:rPr>
              <w:t>d</w:t>
            </w:r>
            <w:r w:rsidR="002B35C4" w:rsidRPr="00BB6B56">
              <w:rPr>
                <w:rFonts w:asciiTheme="majorHAnsi" w:hAnsiTheme="majorHAnsi" w:cstheme="majorHAnsi"/>
                <w:b w:val="0"/>
                <w:szCs w:val="24"/>
              </w:rPr>
              <w:t>einstytucjonalizacja</w:t>
            </w:r>
            <w:r w:rsidR="00B123D6" w:rsidRPr="00BB6B56">
              <w:rPr>
                <w:rFonts w:asciiTheme="majorHAnsi" w:hAnsiTheme="majorHAnsi" w:cstheme="majorHAnsi"/>
                <w:b w:val="0"/>
                <w:szCs w:val="24"/>
              </w:rPr>
              <w:t xml:space="preserve"> jako szansa na upodmiotowienie sektora</w:t>
            </w:r>
          </w:p>
        </w:tc>
        <w:tc>
          <w:tcPr>
            <w:tcW w:w="4967" w:type="dxa"/>
          </w:tcPr>
          <w:p w14:paraId="2119B3A9" w14:textId="0A566018"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nadchodząca perspektywa może przyczynić się do zwiększonego zainteresowania tworzeniem nowych PES/PS oraz współpracą z istniejącymi PES/PS</w:t>
            </w:r>
          </w:p>
        </w:tc>
      </w:tr>
      <w:tr w:rsidR="00B123D6" w:rsidRPr="000E1306" w14:paraId="19FF7B9D"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20849232"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doświadczenie PES/PS w przeciwdziałaniu skutkom COVID -19</w:t>
            </w:r>
          </w:p>
          <w:p w14:paraId="18E93F17" w14:textId="77777777" w:rsidR="00B123D6" w:rsidRPr="00BB6B56" w:rsidRDefault="00B123D6" w:rsidP="00864D14">
            <w:pPr>
              <w:tabs>
                <w:tab w:val="left" w:pos="1418"/>
              </w:tabs>
              <w:rPr>
                <w:rFonts w:asciiTheme="majorHAnsi" w:hAnsiTheme="majorHAnsi" w:cstheme="majorHAnsi"/>
                <w:b w:val="0"/>
                <w:szCs w:val="24"/>
              </w:rPr>
            </w:pPr>
          </w:p>
        </w:tc>
        <w:tc>
          <w:tcPr>
            <w:tcW w:w="4967" w:type="dxa"/>
          </w:tcPr>
          <w:p w14:paraId="47260E4D"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włączenie PES/PS w proces przeciwdziałania skutkom pandemii pokazał duży potencjał PES/PS, ich gotowość i zaangażowanie w pracę na rzecz lokalnej społeczności oraz elastyczność w przebranżowieniu/ dostosowaniu swojej działalności do nowych warunków, co w efekcie poprawiło ich wizerunek jako skutecznego realizatora zleconych zadań</w:t>
            </w:r>
          </w:p>
        </w:tc>
      </w:tr>
      <w:tr w:rsidR="00B123D6" w:rsidRPr="000E1306" w14:paraId="6500823C"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7935EF21"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stosowanie społecznie odpowiedzialnych zamówień publicznych, klauzul społecznych i innych dostępnych rozwiązań prawych w polityce zakupowej JST stanowi ważną formę współpracy finansowej pomiędzy JST i PES oraz jest czynnikiem </w:t>
            </w:r>
            <w:r w:rsidRPr="00BB6B56">
              <w:rPr>
                <w:rFonts w:asciiTheme="majorHAnsi" w:hAnsiTheme="majorHAnsi" w:cstheme="majorHAnsi"/>
                <w:b w:val="0"/>
                <w:szCs w:val="24"/>
              </w:rPr>
              <w:lastRenderedPageBreak/>
              <w:t>wzmacniającym potencjał PES</w:t>
            </w:r>
          </w:p>
          <w:p w14:paraId="2523AE90" w14:textId="77777777" w:rsidR="00B123D6" w:rsidRPr="00BB6B56" w:rsidRDefault="00B123D6" w:rsidP="00864D14">
            <w:pPr>
              <w:rPr>
                <w:rFonts w:asciiTheme="majorHAnsi" w:hAnsiTheme="majorHAnsi" w:cstheme="majorHAnsi"/>
                <w:b w:val="0"/>
                <w:szCs w:val="24"/>
              </w:rPr>
            </w:pPr>
          </w:p>
        </w:tc>
        <w:tc>
          <w:tcPr>
            <w:tcW w:w="4967" w:type="dxa"/>
          </w:tcPr>
          <w:p w14:paraId="64ECA19A" w14:textId="2EB12168"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lastRenderedPageBreak/>
              <w:t xml:space="preserve">stosowanie rozwiązań preferujących lub dodatkowo punktujących PES/PS w procedurach ubiegania się o udzielenie zamówień publicznych będą skutecznym narzędziem wsparcia PES/PS, o ile: będą konsekwentnie upowszechniane wśród JST i PES/PS, pracownicy JST zdecydują się z nich korzystać i nauczą się ich stosowania, rozwiązania te znajdą odzwierciedlenie w lokalnych </w:t>
            </w:r>
            <w:r w:rsidR="00EA5684" w:rsidRPr="000E1306">
              <w:rPr>
                <w:rFonts w:asciiTheme="majorHAnsi" w:hAnsiTheme="majorHAnsi" w:cstheme="majorHAnsi"/>
                <w:szCs w:val="24"/>
              </w:rPr>
              <w:t>strategiach, programach</w:t>
            </w:r>
            <w:r w:rsidRPr="000E1306">
              <w:rPr>
                <w:rFonts w:asciiTheme="majorHAnsi" w:hAnsiTheme="majorHAnsi" w:cstheme="majorHAnsi"/>
                <w:szCs w:val="24"/>
              </w:rPr>
              <w:t xml:space="preserve"> i regulaminach udzielania zamówień publicznych </w:t>
            </w:r>
            <w:r w:rsidRPr="000E1306">
              <w:rPr>
                <w:rFonts w:asciiTheme="majorHAnsi" w:hAnsiTheme="majorHAnsi" w:cstheme="majorHAnsi"/>
                <w:szCs w:val="24"/>
              </w:rPr>
              <w:lastRenderedPageBreak/>
              <w:t>oraz kiedy PES/PS będą aktywne w ubieganiu się o nie.</w:t>
            </w:r>
          </w:p>
        </w:tc>
      </w:tr>
      <w:tr w:rsidR="00B123D6" w:rsidRPr="000E1306" w14:paraId="1A9568FF"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5F912A36"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lastRenderedPageBreak/>
              <w:t>CSR – jako istotny, wdrażany przez wiele firm, aspekt strategii ich funkcjonowania</w:t>
            </w:r>
          </w:p>
        </w:tc>
        <w:tc>
          <w:tcPr>
            <w:tcW w:w="4967" w:type="dxa"/>
          </w:tcPr>
          <w:p w14:paraId="5F0D4177"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koncepcja Społecznej Odpowiedzialności Biznesu jest ważnym elementem, z którego PES/PS mogą skorzystać wchodząc we współpracę z biznesem. CSR jest szansą na nawiązanie partnerskich relacji z firmami zarówno w zakresie realizacji wspólnych przedsięwzięć, ale także sprzedaży produktów i usług.</w:t>
            </w:r>
          </w:p>
        </w:tc>
      </w:tr>
      <w:tr w:rsidR="00B123D6" w:rsidRPr="000E1306" w14:paraId="1F9A43B3" w14:textId="77777777" w:rsidTr="005A1FC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70E9AE4A" w14:textId="02162A48"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sieciowanie/łączenie PES z biznesem (np. Akademia BiZnES Class)</w:t>
            </w:r>
          </w:p>
          <w:p w14:paraId="4FD03ACD" w14:textId="77777777" w:rsidR="00B123D6" w:rsidRPr="00BB6B56" w:rsidRDefault="00B123D6" w:rsidP="00864D14">
            <w:pPr>
              <w:rPr>
                <w:rFonts w:asciiTheme="majorHAnsi" w:hAnsiTheme="majorHAnsi" w:cstheme="majorHAnsi"/>
                <w:b w:val="0"/>
                <w:szCs w:val="24"/>
              </w:rPr>
            </w:pPr>
          </w:p>
        </w:tc>
        <w:tc>
          <w:tcPr>
            <w:tcW w:w="4967" w:type="dxa"/>
          </w:tcPr>
          <w:p w14:paraId="026CB64C" w14:textId="77777777"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inicjowanie działań włączających biznes w realizację działań społecznych i zachęcanie do dzielenia się wiedzą oraz kompetencjami zapewnia zarówno rozwój i wzmocnienie PES/PS, ale też zwiększa świadomość biznesu nt. środowiska podmiotów ES realizujących różnorodne działania, a także jako firm społecznych sprzedających wysokiej jakości usługi i produkty.</w:t>
            </w:r>
          </w:p>
        </w:tc>
      </w:tr>
      <w:tr w:rsidR="00B123D6" w:rsidRPr="000E1306" w14:paraId="3D5F04F1" w14:textId="77777777" w:rsidTr="005A1FCD">
        <w:trPr>
          <w:trHeight w:val="410"/>
        </w:trPr>
        <w:tc>
          <w:tcPr>
            <w:cnfStyle w:val="001000000000" w:firstRow="0" w:lastRow="0" w:firstColumn="1" w:lastColumn="0" w:oddVBand="0" w:evenVBand="0" w:oddHBand="0" w:evenHBand="0" w:firstRowFirstColumn="0" w:firstRowLastColumn="0" w:lastRowFirstColumn="0" w:lastRowLastColumn="0"/>
            <w:tcW w:w="0" w:type="dxa"/>
          </w:tcPr>
          <w:p w14:paraId="7C23E572" w14:textId="1EBCC934"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silne organizacje parasolowe: Dolnośląskie Forum Pomocy Społecznej,</w:t>
            </w:r>
            <w:r w:rsidR="005844CE" w:rsidRPr="00BB6B56">
              <w:rPr>
                <w:rFonts w:asciiTheme="majorHAnsi" w:hAnsiTheme="majorHAnsi" w:cstheme="majorHAnsi"/>
                <w:b w:val="0"/>
                <w:szCs w:val="24"/>
              </w:rPr>
              <w:t xml:space="preserve"> </w:t>
            </w:r>
            <w:r w:rsidRPr="00BB6B56">
              <w:rPr>
                <w:rFonts w:asciiTheme="majorHAnsi" w:hAnsiTheme="majorHAnsi" w:cstheme="majorHAnsi"/>
                <w:b w:val="0"/>
                <w:szCs w:val="24"/>
              </w:rPr>
              <w:t xml:space="preserve"> Federacje Biznesowe (Lewiatan, Izby Gospodarcze), Forum </w:t>
            </w:r>
            <w:r w:rsidR="00EA5684" w:rsidRPr="00BB6B56">
              <w:rPr>
                <w:rFonts w:asciiTheme="majorHAnsi" w:hAnsiTheme="majorHAnsi" w:cstheme="majorHAnsi"/>
                <w:b w:val="0"/>
                <w:szCs w:val="24"/>
              </w:rPr>
              <w:t>WTZ,</w:t>
            </w:r>
            <w:r w:rsidRPr="00BB6B56">
              <w:rPr>
                <w:rFonts w:asciiTheme="majorHAnsi" w:hAnsiTheme="majorHAnsi" w:cstheme="majorHAnsi"/>
                <w:b w:val="0"/>
                <w:szCs w:val="24"/>
              </w:rPr>
              <w:t xml:space="preserve"> DFOP, DRDPP </w:t>
            </w:r>
          </w:p>
        </w:tc>
        <w:tc>
          <w:tcPr>
            <w:tcW w:w="4967" w:type="dxa"/>
          </w:tcPr>
          <w:p w14:paraId="082638D5" w14:textId="384399E0"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stanowią ważny filar w działaniach rzeczniczych na rzecz rozwoju i wzmacniania sektora ekonomii społecznej oraz platformę współpracy łączącą trzy </w:t>
            </w:r>
            <w:r w:rsidR="00EA5684" w:rsidRPr="000E1306">
              <w:rPr>
                <w:rFonts w:asciiTheme="majorHAnsi" w:hAnsiTheme="majorHAnsi" w:cstheme="majorHAnsi"/>
                <w:szCs w:val="24"/>
              </w:rPr>
              <w:t>sektory.</w:t>
            </w:r>
          </w:p>
        </w:tc>
      </w:tr>
      <w:tr w:rsidR="00B123D6" w:rsidRPr="000E1306" w14:paraId="1F2C295E" w14:textId="77777777" w:rsidTr="005A1FCD">
        <w:trPr>
          <w:cnfStyle w:val="000000100000" w:firstRow="0" w:lastRow="0" w:firstColumn="0" w:lastColumn="0" w:oddVBand="0" w:evenVBand="0" w:oddHBand="1" w:evenHBand="0"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0" w:type="dxa"/>
          </w:tcPr>
          <w:p w14:paraId="014D68EC" w14:textId="14730B62"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znaki jakości PES świadczące o PES/PS jako </w:t>
            </w:r>
            <w:r w:rsidR="00131306" w:rsidRPr="00BB6B56">
              <w:rPr>
                <w:rFonts w:asciiTheme="majorHAnsi" w:hAnsiTheme="majorHAnsi" w:cstheme="majorHAnsi"/>
                <w:b w:val="0"/>
                <w:szCs w:val="24"/>
              </w:rPr>
              <w:t xml:space="preserve">o </w:t>
            </w:r>
            <w:r w:rsidRPr="00BB6B56">
              <w:rPr>
                <w:rFonts w:asciiTheme="majorHAnsi" w:hAnsiTheme="majorHAnsi" w:cstheme="majorHAnsi"/>
                <w:b w:val="0"/>
                <w:szCs w:val="24"/>
              </w:rPr>
              <w:t>dostawc</w:t>
            </w:r>
            <w:r w:rsidR="00131306" w:rsidRPr="00BB6B56">
              <w:rPr>
                <w:rFonts w:asciiTheme="majorHAnsi" w:hAnsiTheme="majorHAnsi" w:cstheme="majorHAnsi"/>
                <w:b w:val="0"/>
                <w:szCs w:val="24"/>
              </w:rPr>
              <w:t>ach</w:t>
            </w:r>
            <w:r w:rsidRPr="00BB6B56">
              <w:rPr>
                <w:rFonts w:asciiTheme="majorHAnsi" w:hAnsiTheme="majorHAnsi" w:cstheme="majorHAnsi"/>
                <w:b w:val="0"/>
                <w:szCs w:val="24"/>
              </w:rPr>
              <w:t xml:space="preserve"> wysokiej jakości produktów i usług</w:t>
            </w:r>
          </w:p>
        </w:tc>
        <w:tc>
          <w:tcPr>
            <w:tcW w:w="4967" w:type="dxa"/>
          </w:tcPr>
          <w:p w14:paraId="606F0BFF" w14:textId="364CF4C4"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posiadane przez PES/PS znaki jakości potwierdzają jego profesjonalizm w zakresie realizowanych usług i wytwarzanych </w:t>
            </w:r>
            <w:r w:rsidR="00EA5684" w:rsidRPr="000E1306">
              <w:rPr>
                <w:rFonts w:asciiTheme="majorHAnsi" w:hAnsiTheme="majorHAnsi" w:cstheme="majorHAnsi"/>
                <w:szCs w:val="24"/>
              </w:rPr>
              <w:t>produktów zarówno</w:t>
            </w:r>
            <w:r w:rsidR="00FB7120" w:rsidRPr="000E1306">
              <w:rPr>
                <w:rFonts w:asciiTheme="majorHAnsi" w:hAnsiTheme="majorHAnsi" w:cstheme="majorHAnsi"/>
                <w:szCs w:val="24"/>
              </w:rPr>
              <w:t xml:space="preserve"> wśród JST jak i biznesu.</w:t>
            </w:r>
          </w:p>
        </w:tc>
      </w:tr>
      <w:tr w:rsidR="00FB7120" w:rsidRPr="000E1306" w14:paraId="42504C0F"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7A94190F" w14:textId="77777777" w:rsidR="00FB7120" w:rsidRPr="00BB6B56" w:rsidRDefault="00FB7120" w:rsidP="00864D14">
            <w:pPr>
              <w:rPr>
                <w:rFonts w:asciiTheme="majorHAnsi" w:hAnsiTheme="majorHAnsi" w:cstheme="majorHAnsi"/>
                <w:bCs w:val="0"/>
                <w:szCs w:val="24"/>
              </w:rPr>
            </w:pPr>
            <w:r w:rsidRPr="00BB6B56">
              <w:rPr>
                <w:rFonts w:asciiTheme="majorHAnsi" w:hAnsiTheme="majorHAnsi" w:cstheme="majorHAnsi"/>
                <w:bCs w:val="0"/>
                <w:szCs w:val="24"/>
              </w:rPr>
              <w:lastRenderedPageBreak/>
              <w:t>Zagrożenia</w:t>
            </w:r>
          </w:p>
        </w:tc>
        <w:tc>
          <w:tcPr>
            <w:tcW w:w="4967" w:type="dxa"/>
          </w:tcPr>
          <w:p w14:paraId="18E91ED3" w14:textId="011758AD" w:rsidR="00FB7120" w:rsidRPr="000E1306" w:rsidRDefault="0013130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4"/>
              </w:rPr>
            </w:pPr>
            <w:r w:rsidRPr="000E1306">
              <w:rPr>
                <w:rFonts w:asciiTheme="majorHAnsi" w:hAnsiTheme="majorHAnsi" w:cstheme="majorHAnsi"/>
                <w:b/>
                <w:bCs/>
                <w:szCs w:val="24"/>
              </w:rPr>
              <w:t>U</w:t>
            </w:r>
            <w:r w:rsidR="00FB7120" w:rsidRPr="000E1306">
              <w:rPr>
                <w:rFonts w:asciiTheme="majorHAnsi" w:hAnsiTheme="majorHAnsi" w:cstheme="majorHAnsi"/>
                <w:b/>
                <w:bCs/>
                <w:szCs w:val="24"/>
              </w:rPr>
              <w:t>szczegółowienie</w:t>
            </w:r>
          </w:p>
        </w:tc>
      </w:tr>
      <w:tr w:rsidR="00B123D6" w:rsidRPr="000E1306" w14:paraId="1A2730CB" w14:textId="77777777" w:rsidTr="005A1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D82B943"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epidemia COVID – 19</w:t>
            </w:r>
          </w:p>
          <w:p w14:paraId="3B0A02B3" w14:textId="77777777" w:rsidR="00B123D6" w:rsidRPr="00BB6B56" w:rsidRDefault="00B123D6" w:rsidP="00864D14">
            <w:pPr>
              <w:rPr>
                <w:rFonts w:asciiTheme="majorHAnsi" w:hAnsiTheme="majorHAnsi" w:cstheme="majorHAnsi"/>
                <w:b w:val="0"/>
                <w:szCs w:val="24"/>
              </w:rPr>
            </w:pPr>
          </w:p>
        </w:tc>
        <w:tc>
          <w:tcPr>
            <w:tcW w:w="4967" w:type="dxa"/>
          </w:tcPr>
          <w:p w14:paraId="0A16722F" w14:textId="3D4AF695"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 xml:space="preserve">jej długofalowe konsekwencje mogą </w:t>
            </w:r>
            <w:r w:rsidR="00EA5684" w:rsidRPr="000E1306">
              <w:rPr>
                <w:rFonts w:asciiTheme="majorHAnsi" w:hAnsiTheme="majorHAnsi" w:cstheme="majorHAnsi"/>
                <w:szCs w:val="24"/>
              </w:rPr>
              <w:t>spowodować znaczne</w:t>
            </w:r>
            <w:r w:rsidRPr="000E1306">
              <w:rPr>
                <w:rFonts w:asciiTheme="majorHAnsi" w:hAnsiTheme="majorHAnsi" w:cstheme="majorHAnsi"/>
                <w:szCs w:val="24"/>
              </w:rPr>
              <w:t xml:space="preserve"> osłabienie sektora ES, a w rezultacie redukcję kadr PES/PS oraz ograniczenie skali działalności lub zaprzestanie działalności wielu PES/PS</w:t>
            </w:r>
          </w:p>
        </w:tc>
      </w:tr>
      <w:tr w:rsidR="00B123D6" w:rsidRPr="000E1306" w14:paraId="63A0A4BB"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6C87ACAB" w14:textId="77777777"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 xml:space="preserve">niejednolite normy prawne, rozbieżne interpretacje </w:t>
            </w:r>
          </w:p>
        </w:tc>
        <w:tc>
          <w:tcPr>
            <w:tcW w:w="4967" w:type="dxa"/>
          </w:tcPr>
          <w:p w14:paraId="2BF7FC8E"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co powoduje niejednokrotnie rozbieżności definicyjne wpływające na bieżącą realizację wsparcia np. przez Ośrodki Wsparcia Ekonomii Społecznej, działalność podmiotów reintegracyjnych</w:t>
            </w:r>
          </w:p>
        </w:tc>
      </w:tr>
      <w:tr w:rsidR="00B123D6" w:rsidRPr="000E1306" w14:paraId="5E106F35" w14:textId="77777777" w:rsidTr="005A1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DC8F46" w14:textId="2EE194A2" w:rsidR="00B123D6" w:rsidRPr="00BB6B56" w:rsidRDefault="00B123D6" w:rsidP="00864D14">
            <w:pPr>
              <w:rPr>
                <w:rFonts w:asciiTheme="majorHAnsi" w:hAnsiTheme="majorHAnsi" w:cstheme="majorHAnsi"/>
                <w:b w:val="0"/>
                <w:szCs w:val="24"/>
              </w:rPr>
            </w:pPr>
            <w:r w:rsidRPr="00BB6B56">
              <w:rPr>
                <w:rFonts w:asciiTheme="majorHAnsi" w:hAnsiTheme="majorHAnsi" w:cstheme="majorHAnsi"/>
                <w:b w:val="0"/>
                <w:szCs w:val="24"/>
              </w:rPr>
              <w:t>brak alternatywn</w:t>
            </w:r>
            <w:r w:rsidR="000D44BA" w:rsidRPr="00BB6B56">
              <w:rPr>
                <w:rFonts w:asciiTheme="majorHAnsi" w:hAnsiTheme="majorHAnsi" w:cstheme="majorHAnsi"/>
                <w:b w:val="0"/>
                <w:szCs w:val="24"/>
              </w:rPr>
              <w:t>ych</w:t>
            </w:r>
            <w:r w:rsidRPr="00BB6B56">
              <w:rPr>
                <w:rFonts w:asciiTheme="majorHAnsi" w:hAnsiTheme="majorHAnsi" w:cstheme="majorHAnsi"/>
                <w:b w:val="0"/>
                <w:szCs w:val="24"/>
              </w:rPr>
              <w:t xml:space="preserve"> źród</w:t>
            </w:r>
            <w:r w:rsidR="000D44BA" w:rsidRPr="00BB6B56">
              <w:rPr>
                <w:rFonts w:asciiTheme="majorHAnsi" w:hAnsiTheme="majorHAnsi" w:cstheme="majorHAnsi"/>
                <w:b w:val="0"/>
                <w:szCs w:val="24"/>
              </w:rPr>
              <w:t>eł</w:t>
            </w:r>
            <w:r w:rsidRPr="00BB6B56">
              <w:rPr>
                <w:rFonts w:asciiTheme="majorHAnsi" w:hAnsiTheme="majorHAnsi" w:cstheme="majorHAnsi"/>
                <w:b w:val="0"/>
                <w:szCs w:val="24"/>
              </w:rPr>
              <w:t xml:space="preserve"> finansowania działań realizowanych przez instytucje wsparcia ekonomii społecznej (ROPS, OWES) po zakończeniu wsparcia z UE</w:t>
            </w:r>
          </w:p>
        </w:tc>
        <w:tc>
          <w:tcPr>
            <w:tcW w:w="4967" w:type="dxa"/>
          </w:tcPr>
          <w:p w14:paraId="3C713524" w14:textId="77777777" w:rsidR="00B123D6" w:rsidRPr="000E1306" w:rsidRDefault="00B123D6" w:rsidP="00864D1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których brak może spowodować zaprzestanie realizacji wielu działań i wdrażaniu wypracowanych do tej pory rozwiązań</w:t>
            </w:r>
          </w:p>
        </w:tc>
      </w:tr>
      <w:tr w:rsidR="00B123D6" w:rsidRPr="000E1306" w14:paraId="23A675FA" w14:textId="77777777" w:rsidTr="005A1FCD">
        <w:tc>
          <w:tcPr>
            <w:cnfStyle w:val="001000000000" w:firstRow="0" w:lastRow="0" w:firstColumn="1" w:lastColumn="0" w:oddVBand="0" w:evenVBand="0" w:oddHBand="0" w:evenHBand="0" w:firstRowFirstColumn="0" w:firstRowLastColumn="0" w:lastRowFirstColumn="0" w:lastRowLastColumn="0"/>
            <w:tcW w:w="0" w:type="dxa"/>
          </w:tcPr>
          <w:p w14:paraId="378728E2" w14:textId="1F0FD09D" w:rsidR="00B123D6" w:rsidRPr="00BB6B56" w:rsidRDefault="00EA5684" w:rsidP="00864D14">
            <w:pPr>
              <w:rPr>
                <w:rFonts w:asciiTheme="majorHAnsi" w:hAnsiTheme="majorHAnsi" w:cstheme="majorHAnsi"/>
                <w:b w:val="0"/>
                <w:szCs w:val="24"/>
              </w:rPr>
            </w:pPr>
            <w:r w:rsidRPr="00BB6B56">
              <w:rPr>
                <w:rFonts w:asciiTheme="majorHAnsi" w:hAnsiTheme="majorHAnsi" w:cstheme="majorHAnsi"/>
                <w:b w:val="0"/>
                <w:szCs w:val="24"/>
              </w:rPr>
              <w:t>biurokratyzacja zasad</w:t>
            </w:r>
            <w:r w:rsidR="00B123D6" w:rsidRPr="00BB6B56">
              <w:rPr>
                <w:rFonts w:asciiTheme="majorHAnsi" w:hAnsiTheme="majorHAnsi" w:cstheme="majorHAnsi"/>
                <w:b w:val="0"/>
                <w:szCs w:val="24"/>
              </w:rPr>
              <w:t xml:space="preserve"> przyznawania środków na tworzenie miejsc pracy w PS</w:t>
            </w:r>
          </w:p>
        </w:tc>
        <w:tc>
          <w:tcPr>
            <w:tcW w:w="4967" w:type="dxa"/>
          </w:tcPr>
          <w:p w14:paraId="57383DC4" w14:textId="77777777" w:rsidR="00B123D6" w:rsidRPr="000E1306" w:rsidRDefault="00B123D6" w:rsidP="00864D1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0E1306">
              <w:rPr>
                <w:rFonts w:asciiTheme="majorHAnsi" w:hAnsiTheme="majorHAnsi" w:cstheme="majorHAnsi"/>
                <w:szCs w:val="24"/>
              </w:rPr>
              <w:t>wpływająca negatywnie na tworzenie nowych i wsparciu już istniejących przedsiębiorstw społecznych</w:t>
            </w:r>
          </w:p>
        </w:tc>
      </w:tr>
    </w:tbl>
    <w:p w14:paraId="472121B4" w14:textId="77777777" w:rsidR="00DC418A" w:rsidRDefault="00DC418A">
      <w:pPr>
        <w:spacing w:line="240" w:lineRule="auto"/>
        <w:rPr>
          <w:rFonts w:asciiTheme="majorHAnsi" w:eastAsiaTheme="majorEastAsia" w:hAnsiTheme="majorHAnsi" w:cstheme="majorBidi"/>
          <w:b/>
          <w:color w:val="1F3864" w:themeColor="accent1" w:themeShade="80"/>
          <w:sz w:val="36"/>
          <w:szCs w:val="32"/>
        </w:rPr>
      </w:pPr>
      <w:r>
        <w:br w:type="page"/>
      </w:r>
    </w:p>
    <w:p w14:paraId="184689C3" w14:textId="29005AED" w:rsidR="00EC020E" w:rsidRDefault="005B2700" w:rsidP="00DC418A">
      <w:pPr>
        <w:pStyle w:val="Nagwek1"/>
      </w:pPr>
      <w:bookmarkStart w:id="55" w:name="_Toc144215890"/>
      <w:r w:rsidRPr="00375EF7">
        <w:lastRenderedPageBreak/>
        <w:t>Cele</w:t>
      </w:r>
      <w:bookmarkEnd w:id="55"/>
    </w:p>
    <w:p w14:paraId="00000013" w14:textId="2A6870FE" w:rsidR="00EB7D2F" w:rsidRDefault="005B2700" w:rsidP="001D39FD">
      <w:pPr>
        <w:pStyle w:val="Nagwek2"/>
        <w:numPr>
          <w:ilvl w:val="1"/>
          <w:numId w:val="44"/>
        </w:numPr>
      </w:pPr>
      <w:bookmarkStart w:id="56" w:name="_Toc144215891"/>
      <w:r w:rsidRPr="00EC020E">
        <w:t>Struktura celów</w:t>
      </w:r>
      <w:bookmarkEnd w:id="56"/>
    </w:p>
    <w:tbl>
      <w:tblPr>
        <w:tblStyle w:val="Jasnecieniowanieakcent1"/>
        <w:tblW w:w="9606" w:type="dxa"/>
        <w:tblLayout w:type="fixed"/>
        <w:tblLook w:val="0420" w:firstRow="1" w:lastRow="0" w:firstColumn="0" w:lastColumn="0" w:noHBand="0" w:noVBand="1"/>
      </w:tblPr>
      <w:tblGrid>
        <w:gridCol w:w="9606"/>
      </w:tblGrid>
      <w:tr w:rsidR="00DC418A" w:rsidRPr="00DC418A" w14:paraId="5B231EDE" w14:textId="77777777" w:rsidTr="00C90EAA">
        <w:trPr>
          <w:cnfStyle w:val="100000000000" w:firstRow="1" w:lastRow="0" w:firstColumn="0" w:lastColumn="0" w:oddVBand="0" w:evenVBand="0" w:oddHBand="0" w:evenHBand="0" w:firstRowFirstColumn="0" w:firstRowLastColumn="0" w:lastRowFirstColumn="0" w:lastRowLastColumn="0"/>
          <w:trHeight w:val="1048"/>
        </w:trPr>
        <w:tc>
          <w:tcPr>
            <w:tcW w:w="9606" w:type="dxa"/>
          </w:tcPr>
          <w:p w14:paraId="588B1B48" w14:textId="77777777" w:rsidR="00DC418A" w:rsidRPr="00DC418A" w:rsidRDefault="00DC418A" w:rsidP="008D60DC">
            <w:pPr>
              <w:spacing w:before="120" w:after="120"/>
              <w:rPr>
                <w:rFonts w:asciiTheme="majorHAnsi" w:eastAsia="Calibri" w:hAnsiTheme="majorHAnsi" w:cstheme="majorHAnsi"/>
                <w:color w:val="auto"/>
                <w:szCs w:val="24"/>
              </w:rPr>
            </w:pPr>
            <w:r w:rsidRPr="00DC418A">
              <w:rPr>
                <w:rFonts w:asciiTheme="majorHAnsi" w:eastAsia="Calibri" w:hAnsiTheme="majorHAnsi" w:cstheme="majorHAnsi"/>
                <w:color w:val="auto"/>
                <w:szCs w:val="24"/>
              </w:rPr>
              <w:t xml:space="preserve">Cel główny </w:t>
            </w:r>
          </w:p>
          <w:p w14:paraId="534D64DC" w14:textId="2C4D11D2" w:rsidR="00DC418A" w:rsidRPr="00DC418A" w:rsidRDefault="00DC418A" w:rsidP="008D60DC">
            <w:pPr>
              <w:spacing w:before="120" w:after="120"/>
              <w:rPr>
                <w:rFonts w:asciiTheme="majorHAnsi" w:eastAsia="Calibri" w:hAnsiTheme="majorHAnsi" w:cstheme="majorHAnsi"/>
                <w:color w:val="auto"/>
                <w:szCs w:val="24"/>
              </w:rPr>
            </w:pPr>
            <w:r w:rsidRPr="00DC418A">
              <w:rPr>
                <w:rFonts w:asciiTheme="majorHAnsi" w:eastAsia="Calibri" w:hAnsiTheme="majorHAnsi" w:cstheme="majorHAnsi"/>
                <w:color w:val="auto"/>
                <w:szCs w:val="24"/>
              </w:rPr>
              <w:t>Wzrost roli ekonomii społecznej w rozwoju społeczno-gospodarczym województwa dolnośląskiego</w:t>
            </w:r>
          </w:p>
        </w:tc>
      </w:tr>
    </w:tbl>
    <w:p w14:paraId="200EDB71" w14:textId="47122A2B" w:rsidR="00C90EAA" w:rsidRPr="00C90EAA" w:rsidRDefault="000548BB" w:rsidP="00C90EAA">
      <w:pPr>
        <w:rPr>
          <w:rFonts w:eastAsia="Calibri"/>
        </w:rPr>
      </w:pPr>
      <w:r w:rsidRPr="000E1306">
        <w:rPr>
          <w:rFonts w:asciiTheme="majorHAnsi" w:eastAsia="Calibri" w:hAnsiTheme="majorHAnsi" w:cstheme="majorHAnsi"/>
          <w:noProof/>
          <w:color w:val="FFFFFF" w:themeColor="background1"/>
          <w:szCs w:val="24"/>
        </w:rPr>
        <mc:AlternateContent>
          <mc:Choice Requires="wpg">
            <w:drawing>
              <wp:inline distT="0" distB="0" distL="0" distR="0" wp14:anchorId="04B5835C" wp14:editId="0A703A59">
                <wp:extent cx="6061075" cy="3640455"/>
                <wp:effectExtent l="0" t="0" r="0" b="0"/>
                <wp:docPr id="31" name="Grupa 31" descr="graficznie przedstawiono 4 Cele szczegółowe Celu głównego Regionalnego Programu Rozwoju Ekonomii Społecznej:&#10;Cel szczegółowy 1 Wzmocnienie konkurencyjności i kondycji ekonomicznej podmiotów ekonomii społecznej;&#10;Cel szczegółowy 2 Zwiększenie dostępu do wysokiej jakości usług reintegracji społecznej i zawodowej dla mieszkańców Dolnego Śląska;&#10;Cel szczegółowy 3 Zwiększenie zaangażowania samorządu terytorialnego w rozwój ekonomii społecznej i poprawa współpracy z podmiotami ekonomii społecznej &#10;Cel szczegółowy 4 Upowszechnianie roli ekonomii społecznej jako ważnego narzędzia służącego rozwojowi lokalnemu i rozwiązywaniu problemów społecznych"/>
                <wp:cNvGraphicFramePr/>
                <a:graphic xmlns:a="http://schemas.openxmlformats.org/drawingml/2006/main">
                  <a:graphicData uri="http://schemas.microsoft.com/office/word/2010/wordprocessingGroup">
                    <wpg:wgp>
                      <wpg:cNvGrpSpPr/>
                      <wpg:grpSpPr>
                        <a:xfrm>
                          <a:off x="0" y="0"/>
                          <a:ext cx="6061075" cy="3640455"/>
                          <a:chOff x="0" y="0"/>
                          <a:chExt cx="5725160" cy="2563124"/>
                        </a:xfrm>
                      </wpg:grpSpPr>
                      <wpg:grpSp>
                        <wpg:cNvPr id="1" name="Grupa 1"/>
                        <wpg:cNvGrpSpPr/>
                        <wpg:grpSpPr>
                          <a:xfrm>
                            <a:off x="527050" y="0"/>
                            <a:ext cx="4597400" cy="181610"/>
                            <a:chOff x="0" y="0"/>
                            <a:chExt cx="4597400" cy="181610"/>
                          </a:xfrm>
                        </wpg:grpSpPr>
                        <wps:wsp>
                          <wps:cNvPr id="25" name="Dowolny kształt: kształt 9"/>
                          <wps:cNvSpPr/>
                          <wps:spPr>
                            <a:xfrm>
                              <a:off x="0" y="0"/>
                              <a:ext cx="2425700" cy="181610"/>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000066"/>
                              </a:solidFill>
                              <a:prstDash val="solid"/>
                              <a:miter lim="800000"/>
                              <a:headEnd type="none" w="sm" len="sm"/>
                              <a:tailEnd type="none" w="sm" len="sm"/>
                            </a:ln>
                          </wps:spPr>
                          <wps:bodyPr spcFirstLastPara="1" wrap="square" lIns="91425" tIns="91425" rIns="91425" bIns="91425" anchor="ctr" anchorCtr="0">
                            <a:noAutofit/>
                          </wps:bodyPr>
                        </wps:wsp>
                        <wps:wsp>
                          <wps:cNvPr id="26" name="Dowolny kształt: kształt 6"/>
                          <wps:cNvSpPr/>
                          <wps:spPr>
                            <a:xfrm>
                              <a:off x="2425700" y="0"/>
                              <a:ext cx="704850" cy="181610"/>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000066"/>
                              </a:solidFill>
                              <a:prstDash val="solid"/>
                              <a:miter lim="800000"/>
                              <a:headEnd type="none" w="sm" len="sm"/>
                              <a:tailEnd type="none" w="sm" len="sm"/>
                            </a:ln>
                          </wps:spPr>
                          <wps:bodyPr spcFirstLastPara="1" wrap="square" lIns="91425" tIns="91425" rIns="91425" bIns="91425" anchor="ctr" anchorCtr="0">
                            <a:noAutofit/>
                          </wps:bodyPr>
                        </wps:wsp>
                        <wps:wsp>
                          <wps:cNvPr id="27" name="Dowolny kształt: kształt 5" descr="W formie grafiki w czterech prostoktach rozpisano cele szczegółowe "/>
                          <wps:cNvSpPr/>
                          <wps:spPr>
                            <a:xfrm>
                              <a:off x="2425700" y="0"/>
                              <a:ext cx="2171700" cy="181610"/>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000066"/>
                              </a:solidFill>
                              <a:prstDash val="solid"/>
                              <a:miter lim="800000"/>
                              <a:headEnd type="none" w="sm" len="sm"/>
                              <a:tailEnd type="none" w="sm" len="sm"/>
                            </a:ln>
                          </wps:spPr>
                          <wps:bodyPr spcFirstLastPara="1" wrap="square" lIns="91425" tIns="91425" rIns="91425" bIns="91425" anchor="ctr" anchorCtr="0">
                            <a:noAutofit/>
                          </wps:bodyPr>
                        </wps:wsp>
                        <wps:wsp>
                          <wps:cNvPr id="28" name="Dowolny kształt: kształt 8"/>
                          <wps:cNvSpPr/>
                          <wps:spPr>
                            <a:xfrm>
                              <a:off x="1657350" y="0"/>
                              <a:ext cx="768350" cy="181610"/>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000066"/>
                              </a:solidFill>
                              <a:prstDash val="solid"/>
                              <a:miter lim="800000"/>
                              <a:headEnd type="none" w="sm" len="sm"/>
                              <a:tailEnd type="none" w="sm" len="sm"/>
                            </a:ln>
                          </wps:spPr>
                          <wps:bodyPr spcFirstLastPara="1" wrap="square" lIns="91425" tIns="91425" rIns="91425" bIns="91425" anchor="ctr" anchorCtr="0">
                            <a:noAutofit/>
                          </wps:bodyPr>
                        </wps:wsp>
                      </wpg:grpSp>
                      <wpg:grpSp>
                        <wpg:cNvPr id="30" name="Grupa 30"/>
                        <wpg:cNvGrpSpPr/>
                        <wpg:grpSpPr>
                          <a:xfrm>
                            <a:off x="0" y="244345"/>
                            <a:ext cx="5725160" cy="2318779"/>
                            <a:chOff x="0" y="-16005"/>
                            <a:chExt cx="5725160" cy="2318779"/>
                          </a:xfrm>
                        </wpg:grpSpPr>
                        <wpg:grpSp>
                          <wpg:cNvPr id="29" name="Grupa 29"/>
                          <wpg:cNvGrpSpPr/>
                          <wpg:grpSpPr>
                            <a:xfrm>
                              <a:off x="3092450" y="-11586"/>
                              <a:ext cx="1195705" cy="2314360"/>
                              <a:chOff x="0" y="-11586"/>
                              <a:chExt cx="1195705" cy="2314360"/>
                            </a:xfrm>
                          </wpg:grpSpPr>
                          <wps:wsp>
                            <wps:cNvPr id="47" name="Prostokąt 47"/>
                            <wps:cNvSpPr/>
                            <wps:spPr>
                              <a:xfrm>
                                <a:off x="0" y="0"/>
                                <a:ext cx="1195705" cy="2202180"/>
                              </a:xfrm>
                              <a:prstGeom prst="rect">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1254E5A4" w14:textId="77777777" w:rsidR="009D4E26" w:rsidRPr="00C14159" w:rsidRDefault="009D4E26" w:rsidP="00B13776">
                                  <w:pPr>
                                    <w:jc w:val="center"/>
                                    <w:rPr>
                                      <w:sz w:val="22"/>
                                      <w:szCs w:val="22"/>
                                    </w:rPr>
                                  </w:pPr>
                                </w:p>
                                <w:p w14:paraId="5DFA785A" w14:textId="77777777" w:rsidR="009D4E26" w:rsidRPr="00C14159" w:rsidRDefault="009D4E26" w:rsidP="006759FF">
                                  <w:pPr>
                                    <w:rPr>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Pole tekstowe 37"/>
                            <wps:cNvSpPr txBox="1"/>
                            <wps:spPr>
                              <a:xfrm>
                                <a:off x="0" y="-11586"/>
                                <a:ext cx="1195705" cy="3740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B2465" w14:textId="4FBFF39D" w:rsidR="009D4E26" w:rsidRPr="00B15AC1" w:rsidRDefault="009D4E26" w:rsidP="0056496B">
                                  <w:pPr>
                                    <w:jc w:val="center"/>
                                    <w:textDirection w:val="btLr"/>
                                    <w:rPr>
                                      <w:rFonts w:asciiTheme="majorHAnsi" w:hAnsiTheme="majorHAnsi" w:cstheme="minorHAnsi"/>
                                      <w:b/>
                                      <w:sz w:val="22"/>
                                      <w:szCs w:val="22"/>
                                    </w:rPr>
                                  </w:pPr>
                                  <w:r w:rsidRPr="00B15AC1">
                                    <w:rPr>
                                      <w:rFonts w:asciiTheme="majorHAnsi" w:eastAsia="Calibri" w:hAnsiTheme="majorHAnsi" w:cstheme="minorHAnsi"/>
                                      <w:b/>
                                      <w:szCs w:val="22"/>
                                    </w:rPr>
                                    <w:t xml:space="preserve">Cel szczegółowy </w:t>
                                  </w:r>
                                  <w:r w:rsidRPr="00B15AC1">
                                    <w:rPr>
                                      <w:rFonts w:asciiTheme="majorHAnsi" w:eastAsia="Calibri" w:hAnsiTheme="majorHAnsi" w:cstheme="minorHAnsi"/>
                                      <w:b/>
                                      <w:sz w:val="22"/>
                                      <w:szCs w:val="22"/>
                                    </w:rPr>
                                    <w:t>3</w:t>
                                  </w:r>
                                </w:p>
                                <w:p w14:paraId="4EB00D75" w14:textId="77777777" w:rsidR="009D4E26" w:rsidRPr="00C14159" w:rsidRDefault="009D4E26" w:rsidP="00C42DE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Pole tekstowe 41"/>
                            <wps:cNvSpPr txBox="1"/>
                            <wps:spPr>
                              <a:xfrm>
                                <a:off x="31750" y="430794"/>
                                <a:ext cx="1139190" cy="187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C641E" w14:textId="5C0C6A1F" w:rsidR="009D4E26" w:rsidRPr="0056496B" w:rsidRDefault="009D4E26" w:rsidP="00C14159">
                                  <w:pPr>
                                    <w:spacing w:line="240" w:lineRule="auto"/>
                                    <w:jc w:val="center"/>
                                    <w:rPr>
                                      <w:rFonts w:asciiTheme="majorHAnsi" w:hAnsiTheme="majorHAnsi" w:cstheme="majorHAnsi"/>
                                      <w:szCs w:val="22"/>
                                    </w:rPr>
                                  </w:pPr>
                                  <w:r w:rsidRPr="0056496B">
                                    <w:rPr>
                                      <w:rFonts w:asciiTheme="majorHAnsi" w:eastAsia="Calibri" w:hAnsiTheme="majorHAnsi" w:cstheme="minorHAnsi"/>
                                      <w:szCs w:val="22"/>
                                    </w:rPr>
                                    <w:t xml:space="preserve">Zwiększenie zaangażowania samorządu terytorialnego w rozwój ekonomii społecznej i poprawa współpracy z podmiotami ekonomii społecznej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upa 23"/>
                          <wpg:cNvGrpSpPr/>
                          <wpg:grpSpPr>
                            <a:xfrm>
                              <a:off x="4495282" y="-6250"/>
                              <a:ext cx="1229878" cy="2208430"/>
                              <a:chOff x="-64018" y="-6250"/>
                              <a:chExt cx="1229878" cy="2208430"/>
                            </a:xfrm>
                          </wpg:grpSpPr>
                          <wps:wsp>
                            <wps:cNvPr id="45" name="Prostokąt 45"/>
                            <wps:cNvSpPr/>
                            <wps:spPr>
                              <a:xfrm>
                                <a:off x="0" y="0"/>
                                <a:ext cx="1152525" cy="2202180"/>
                              </a:xfrm>
                              <a:prstGeom prst="rect">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64AA307C" w14:textId="77777777" w:rsidR="009D4E26" w:rsidRPr="00C14159" w:rsidRDefault="009D4E26" w:rsidP="00B13776">
                                  <w:pPr>
                                    <w:jc w:val="center"/>
                                    <w:rPr>
                                      <w:sz w:val="22"/>
                                      <w:szCs w:val="22"/>
                                    </w:rPr>
                                  </w:pPr>
                                </w:p>
                                <w:p w14:paraId="2928904E" w14:textId="77777777" w:rsidR="009D4E26" w:rsidRPr="00C14159" w:rsidRDefault="009D4E26" w:rsidP="00C42DE7">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250"/>
                                <a:ext cx="1148715" cy="43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C4569" w14:textId="77777777" w:rsidR="009D4E26" w:rsidRPr="00B15AC1" w:rsidRDefault="009D4E26" w:rsidP="00032E96">
                                  <w:pPr>
                                    <w:jc w:val="center"/>
                                    <w:textDirection w:val="btLr"/>
                                    <w:rPr>
                                      <w:rFonts w:asciiTheme="majorHAnsi" w:eastAsia="Calibri" w:hAnsiTheme="majorHAnsi" w:cstheme="minorHAnsi"/>
                                      <w:b/>
                                      <w:szCs w:val="22"/>
                                    </w:rPr>
                                  </w:pPr>
                                  <w:r w:rsidRPr="00B15AC1">
                                    <w:rPr>
                                      <w:rFonts w:asciiTheme="majorHAnsi" w:eastAsia="Calibri" w:hAnsiTheme="majorHAnsi" w:cstheme="minorHAnsi"/>
                                      <w:b/>
                                      <w:szCs w:val="22"/>
                                    </w:rPr>
                                    <w:t xml:space="preserve">Cel szczegółowy </w:t>
                                  </w:r>
                                </w:p>
                                <w:p w14:paraId="5FCEEA2B" w14:textId="39AF9A3F" w:rsidR="009D4E26" w:rsidRPr="00B15AC1" w:rsidRDefault="009D4E26" w:rsidP="00032E96">
                                  <w:pPr>
                                    <w:spacing w:line="215" w:lineRule="auto"/>
                                    <w:jc w:val="center"/>
                                    <w:textDirection w:val="btLr"/>
                                    <w:rPr>
                                      <w:rFonts w:asciiTheme="majorHAnsi" w:eastAsia="Calibri" w:hAnsiTheme="majorHAnsi" w:cstheme="minorHAnsi"/>
                                      <w:b/>
                                      <w:sz w:val="22"/>
                                      <w:szCs w:val="22"/>
                                    </w:rPr>
                                  </w:pPr>
                                  <w:r w:rsidRPr="00B15AC1">
                                    <w:rPr>
                                      <w:rFonts w:asciiTheme="majorHAnsi" w:eastAsia="Calibri" w:hAnsiTheme="majorHAnsi" w:cstheme="minorHAnsi"/>
                                      <w:b/>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Pole tekstowe 42"/>
                            <wps:cNvSpPr txBox="1"/>
                            <wps:spPr>
                              <a:xfrm>
                                <a:off x="-64018" y="368817"/>
                                <a:ext cx="1229878" cy="1791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AB29" w14:textId="64B0783B" w:rsidR="009D4E26" w:rsidRPr="0056496B" w:rsidRDefault="009D4E26" w:rsidP="00C14159">
                                  <w:pPr>
                                    <w:spacing w:line="240" w:lineRule="auto"/>
                                    <w:jc w:val="center"/>
                                    <w:rPr>
                                      <w:rFonts w:asciiTheme="majorHAnsi" w:hAnsiTheme="majorHAnsi" w:cstheme="minorHAnsi"/>
                                      <w:color w:val="FFFFFF" w:themeColor="background1"/>
                                      <w:szCs w:val="24"/>
                                    </w:rPr>
                                  </w:pPr>
                                  <w:r w:rsidRPr="0056496B">
                                    <w:rPr>
                                      <w:rFonts w:asciiTheme="majorHAnsi" w:eastAsia="Calibri" w:hAnsiTheme="majorHAnsi" w:cstheme="minorHAnsi"/>
                                      <w:szCs w:val="24"/>
                                    </w:rPr>
                                    <w:t>Upowszechnianie roli ekonomii społecznej jako ważnego narzędzia służącego rozwojowi lokalnemu i rozwiązywaniu problemów społecznych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upa 21"/>
                          <wpg:cNvGrpSpPr/>
                          <wpg:grpSpPr>
                            <a:xfrm>
                              <a:off x="1574800" y="-16005"/>
                              <a:ext cx="1231900" cy="2218185"/>
                              <a:chOff x="0" y="-16005"/>
                              <a:chExt cx="1231900" cy="2218185"/>
                            </a:xfrm>
                          </wpg:grpSpPr>
                          <wps:wsp>
                            <wps:cNvPr id="48" name="Prostokąt 48"/>
                            <wps:cNvSpPr/>
                            <wps:spPr>
                              <a:xfrm>
                                <a:off x="0" y="0"/>
                                <a:ext cx="1230630" cy="2202180"/>
                              </a:xfrm>
                              <a:prstGeom prst="rect">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5AD41D9A" w14:textId="77777777" w:rsidR="009D4E26" w:rsidRPr="00C14159" w:rsidRDefault="009D4E26" w:rsidP="00857ADE">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Pole tekstowe 36"/>
                            <wps:cNvSpPr txBox="1"/>
                            <wps:spPr>
                              <a:xfrm>
                                <a:off x="0" y="-16005"/>
                                <a:ext cx="1231900"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1070" w14:textId="77777777" w:rsidR="009D4E26" w:rsidRPr="00631703" w:rsidRDefault="009D4E26" w:rsidP="00032E96">
                                  <w:pPr>
                                    <w:jc w:val="center"/>
                                    <w:textDirection w:val="btLr"/>
                                    <w:rPr>
                                      <w:rFonts w:eastAsia="Calibri" w:cstheme="minorHAnsi"/>
                                      <w:b/>
                                      <w:szCs w:val="22"/>
                                    </w:rPr>
                                  </w:pPr>
                                  <w:r w:rsidRPr="00631703">
                                    <w:rPr>
                                      <w:rFonts w:asciiTheme="majorHAnsi" w:eastAsia="Calibri" w:hAnsiTheme="majorHAnsi" w:cstheme="minorHAnsi"/>
                                      <w:b/>
                                      <w:szCs w:val="22"/>
                                    </w:rPr>
                                    <w:t>Cel szczegółowy</w:t>
                                  </w:r>
                                  <w:r w:rsidRPr="00631703">
                                    <w:rPr>
                                      <w:rFonts w:eastAsia="Calibri" w:cstheme="minorHAnsi"/>
                                      <w:b/>
                                      <w:szCs w:val="22"/>
                                    </w:rPr>
                                    <w:t xml:space="preserve"> </w:t>
                                  </w:r>
                                </w:p>
                                <w:p w14:paraId="676546F4" w14:textId="7AF2699B" w:rsidR="009D4E26" w:rsidRPr="00631703" w:rsidRDefault="009D4E26" w:rsidP="00857ADE">
                                  <w:pPr>
                                    <w:spacing w:after="120"/>
                                    <w:jc w:val="center"/>
                                    <w:textDirection w:val="btLr"/>
                                    <w:rPr>
                                      <w:rFonts w:cstheme="minorHAnsi"/>
                                      <w:b/>
                                      <w:szCs w:val="22"/>
                                    </w:rPr>
                                  </w:pPr>
                                  <w:r w:rsidRPr="00631703">
                                    <w:rPr>
                                      <w:rFonts w:asciiTheme="majorHAnsi" w:eastAsia="Calibri" w:hAnsiTheme="majorHAnsi" w:cstheme="minorHAnsi"/>
                                      <w:b/>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Pole tekstowe 40"/>
                            <wps:cNvSpPr txBox="1"/>
                            <wps:spPr>
                              <a:xfrm>
                                <a:off x="18472" y="533400"/>
                                <a:ext cx="1192530" cy="147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5D368" w14:textId="0D9EA2AE" w:rsidR="009D4E26" w:rsidRPr="0056496B" w:rsidRDefault="009D4E26" w:rsidP="00C14159">
                                  <w:pPr>
                                    <w:spacing w:line="240" w:lineRule="auto"/>
                                    <w:jc w:val="center"/>
                                    <w:rPr>
                                      <w:rFonts w:asciiTheme="majorHAnsi" w:eastAsia="Calibri" w:hAnsiTheme="majorHAnsi" w:cstheme="minorHAnsi"/>
                                      <w:szCs w:val="22"/>
                                    </w:rPr>
                                  </w:pPr>
                                  <w:r w:rsidRPr="0056496B">
                                    <w:rPr>
                                      <w:rFonts w:asciiTheme="majorHAnsi" w:eastAsia="Calibri" w:hAnsiTheme="majorHAnsi" w:cstheme="minorHAnsi"/>
                                      <w:szCs w:val="22"/>
                                    </w:rPr>
                                    <w:t>Zwiększenie dostępu do wysokiej jakości usług reintegracji społecznej i zawodowej dla mieszkańców Dolnego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Grupa 20"/>
                          <wpg:cNvGrpSpPr/>
                          <wpg:grpSpPr>
                            <a:xfrm>
                              <a:off x="0" y="-6251"/>
                              <a:ext cx="1202055" cy="2208431"/>
                              <a:chOff x="0" y="-6251"/>
                              <a:chExt cx="1202055" cy="2208431"/>
                            </a:xfrm>
                          </wpg:grpSpPr>
                          <wps:wsp>
                            <wps:cNvPr id="49" name="Prostokąt 49"/>
                            <wps:cNvSpPr/>
                            <wps:spPr>
                              <a:xfrm>
                                <a:off x="0" y="0"/>
                                <a:ext cx="1202055" cy="2202180"/>
                              </a:xfrm>
                              <a:prstGeom prst="rect">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7F3CBEBA" w14:textId="77777777" w:rsidR="009D4E26" w:rsidRPr="006824B9" w:rsidRDefault="009D4E26" w:rsidP="00512E37">
                                  <w:pPr>
                                    <w:jc w:val="center"/>
                                    <w:rPr>
                                      <w:sz w:val="32"/>
                                      <w:szCs w:val="22"/>
                                    </w:rPr>
                                  </w:pPr>
                                </w:p>
                                <w:p w14:paraId="586DD630" w14:textId="77777777" w:rsidR="009D4E26" w:rsidRPr="006824B9" w:rsidRDefault="009D4E26" w:rsidP="00512E37">
                                  <w:pPr>
                                    <w:jc w:val="center"/>
                                    <w:rPr>
                                      <w:sz w:val="3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Pole tekstowe 34"/>
                            <wps:cNvSpPr txBox="1"/>
                            <wps:spPr>
                              <a:xfrm>
                                <a:off x="6350" y="-6251"/>
                                <a:ext cx="1195705"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D6FCB" w14:textId="77777777" w:rsidR="009D4E26" w:rsidRPr="00B15AC1" w:rsidRDefault="009D4E26" w:rsidP="0056496B">
                                  <w:pPr>
                                    <w:jc w:val="center"/>
                                    <w:textDirection w:val="btLr"/>
                                    <w:rPr>
                                      <w:rFonts w:asciiTheme="majorHAnsi" w:hAnsiTheme="majorHAnsi" w:cstheme="minorHAnsi"/>
                                      <w:b/>
                                      <w:szCs w:val="22"/>
                                    </w:rPr>
                                  </w:pPr>
                                  <w:r w:rsidRPr="00B15AC1">
                                    <w:rPr>
                                      <w:rFonts w:asciiTheme="majorHAnsi" w:eastAsia="Calibri" w:hAnsiTheme="majorHAnsi" w:cstheme="minorHAnsi"/>
                                      <w:b/>
                                      <w:szCs w:val="22"/>
                                    </w:rPr>
                                    <w:t>Cel szczegółowy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Pole tekstowe 33"/>
                            <wps:cNvSpPr txBox="1"/>
                            <wps:spPr>
                              <a:xfrm>
                                <a:off x="0" y="698500"/>
                                <a:ext cx="1202055" cy="131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0190D" w14:textId="474997AC" w:rsidR="009D4E26" w:rsidRPr="0056496B" w:rsidRDefault="009D4E26" w:rsidP="005C5611">
                                  <w:pPr>
                                    <w:spacing w:line="215" w:lineRule="auto"/>
                                    <w:jc w:val="center"/>
                                    <w:textDirection w:val="btLr"/>
                                    <w:rPr>
                                      <w:rFonts w:asciiTheme="majorHAnsi" w:eastAsia="Calibri" w:hAnsiTheme="majorHAnsi" w:cstheme="minorHAnsi"/>
                                      <w:szCs w:val="22"/>
                                    </w:rPr>
                                  </w:pPr>
                                  <w:r w:rsidRPr="0056496B">
                                    <w:rPr>
                                      <w:rFonts w:asciiTheme="majorHAnsi" w:eastAsia="Calibri" w:hAnsiTheme="majorHAnsi" w:cstheme="minorHAnsi"/>
                                      <w:szCs w:val="22"/>
                                    </w:rPr>
                                    <w:t>Wzmocnienie konkurencyjności i kondycji ekonomicznej podmiotów ekonomii</w:t>
                                  </w:r>
                                  <w:r w:rsidRPr="0056496B">
                                    <w:rPr>
                                      <w:rFonts w:asciiTheme="majorHAnsi" w:eastAsia="Calibri" w:hAnsiTheme="majorHAnsi" w:cstheme="majorHAnsi"/>
                                      <w:szCs w:val="22"/>
                                    </w:rPr>
                                    <w:t xml:space="preserve"> </w:t>
                                  </w:r>
                                  <w:r w:rsidRPr="0056496B">
                                    <w:rPr>
                                      <w:rFonts w:asciiTheme="majorHAnsi" w:eastAsia="Calibri" w:hAnsiTheme="majorHAnsi" w:cstheme="minorHAnsi"/>
                                      <w:szCs w:val="22"/>
                                    </w:rPr>
                                    <w:t>społecznej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04B5835C" id="Grupa 31" o:spid="_x0000_s1032" alt="graficznie przedstawiono 4 Cele szczegółowe Celu głównego Regionalnego Programu Rozwoju Ekonomii Społecznej:&#10;Cel szczegółowy 1 Wzmocnienie konkurencyjności i kondycji ekonomicznej podmiotów ekonomii społecznej;&#10;Cel szczegółowy 2 Zwiększenie dostępu do wysokiej jakości usług reintegracji społecznej i zawodowej dla mieszkańców Dolnego Śląska;&#10;Cel szczegółowy 3 Zwiększenie zaangażowania samorządu terytorialnego w rozwój ekonomii społecznej i poprawa współpracy z podmiotami ekonomii społecznej &#10;Cel szczegółowy 4 Upowszechnianie roli ekonomii społecznej jako ważnego narzędzia służącego rozwojowi lokalnemu i rozwiązywaniu problemów społecznych" style="width:477.25pt;height:286.65pt;mso-position-horizontal-relative:char;mso-position-vertical-relative:line" coordsize="57251,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">
                <v:group id="Grupa 1" o:spid="_x0000_s1033" style="position:absolute;left:5270;width:45974;height:1816" coordsize="45974,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Dowolny kształt: kształt 9" o:spid="_x0000_s1034" style="position:absolute;width:24257;height:18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" path="m120000,r,60000l,60000r,60000e" filled="f" strokecolor="#006" strokeweight="1pt">
                    <v:stroke startarrowwidth="narrow" startarrowlength="short" endarrowwidth="narrow" endarrowlength="short" joinstyle="miter"/>
                    <v:path arrowok="t" o:extrusionok="f"/>
                  </v:shape>
                  <v:shape id="Dowolny kształt: kształt 6" o:spid="_x0000_s1035" style="position:absolute;left:24257;width:7048;height:18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" path="m,l,60000r120000,l120000,120000e" filled="f" strokecolor="#006" strokeweight="1pt">
                    <v:stroke startarrowwidth="narrow" startarrowlength="short" endarrowwidth="narrow" endarrowlength="short" joinstyle="miter"/>
                    <v:path arrowok="t" o:extrusionok="f"/>
                  </v:shape>
                  <v:shape id="Dowolny kształt: kształt 5" o:spid="_x0000_s1036" alt="W formie grafiki w czterech prostoktach rozpisano cele szczegółowe " style="position:absolute;left:24257;width:21717;height:18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" path="m,l,60000r120000,l120000,120000e" filled="f" strokecolor="#006" strokeweight="1pt">
                    <v:stroke startarrowwidth="narrow" startarrowlength="short" endarrowwidth="narrow" endarrowlength="short" joinstyle="miter"/>
                    <v:path arrowok="t" o:extrusionok="f"/>
                  </v:shape>
                  <v:shape id="Dowolny kształt: kształt 8" o:spid="_x0000_s1037" style="position:absolute;left:16573;width:7684;height:18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" path="m120000,r,60000l,60000r,60000e" filled="f" strokecolor="#006" strokeweight="1pt">
                    <v:stroke startarrowwidth="narrow" startarrowlength="short" endarrowwidth="narrow" endarrowlength="short" joinstyle="miter"/>
                    <v:path arrowok="t" o:extrusionok="f"/>
                  </v:shape>
                </v:group>
                <v:group id="Grupa 30" o:spid="_x0000_s1038" style="position:absolute;top:2443;width:57251;height:23188" coordorigin=",-160" coordsize="57251,2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a 29" o:spid="_x0000_s1039" style="position:absolute;left:30924;top:-115;width:11957;height:23142" coordorigin=",-115" coordsize="11957,2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Prostokąt 47" o:spid="_x0000_s1040" style="position:absolute;width:11957;height:2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" fillcolor="white [3201]" strokecolor="#006" strokeweight="1pt">
                      <v:textbox>
                        <w:txbxContent>
                          <w:p w14:paraId="1254E5A4" w14:textId="77777777" w:rsidR="009D4E26" w:rsidRPr="00C14159" w:rsidRDefault="009D4E26" w:rsidP="00B13776">
                            <w:pPr>
                              <w:jc w:val="center"/>
                              <w:rPr>
                                <w:sz w:val="22"/>
                                <w:szCs w:val="22"/>
                              </w:rPr>
                            </w:pPr>
                          </w:p>
                          <w:p w14:paraId="5DFA785A" w14:textId="77777777" w:rsidR="009D4E26" w:rsidRPr="00C14159" w:rsidRDefault="009D4E26" w:rsidP="006759FF">
                            <w:pPr>
                              <w:rPr>
                                <w:b/>
                                <w:sz w:val="22"/>
                                <w:szCs w:val="22"/>
                              </w:rPr>
                            </w:pPr>
                          </w:p>
                        </w:txbxContent>
                      </v:textbox>
                    </v:rect>
                    <v:shape id="Pole tekstowe 37" o:spid="_x0000_s1041" type="#_x0000_t202" style="position:absolute;top:-115;width:11957;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FB2465" w14:textId="4FBFF39D" w:rsidR="009D4E26" w:rsidRPr="00B15AC1" w:rsidRDefault="009D4E26" w:rsidP="0056496B">
                            <w:pPr>
                              <w:jc w:val="center"/>
                              <w:textDirection w:val="btLr"/>
                              <w:rPr>
                                <w:rFonts w:asciiTheme="majorHAnsi" w:hAnsiTheme="majorHAnsi" w:cstheme="minorHAnsi"/>
                                <w:b/>
                                <w:sz w:val="22"/>
                                <w:szCs w:val="22"/>
                              </w:rPr>
                            </w:pPr>
                            <w:r w:rsidRPr="00B15AC1">
                              <w:rPr>
                                <w:rFonts w:asciiTheme="majorHAnsi" w:eastAsia="Calibri" w:hAnsiTheme="majorHAnsi" w:cstheme="minorHAnsi"/>
                                <w:b/>
                                <w:szCs w:val="22"/>
                              </w:rPr>
                              <w:t xml:space="preserve">Cel szczegółowy </w:t>
                            </w:r>
                            <w:r w:rsidRPr="00B15AC1">
                              <w:rPr>
                                <w:rFonts w:asciiTheme="majorHAnsi" w:eastAsia="Calibri" w:hAnsiTheme="majorHAnsi" w:cstheme="minorHAnsi"/>
                                <w:b/>
                                <w:sz w:val="22"/>
                                <w:szCs w:val="22"/>
                              </w:rPr>
                              <w:t>3</w:t>
                            </w:r>
                          </w:p>
                          <w:p w14:paraId="4EB00D75" w14:textId="77777777" w:rsidR="009D4E26" w:rsidRPr="00C14159" w:rsidRDefault="009D4E26" w:rsidP="00C42DE7">
                            <w:pPr>
                              <w:rPr>
                                <w:sz w:val="22"/>
                                <w:szCs w:val="22"/>
                              </w:rPr>
                            </w:pPr>
                          </w:p>
                        </w:txbxContent>
                      </v:textbox>
                    </v:shape>
                    <v:shape id="Pole tekstowe 41" o:spid="_x0000_s1042" type="#_x0000_t202" style="position:absolute;left:317;top:4307;width:11392;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C7C641E" w14:textId="5C0C6A1F" w:rsidR="009D4E26" w:rsidRPr="0056496B" w:rsidRDefault="009D4E26" w:rsidP="00C14159">
                            <w:pPr>
                              <w:spacing w:line="240" w:lineRule="auto"/>
                              <w:jc w:val="center"/>
                              <w:rPr>
                                <w:rFonts w:asciiTheme="majorHAnsi" w:hAnsiTheme="majorHAnsi" w:cstheme="majorHAnsi"/>
                                <w:szCs w:val="22"/>
                              </w:rPr>
                            </w:pPr>
                            <w:r w:rsidRPr="0056496B">
                              <w:rPr>
                                <w:rFonts w:asciiTheme="majorHAnsi" w:eastAsia="Calibri" w:hAnsiTheme="majorHAnsi" w:cstheme="minorHAnsi"/>
                                <w:szCs w:val="22"/>
                              </w:rPr>
                              <w:t xml:space="preserve">Zwiększenie zaangażowania samorządu terytorialnego w rozwój ekonomii społecznej i poprawa współpracy z podmiotami ekonomii społecznej </w:t>
                            </w:r>
                          </w:p>
                        </w:txbxContent>
                      </v:textbox>
                    </v:shape>
                  </v:group>
                  <v:group id="Grupa 23" o:spid="_x0000_s1043" style="position:absolute;left:44952;top:-62;width:12299;height:22083" coordorigin="-640,-62" coordsize="12298,2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Prostokąt 45" o:spid="_x0000_s1044" style="position:absolute;width:11525;height:2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" fillcolor="white [3201]" strokecolor="#006" strokeweight="1pt">
                      <v:textbox>
                        <w:txbxContent>
                          <w:p w14:paraId="64AA307C" w14:textId="77777777" w:rsidR="009D4E26" w:rsidRPr="00C14159" w:rsidRDefault="009D4E26" w:rsidP="00B13776">
                            <w:pPr>
                              <w:jc w:val="center"/>
                              <w:rPr>
                                <w:sz w:val="22"/>
                                <w:szCs w:val="22"/>
                              </w:rPr>
                            </w:pPr>
                          </w:p>
                          <w:p w14:paraId="2928904E" w14:textId="77777777" w:rsidR="009D4E26" w:rsidRPr="00C14159" w:rsidRDefault="009D4E26" w:rsidP="00C42DE7">
                            <w:pPr>
                              <w:jc w:val="center"/>
                              <w:rPr>
                                <w:sz w:val="22"/>
                                <w:szCs w:val="22"/>
                              </w:rPr>
                            </w:pPr>
                          </w:p>
                        </w:txbxContent>
                      </v:textbox>
                    </v:rect>
                    <v:shape id="Pole tekstowe 39" o:spid="_x0000_s1045" type="#_x0000_t202" style="position:absolute;top:-62;width:11487;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96C4569" w14:textId="77777777" w:rsidR="009D4E26" w:rsidRPr="00B15AC1" w:rsidRDefault="009D4E26" w:rsidP="00032E96">
                            <w:pPr>
                              <w:jc w:val="center"/>
                              <w:textDirection w:val="btLr"/>
                              <w:rPr>
                                <w:rFonts w:asciiTheme="majorHAnsi" w:eastAsia="Calibri" w:hAnsiTheme="majorHAnsi" w:cstheme="minorHAnsi"/>
                                <w:b/>
                                <w:szCs w:val="22"/>
                              </w:rPr>
                            </w:pPr>
                            <w:r w:rsidRPr="00B15AC1">
                              <w:rPr>
                                <w:rFonts w:asciiTheme="majorHAnsi" w:eastAsia="Calibri" w:hAnsiTheme="majorHAnsi" w:cstheme="minorHAnsi"/>
                                <w:b/>
                                <w:szCs w:val="22"/>
                              </w:rPr>
                              <w:t xml:space="preserve">Cel szczegółowy </w:t>
                            </w:r>
                          </w:p>
                          <w:p w14:paraId="5FCEEA2B" w14:textId="39AF9A3F" w:rsidR="009D4E26" w:rsidRPr="00B15AC1" w:rsidRDefault="009D4E26" w:rsidP="00032E96">
                            <w:pPr>
                              <w:spacing w:line="215" w:lineRule="auto"/>
                              <w:jc w:val="center"/>
                              <w:textDirection w:val="btLr"/>
                              <w:rPr>
                                <w:rFonts w:asciiTheme="majorHAnsi" w:eastAsia="Calibri" w:hAnsiTheme="majorHAnsi" w:cstheme="minorHAnsi"/>
                                <w:b/>
                                <w:sz w:val="22"/>
                                <w:szCs w:val="22"/>
                              </w:rPr>
                            </w:pPr>
                            <w:r w:rsidRPr="00B15AC1">
                              <w:rPr>
                                <w:rFonts w:asciiTheme="majorHAnsi" w:eastAsia="Calibri" w:hAnsiTheme="majorHAnsi" w:cstheme="minorHAnsi"/>
                                <w:b/>
                                <w:sz w:val="22"/>
                                <w:szCs w:val="22"/>
                              </w:rPr>
                              <w:t>4</w:t>
                            </w:r>
                          </w:p>
                        </w:txbxContent>
                      </v:textbox>
                    </v:shape>
                    <v:shape id="Pole tekstowe 42" o:spid="_x0000_s1046" type="#_x0000_t202" style="position:absolute;left:-640;top:3688;width:12298;height:1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88EAB29" w14:textId="64B0783B" w:rsidR="009D4E26" w:rsidRPr="0056496B" w:rsidRDefault="009D4E26" w:rsidP="00C14159">
                            <w:pPr>
                              <w:spacing w:line="240" w:lineRule="auto"/>
                              <w:jc w:val="center"/>
                              <w:rPr>
                                <w:rFonts w:asciiTheme="majorHAnsi" w:hAnsiTheme="majorHAnsi" w:cstheme="minorHAnsi"/>
                                <w:color w:val="FFFFFF" w:themeColor="background1"/>
                                <w:szCs w:val="24"/>
                              </w:rPr>
                            </w:pPr>
                            <w:r w:rsidRPr="0056496B">
                              <w:rPr>
                                <w:rFonts w:asciiTheme="majorHAnsi" w:eastAsia="Calibri" w:hAnsiTheme="majorHAnsi" w:cstheme="minorHAnsi"/>
                                <w:szCs w:val="24"/>
                              </w:rPr>
                              <w:t>Upowszechnianie roli ekonomii społecznej jako ważnego narzędzia służącego rozwojowi lokalnemu i rozwiązywaniu problemów społecznych</w:t>
                            </w:r>
                          </w:p>
                        </w:txbxContent>
                      </v:textbox>
                    </v:shape>
                  </v:group>
                  <v:group id="Grupa 21" o:spid="_x0000_s1047" style="position:absolute;left:15748;top:-160;width:12319;height:22181" coordorigin=",-160" coordsize="12319,2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Prostokąt 48" o:spid="_x0000_s1048" style="position:absolute;width:12306;height:2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" fillcolor="white [3201]" strokecolor="#006" strokeweight="1pt">
                      <v:textbox>
                        <w:txbxContent>
                          <w:p w14:paraId="5AD41D9A" w14:textId="77777777" w:rsidR="009D4E26" w:rsidRPr="00C14159" w:rsidRDefault="009D4E26" w:rsidP="00857ADE">
                            <w:pPr>
                              <w:rPr>
                                <w:sz w:val="22"/>
                                <w:szCs w:val="22"/>
                              </w:rPr>
                            </w:pPr>
                          </w:p>
                        </w:txbxContent>
                      </v:textbox>
                    </v:rect>
                    <v:shape id="Pole tekstowe 36" o:spid="_x0000_s1049" type="#_x0000_t202" style="position:absolute;top:-160;width:12319;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E3B1070" w14:textId="77777777" w:rsidR="009D4E26" w:rsidRPr="00631703" w:rsidRDefault="009D4E26" w:rsidP="00032E96">
                            <w:pPr>
                              <w:jc w:val="center"/>
                              <w:textDirection w:val="btLr"/>
                              <w:rPr>
                                <w:rFonts w:eastAsia="Calibri" w:cstheme="minorHAnsi"/>
                                <w:b/>
                                <w:szCs w:val="22"/>
                              </w:rPr>
                            </w:pPr>
                            <w:r w:rsidRPr="00631703">
                              <w:rPr>
                                <w:rFonts w:asciiTheme="majorHAnsi" w:eastAsia="Calibri" w:hAnsiTheme="majorHAnsi" w:cstheme="minorHAnsi"/>
                                <w:b/>
                                <w:szCs w:val="22"/>
                              </w:rPr>
                              <w:t>Cel szczegółowy</w:t>
                            </w:r>
                            <w:r w:rsidRPr="00631703">
                              <w:rPr>
                                <w:rFonts w:eastAsia="Calibri" w:cstheme="minorHAnsi"/>
                                <w:b/>
                                <w:szCs w:val="22"/>
                              </w:rPr>
                              <w:t xml:space="preserve"> </w:t>
                            </w:r>
                          </w:p>
                          <w:p w14:paraId="676546F4" w14:textId="7AF2699B" w:rsidR="009D4E26" w:rsidRPr="00631703" w:rsidRDefault="009D4E26" w:rsidP="00857ADE">
                            <w:pPr>
                              <w:spacing w:after="120"/>
                              <w:jc w:val="center"/>
                              <w:textDirection w:val="btLr"/>
                              <w:rPr>
                                <w:rFonts w:cstheme="minorHAnsi"/>
                                <w:b/>
                                <w:szCs w:val="22"/>
                              </w:rPr>
                            </w:pPr>
                            <w:r w:rsidRPr="00631703">
                              <w:rPr>
                                <w:rFonts w:asciiTheme="majorHAnsi" w:eastAsia="Calibri" w:hAnsiTheme="majorHAnsi" w:cstheme="minorHAnsi"/>
                                <w:b/>
                                <w:szCs w:val="22"/>
                              </w:rPr>
                              <w:t>2</w:t>
                            </w:r>
                          </w:p>
                        </w:txbxContent>
                      </v:textbox>
                    </v:shape>
                    <v:shape id="Pole tekstowe 40" o:spid="_x0000_s1050" type="#_x0000_t202" style="position:absolute;left:184;top:5334;width:11926;height:1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1F5D368" w14:textId="0D9EA2AE" w:rsidR="009D4E26" w:rsidRPr="0056496B" w:rsidRDefault="009D4E26" w:rsidP="00C14159">
                            <w:pPr>
                              <w:spacing w:line="240" w:lineRule="auto"/>
                              <w:jc w:val="center"/>
                              <w:rPr>
                                <w:rFonts w:asciiTheme="majorHAnsi" w:eastAsia="Calibri" w:hAnsiTheme="majorHAnsi" w:cstheme="minorHAnsi"/>
                                <w:szCs w:val="22"/>
                              </w:rPr>
                            </w:pPr>
                            <w:r w:rsidRPr="0056496B">
                              <w:rPr>
                                <w:rFonts w:asciiTheme="majorHAnsi" w:eastAsia="Calibri" w:hAnsiTheme="majorHAnsi" w:cstheme="minorHAnsi"/>
                                <w:szCs w:val="22"/>
                              </w:rPr>
                              <w:t>Zwiększenie dostępu do wysokiej jakości usług reintegracji społecznej i zawodowej dla mieszkańców Dolnego Śląska</w:t>
                            </w:r>
                          </w:p>
                        </w:txbxContent>
                      </v:textbox>
                    </v:shape>
                  </v:group>
                  <v:group id="Grupa 20" o:spid="_x0000_s1051" style="position:absolute;top:-62;width:12020;height:22083" coordorigin=",-62" coordsize="12020,2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Prostokąt 49" o:spid="_x0000_s1052" style="position:absolute;width:12020;height:2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" fillcolor="white [3201]" strokecolor="#006" strokeweight="1pt">
                      <v:textbox>
                        <w:txbxContent>
                          <w:p w14:paraId="7F3CBEBA" w14:textId="77777777" w:rsidR="009D4E26" w:rsidRPr="006824B9" w:rsidRDefault="009D4E26" w:rsidP="00512E37">
                            <w:pPr>
                              <w:jc w:val="center"/>
                              <w:rPr>
                                <w:sz w:val="32"/>
                                <w:szCs w:val="22"/>
                              </w:rPr>
                            </w:pPr>
                          </w:p>
                          <w:p w14:paraId="586DD630" w14:textId="77777777" w:rsidR="009D4E26" w:rsidRPr="006824B9" w:rsidRDefault="009D4E26" w:rsidP="00512E37">
                            <w:pPr>
                              <w:jc w:val="center"/>
                              <w:rPr>
                                <w:sz w:val="32"/>
                                <w:szCs w:val="22"/>
                              </w:rPr>
                            </w:pPr>
                          </w:p>
                        </w:txbxContent>
                      </v:textbox>
                    </v:rect>
                    <v:shape id="Pole tekstowe 34" o:spid="_x0000_s1053" type="#_x0000_t202" style="position:absolute;left:63;top:-62;width:11957;height:2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D5D6FCB" w14:textId="77777777" w:rsidR="009D4E26" w:rsidRPr="00B15AC1" w:rsidRDefault="009D4E26" w:rsidP="0056496B">
                            <w:pPr>
                              <w:jc w:val="center"/>
                              <w:textDirection w:val="btLr"/>
                              <w:rPr>
                                <w:rFonts w:asciiTheme="majorHAnsi" w:hAnsiTheme="majorHAnsi" w:cstheme="minorHAnsi"/>
                                <w:b/>
                                <w:szCs w:val="22"/>
                              </w:rPr>
                            </w:pPr>
                            <w:r w:rsidRPr="00B15AC1">
                              <w:rPr>
                                <w:rFonts w:asciiTheme="majorHAnsi" w:eastAsia="Calibri" w:hAnsiTheme="majorHAnsi" w:cstheme="minorHAnsi"/>
                                <w:b/>
                                <w:szCs w:val="22"/>
                              </w:rPr>
                              <w:t>Cel szczegółowy 1</w:t>
                            </w:r>
                          </w:p>
                        </w:txbxContent>
                      </v:textbox>
                    </v:shape>
                    <v:shape id="Pole tekstowe 33" o:spid="_x0000_s1054" type="#_x0000_t202" style="position:absolute;top:6985;width:12020;height:1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DA0190D" w14:textId="474997AC" w:rsidR="009D4E26" w:rsidRPr="0056496B" w:rsidRDefault="009D4E26" w:rsidP="005C5611">
                            <w:pPr>
                              <w:spacing w:line="215" w:lineRule="auto"/>
                              <w:jc w:val="center"/>
                              <w:textDirection w:val="btLr"/>
                              <w:rPr>
                                <w:rFonts w:asciiTheme="majorHAnsi" w:eastAsia="Calibri" w:hAnsiTheme="majorHAnsi" w:cstheme="minorHAnsi"/>
                                <w:szCs w:val="22"/>
                              </w:rPr>
                            </w:pPr>
                            <w:r w:rsidRPr="0056496B">
                              <w:rPr>
                                <w:rFonts w:asciiTheme="majorHAnsi" w:eastAsia="Calibri" w:hAnsiTheme="majorHAnsi" w:cstheme="minorHAnsi"/>
                                <w:szCs w:val="22"/>
                              </w:rPr>
                              <w:t>Wzmocnienie konkurencyjności i kondycji ekonomicznej podmiotów ekonomii</w:t>
                            </w:r>
                            <w:r w:rsidRPr="0056496B">
                              <w:rPr>
                                <w:rFonts w:asciiTheme="majorHAnsi" w:eastAsia="Calibri" w:hAnsiTheme="majorHAnsi" w:cstheme="majorHAnsi"/>
                                <w:szCs w:val="22"/>
                              </w:rPr>
                              <w:t xml:space="preserve"> </w:t>
                            </w:r>
                            <w:r w:rsidRPr="0056496B">
                              <w:rPr>
                                <w:rFonts w:asciiTheme="majorHAnsi" w:eastAsia="Calibri" w:hAnsiTheme="majorHAnsi" w:cstheme="minorHAnsi"/>
                                <w:szCs w:val="22"/>
                              </w:rPr>
                              <w:t>społecznej</w:t>
                            </w:r>
                          </w:p>
                        </w:txbxContent>
                      </v:textbox>
                    </v:shape>
                  </v:group>
                </v:group>
                <w10:anchorlock/>
              </v:group>
            </w:pict>
          </mc:Fallback>
        </mc:AlternateContent>
      </w:r>
    </w:p>
    <w:p w14:paraId="00000016" w14:textId="57288CA9" w:rsidR="00EB7D2F" w:rsidRPr="00EC020E" w:rsidRDefault="005B2700" w:rsidP="001D39FD">
      <w:pPr>
        <w:pStyle w:val="Nagwek2"/>
        <w:numPr>
          <w:ilvl w:val="1"/>
          <w:numId w:val="44"/>
        </w:numPr>
      </w:pPr>
      <w:bookmarkStart w:id="57" w:name="_Toc144215892"/>
      <w:r w:rsidRPr="00EC020E">
        <w:t>Cel główny i cele szczegółowe</w:t>
      </w:r>
      <w:bookmarkEnd w:id="57"/>
    </w:p>
    <w:tbl>
      <w:tblPr>
        <w:tblStyle w:val="Jasnecieniowanieakcent1"/>
        <w:tblW w:w="9606" w:type="dxa"/>
        <w:tblLayout w:type="fixed"/>
        <w:tblLook w:val="0420" w:firstRow="1" w:lastRow="0" w:firstColumn="0" w:lastColumn="0" w:noHBand="0" w:noVBand="1"/>
      </w:tblPr>
      <w:tblGrid>
        <w:gridCol w:w="9606"/>
      </w:tblGrid>
      <w:tr w:rsidR="00C90EAA" w:rsidRPr="00C90EAA" w14:paraId="47AE389F" w14:textId="77777777" w:rsidTr="00C90EAA">
        <w:trPr>
          <w:cnfStyle w:val="100000000000" w:firstRow="1" w:lastRow="0" w:firstColumn="0" w:lastColumn="0" w:oddVBand="0" w:evenVBand="0" w:oddHBand="0" w:evenHBand="0" w:firstRowFirstColumn="0" w:firstRowLastColumn="0" w:lastRowFirstColumn="0" w:lastRowLastColumn="0"/>
        </w:trPr>
        <w:tc>
          <w:tcPr>
            <w:tcW w:w="9606" w:type="dxa"/>
          </w:tcPr>
          <w:p w14:paraId="745A1589" w14:textId="77777777" w:rsidR="00512E37" w:rsidRPr="00C90EAA" w:rsidRDefault="005B2700" w:rsidP="00D47A99">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Cel główny</w:t>
            </w:r>
            <w:r w:rsidR="00512E37" w:rsidRPr="00C90EAA">
              <w:rPr>
                <w:rFonts w:asciiTheme="majorHAnsi" w:eastAsia="Calibri" w:hAnsiTheme="majorHAnsi" w:cstheme="majorHAnsi"/>
                <w:color w:val="auto"/>
                <w:szCs w:val="24"/>
              </w:rPr>
              <w:t xml:space="preserve"> </w:t>
            </w:r>
          </w:p>
          <w:p w14:paraId="00000018" w14:textId="0DBDBB73" w:rsidR="00512E37" w:rsidRPr="00C90EAA" w:rsidRDefault="00864FAC" w:rsidP="00C90EAA">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Wzrost</w:t>
            </w:r>
            <w:r w:rsidR="00B15891" w:rsidRPr="00C90EAA">
              <w:rPr>
                <w:rFonts w:asciiTheme="majorHAnsi" w:eastAsia="Calibri" w:hAnsiTheme="majorHAnsi" w:cstheme="majorHAnsi"/>
                <w:color w:val="auto"/>
                <w:szCs w:val="24"/>
              </w:rPr>
              <w:t xml:space="preserve"> roli</w:t>
            </w:r>
            <w:r w:rsidR="005C5611" w:rsidRPr="00C90EAA">
              <w:rPr>
                <w:rFonts w:asciiTheme="majorHAnsi" w:eastAsia="Calibri" w:hAnsiTheme="majorHAnsi" w:cstheme="majorHAnsi"/>
                <w:color w:val="auto"/>
                <w:szCs w:val="24"/>
              </w:rPr>
              <w:t xml:space="preserve"> ekonomii społecznej w rozwoju społeczno-gospodarczym województwa dolnośląskiego.</w:t>
            </w:r>
          </w:p>
        </w:tc>
      </w:tr>
    </w:tbl>
    <w:p w14:paraId="7A3AFDB6" w14:textId="3DB3EAB0" w:rsidR="00B15891" w:rsidRPr="000E1306" w:rsidRDefault="00FE3BD4" w:rsidP="00864D14">
      <w:pPr>
        <w:spacing w:before="240" w:after="240"/>
        <w:rPr>
          <w:rFonts w:asciiTheme="majorHAnsi" w:hAnsiTheme="majorHAnsi" w:cstheme="majorHAnsi"/>
          <w:szCs w:val="24"/>
        </w:rPr>
      </w:pPr>
      <w:r w:rsidRPr="000E1306">
        <w:rPr>
          <w:rFonts w:asciiTheme="majorHAnsi" w:hAnsiTheme="majorHAnsi" w:cstheme="majorHAnsi"/>
          <w:szCs w:val="24"/>
        </w:rPr>
        <w:t>Ekonomia społeczna stanowi skuteczne narzędzie do rozwiązywania problemów społecznych. W sposób aktywny i bezpośredni oddziałuje na rozwój lokalny poprzez aktywizację społeczno-zawodową grup najdalej oddalonych od rynku pracy</w:t>
      </w:r>
      <w:r w:rsidR="00483A88">
        <w:rPr>
          <w:rFonts w:asciiTheme="majorHAnsi" w:hAnsiTheme="majorHAnsi" w:cstheme="majorHAnsi"/>
          <w:szCs w:val="24"/>
        </w:rPr>
        <w:t>, nie</w:t>
      </w:r>
      <w:r w:rsidR="003A72EC" w:rsidRPr="000E1306">
        <w:rPr>
          <w:rFonts w:asciiTheme="majorHAnsi" w:hAnsiTheme="majorHAnsi" w:cstheme="majorHAnsi"/>
          <w:szCs w:val="24"/>
        </w:rPr>
        <w:t xml:space="preserve">rzadko </w:t>
      </w:r>
      <w:r w:rsidR="00F3747C" w:rsidRPr="000E1306">
        <w:rPr>
          <w:rFonts w:asciiTheme="majorHAnsi" w:hAnsiTheme="majorHAnsi" w:cstheme="majorHAnsi"/>
          <w:szCs w:val="24"/>
        </w:rPr>
        <w:t>świadcz</w:t>
      </w:r>
      <w:r w:rsidR="003A72EC" w:rsidRPr="000E1306">
        <w:rPr>
          <w:rFonts w:asciiTheme="majorHAnsi" w:hAnsiTheme="majorHAnsi" w:cstheme="majorHAnsi"/>
          <w:szCs w:val="24"/>
        </w:rPr>
        <w:t xml:space="preserve">ąc jednocześnie usługi na rzecz mieszkańców lokalnej społeczności. </w:t>
      </w:r>
      <w:r w:rsidRPr="000E1306">
        <w:rPr>
          <w:rFonts w:asciiTheme="majorHAnsi" w:hAnsiTheme="majorHAnsi" w:cstheme="majorHAnsi"/>
          <w:szCs w:val="24"/>
        </w:rPr>
        <w:t xml:space="preserve">Pomimo, że z każdym rokiem </w:t>
      </w:r>
      <w:r w:rsidR="00525788" w:rsidRPr="000E1306">
        <w:rPr>
          <w:rFonts w:asciiTheme="majorHAnsi" w:hAnsiTheme="majorHAnsi" w:cstheme="majorHAnsi"/>
          <w:szCs w:val="24"/>
        </w:rPr>
        <w:t xml:space="preserve">rośnie liczba </w:t>
      </w:r>
      <w:r w:rsidRPr="000E1306">
        <w:rPr>
          <w:rFonts w:asciiTheme="majorHAnsi" w:hAnsiTheme="majorHAnsi" w:cstheme="majorHAnsi"/>
          <w:szCs w:val="24"/>
        </w:rPr>
        <w:t xml:space="preserve">nowych podmiotów ekonomii społecznej, </w:t>
      </w:r>
      <w:r w:rsidR="001E551B" w:rsidRPr="000E1306">
        <w:rPr>
          <w:rFonts w:asciiTheme="majorHAnsi" w:hAnsiTheme="majorHAnsi" w:cstheme="majorHAnsi"/>
          <w:szCs w:val="24"/>
        </w:rPr>
        <w:t xml:space="preserve">to ich </w:t>
      </w:r>
      <w:r w:rsidR="000D44BA">
        <w:rPr>
          <w:rFonts w:asciiTheme="majorHAnsi" w:hAnsiTheme="majorHAnsi" w:cstheme="majorHAnsi"/>
          <w:szCs w:val="24"/>
        </w:rPr>
        <w:t>znaczenie</w:t>
      </w:r>
      <w:r w:rsidR="001E551B" w:rsidRPr="000E1306">
        <w:rPr>
          <w:rFonts w:asciiTheme="majorHAnsi" w:hAnsiTheme="majorHAnsi" w:cstheme="majorHAnsi"/>
          <w:szCs w:val="24"/>
        </w:rPr>
        <w:t xml:space="preserve"> w rozwoju społeczno</w:t>
      </w:r>
      <w:r w:rsidRPr="000E1306">
        <w:rPr>
          <w:rFonts w:asciiTheme="majorHAnsi" w:hAnsiTheme="majorHAnsi" w:cstheme="majorHAnsi"/>
          <w:szCs w:val="24"/>
        </w:rPr>
        <w:t xml:space="preserve">–gospodarczym </w:t>
      </w:r>
      <w:r w:rsidR="001E551B" w:rsidRPr="000E1306">
        <w:rPr>
          <w:rFonts w:asciiTheme="majorHAnsi" w:hAnsiTheme="majorHAnsi" w:cstheme="majorHAnsi"/>
          <w:szCs w:val="24"/>
        </w:rPr>
        <w:t xml:space="preserve">Dolnego </w:t>
      </w:r>
      <w:r w:rsidR="001E551B" w:rsidRPr="000E1306">
        <w:rPr>
          <w:rFonts w:asciiTheme="majorHAnsi" w:hAnsiTheme="majorHAnsi" w:cstheme="majorHAnsi"/>
          <w:szCs w:val="24"/>
        </w:rPr>
        <w:lastRenderedPageBreak/>
        <w:t>Ś</w:t>
      </w:r>
      <w:r w:rsidRPr="000E1306">
        <w:rPr>
          <w:rFonts w:asciiTheme="majorHAnsi" w:hAnsiTheme="majorHAnsi" w:cstheme="majorHAnsi"/>
          <w:szCs w:val="24"/>
        </w:rPr>
        <w:t xml:space="preserve">ląska jest nadal niewystarczająca. W celu zwiększenia roli i wpływu ekonomii społecznej na rozwój lokalny, należy podejmować systematyczne i długofalowe działania służące budowaniu pozytywnych postaw wobec ekonomii społecznej, co przełoży się na powstawanie silnych </w:t>
      </w:r>
      <w:r w:rsidR="006A5BAF" w:rsidRPr="000E1306">
        <w:rPr>
          <w:rFonts w:asciiTheme="majorHAnsi" w:hAnsiTheme="majorHAnsi" w:cstheme="majorHAnsi"/>
          <w:szCs w:val="24"/>
        </w:rPr>
        <w:t>PES</w:t>
      </w:r>
      <w:r w:rsidRPr="000E1306">
        <w:rPr>
          <w:rFonts w:asciiTheme="majorHAnsi" w:hAnsiTheme="majorHAnsi" w:cstheme="majorHAnsi"/>
          <w:szCs w:val="24"/>
        </w:rPr>
        <w:t>, które będą odpowiadały na potrzeby mieszkańców, lokalnego rynku pracy i staną się ważnym ogniwem dla samorząd</w:t>
      </w:r>
      <w:r w:rsidR="006A5BAF" w:rsidRPr="000E1306">
        <w:rPr>
          <w:rFonts w:asciiTheme="majorHAnsi" w:hAnsiTheme="majorHAnsi" w:cstheme="majorHAnsi"/>
          <w:szCs w:val="24"/>
        </w:rPr>
        <w:t>u</w:t>
      </w:r>
      <w:r w:rsidRPr="000E1306">
        <w:rPr>
          <w:rFonts w:asciiTheme="majorHAnsi" w:hAnsiTheme="majorHAnsi" w:cstheme="majorHAnsi"/>
          <w:szCs w:val="24"/>
        </w:rPr>
        <w:t xml:space="preserve"> w realizacji ich zadań.</w:t>
      </w:r>
    </w:p>
    <w:tbl>
      <w:tblPr>
        <w:tblStyle w:val="Jasnecieniowanieakcent1"/>
        <w:tblW w:w="9628" w:type="dxa"/>
        <w:tblLayout w:type="fixed"/>
        <w:tblLook w:val="0420" w:firstRow="1" w:lastRow="0" w:firstColumn="0" w:lastColumn="0" w:noHBand="0" w:noVBand="1"/>
      </w:tblPr>
      <w:tblGrid>
        <w:gridCol w:w="9628"/>
      </w:tblGrid>
      <w:tr w:rsidR="00C90EAA" w:rsidRPr="00C90EAA" w14:paraId="01BF0C59" w14:textId="77777777" w:rsidTr="00C90EAA">
        <w:trPr>
          <w:cnfStyle w:val="100000000000" w:firstRow="1" w:lastRow="0" w:firstColumn="0" w:lastColumn="0" w:oddVBand="0" w:evenVBand="0" w:oddHBand="0" w:evenHBand="0" w:firstRowFirstColumn="0" w:firstRowLastColumn="0" w:lastRowFirstColumn="0" w:lastRowLastColumn="0"/>
          <w:trHeight w:val="923"/>
        </w:trPr>
        <w:tc>
          <w:tcPr>
            <w:tcW w:w="9628" w:type="dxa"/>
          </w:tcPr>
          <w:p w14:paraId="0000001C" w14:textId="77777777" w:rsidR="00EB7D2F" w:rsidRPr="00C90EAA" w:rsidRDefault="005B2700" w:rsidP="00D47A99">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Cel szczegółowy 1</w:t>
            </w:r>
          </w:p>
          <w:p w14:paraId="0000001D" w14:textId="6740D409" w:rsidR="00EB7D2F" w:rsidRPr="00C90EAA" w:rsidRDefault="00F75798" w:rsidP="00375EF7">
            <w:pPr>
              <w:spacing w:before="62" w:after="240" w:line="215" w:lineRule="auto"/>
              <w:textDirection w:val="btLr"/>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Wzmocnienie konkurencyjności i kondycji ekonomicznej podmiotów ekonomii społeczne</w:t>
            </w:r>
            <w:r w:rsidR="00894FE2" w:rsidRPr="00C90EAA">
              <w:rPr>
                <w:rFonts w:asciiTheme="majorHAnsi" w:eastAsia="Calibri" w:hAnsiTheme="majorHAnsi" w:cstheme="majorHAnsi"/>
                <w:color w:val="auto"/>
                <w:szCs w:val="24"/>
              </w:rPr>
              <w:t xml:space="preserve">j </w:t>
            </w:r>
          </w:p>
        </w:tc>
      </w:tr>
    </w:tbl>
    <w:p w14:paraId="0EFE6A54" w14:textId="75440DBF" w:rsidR="00894FE2" w:rsidRPr="000E1306" w:rsidRDefault="00894FE2" w:rsidP="00864D14">
      <w:pPr>
        <w:spacing w:before="240" w:after="240"/>
        <w:textDirection w:val="btLr"/>
        <w:rPr>
          <w:rFonts w:asciiTheme="majorHAnsi" w:eastAsia="Calibri" w:hAnsiTheme="majorHAnsi" w:cstheme="majorHAnsi"/>
          <w:szCs w:val="24"/>
        </w:rPr>
      </w:pPr>
      <w:r w:rsidRPr="000E1306">
        <w:rPr>
          <w:rFonts w:asciiTheme="majorHAnsi" w:hAnsiTheme="majorHAnsi" w:cstheme="majorHAnsi"/>
          <w:szCs w:val="24"/>
        </w:rPr>
        <w:t>Wzmocnienie konkurencyjności i kondycji ekonomicznej podmiotów ekonomii społecznej, w tym</w:t>
      </w:r>
      <w:r w:rsidRPr="000E1306">
        <w:rPr>
          <w:rFonts w:asciiTheme="majorHAnsi" w:eastAsia="Calibri" w:hAnsiTheme="majorHAnsi" w:cstheme="majorHAnsi"/>
          <w:szCs w:val="24"/>
        </w:rPr>
        <w:t xml:space="preserve"> przedsiębiorstw społecznych jest zgodne</w:t>
      </w:r>
      <w:r w:rsidR="005B2700" w:rsidRPr="000E1306">
        <w:rPr>
          <w:rFonts w:asciiTheme="majorHAnsi" w:eastAsia="Calibri" w:hAnsiTheme="majorHAnsi" w:cstheme="majorHAnsi"/>
          <w:szCs w:val="24"/>
        </w:rPr>
        <w:t xml:space="preserve"> z </w:t>
      </w:r>
      <w:r w:rsidR="005B2700" w:rsidRPr="000E1306">
        <w:rPr>
          <w:rFonts w:asciiTheme="majorHAnsi" w:eastAsia="Calibri" w:hAnsiTheme="majorHAnsi" w:cstheme="majorHAnsi"/>
          <w:i/>
          <w:szCs w:val="24"/>
        </w:rPr>
        <w:t>celem operacyjnym 3.3 SRW</w:t>
      </w:r>
      <w:r w:rsidR="00124752"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xml:space="preserve"> Doskonalenie regionalnego i lokalnych rynków pracy (SRW</w:t>
      </w:r>
      <w:r w:rsidR="00124752"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Cel strategiczny: Wzmocnienie regionalnego kapitału ludzkiego i społecznego).</w:t>
      </w:r>
      <w:r w:rsidR="005B2700" w:rsidRPr="000E1306">
        <w:rPr>
          <w:rFonts w:asciiTheme="majorHAnsi" w:eastAsia="Calibri" w:hAnsiTheme="majorHAnsi" w:cstheme="majorHAnsi"/>
          <w:i/>
          <w:color w:val="FF0000"/>
          <w:szCs w:val="24"/>
        </w:rPr>
        <w:t xml:space="preserve"> </w:t>
      </w:r>
      <w:r w:rsidRPr="000E1306">
        <w:rPr>
          <w:rFonts w:asciiTheme="majorHAnsi" w:eastAsia="Calibri" w:hAnsiTheme="majorHAnsi" w:cstheme="majorHAnsi"/>
          <w:szCs w:val="24"/>
        </w:rPr>
        <w:t xml:space="preserve">W ramach realizacji tego celu przewidziano działania </w:t>
      </w:r>
      <w:r w:rsidR="00C718EB" w:rsidRPr="000E1306">
        <w:rPr>
          <w:rFonts w:asciiTheme="majorHAnsi" w:eastAsia="Calibri" w:hAnsiTheme="majorHAnsi" w:cstheme="majorHAnsi"/>
          <w:szCs w:val="24"/>
        </w:rPr>
        <w:t xml:space="preserve">obejmujące m.in.: inkubacyjne, </w:t>
      </w:r>
      <w:r w:rsidRPr="000E1306">
        <w:rPr>
          <w:rFonts w:asciiTheme="majorHAnsi" w:eastAsia="Calibri" w:hAnsiTheme="majorHAnsi" w:cstheme="majorHAnsi"/>
          <w:szCs w:val="24"/>
        </w:rPr>
        <w:t>biznesowe</w:t>
      </w:r>
      <w:r w:rsidR="00C718EB" w:rsidRPr="000E1306">
        <w:rPr>
          <w:rFonts w:asciiTheme="majorHAnsi" w:eastAsia="Calibri" w:hAnsiTheme="majorHAnsi" w:cstheme="majorHAnsi"/>
          <w:szCs w:val="24"/>
        </w:rPr>
        <w:t xml:space="preserve"> oraz finansowe </w:t>
      </w:r>
      <w:r w:rsidRPr="000E1306">
        <w:rPr>
          <w:rFonts w:asciiTheme="majorHAnsi" w:eastAsia="Calibri" w:hAnsiTheme="majorHAnsi" w:cstheme="majorHAnsi"/>
          <w:szCs w:val="24"/>
        </w:rPr>
        <w:t>wsparcie OWES dla nowotworzonych i istniejących przedsiębiorstw społecznych, wzmacnianie kompetencji liderów i pracowników PS</w:t>
      </w:r>
      <w:r w:rsidR="00C718EB" w:rsidRPr="000E1306">
        <w:rPr>
          <w:rFonts w:asciiTheme="majorHAnsi" w:eastAsia="Calibri" w:hAnsiTheme="majorHAnsi" w:cstheme="majorHAnsi"/>
          <w:szCs w:val="24"/>
        </w:rPr>
        <w:t xml:space="preserve"> oraz instytucji otoczenia ekonomii społecznej</w:t>
      </w:r>
      <w:r w:rsidR="008D3CE0" w:rsidRPr="000E1306">
        <w:rPr>
          <w:rFonts w:asciiTheme="majorHAnsi" w:eastAsia="Calibri" w:hAnsiTheme="majorHAnsi" w:cstheme="majorHAnsi"/>
          <w:szCs w:val="24"/>
        </w:rPr>
        <w:t xml:space="preserve"> </w:t>
      </w:r>
      <w:r w:rsidRPr="000E1306">
        <w:rPr>
          <w:rFonts w:asciiTheme="majorHAnsi" w:eastAsia="Calibri" w:hAnsiTheme="majorHAnsi" w:cstheme="majorHAnsi"/>
          <w:szCs w:val="24"/>
        </w:rPr>
        <w:t xml:space="preserve">poprzez działania rozwojowe poza OWES (w tym z wykorzystaniem BUR). </w:t>
      </w:r>
      <w:r w:rsidR="00C718EB" w:rsidRPr="000E1306">
        <w:rPr>
          <w:rFonts w:asciiTheme="majorHAnsi" w:eastAsia="Calibri" w:hAnsiTheme="majorHAnsi" w:cstheme="majorHAnsi"/>
          <w:szCs w:val="24"/>
        </w:rPr>
        <w:t xml:space="preserve">Ważnym elementem realizacji celu będzie wzmacnianie współpracy z biznesem oraz propagowanie wiedzy w zakresie dywersyfikacji źródeł finansowania PES. </w:t>
      </w:r>
      <w:r w:rsidRPr="000E1306">
        <w:rPr>
          <w:rFonts w:asciiTheme="majorHAnsi" w:eastAsia="Calibri" w:hAnsiTheme="majorHAnsi" w:cstheme="majorHAnsi"/>
          <w:szCs w:val="24"/>
        </w:rPr>
        <w:t>Dodatkowym kierunkiem interwencji w ramach</w:t>
      </w:r>
      <w:r w:rsidR="00124752" w:rsidRPr="000E1306">
        <w:rPr>
          <w:rFonts w:asciiTheme="majorHAnsi" w:eastAsia="Calibri" w:hAnsiTheme="majorHAnsi" w:cstheme="majorHAnsi"/>
          <w:szCs w:val="24"/>
        </w:rPr>
        <w:t xml:space="preserve"> realizacji celu szczegółowego 1</w:t>
      </w:r>
      <w:r w:rsidRPr="000E1306">
        <w:rPr>
          <w:rFonts w:asciiTheme="majorHAnsi" w:eastAsia="Calibri" w:hAnsiTheme="majorHAnsi" w:cstheme="majorHAnsi"/>
          <w:szCs w:val="24"/>
        </w:rPr>
        <w:t xml:space="preserve"> będzie opracowanie spójnej koncepcji badania kondycji sektora PES, w tym PS, w dłuższej perspektywie czasowej.</w:t>
      </w:r>
    </w:p>
    <w:tbl>
      <w:tblPr>
        <w:tblStyle w:val="Jasnecieniowanieakcent1"/>
        <w:tblW w:w="9628" w:type="dxa"/>
        <w:tblLayout w:type="fixed"/>
        <w:tblLook w:val="0420" w:firstRow="1" w:lastRow="0" w:firstColumn="0" w:lastColumn="0" w:noHBand="0" w:noVBand="1"/>
      </w:tblPr>
      <w:tblGrid>
        <w:gridCol w:w="9628"/>
      </w:tblGrid>
      <w:tr w:rsidR="00C90EAA" w:rsidRPr="00C90EAA" w14:paraId="19497672" w14:textId="77777777" w:rsidTr="00C90EAA">
        <w:trPr>
          <w:cnfStyle w:val="100000000000" w:firstRow="1" w:lastRow="0" w:firstColumn="0" w:lastColumn="0" w:oddVBand="0" w:evenVBand="0" w:oddHBand="0" w:evenHBand="0" w:firstRowFirstColumn="0" w:firstRowLastColumn="0" w:lastRowFirstColumn="0" w:lastRowLastColumn="0"/>
        </w:trPr>
        <w:tc>
          <w:tcPr>
            <w:tcW w:w="9628" w:type="dxa"/>
          </w:tcPr>
          <w:p w14:paraId="00000022" w14:textId="77777777" w:rsidR="00EB7D2F" w:rsidRPr="00C90EAA" w:rsidRDefault="005B2700" w:rsidP="00D47A99">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Cel szczegółowy 2</w:t>
            </w:r>
          </w:p>
          <w:p w14:paraId="00000023" w14:textId="11BC7404" w:rsidR="00EB7D2F" w:rsidRPr="00C90EAA" w:rsidRDefault="00F75798" w:rsidP="00483A88">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Zwiększenie dostępu do wysokiej jakości usług reintegracji społecznej i zawodowej dla mieszkańców Dolnego Śląska</w:t>
            </w:r>
          </w:p>
        </w:tc>
      </w:tr>
    </w:tbl>
    <w:p w14:paraId="00000025" w14:textId="1C981764" w:rsidR="00EB7D2F" w:rsidRPr="000E1306" w:rsidRDefault="00E63444" w:rsidP="00864D14">
      <w:pPr>
        <w:pBdr>
          <w:top w:val="nil"/>
          <w:left w:val="nil"/>
          <w:bottom w:val="nil"/>
          <w:right w:val="nil"/>
          <w:between w:val="nil"/>
        </w:pBdr>
        <w:spacing w:before="240" w:after="240"/>
        <w:rPr>
          <w:rFonts w:asciiTheme="majorHAnsi" w:hAnsiTheme="majorHAnsi" w:cstheme="majorHAnsi"/>
          <w:b/>
          <w:bCs/>
          <w:color w:val="000000"/>
          <w:szCs w:val="24"/>
        </w:rPr>
      </w:pPr>
      <w:r w:rsidRPr="000E1306">
        <w:rPr>
          <w:rFonts w:asciiTheme="majorHAnsi" w:eastAsia="Calibri" w:hAnsiTheme="majorHAnsi" w:cstheme="majorHAnsi"/>
          <w:szCs w:val="24"/>
        </w:rPr>
        <w:t>Cel szczegółowy 2</w:t>
      </w:r>
      <w:r w:rsidR="005B2700" w:rsidRPr="000E1306">
        <w:rPr>
          <w:rFonts w:asciiTheme="majorHAnsi" w:eastAsia="Calibri" w:hAnsiTheme="majorHAnsi" w:cstheme="majorHAnsi"/>
          <w:szCs w:val="24"/>
        </w:rPr>
        <w:t xml:space="preserve"> jest zbieżny z </w:t>
      </w:r>
      <w:r w:rsidR="005B2700" w:rsidRPr="000E1306">
        <w:rPr>
          <w:rFonts w:asciiTheme="majorHAnsi" w:eastAsia="Calibri" w:hAnsiTheme="majorHAnsi" w:cstheme="majorHAnsi"/>
          <w:i/>
          <w:szCs w:val="24"/>
        </w:rPr>
        <w:t>celem operacyjnym 3.2 SRW</w:t>
      </w:r>
      <w:r w:rsidR="00124752"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xml:space="preserve"> Wzrost Społecznej Integracji (SRW</w:t>
      </w:r>
      <w:r w:rsidR="00124752"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xml:space="preserve">, Cel strategiczny: Wzmocnienie regionalnego kapitału ludzkiego i społecznego). </w:t>
      </w:r>
      <w:r w:rsidR="005B2700" w:rsidRPr="000E1306">
        <w:rPr>
          <w:rFonts w:asciiTheme="majorHAnsi" w:eastAsia="Calibri" w:hAnsiTheme="majorHAnsi" w:cstheme="majorHAnsi"/>
          <w:szCs w:val="24"/>
        </w:rPr>
        <w:t>Dostęp do wysokiej jakości usług reintegracji społeczno-zawodowej dla mieszkańców województwa wykluczonych lub zagrożonych wykluczeniem społecznym i zawodowym stanowi podstawę włączenia i integracji społecznej.</w:t>
      </w:r>
      <w:r w:rsidRPr="000E1306">
        <w:rPr>
          <w:rFonts w:asciiTheme="majorHAnsi" w:eastAsia="Calibri" w:hAnsiTheme="majorHAnsi" w:cstheme="majorHAnsi"/>
          <w:szCs w:val="24"/>
        </w:rPr>
        <w:t xml:space="preserve"> Realizacja celu szczegółowego 2</w:t>
      </w:r>
      <w:r w:rsidR="005B2700" w:rsidRPr="000E1306">
        <w:rPr>
          <w:rFonts w:asciiTheme="majorHAnsi" w:eastAsia="Calibri" w:hAnsiTheme="majorHAnsi" w:cstheme="majorHAnsi"/>
          <w:szCs w:val="24"/>
        </w:rPr>
        <w:t xml:space="preserve">. obejmuje działania zmierzające do tworzenia w województwie równomiernie rozłożonej, dopasowanej do potrzeb sieci efektywnie działających podmiotów reintegracyjnych (WTZ, ZAZ, KIS, CIS) poprzez powstawanie nowych i tworzenie </w:t>
      </w:r>
      <w:r w:rsidR="005B2700" w:rsidRPr="000E1306">
        <w:rPr>
          <w:rFonts w:asciiTheme="majorHAnsi" w:eastAsia="Calibri" w:hAnsiTheme="majorHAnsi" w:cstheme="majorHAnsi"/>
          <w:szCs w:val="24"/>
        </w:rPr>
        <w:lastRenderedPageBreak/>
        <w:t xml:space="preserve">warunków do rozwoju </w:t>
      </w:r>
      <w:r w:rsidR="00474E00">
        <w:rPr>
          <w:rFonts w:asciiTheme="majorHAnsi" w:eastAsia="Calibri" w:hAnsiTheme="majorHAnsi" w:cstheme="majorHAnsi"/>
          <w:szCs w:val="24"/>
        </w:rPr>
        <w:t>już</w:t>
      </w:r>
      <w:r w:rsidR="005B2700" w:rsidRPr="000E1306">
        <w:rPr>
          <w:rFonts w:asciiTheme="majorHAnsi" w:eastAsia="Calibri" w:hAnsiTheme="majorHAnsi" w:cstheme="majorHAnsi"/>
          <w:szCs w:val="24"/>
        </w:rPr>
        <w:t xml:space="preserve"> istniejący</w:t>
      </w:r>
      <w:r w:rsidR="00474E00">
        <w:rPr>
          <w:rFonts w:asciiTheme="majorHAnsi" w:eastAsia="Calibri" w:hAnsiTheme="majorHAnsi" w:cstheme="majorHAnsi"/>
          <w:szCs w:val="24"/>
        </w:rPr>
        <w:t>ch</w:t>
      </w:r>
      <w:r w:rsidR="005B2700" w:rsidRPr="000E1306">
        <w:rPr>
          <w:rFonts w:asciiTheme="majorHAnsi" w:eastAsia="Calibri" w:hAnsiTheme="majorHAnsi" w:cstheme="majorHAnsi"/>
          <w:szCs w:val="24"/>
        </w:rPr>
        <w:t xml:space="preserve">. W ramach realizacji celu podejmowane będą również działania zmierzające do wzmocnienia procesu reintegracji społeczno-zawodowej w przedsiębiorstwach społecznych w odniesieniu do ich pracowników, a także działania promujące funkcjonowanie tzw. „wiązek” PES prowadzonych przez jedną organizację/instytucję lub blisko współpracujących ze sobą w społeczności lokalnej w celu podniesienia skuteczności swoich działań. </w:t>
      </w:r>
      <w:r w:rsidR="0047180F" w:rsidRPr="000E1306">
        <w:rPr>
          <w:rFonts w:asciiTheme="majorHAnsi" w:eastAsia="Calibri" w:hAnsiTheme="majorHAnsi" w:cstheme="majorHAnsi"/>
          <w:szCs w:val="24"/>
        </w:rPr>
        <w:t>Ważnym elementem będzie również zwiększenie świadomości mieszkańców oraz przedstawicieli samorządów na temat usług reintegracji społecznej i zawodowej</w:t>
      </w:r>
      <w:r w:rsidR="0047180F" w:rsidRPr="000E1306">
        <w:rPr>
          <w:rFonts w:asciiTheme="majorHAnsi" w:hAnsiTheme="majorHAnsi" w:cstheme="majorHAnsi"/>
          <w:b/>
          <w:bCs/>
          <w:color w:val="000000"/>
          <w:szCs w:val="24"/>
        </w:rPr>
        <w:t>.</w:t>
      </w:r>
    </w:p>
    <w:tbl>
      <w:tblPr>
        <w:tblStyle w:val="Jasnecieniowanieakcent1"/>
        <w:tblW w:w="9628" w:type="dxa"/>
        <w:tblLayout w:type="fixed"/>
        <w:tblLook w:val="0420" w:firstRow="1" w:lastRow="0" w:firstColumn="0" w:lastColumn="0" w:noHBand="0" w:noVBand="1"/>
      </w:tblPr>
      <w:tblGrid>
        <w:gridCol w:w="9628"/>
      </w:tblGrid>
      <w:tr w:rsidR="00C90EAA" w:rsidRPr="00C90EAA" w14:paraId="3251AB2A" w14:textId="77777777" w:rsidTr="00C90EAA">
        <w:trPr>
          <w:cnfStyle w:val="100000000000" w:firstRow="1" w:lastRow="0" w:firstColumn="0" w:lastColumn="0" w:oddVBand="0" w:evenVBand="0" w:oddHBand="0" w:evenHBand="0" w:firstRowFirstColumn="0" w:firstRowLastColumn="0" w:lastRowFirstColumn="0" w:lastRowLastColumn="0"/>
        </w:trPr>
        <w:tc>
          <w:tcPr>
            <w:tcW w:w="9628" w:type="dxa"/>
          </w:tcPr>
          <w:p w14:paraId="00000028" w14:textId="77777777" w:rsidR="00EB7D2F" w:rsidRPr="00C90EAA" w:rsidRDefault="005B2700" w:rsidP="00D47A99">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Cel szczegółowy 3</w:t>
            </w:r>
          </w:p>
          <w:p w14:paraId="00000029" w14:textId="7A7B4CDE" w:rsidR="00EB7D2F" w:rsidRPr="00C90EAA" w:rsidRDefault="00F75798" w:rsidP="00483A88">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 xml:space="preserve">Zwiększenie zaangażowania samorządu terytorialnego w rozwój ekonomii społecznej i poprawa współpracy z </w:t>
            </w:r>
            <w:r w:rsidR="00B13776" w:rsidRPr="00C90EAA">
              <w:rPr>
                <w:rFonts w:asciiTheme="majorHAnsi" w:eastAsia="Calibri" w:hAnsiTheme="majorHAnsi" w:cstheme="majorHAnsi"/>
                <w:color w:val="auto"/>
                <w:szCs w:val="24"/>
              </w:rPr>
              <w:t>podmiotami ekonomii społecznej</w:t>
            </w:r>
          </w:p>
        </w:tc>
      </w:tr>
    </w:tbl>
    <w:p w14:paraId="0000002B" w14:textId="0A9F2C2C" w:rsidR="00EB7D2F" w:rsidRPr="000E1306" w:rsidRDefault="00124752" w:rsidP="00D47A99">
      <w:pPr>
        <w:pBdr>
          <w:top w:val="nil"/>
          <w:left w:val="nil"/>
          <w:bottom w:val="nil"/>
          <w:right w:val="nil"/>
          <w:between w:val="nil"/>
        </w:pBdr>
        <w:spacing w:before="240" w:after="240"/>
        <w:rPr>
          <w:rFonts w:asciiTheme="majorHAnsi" w:eastAsia="Calibri" w:hAnsiTheme="majorHAnsi" w:cstheme="majorHAnsi"/>
          <w:szCs w:val="24"/>
        </w:rPr>
      </w:pPr>
      <w:r w:rsidRPr="000E1306">
        <w:rPr>
          <w:rFonts w:asciiTheme="majorHAnsi" w:eastAsia="Calibri" w:hAnsiTheme="majorHAnsi" w:cstheme="majorHAnsi"/>
          <w:szCs w:val="24"/>
        </w:rPr>
        <w:t>Cel szczegółowy 3</w:t>
      </w:r>
      <w:r w:rsidR="005B2700" w:rsidRPr="000E1306">
        <w:rPr>
          <w:rFonts w:asciiTheme="majorHAnsi" w:eastAsia="Calibri" w:hAnsiTheme="majorHAnsi" w:cstheme="majorHAnsi"/>
          <w:szCs w:val="24"/>
        </w:rPr>
        <w:t xml:space="preserve"> jest zbieżny z </w:t>
      </w:r>
      <w:r w:rsidR="005B2700" w:rsidRPr="000E1306">
        <w:rPr>
          <w:rFonts w:asciiTheme="majorHAnsi" w:eastAsia="Calibri" w:hAnsiTheme="majorHAnsi" w:cstheme="majorHAnsi"/>
          <w:i/>
          <w:szCs w:val="24"/>
        </w:rPr>
        <w:t>celem operacyjnym 3.5 SRW</w:t>
      </w:r>
      <w:r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xml:space="preserve"> Doskonalenie regionalnej polityki wspierania seniorów oraz osób z niepełnosprawnościami (SRW</w:t>
      </w:r>
      <w:r w:rsidRPr="000E1306">
        <w:rPr>
          <w:rFonts w:asciiTheme="majorHAnsi" w:eastAsia="Calibri" w:hAnsiTheme="majorHAnsi" w:cstheme="majorHAnsi"/>
          <w:i/>
          <w:szCs w:val="24"/>
        </w:rPr>
        <w:t>D</w:t>
      </w:r>
      <w:r w:rsidR="005B2700" w:rsidRPr="000E1306">
        <w:rPr>
          <w:rFonts w:asciiTheme="majorHAnsi" w:eastAsia="Calibri" w:hAnsiTheme="majorHAnsi" w:cstheme="majorHAnsi"/>
          <w:i/>
          <w:szCs w:val="24"/>
        </w:rPr>
        <w:t>, Cel strategiczny: Wzmocnienie regionalnego kapitału ludzkiego i społecznego)</w:t>
      </w:r>
      <w:r w:rsidR="00CD2E46" w:rsidRPr="000E1306">
        <w:rPr>
          <w:rFonts w:asciiTheme="majorHAnsi" w:eastAsia="Calibri" w:hAnsiTheme="majorHAnsi" w:cstheme="majorHAnsi"/>
          <w:i/>
          <w:szCs w:val="24"/>
        </w:rPr>
        <w:t xml:space="preserve">. </w:t>
      </w:r>
      <w:r w:rsidR="00CD2E46" w:rsidRPr="000E1306">
        <w:rPr>
          <w:rFonts w:asciiTheme="majorHAnsi" w:eastAsia="Calibri" w:hAnsiTheme="majorHAnsi" w:cstheme="majorHAnsi"/>
          <w:szCs w:val="24"/>
        </w:rPr>
        <w:t>Realizacja celu 3</w:t>
      </w:r>
      <w:r w:rsidR="00CD2E46" w:rsidRPr="000E1306">
        <w:rPr>
          <w:rFonts w:asciiTheme="majorHAnsi" w:eastAsia="Calibri" w:hAnsiTheme="majorHAnsi" w:cstheme="majorHAnsi"/>
          <w:i/>
          <w:szCs w:val="24"/>
        </w:rPr>
        <w:t xml:space="preserve"> </w:t>
      </w:r>
      <w:r w:rsidR="00CD2E46" w:rsidRPr="000E1306">
        <w:rPr>
          <w:rFonts w:asciiTheme="majorHAnsi" w:eastAsia="Calibri" w:hAnsiTheme="majorHAnsi" w:cstheme="majorHAnsi"/>
          <w:szCs w:val="24"/>
        </w:rPr>
        <w:t>obejmuje działa</w:t>
      </w:r>
      <w:r w:rsidR="00E4202B" w:rsidRPr="000E1306">
        <w:rPr>
          <w:rFonts w:asciiTheme="majorHAnsi" w:eastAsia="Calibri" w:hAnsiTheme="majorHAnsi" w:cstheme="majorHAnsi"/>
          <w:szCs w:val="24"/>
        </w:rPr>
        <w:t>nia służące wzmocnieniu</w:t>
      </w:r>
      <w:r w:rsidR="00CD2E46" w:rsidRPr="000E1306">
        <w:rPr>
          <w:rFonts w:asciiTheme="majorHAnsi" w:eastAsia="Calibri" w:hAnsiTheme="majorHAnsi" w:cstheme="majorHAnsi"/>
          <w:szCs w:val="24"/>
        </w:rPr>
        <w:t xml:space="preserve"> współprac</w:t>
      </w:r>
      <w:r w:rsidR="00867753" w:rsidRPr="000E1306">
        <w:rPr>
          <w:rFonts w:asciiTheme="majorHAnsi" w:eastAsia="Calibri" w:hAnsiTheme="majorHAnsi" w:cstheme="majorHAnsi"/>
          <w:szCs w:val="24"/>
        </w:rPr>
        <w:t>y</w:t>
      </w:r>
      <w:r w:rsidR="00CD2E46" w:rsidRPr="000E1306">
        <w:rPr>
          <w:rFonts w:asciiTheme="majorHAnsi" w:eastAsia="Calibri" w:hAnsiTheme="majorHAnsi" w:cstheme="majorHAnsi"/>
          <w:szCs w:val="24"/>
        </w:rPr>
        <w:t xml:space="preserve"> instytucji otoczenia ekonomii społecznej</w:t>
      </w:r>
      <w:r w:rsidR="00867753" w:rsidRPr="000E1306">
        <w:rPr>
          <w:rFonts w:asciiTheme="majorHAnsi" w:eastAsia="Calibri" w:hAnsiTheme="majorHAnsi" w:cstheme="majorHAnsi"/>
          <w:szCs w:val="24"/>
        </w:rPr>
        <w:t xml:space="preserve"> oraz zaangażowania</w:t>
      </w:r>
      <w:r w:rsidR="00CD2E46" w:rsidRPr="000E1306">
        <w:rPr>
          <w:rFonts w:asciiTheme="majorHAnsi" w:eastAsia="Calibri" w:hAnsiTheme="majorHAnsi" w:cstheme="majorHAnsi"/>
          <w:szCs w:val="24"/>
        </w:rPr>
        <w:t xml:space="preserve"> </w:t>
      </w:r>
      <w:r w:rsidR="00867753" w:rsidRPr="000E1306">
        <w:rPr>
          <w:rFonts w:asciiTheme="majorHAnsi" w:eastAsia="Calibri" w:hAnsiTheme="majorHAnsi" w:cstheme="majorHAnsi"/>
          <w:szCs w:val="24"/>
        </w:rPr>
        <w:t xml:space="preserve">podmiotów ekonomii społecznej </w:t>
      </w:r>
      <w:r w:rsidR="00D452FA" w:rsidRPr="000E1306">
        <w:rPr>
          <w:rFonts w:asciiTheme="majorHAnsi" w:eastAsia="Calibri" w:hAnsiTheme="majorHAnsi" w:cstheme="majorHAnsi"/>
          <w:szCs w:val="24"/>
        </w:rPr>
        <w:t xml:space="preserve">w projektowanie </w:t>
      </w:r>
      <w:r w:rsidR="00E4202B" w:rsidRPr="000E1306">
        <w:rPr>
          <w:rFonts w:asciiTheme="majorHAnsi" w:eastAsia="Calibri" w:hAnsiTheme="majorHAnsi" w:cstheme="majorHAnsi"/>
          <w:szCs w:val="24"/>
        </w:rPr>
        <w:t xml:space="preserve">i realizację </w:t>
      </w:r>
      <w:r w:rsidR="00D452FA" w:rsidRPr="000E1306">
        <w:rPr>
          <w:rFonts w:asciiTheme="majorHAnsi" w:eastAsia="Calibri" w:hAnsiTheme="majorHAnsi" w:cstheme="majorHAnsi"/>
          <w:szCs w:val="24"/>
        </w:rPr>
        <w:t xml:space="preserve">polityk publicznych. W ramach realizacji celu zaplanowano </w:t>
      </w:r>
      <w:r w:rsidR="00E4202B" w:rsidRPr="000E1306">
        <w:rPr>
          <w:rFonts w:asciiTheme="majorHAnsi" w:eastAsia="Calibri" w:hAnsiTheme="majorHAnsi" w:cstheme="majorHAnsi"/>
          <w:szCs w:val="24"/>
        </w:rPr>
        <w:t xml:space="preserve">także </w:t>
      </w:r>
      <w:r w:rsidR="00D452FA" w:rsidRPr="000E1306">
        <w:rPr>
          <w:rFonts w:asciiTheme="majorHAnsi" w:eastAsia="Calibri" w:hAnsiTheme="majorHAnsi" w:cstheme="majorHAnsi"/>
          <w:szCs w:val="24"/>
        </w:rPr>
        <w:t xml:space="preserve">podejmowanie kompleksowych działań służących rozwojowi usług społecznych, w tym ich deinstytucjonalizację przy istotnym udziale lokalnych podmiotów ekonomii społecznej. </w:t>
      </w:r>
      <w:r w:rsidR="00E4202B" w:rsidRPr="000E1306">
        <w:rPr>
          <w:rFonts w:asciiTheme="majorHAnsi" w:eastAsia="Calibri" w:hAnsiTheme="majorHAnsi" w:cstheme="majorHAnsi"/>
          <w:szCs w:val="24"/>
        </w:rPr>
        <w:t>Osobnym kierunkiem interwencji będą działania mające na celu zwiększenie udziału podmiotów ekonomii społecznej w realizacji usług zlecanych przez samorządy</w:t>
      </w:r>
      <w:r w:rsidR="00971DFD">
        <w:rPr>
          <w:rFonts w:asciiTheme="majorHAnsi" w:eastAsia="Calibri" w:hAnsiTheme="majorHAnsi" w:cstheme="majorHAnsi"/>
          <w:szCs w:val="24"/>
        </w:rPr>
        <w:t>,</w:t>
      </w:r>
      <w:r w:rsidR="00E4202B" w:rsidRPr="000E1306">
        <w:rPr>
          <w:rFonts w:asciiTheme="majorHAnsi" w:eastAsia="Calibri" w:hAnsiTheme="majorHAnsi" w:cstheme="majorHAnsi"/>
          <w:szCs w:val="24"/>
        </w:rPr>
        <w:t xml:space="preserve"> poprzez prowadzenie działań edukacyjnych i upowszechniających dla JST oraz służących wzmocnieniu potencjału podmiotów ekonomii społecznej jako realizatorów zadań publicznych.</w:t>
      </w:r>
    </w:p>
    <w:tbl>
      <w:tblPr>
        <w:tblStyle w:val="Jasnecieniowanieakcent1"/>
        <w:tblW w:w="9628" w:type="dxa"/>
        <w:tblLayout w:type="fixed"/>
        <w:tblLook w:val="0420" w:firstRow="1" w:lastRow="0" w:firstColumn="0" w:lastColumn="0" w:noHBand="0" w:noVBand="1"/>
      </w:tblPr>
      <w:tblGrid>
        <w:gridCol w:w="9628"/>
      </w:tblGrid>
      <w:tr w:rsidR="00C90EAA" w:rsidRPr="00C90EAA" w14:paraId="7FD19BA3" w14:textId="77777777" w:rsidTr="00C90EAA">
        <w:trPr>
          <w:cnfStyle w:val="100000000000" w:firstRow="1" w:lastRow="0" w:firstColumn="0" w:lastColumn="0" w:oddVBand="0" w:evenVBand="0" w:oddHBand="0" w:evenHBand="0" w:firstRowFirstColumn="0" w:firstRowLastColumn="0" w:lastRowFirstColumn="0" w:lastRowLastColumn="0"/>
        </w:trPr>
        <w:tc>
          <w:tcPr>
            <w:tcW w:w="9628" w:type="dxa"/>
          </w:tcPr>
          <w:p w14:paraId="0000002F" w14:textId="77777777" w:rsidR="00EB7D2F" w:rsidRPr="00C90EAA" w:rsidRDefault="005B2700" w:rsidP="00D47A99">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 xml:space="preserve">Cel szczegółowy </w:t>
            </w:r>
            <w:sdt>
              <w:sdtPr>
                <w:rPr>
                  <w:rFonts w:asciiTheme="majorHAnsi" w:hAnsiTheme="majorHAnsi" w:cstheme="majorHAnsi"/>
                  <w:szCs w:val="24"/>
                </w:rPr>
                <w:tag w:val="goog_rdk_0"/>
                <w:id w:val="71324357"/>
              </w:sdtPr>
              <w:sdtEndPr/>
              <w:sdtContent/>
            </w:sdt>
            <w:sdt>
              <w:sdtPr>
                <w:rPr>
                  <w:rFonts w:asciiTheme="majorHAnsi" w:hAnsiTheme="majorHAnsi" w:cstheme="majorHAnsi"/>
                  <w:szCs w:val="24"/>
                </w:rPr>
                <w:tag w:val="goog_rdk_1"/>
                <w:id w:val="-1459333138"/>
              </w:sdtPr>
              <w:sdtEndPr/>
              <w:sdtContent/>
            </w:sdt>
            <w:r w:rsidRPr="00C90EAA">
              <w:rPr>
                <w:rFonts w:asciiTheme="majorHAnsi" w:eastAsia="Calibri" w:hAnsiTheme="majorHAnsi" w:cstheme="majorHAnsi"/>
                <w:color w:val="auto"/>
                <w:szCs w:val="24"/>
              </w:rPr>
              <w:t xml:space="preserve">4 </w:t>
            </w:r>
          </w:p>
          <w:p w14:paraId="00000031" w14:textId="469C5C6F" w:rsidR="00EB7D2F" w:rsidRPr="00C90EAA" w:rsidRDefault="00F75798" w:rsidP="00375EF7">
            <w:pPr>
              <w:spacing w:before="120" w:after="120"/>
              <w:rPr>
                <w:rFonts w:asciiTheme="majorHAnsi" w:eastAsia="Calibri" w:hAnsiTheme="majorHAnsi" w:cstheme="majorHAnsi"/>
                <w:color w:val="auto"/>
                <w:szCs w:val="24"/>
              </w:rPr>
            </w:pPr>
            <w:r w:rsidRPr="00C90EAA">
              <w:rPr>
                <w:rFonts w:asciiTheme="majorHAnsi" w:eastAsia="Calibri" w:hAnsiTheme="majorHAnsi" w:cstheme="majorHAnsi"/>
                <w:color w:val="auto"/>
                <w:szCs w:val="24"/>
              </w:rPr>
              <w:t>Upowszechnianie roli ekonomii społecznej jako ważnego narzędzia służącego rozwojowi lokalnemu i rozwiązywaniu problemów społecznych</w:t>
            </w:r>
          </w:p>
        </w:tc>
      </w:tr>
    </w:tbl>
    <w:p w14:paraId="00000034" w14:textId="0113E8D0" w:rsidR="00EB7D2F" w:rsidRPr="000E1306" w:rsidRDefault="005B2700" w:rsidP="00D47A99">
      <w:pPr>
        <w:spacing w:before="240"/>
        <w:rPr>
          <w:rFonts w:asciiTheme="majorHAnsi" w:eastAsia="Calibri" w:hAnsiTheme="majorHAnsi" w:cstheme="majorHAnsi"/>
          <w:szCs w:val="24"/>
        </w:rPr>
      </w:pPr>
      <w:r w:rsidRPr="000E1306">
        <w:rPr>
          <w:rFonts w:asciiTheme="majorHAnsi" w:eastAsia="Calibri" w:hAnsiTheme="majorHAnsi" w:cstheme="majorHAnsi"/>
          <w:szCs w:val="24"/>
        </w:rPr>
        <w:t xml:space="preserve">Cel szczegółowy </w:t>
      </w:r>
      <w:r w:rsidR="00124752" w:rsidRPr="000E1306">
        <w:rPr>
          <w:rFonts w:asciiTheme="majorHAnsi" w:eastAsia="Calibri" w:hAnsiTheme="majorHAnsi" w:cstheme="majorHAnsi"/>
          <w:szCs w:val="24"/>
        </w:rPr>
        <w:t>4</w:t>
      </w:r>
      <w:r w:rsidRPr="000E1306">
        <w:rPr>
          <w:rFonts w:asciiTheme="majorHAnsi" w:eastAsia="Calibri" w:hAnsiTheme="majorHAnsi" w:cstheme="majorHAnsi"/>
          <w:szCs w:val="24"/>
        </w:rPr>
        <w:t xml:space="preserve"> jest zbieżny z </w:t>
      </w:r>
      <w:r w:rsidR="00040CC6" w:rsidRPr="000E1306">
        <w:rPr>
          <w:rFonts w:asciiTheme="majorHAnsi" w:eastAsia="Calibri" w:hAnsiTheme="majorHAnsi" w:cstheme="majorHAnsi"/>
          <w:i/>
          <w:szCs w:val="24"/>
        </w:rPr>
        <w:t xml:space="preserve">celami </w:t>
      </w:r>
      <w:r w:rsidRPr="000E1306">
        <w:rPr>
          <w:rFonts w:asciiTheme="majorHAnsi" w:eastAsia="Calibri" w:hAnsiTheme="majorHAnsi" w:cstheme="majorHAnsi"/>
          <w:i/>
          <w:szCs w:val="24"/>
        </w:rPr>
        <w:t>operacyjnym</w:t>
      </w:r>
      <w:r w:rsidR="00040CC6" w:rsidRPr="000E1306">
        <w:rPr>
          <w:rFonts w:asciiTheme="majorHAnsi" w:eastAsia="Calibri" w:hAnsiTheme="majorHAnsi" w:cstheme="majorHAnsi"/>
          <w:i/>
          <w:szCs w:val="24"/>
        </w:rPr>
        <w:t>i</w:t>
      </w:r>
      <w:r w:rsidRPr="000E1306">
        <w:rPr>
          <w:rFonts w:asciiTheme="majorHAnsi" w:eastAsia="Calibri" w:hAnsiTheme="majorHAnsi" w:cstheme="majorHAnsi"/>
          <w:i/>
          <w:szCs w:val="24"/>
        </w:rPr>
        <w:t xml:space="preserve"> </w:t>
      </w:r>
      <w:r w:rsidR="00040CC6" w:rsidRPr="000E1306">
        <w:rPr>
          <w:rFonts w:asciiTheme="majorHAnsi" w:eastAsia="Calibri" w:hAnsiTheme="majorHAnsi" w:cstheme="majorHAnsi"/>
          <w:i/>
          <w:szCs w:val="24"/>
        </w:rPr>
        <w:t xml:space="preserve">SRWD </w:t>
      </w:r>
      <w:r w:rsidRPr="000E1306">
        <w:rPr>
          <w:rFonts w:asciiTheme="majorHAnsi" w:eastAsia="Calibri" w:hAnsiTheme="majorHAnsi" w:cstheme="majorHAnsi"/>
          <w:i/>
          <w:szCs w:val="24"/>
        </w:rPr>
        <w:t>3.1 Kształtowanie postaw obywatelskich</w:t>
      </w:r>
      <w:r w:rsidR="00040CC6" w:rsidRPr="000E1306">
        <w:rPr>
          <w:rFonts w:asciiTheme="majorHAnsi" w:eastAsia="Calibri" w:hAnsiTheme="majorHAnsi" w:cstheme="majorHAnsi"/>
          <w:i/>
          <w:szCs w:val="24"/>
        </w:rPr>
        <w:t xml:space="preserve">, 3.6 Kształtowanie postaw prozdrowotnych, prosportowych i proekologicznych </w:t>
      </w:r>
      <w:r w:rsidRPr="000E1306">
        <w:rPr>
          <w:rFonts w:asciiTheme="majorHAnsi" w:eastAsia="Calibri" w:hAnsiTheme="majorHAnsi" w:cstheme="majorHAnsi"/>
          <w:i/>
          <w:szCs w:val="24"/>
        </w:rPr>
        <w:t>(SR</w:t>
      </w:r>
      <w:r w:rsidR="006A3050" w:rsidRPr="000E1306">
        <w:rPr>
          <w:rFonts w:asciiTheme="majorHAnsi" w:eastAsia="Calibri" w:hAnsiTheme="majorHAnsi" w:cstheme="majorHAnsi"/>
          <w:i/>
          <w:szCs w:val="24"/>
        </w:rPr>
        <w:t>D</w:t>
      </w:r>
      <w:r w:rsidRPr="000E1306">
        <w:rPr>
          <w:rFonts w:asciiTheme="majorHAnsi" w:eastAsia="Calibri" w:hAnsiTheme="majorHAnsi" w:cstheme="majorHAnsi"/>
          <w:i/>
          <w:szCs w:val="24"/>
        </w:rPr>
        <w:t>W, Cel strategiczny: Wzmocnienie regionalnego kapitału ludzkiego i społecznego)</w:t>
      </w:r>
      <w:r w:rsidR="00A23E52" w:rsidRPr="000E1306">
        <w:rPr>
          <w:rFonts w:asciiTheme="majorHAnsi" w:eastAsia="Calibri" w:hAnsiTheme="majorHAnsi" w:cstheme="majorHAnsi"/>
          <w:i/>
          <w:szCs w:val="24"/>
        </w:rPr>
        <w:t xml:space="preserve">. </w:t>
      </w:r>
      <w:r w:rsidR="00A23E52" w:rsidRPr="000E1306">
        <w:rPr>
          <w:rFonts w:asciiTheme="majorHAnsi" w:eastAsia="Calibri" w:hAnsiTheme="majorHAnsi" w:cstheme="majorHAnsi"/>
          <w:szCs w:val="24"/>
        </w:rPr>
        <w:t xml:space="preserve">W ramach realizacji celu 4 zaplanowano działania upowszechniające wśród mieszkańców Dolnego Śląska </w:t>
      </w:r>
      <w:r w:rsidR="00A23E52" w:rsidRPr="000E1306">
        <w:rPr>
          <w:rFonts w:asciiTheme="majorHAnsi" w:eastAsia="Calibri" w:hAnsiTheme="majorHAnsi" w:cstheme="majorHAnsi"/>
          <w:szCs w:val="24"/>
        </w:rPr>
        <w:lastRenderedPageBreak/>
        <w:t>wiedzę na temat ekonomii społecznej oraz roli jaką może pełnić w kształtowaniu odpowiedzialnego i świadomego społeczeństwa.</w:t>
      </w:r>
      <w:r w:rsidR="001A7D4F" w:rsidRPr="000E1306">
        <w:rPr>
          <w:rFonts w:asciiTheme="majorHAnsi" w:eastAsia="Calibri" w:hAnsiTheme="majorHAnsi" w:cstheme="majorHAnsi"/>
          <w:szCs w:val="24"/>
        </w:rPr>
        <w:t xml:space="preserve"> Drugim kierunkiem interwencji jest podejmowanie działań wzmacniających aktywność obywatelską, w </w:t>
      </w:r>
      <w:r w:rsidR="000016EC" w:rsidRPr="000E1306">
        <w:rPr>
          <w:rFonts w:asciiTheme="majorHAnsi" w:eastAsia="Calibri" w:hAnsiTheme="majorHAnsi" w:cstheme="majorHAnsi"/>
          <w:szCs w:val="24"/>
        </w:rPr>
        <w:t xml:space="preserve">tym w </w:t>
      </w:r>
      <w:r w:rsidR="001A7D4F" w:rsidRPr="000E1306">
        <w:rPr>
          <w:rFonts w:asciiTheme="majorHAnsi" w:eastAsia="Calibri" w:hAnsiTheme="majorHAnsi" w:cstheme="majorHAnsi"/>
          <w:szCs w:val="24"/>
        </w:rPr>
        <w:t>szczególności na terenach wiejskich</w:t>
      </w:r>
      <w:r w:rsidR="000016EC" w:rsidRPr="000E1306">
        <w:rPr>
          <w:rFonts w:asciiTheme="majorHAnsi" w:eastAsia="Calibri" w:hAnsiTheme="majorHAnsi" w:cstheme="majorHAnsi"/>
          <w:szCs w:val="24"/>
        </w:rPr>
        <w:t xml:space="preserve"> poprzez wsparcie kół gospodyń wiejskich oraz wzmacnianie współpracy instytucji otoczenia ekonomii społecznej z Lokalnymi Grupami Działania. Osobnym kierunkiem będzie rozwój i wzmacnianie potencjału podmiotów ekonomii społecznej w realizacji przedsięwzięć i nowatorskich projektów wspierających rozwój lokalny. </w:t>
      </w:r>
    </w:p>
    <w:p w14:paraId="00000040" w14:textId="13C85B3F" w:rsidR="00EB7D2F" w:rsidRPr="00C90EAA" w:rsidRDefault="005B2700" w:rsidP="001D39FD">
      <w:pPr>
        <w:pStyle w:val="Nagwek1"/>
        <w:numPr>
          <w:ilvl w:val="0"/>
          <w:numId w:val="48"/>
        </w:numPr>
      </w:pPr>
      <w:bookmarkStart w:id="58" w:name="_Toc144215893"/>
      <w:r w:rsidRPr="00C90EAA">
        <w:t xml:space="preserve">Kierunki </w:t>
      </w:r>
      <w:r w:rsidRPr="0048740B">
        <w:t>interwencji</w:t>
      </w:r>
      <w:bookmarkEnd w:id="58"/>
    </w:p>
    <w:p w14:paraId="3DF120EF" w14:textId="18B39811" w:rsidR="00EC3B09" w:rsidRPr="00EC3B09" w:rsidRDefault="00EC3B09" w:rsidP="00EC3B09">
      <w:pPr>
        <w:spacing w:after="240"/>
        <w:rPr>
          <w:rFonts w:eastAsia="Calibri"/>
        </w:rPr>
      </w:pPr>
      <w:bookmarkStart w:id="59" w:name="_Toc119409047"/>
      <w:bookmarkStart w:id="60" w:name="_Toc120523328"/>
      <w:bookmarkStart w:id="61" w:name="_Toc120525573"/>
      <w:bookmarkStart w:id="62" w:name="_Toc119409048"/>
      <w:bookmarkStart w:id="63" w:name="_Toc120523329"/>
      <w:bookmarkStart w:id="64" w:name="_Toc120525574"/>
      <w:bookmarkStart w:id="65" w:name="_Toc119409049"/>
      <w:bookmarkStart w:id="66" w:name="_Toc120523330"/>
      <w:bookmarkStart w:id="67" w:name="_Toc120525575"/>
      <w:bookmarkStart w:id="68" w:name="_Toc119409050"/>
      <w:bookmarkStart w:id="69" w:name="_Toc120523331"/>
      <w:bookmarkStart w:id="70" w:name="_Toc120525576"/>
      <w:bookmarkEnd w:id="59"/>
      <w:bookmarkEnd w:id="60"/>
      <w:bookmarkEnd w:id="61"/>
      <w:bookmarkEnd w:id="62"/>
      <w:bookmarkEnd w:id="63"/>
      <w:bookmarkEnd w:id="64"/>
      <w:bookmarkEnd w:id="65"/>
      <w:bookmarkEnd w:id="66"/>
      <w:bookmarkEnd w:id="67"/>
      <w:bookmarkEnd w:id="68"/>
      <w:bookmarkEnd w:id="69"/>
      <w:bookmarkEnd w:id="70"/>
      <w:r w:rsidRPr="00EC3B09">
        <w:rPr>
          <w:rFonts w:asciiTheme="majorHAnsi" w:hAnsiTheme="majorHAnsi" w:cstheme="majorHAnsi"/>
          <w:szCs w:val="24"/>
        </w:rPr>
        <w:t>Przedstawione poniżej kierunki interwencji odnoszą się do poszczególnych celów z czterech celów szczegółowych.</w:t>
      </w:r>
    </w:p>
    <w:p w14:paraId="00000041" w14:textId="608FF5B1" w:rsidR="00EB7D2F" w:rsidRDefault="00AD2E16" w:rsidP="001D39FD">
      <w:pPr>
        <w:pStyle w:val="Nagwek3"/>
        <w:numPr>
          <w:ilvl w:val="1"/>
          <w:numId w:val="48"/>
        </w:numPr>
        <w:rPr>
          <w:rFonts w:eastAsia="Calibri"/>
        </w:rPr>
      </w:pPr>
      <w:bookmarkStart w:id="71" w:name="_Toc144215894"/>
      <w:r w:rsidRPr="0048740B">
        <w:t>Wzmocnienie</w:t>
      </w:r>
      <w:r w:rsidRPr="00C90EAA">
        <w:t xml:space="preserve"> konkurencyjności i kondycji ekonomicznej</w:t>
      </w:r>
      <w:r w:rsidRPr="00C25349">
        <w:rPr>
          <w:rFonts w:eastAsia="Calibri"/>
        </w:rPr>
        <w:t xml:space="preserve"> podmiotów ekonomii społecznej</w:t>
      </w:r>
      <w:bookmarkEnd w:id="71"/>
    </w:p>
    <w:p w14:paraId="6C275816" w14:textId="2E15C531" w:rsidR="00F15440" w:rsidRPr="00F15440" w:rsidRDefault="00F15440" w:rsidP="00F15440">
      <w:pPr>
        <w:rPr>
          <w:rFonts w:eastAsia="Calibri"/>
        </w:rPr>
      </w:pPr>
      <w:r w:rsidRPr="00C90EAA">
        <w:rPr>
          <w:noProof/>
        </w:rPr>
        <mc:AlternateContent>
          <mc:Choice Requires="wpg">
            <w:drawing>
              <wp:inline distT="0" distB="0" distL="0" distR="0" wp14:anchorId="03B84753" wp14:editId="143AB4EE">
                <wp:extent cx="5965825" cy="4084320"/>
                <wp:effectExtent l="0" t="0" r="15875" b="11430"/>
                <wp:docPr id="1754293629" name="Grupa 1754293629" descr="W 7 klockach przedstawiono kierunki interwencji tj.:&#10;1. Dostęp do usług Ośrodków Wsparcia Ekonomii Społecznej&#10;2. Finansowanie działalności podmiotów ekonomii społecznej&#10;3. Współpraca PES z innymi podmiotami komercyjnymi&#10;4. Ocena kondycji sektora ekonomii społecznej&#10;5. Kompetencje pracowników PES oraz instytucji otoczenia ekonomii społecznej (DOPS, OWES)&#10;6. Partnerstwo i współpraca wewnątrzsektorowa podmiotów ekonomii społecznej&#10;7. Promocja i usługi marketingowe dla podmiotów ekonomii społecznej"/>
                <wp:cNvGraphicFramePr/>
                <a:graphic xmlns:a="http://schemas.openxmlformats.org/drawingml/2006/main">
                  <a:graphicData uri="http://schemas.microsoft.com/office/word/2010/wordprocessingGroup">
                    <wpg:wgp>
                      <wpg:cNvGrpSpPr/>
                      <wpg:grpSpPr>
                        <a:xfrm>
                          <a:off x="0" y="0"/>
                          <a:ext cx="5965825" cy="4084320"/>
                          <a:chOff x="0" y="0"/>
                          <a:chExt cx="5965825" cy="2945889"/>
                        </a:xfrm>
                      </wpg:grpSpPr>
                      <wpg:grpSp>
                        <wpg:cNvPr id="351586686" name="Grupa 351586686"/>
                        <wpg:cNvGrpSpPr/>
                        <wpg:grpSpPr>
                          <a:xfrm>
                            <a:off x="7620" y="0"/>
                            <a:ext cx="5958205" cy="1973086"/>
                            <a:chOff x="0" y="0"/>
                            <a:chExt cx="5958205" cy="1764017"/>
                          </a:xfrm>
                        </wpg:grpSpPr>
                        <wps:wsp>
                          <wps:cNvPr id="1995728884" name="Schemat blokowy: proces alternatywny 1995728884"/>
                          <wps:cNvSpPr/>
                          <wps:spPr>
                            <a:xfrm>
                              <a:off x="0" y="6350"/>
                              <a:ext cx="1943100" cy="83445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17A557BD"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Dostęp do usług Ośrodków Wsparcia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560333" name="Schemat blokowy: proces alternatywny 2100560333"/>
                          <wps:cNvSpPr/>
                          <wps:spPr>
                            <a:xfrm>
                              <a:off x="2061208" y="0"/>
                              <a:ext cx="1920240" cy="84080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1A3FF505"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Finansowanie działalności podmiotów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858034" name="Schemat blokowy: proces alternatywny 5"/>
                          <wps:cNvSpPr/>
                          <wps:spPr>
                            <a:xfrm>
                              <a:off x="4099560" y="3809"/>
                              <a:ext cx="1858645" cy="836989"/>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0F053D53" w14:textId="77777777" w:rsidR="00F15440" w:rsidRPr="008C609E" w:rsidRDefault="00F15440" w:rsidP="00F15440">
                                <w:pPr>
                                  <w:spacing w:line="276" w:lineRule="auto"/>
                                  <w:jc w:val="center"/>
                                </w:pPr>
                                <w:r w:rsidRPr="00454E40">
                                  <w:rPr>
                                    <w:rFonts w:asciiTheme="majorHAnsi" w:hAnsiTheme="majorHAnsi" w:cstheme="majorHAnsi"/>
                                  </w:rPr>
                                  <w:t>Współpraca</w:t>
                                </w:r>
                                <w:r w:rsidRPr="008C609E">
                                  <w:t xml:space="preserve"> </w:t>
                                </w:r>
                                <w:r w:rsidRPr="00FF2840">
                                  <w:rPr>
                                    <w:rFonts w:ascii="Calibri Light" w:hAnsi="Calibri Light" w:cs="Calibri Light"/>
                                  </w:rPr>
                                  <w:t>PES z innymi podmiotami komercyjnymi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016883" name="Schemat blokowy: proces alternatywny 891016883"/>
                          <wps:cNvSpPr/>
                          <wps:spPr>
                            <a:xfrm>
                              <a:off x="7620" y="908941"/>
                              <a:ext cx="1935480" cy="849779"/>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5AE66AED"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Ocena kondycji sektora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921675" name="Schemat blokowy: proces alternatywny 1231921675"/>
                          <wps:cNvSpPr/>
                          <wps:spPr>
                            <a:xfrm>
                              <a:off x="2065971" y="906397"/>
                              <a:ext cx="1927860" cy="852323"/>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3C7957D0"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 xml:space="preserve">Kompetencje pracowników </w:t>
                                </w:r>
                                <w:r>
                                  <w:rPr>
                                    <w:rFonts w:asciiTheme="majorHAnsi" w:hAnsiTheme="majorHAnsi" w:cstheme="majorHAnsi"/>
                                  </w:rPr>
                                  <w:t>PES</w:t>
                                </w:r>
                                <w:r w:rsidRPr="008C609E">
                                  <w:rPr>
                                    <w:rFonts w:asciiTheme="majorHAnsi" w:hAnsiTheme="majorHAnsi" w:cstheme="majorHAnsi"/>
                                  </w:rPr>
                                  <w:t xml:space="preserve"> oraz instytucji otoczenia ekonomii społecznej (DOPS, OWES)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903774" name="Schemat blokowy: proces alternatywny 817903774"/>
                          <wps:cNvSpPr/>
                          <wps:spPr>
                            <a:xfrm>
                              <a:off x="4110037" y="906397"/>
                              <a:ext cx="1848168" cy="85762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7E49AAB7" w14:textId="77777777" w:rsidR="00F15440" w:rsidRPr="00FF2840" w:rsidRDefault="00F15440" w:rsidP="00F15440">
                                <w:pPr>
                                  <w:spacing w:line="276" w:lineRule="auto"/>
                                  <w:jc w:val="center"/>
                                  <w:rPr>
                                    <w:rFonts w:ascii="Calibri Light" w:hAnsi="Calibri Light" w:cs="Calibri Light"/>
                                  </w:rPr>
                                </w:pPr>
                                <w:r w:rsidRPr="0048740B">
                                  <w:rPr>
                                    <w:rFonts w:asciiTheme="majorHAnsi" w:hAnsiTheme="majorHAnsi" w:cstheme="majorHAnsi"/>
                                  </w:rPr>
                                  <w:t>Partnerstwo i współpraca wewnątrzsektorowa podmiotów ekonomii</w:t>
                                </w:r>
                                <w:r w:rsidRPr="008C609E">
                                  <w:t xml:space="preserve"> </w:t>
                                </w:r>
                                <w:r w:rsidRPr="00FF2840">
                                  <w:rPr>
                                    <w:rFonts w:ascii="Calibri Light" w:hAnsi="Calibri Light" w:cs="Calibri Light"/>
                                  </w:rPr>
                                  <w:t>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6077432" name="Schemat blokowy: proces alternatywny 1056077432"/>
                        <wps:cNvSpPr/>
                        <wps:spPr>
                          <a:xfrm>
                            <a:off x="0" y="2030208"/>
                            <a:ext cx="1943100" cy="915681"/>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55CA08D7"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Promocja i usługi marketingowe dla podmiotów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3B84753" id="Grupa 1754293629" o:spid="_x0000_s1055" alt="W 7 klockach przedstawiono kierunki interwencji tj.:&#10;1. Dostęp do usług Ośrodków Wsparcia Ekonomii Społecznej&#10;2. Finansowanie działalności podmiotów ekonomii społecznej&#10;3. Współpraca PES z innymi podmiotami komercyjnymi&#10;4. Ocena kondycji sektora ekonomii społecznej&#10;5. Kompetencje pracowników PES oraz instytucji otoczenia ekonomii społecznej (DOPS, OWES)&#10;6. Partnerstwo i współpraca wewnątrzsektorowa podmiotów ekonomii społecznej&#10;7. Promocja i usługi marketingowe dla podmiotów ekonomii społecznej" style="width:469.75pt;height:321.6pt;mso-position-horizontal-relative:char;mso-position-vertical-relative:line" coordsize="59658,2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">
                <v:group id="Grupa 351586686" o:spid="_x0000_s1056" style="position:absolute;left:76;width:59582;height:19730" coordsize="59582,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1995728884" o:spid="_x0000_s1057" type="#_x0000_t176" style="position:absolute;top:63;width:19431;height:8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" fillcolor="white [3201]" strokecolor="#006" strokeweight="1pt">
                    <v:textbox>
                      <w:txbxContent>
                        <w:p w14:paraId="17A557BD"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Dostęp do usług Ośrodków Wsparcia Ekonomii Społecznej</w:t>
                          </w:r>
                        </w:p>
                      </w:txbxContent>
                    </v:textbox>
                  </v:shape>
                  <v:shape id="Schemat blokowy: proces alternatywny 2100560333" o:spid="_x0000_s1058" type="#_x0000_t176" style="position:absolute;left:20612;width:192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" fillcolor="white [3201]" strokecolor="#006" strokeweight="1pt">
                    <v:textbox>
                      <w:txbxContent>
                        <w:p w14:paraId="1A3FF505"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Finansowanie działalności podmiotów ekonomii społecznej</w:t>
                          </w:r>
                        </w:p>
                      </w:txbxContent>
                    </v:textbox>
                  </v:shape>
                  <v:shape id="Schemat blokowy: proces alternatywny 5" o:spid="_x0000_s1059" type="#_x0000_t176" style="position:absolute;left:40995;top:38;width:18587;height:8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" fillcolor="white [3201]" strokecolor="#006" strokeweight="1pt">
                    <v:textbox>
                      <w:txbxContent>
                        <w:p w14:paraId="0F053D53" w14:textId="77777777" w:rsidR="00F15440" w:rsidRPr="008C609E" w:rsidRDefault="00F15440" w:rsidP="00F15440">
                          <w:pPr>
                            <w:spacing w:line="276" w:lineRule="auto"/>
                            <w:jc w:val="center"/>
                          </w:pPr>
                          <w:r w:rsidRPr="00454E40">
                            <w:rPr>
                              <w:rFonts w:asciiTheme="majorHAnsi" w:hAnsiTheme="majorHAnsi" w:cstheme="majorHAnsi"/>
                            </w:rPr>
                            <w:t>Współpraca</w:t>
                          </w:r>
                          <w:r w:rsidRPr="008C609E">
                            <w:t xml:space="preserve"> </w:t>
                          </w:r>
                          <w:r w:rsidRPr="00FF2840">
                            <w:rPr>
                              <w:rFonts w:ascii="Calibri Light" w:hAnsi="Calibri Light" w:cs="Calibri Light"/>
                            </w:rPr>
                            <w:t>PES z innymi podmiotami komercyjnymi</w:t>
                          </w:r>
                        </w:p>
                      </w:txbxContent>
                    </v:textbox>
                  </v:shape>
                  <v:shape id="Schemat blokowy: proces alternatywny 891016883" o:spid="_x0000_s1060" type="#_x0000_t176" style="position:absolute;left:76;top:9089;width:19355;height:8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" fillcolor="white [3201]" strokecolor="#006" strokeweight="1pt">
                    <v:textbox>
                      <w:txbxContent>
                        <w:p w14:paraId="5AE66AED"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Ocena kondycji sektora ekonomii społecznej</w:t>
                          </w:r>
                        </w:p>
                      </w:txbxContent>
                    </v:textbox>
                  </v:shape>
                  <v:shape id="Schemat blokowy: proces alternatywny 1231921675" o:spid="_x0000_s1061" type="#_x0000_t176" style="position:absolute;left:20659;top:9063;width:19279;height:8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" fillcolor="white [3201]" strokecolor="#006" strokeweight="1pt">
                    <v:textbox>
                      <w:txbxContent>
                        <w:p w14:paraId="3C7957D0"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 xml:space="preserve">Kompetencje pracowników </w:t>
                          </w:r>
                          <w:r>
                            <w:rPr>
                              <w:rFonts w:asciiTheme="majorHAnsi" w:hAnsiTheme="majorHAnsi" w:cstheme="majorHAnsi"/>
                            </w:rPr>
                            <w:t>PES</w:t>
                          </w:r>
                          <w:r w:rsidRPr="008C609E">
                            <w:rPr>
                              <w:rFonts w:asciiTheme="majorHAnsi" w:hAnsiTheme="majorHAnsi" w:cstheme="majorHAnsi"/>
                            </w:rPr>
                            <w:t xml:space="preserve"> oraz instytucji otoczenia ekonomii społecznej (DOPS, OWES)</w:t>
                          </w:r>
                        </w:p>
                      </w:txbxContent>
                    </v:textbox>
                  </v:shape>
                  <v:shape id="Schemat blokowy: proces alternatywny 817903774" o:spid="_x0000_s1062" type="#_x0000_t176" style="position:absolute;left:41100;top:9063;width:18482;height:8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" fillcolor="white [3201]" strokecolor="#006" strokeweight="1pt">
                    <v:textbox>
                      <w:txbxContent>
                        <w:p w14:paraId="7E49AAB7" w14:textId="77777777" w:rsidR="00F15440" w:rsidRPr="00FF2840" w:rsidRDefault="00F15440" w:rsidP="00F15440">
                          <w:pPr>
                            <w:spacing w:line="276" w:lineRule="auto"/>
                            <w:jc w:val="center"/>
                            <w:rPr>
                              <w:rFonts w:ascii="Calibri Light" w:hAnsi="Calibri Light" w:cs="Calibri Light"/>
                            </w:rPr>
                          </w:pPr>
                          <w:r w:rsidRPr="0048740B">
                            <w:rPr>
                              <w:rFonts w:asciiTheme="majorHAnsi" w:hAnsiTheme="majorHAnsi" w:cstheme="majorHAnsi"/>
                            </w:rPr>
                            <w:t>Partnerstwo i współpraca wewnątrzsektorowa podmiotów ekonomii</w:t>
                          </w:r>
                          <w:r w:rsidRPr="008C609E">
                            <w:t xml:space="preserve"> </w:t>
                          </w:r>
                          <w:r w:rsidRPr="00FF2840">
                            <w:rPr>
                              <w:rFonts w:ascii="Calibri Light" w:hAnsi="Calibri Light" w:cs="Calibri Light"/>
                            </w:rPr>
                            <w:t>społecznej</w:t>
                          </w:r>
                        </w:p>
                      </w:txbxContent>
                    </v:textbox>
                  </v:shape>
                </v:group>
                <v:shape id="Schemat blokowy: proces alternatywny 1056077432" o:spid="_x0000_s1063" type="#_x0000_t176" style="position:absolute;top:20302;width:19431;height:9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" fillcolor="white [3201]" strokecolor="#006" strokeweight="1pt">
                  <v:textbox>
                    <w:txbxContent>
                      <w:p w14:paraId="55CA08D7" w14:textId="77777777" w:rsidR="00F15440" w:rsidRPr="008C609E" w:rsidRDefault="00F15440" w:rsidP="00F15440">
                        <w:pPr>
                          <w:spacing w:line="276" w:lineRule="auto"/>
                          <w:jc w:val="center"/>
                          <w:rPr>
                            <w:rFonts w:asciiTheme="majorHAnsi" w:hAnsiTheme="majorHAnsi" w:cstheme="majorHAnsi"/>
                          </w:rPr>
                        </w:pPr>
                        <w:r w:rsidRPr="008C609E">
                          <w:rPr>
                            <w:rFonts w:asciiTheme="majorHAnsi" w:hAnsiTheme="majorHAnsi" w:cstheme="majorHAnsi"/>
                          </w:rPr>
                          <w:t>Promocja i usługi marketingowe dla podmiotów ekonomii społecznej</w:t>
                        </w:r>
                      </w:p>
                    </w:txbxContent>
                  </v:textbox>
                </v:shape>
                <w10:anchorlock/>
              </v:group>
            </w:pict>
          </mc:Fallback>
        </mc:AlternateContent>
      </w:r>
    </w:p>
    <w:tbl>
      <w:tblPr>
        <w:tblStyle w:val="Jasnecieniowanieakcent1"/>
        <w:tblW w:w="0" w:type="auto"/>
        <w:tblLook w:val="04A0" w:firstRow="1" w:lastRow="0" w:firstColumn="1" w:lastColumn="0" w:noHBand="0" w:noVBand="1"/>
      </w:tblPr>
      <w:tblGrid>
        <w:gridCol w:w="9638"/>
      </w:tblGrid>
      <w:tr w:rsidR="00D73751" w:rsidRPr="00D73751" w14:paraId="1C722ADD" w14:textId="77777777" w:rsidTr="00C51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4F376D8A" w14:textId="17DBB540" w:rsidR="00D73751" w:rsidRPr="00D73751" w:rsidRDefault="00D73751" w:rsidP="00D73751">
            <w:pPr>
              <w:pBdr>
                <w:top w:val="nil"/>
                <w:left w:val="nil"/>
                <w:bottom w:val="nil"/>
                <w:right w:val="nil"/>
                <w:between w:val="nil"/>
              </w:pBdr>
              <w:spacing w:before="240" w:after="240"/>
              <w:rPr>
                <w:rFonts w:asciiTheme="majorHAnsi" w:hAnsiTheme="majorHAnsi" w:cstheme="majorHAnsi"/>
                <w:bCs w:val="0"/>
                <w:szCs w:val="24"/>
              </w:rPr>
            </w:pPr>
            <w:r w:rsidRPr="00D73751">
              <w:rPr>
                <w:rFonts w:asciiTheme="majorHAnsi" w:eastAsia="Calibri" w:hAnsiTheme="majorHAnsi" w:cstheme="majorHAnsi"/>
                <w:color w:val="auto"/>
                <w:szCs w:val="24"/>
              </w:rPr>
              <w:t xml:space="preserve">Kierunek interwencji 1: </w:t>
            </w:r>
            <w:r w:rsidRPr="00D73751">
              <w:rPr>
                <w:rFonts w:asciiTheme="majorHAnsi" w:hAnsiTheme="majorHAnsi" w:cstheme="majorHAnsi"/>
                <w:bCs w:val="0"/>
                <w:color w:val="auto"/>
                <w:szCs w:val="24"/>
              </w:rPr>
              <w:t>Dostęp do usług Ośrodków Wsparcia Ekonomii Społecznej</w:t>
            </w:r>
          </w:p>
        </w:tc>
      </w:tr>
    </w:tbl>
    <w:p w14:paraId="1BF94A55" w14:textId="13C8C289" w:rsidR="00C065A1" w:rsidRPr="000E1306" w:rsidRDefault="00C065A1" w:rsidP="008A26E4">
      <w:pPr>
        <w:pBdr>
          <w:top w:val="nil"/>
          <w:left w:val="nil"/>
          <w:bottom w:val="nil"/>
          <w:right w:val="nil"/>
          <w:between w:val="nil"/>
        </w:pBdr>
        <w:spacing w:before="240"/>
        <w:rPr>
          <w:rFonts w:asciiTheme="majorHAnsi" w:eastAsia="Calibri" w:hAnsiTheme="majorHAnsi" w:cstheme="majorHAnsi"/>
          <w:b/>
          <w:szCs w:val="24"/>
        </w:rPr>
      </w:pPr>
      <w:r w:rsidRPr="000E1306">
        <w:rPr>
          <w:rFonts w:asciiTheme="majorHAnsi" w:eastAsia="Calibri" w:hAnsiTheme="majorHAnsi" w:cstheme="majorHAnsi"/>
          <w:b/>
          <w:szCs w:val="24"/>
        </w:rPr>
        <w:lastRenderedPageBreak/>
        <w:t>Działania:</w:t>
      </w:r>
    </w:p>
    <w:p w14:paraId="69DF964C" w14:textId="5082FE53" w:rsidR="008A26E4" w:rsidRPr="008A26E4" w:rsidRDefault="008A26E4" w:rsidP="008A26E4">
      <w:pPr>
        <w:pStyle w:val="Akapitzlist"/>
        <w:numPr>
          <w:ilvl w:val="0"/>
          <w:numId w:val="57"/>
        </w:numPr>
        <w:pBdr>
          <w:top w:val="nil"/>
          <w:left w:val="nil"/>
          <w:bottom w:val="nil"/>
          <w:right w:val="nil"/>
          <w:between w:val="nil"/>
        </w:pBdr>
        <w:tabs>
          <w:tab w:val="left" w:pos="284"/>
        </w:tabs>
        <w:spacing w:after="240"/>
        <w:ind w:left="284" w:hanging="284"/>
        <w:rPr>
          <w:rFonts w:asciiTheme="majorHAnsi" w:eastAsia="Calibri" w:hAnsiTheme="majorHAnsi" w:cstheme="majorHAnsi"/>
          <w:szCs w:val="24"/>
        </w:rPr>
      </w:pPr>
      <w:r>
        <w:rPr>
          <w:rFonts w:asciiTheme="majorHAnsi" w:eastAsia="Calibri" w:hAnsiTheme="majorHAnsi" w:cstheme="majorHAnsi"/>
          <w:szCs w:val="24"/>
        </w:rPr>
        <w:t>A</w:t>
      </w:r>
      <w:r w:rsidRPr="008A26E4">
        <w:rPr>
          <w:rFonts w:asciiTheme="majorHAnsi" w:eastAsia="Calibri" w:hAnsiTheme="majorHAnsi" w:cstheme="majorHAnsi"/>
          <w:szCs w:val="24"/>
        </w:rPr>
        <w:t>nimacj</w:t>
      </w:r>
      <w:r>
        <w:rPr>
          <w:rFonts w:asciiTheme="majorHAnsi" w:eastAsia="Calibri" w:hAnsiTheme="majorHAnsi" w:cstheme="majorHAnsi"/>
          <w:szCs w:val="24"/>
        </w:rPr>
        <w:t>a</w:t>
      </w:r>
      <w:r w:rsidRPr="008A26E4">
        <w:rPr>
          <w:rFonts w:asciiTheme="majorHAnsi" w:eastAsia="Calibri" w:hAnsiTheme="majorHAnsi" w:cstheme="majorHAnsi"/>
          <w:szCs w:val="24"/>
        </w:rPr>
        <w:t xml:space="preserve"> lokaln</w:t>
      </w:r>
      <w:r>
        <w:rPr>
          <w:rFonts w:asciiTheme="majorHAnsi" w:eastAsia="Calibri" w:hAnsiTheme="majorHAnsi" w:cstheme="majorHAnsi"/>
          <w:szCs w:val="24"/>
        </w:rPr>
        <w:t>a</w:t>
      </w:r>
      <w:r w:rsidRPr="008A26E4">
        <w:rPr>
          <w:rFonts w:asciiTheme="majorHAnsi" w:eastAsia="Calibri" w:hAnsiTheme="majorHAnsi" w:cstheme="majorHAnsi"/>
          <w:szCs w:val="24"/>
        </w:rPr>
        <w:t>, polegając</w:t>
      </w:r>
      <w:r>
        <w:rPr>
          <w:rFonts w:asciiTheme="majorHAnsi" w:eastAsia="Calibri" w:hAnsiTheme="majorHAnsi" w:cstheme="majorHAnsi"/>
          <w:szCs w:val="24"/>
        </w:rPr>
        <w:t>a</w:t>
      </w:r>
      <w:r w:rsidRPr="008A26E4">
        <w:rPr>
          <w:rFonts w:asciiTheme="majorHAnsi" w:eastAsia="Calibri" w:hAnsiTheme="majorHAnsi" w:cstheme="majorHAnsi"/>
          <w:szCs w:val="24"/>
        </w:rPr>
        <w:t xml:space="preserve"> na upowszechnianiu idei i zasad </w:t>
      </w:r>
      <w:r>
        <w:rPr>
          <w:rFonts w:asciiTheme="majorHAnsi" w:eastAsia="Calibri" w:hAnsiTheme="majorHAnsi" w:cstheme="majorHAnsi"/>
          <w:szCs w:val="24"/>
        </w:rPr>
        <w:t>ES</w:t>
      </w:r>
      <w:r w:rsidRPr="008A26E4">
        <w:rPr>
          <w:rFonts w:asciiTheme="majorHAnsi" w:eastAsia="Calibri" w:hAnsiTheme="majorHAnsi" w:cstheme="majorHAnsi"/>
          <w:szCs w:val="24"/>
        </w:rPr>
        <w:t xml:space="preserve">, pobudzaniu aktywności społecznej w społecznościach lokalnych oraz inicjowaniu i rozwoju międzysektorowych partnerstw lokalnych; </w:t>
      </w:r>
    </w:p>
    <w:p w14:paraId="2066B6AD" w14:textId="77777777" w:rsidR="008A26E4" w:rsidRDefault="008A26E4" w:rsidP="005A6F13">
      <w:pPr>
        <w:pStyle w:val="Akapitzlist"/>
        <w:numPr>
          <w:ilvl w:val="0"/>
          <w:numId w:val="57"/>
        </w:numPr>
        <w:pBdr>
          <w:top w:val="nil"/>
          <w:left w:val="nil"/>
          <w:bottom w:val="nil"/>
          <w:right w:val="nil"/>
          <w:between w:val="nil"/>
        </w:pBdr>
        <w:tabs>
          <w:tab w:val="left" w:pos="284"/>
        </w:tabs>
        <w:spacing w:after="240"/>
        <w:ind w:left="284" w:hanging="284"/>
        <w:rPr>
          <w:rFonts w:asciiTheme="majorHAnsi" w:eastAsia="Calibri" w:hAnsiTheme="majorHAnsi" w:cstheme="majorHAnsi"/>
          <w:szCs w:val="24"/>
        </w:rPr>
      </w:pPr>
      <w:r w:rsidRPr="008A26E4">
        <w:rPr>
          <w:rFonts w:asciiTheme="majorHAnsi" w:eastAsia="Calibri" w:hAnsiTheme="majorHAnsi" w:cstheme="majorHAnsi"/>
          <w:szCs w:val="24"/>
        </w:rPr>
        <w:t xml:space="preserve">tworzenia podmiotów ekonomii społecznej i przedsiębiorstw społecznych oraz wspierania prowadzonej przez nie działalności, a także finansowania powstawania w nich miejsc pracy; </w:t>
      </w:r>
    </w:p>
    <w:p w14:paraId="3C63102E" w14:textId="28CD37B8" w:rsidR="008A26E4" w:rsidRDefault="008A26E4" w:rsidP="00DC1A56">
      <w:pPr>
        <w:pStyle w:val="Akapitzlist"/>
        <w:numPr>
          <w:ilvl w:val="0"/>
          <w:numId w:val="57"/>
        </w:numPr>
        <w:pBdr>
          <w:top w:val="nil"/>
          <w:left w:val="nil"/>
          <w:bottom w:val="nil"/>
          <w:right w:val="nil"/>
          <w:between w:val="nil"/>
        </w:pBdr>
        <w:tabs>
          <w:tab w:val="left" w:pos="284"/>
        </w:tabs>
        <w:spacing w:after="240"/>
        <w:ind w:left="284" w:hanging="284"/>
        <w:rPr>
          <w:rFonts w:asciiTheme="majorHAnsi" w:eastAsia="Calibri" w:hAnsiTheme="majorHAnsi" w:cstheme="majorHAnsi"/>
          <w:szCs w:val="24"/>
        </w:rPr>
      </w:pPr>
      <w:r w:rsidRPr="008A26E4">
        <w:rPr>
          <w:rFonts w:asciiTheme="majorHAnsi" w:eastAsia="Calibri" w:hAnsiTheme="majorHAnsi" w:cstheme="majorHAnsi"/>
          <w:szCs w:val="24"/>
        </w:rPr>
        <w:t xml:space="preserve">wsparcia działań reintegracyjnych podejmowanych przez </w:t>
      </w:r>
      <w:r>
        <w:rPr>
          <w:rFonts w:asciiTheme="majorHAnsi" w:eastAsia="Calibri" w:hAnsiTheme="majorHAnsi" w:cstheme="majorHAnsi"/>
          <w:szCs w:val="24"/>
        </w:rPr>
        <w:t>PS</w:t>
      </w:r>
      <w:r w:rsidRPr="008A26E4">
        <w:rPr>
          <w:rFonts w:asciiTheme="majorHAnsi" w:eastAsia="Calibri" w:hAnsiTheme="majorHAnsi" w:cstheme="majorHAnsi"/>
          <w:szCs w:val="24"/>
        </w:rPr>
        <w:t>, w tym wsparcia w tworzeniu planów reintegracyjnych, o których mowa w art. 6 ust. 1, oraz finansowania tych działań;</w:t>
      </w:r>
    </w:p>
    <w:p w14:paraId="7BB78747" w14:textId="7BFC724E" w:rsidR="008A26E4" w:rsidRDefault="008A26E4" w:rsidP="00EF644C">
      <w:pPr>
        <w:pStyle w:val="Akapitzlist"/>
        <w:numPr>
          <w:ilvl w:val="0"/>
          <w:numId w:val="57"/>
        </w:numPr>
        <w:pBdr>
          <w:top w:val="nil"/>
          <w:left w:val="nil"/>
          <w:bottom w:val="nil"/>
          <w:right w:val="nil"/>
          <w:between w:val="nil"/>
        </w:pBdr>
        <w:tabs>
          <w:tab w:val="left" w:pos="284"/>
        </w:tabs>
        <w:spacing w:after="240"/>
        <w:ind w:left="284" w:hanging="284"/>
        <w:rPr>
          <w:rFonts w:asciiTheme="majorHAnsi" w:eastAsia="Calibri" w:hAnsiTheme="majorHAnsi" w:cstheme="majorHAnsi"/>
          <w:szCs w:val="24"/>
        </w:rPr>
      </w:pPr>
      <w:r w:rsidRPr="008A26E4">
        <w:rPr>
          <w:rFonts w:asciiTheme="majorHAnsi" w:eastAsia="Calibri" w:hAnsiTheme="majorHAnsi" w:cstheme="majorHAnsi"/>
          <w:szCs w:val="24"/>
        </w:rPr>
        <w:t>wsparcia podmiotów ekonomii społecznej i przedsiębiorstw społecznych w postępowaniach o udzielenie zamówienia publicznego;</w:t>
      </w:r>
    </w:p>
    <w:p w14:paraId="0B59F23C" w14:textId="5F9BEDBE" w:rsidR="00DA5C91" w:rsidRPr="008A26E4" w:rsidRDefault="008A26E4" w:rsidP="00EF644C">
      <w:pPr>
        <w:pStyle w:val="Akapitzlist"/>
        <w:numPr>
          <w:ilvl w:val="0"/>
          <w:numId w:val="57"/>
        </w:numPr>
        <w:pBdr>
          <w:top w:val="nil"/>
          <w:left w:val="nil"/>
          <w:bottom w:val="nil"/>
          <w:right w:val="nil"/>
          <w:between w:val="nil"/>
        </w:pBdr>
        <w:tabs>
          <w:tab w:val="left" w:pos="284"/>
        </w:tabs>
        <w:spacing w:after="240"/>
        <w:ind w:left="284" w:hanging="284"/>
        <w:rPr>
          <w:rFonts w:asciiTheme="majorHAnsi" w:eastAsia="Calibri" w:hAnsiTheme="majorHAnsi" w:cstheme="majorHAnsi"/>
          <w:szCs w:val="24"/>
        </w:rPr>
      </w:pPr>
      <w:r w:rsidRPr="008A26E4">
        <w:rPr>
          <w:rFonts w:asciiTheme="majorHAnsi" w:eastAsia="Calibri" w:hAnsiTheme="majorHAnsi" w:cstheme="majorHAnsi"/>
          <w:szCs w:val="24"/>
        </w:rPr>
        <w:t>wzmacniania potencjału kadrowego, finansowego i innowacyjnego podmiotów ekonomii społecznej i przedsiębiorstw społecznych oraz udzielania im wsparcia biznesowego.</w:t>
      </w:r>
    </w:p>
    <w:tbl>
      <w:tblPr>
        <w:tblStyle w:val="Jasnecieniowanieakcent1"/>
        <w:tblW w:w="0" w:type="auto"/>
        <w:tblLook w:val="04A0" w:firstRow="1" w:lastRow="0" w:firstColumn="1" w:lastColumn="0" w:noHBand="0" w:noVBand="1"/>
      </w:tblPr>
      <w:tblGrid>
        <w:gridCol w:w="9638"/>
      </w:tblGrid>
      <w:tr w:rsidR="00D73751" w:rsidRPr="00D73751" w14:paraId="0200455D"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3CBF199" w14:textId="77777777" w:rsidR="00D73751" w:rsidRPr="00D73751" w:rsidRDefault="00D73751" w:rsidP="00D73751">
            <w:pPr>
              <w:pBdr>
                <w:top w:val="nil"/>
                <w:left w:val="nil"/>
                <w:bottom w:val="nil"/>
                <w:right w:val="nil"/>
                <w:between w:val="nil"/>
              </w:pBd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Kierunek interwencji 2: Finansowanie działalności podmiotów ekonomii społecznej</w:t>
            </w:r>
          </w:p>
        </w:tc>
      </w:tr>
    </w:tbl>
    <w:p w14:paraId="50A52CB2" w14:textId="3BDA5E22" w:rsidR="00C065A1" w:rsidRPr="000E1306" w:rsidRDefault="00C065A1" w:rsidP="00864D14">
      <w:pPr>
        <w:pBdr>
          <w:top w:val="nil"/>
          <w:left w:val="nil"/>
          <w:bottom w:val="nil"/>
          <w:right w:val="nil"/>
          <w:between w:val="nil"/>
        </w:pBdr>
        <w:spacing w:before="240" w:after="120"/>
        <w:rPr>
          <w:rFonts w:asciiTheme="majorHAnsi" w:eastAsia="Calibri" w:hAnsiTheme="majorHAnsi" w:cstheme="majorHAnsi"/>
          <w:b/>
          <w:szCs w:val="24"/>
        </w:rPr>
      </w:pPr>
      <w:r w:rsidRPr="000E1306">
        <w:rPr>
          <w:rFonts w:asciiTheme="majorHAnsi" w:eastAsia="Calibri" w:hAnsiTheme="majorHAnsi" w:cstheme="majorHAnsi"/>
          <w:b/>
          <w:szCs w:val="24"/>
        </w:rPr>
        <w:t>Działania:</w:t>
      </w:r>
    </w:p>
    <w:p w14:paraId="4BBEC540" w14:textId="575215FB" w:rsidR="00C065A1" w:rsidRPr="000E1306" w:rsidRDefault="00C065A1" w:rsidP="00864D14">
      <w:pPr>
        <w:numPr>
          <w:ilvl w:val="0"/>
          <w:numId w:val="3"/>
        </w:numPr>
        <w:pBdr>
          <w:top w:val="nil"/>
          <w:left w:val="nil"/>
          <w:bottom w:val="nil"/>
          <w:right w:val="nil"/>
          <w:between w:val="nil"/>
        </w:pBdr>
        <w:ind w:left="284" w:hanging="284"/>
        <w:rPr>
          <w:rFonts w:asciiTheme="majorHAnsi" w:eastAsia="Calibri" w:hAnsiTheme="majorHAnsi" w:cstheme="majorHAnsi"/>
          <w:szCs w:val="24"/>
        </w:rPr>
      </w:pPr>
      <w:r w:rsidRPr="000E1306">
        <w:rPr>
          <w:rFonts w:asciiTheme="majorHAnsi" w:hAnsiTheme="majorHAnsi" w:cstheme="majorHAnsi"/>
          <w:color w:val="000000"/>
          <w:szCs w:val="24"/>
        </w:rPr>
        <w:t>Ułatwienie dostępu do instrumentów zwrotnych szerszej grupie podmiotów ekonomii społecznej</w:t>
      </w:r>
      <w:r w:rsidR="008D3CE0" w:rsidRPr="000E1306">
        <w:rPr>
          <w:rFonts w:asciiTheme="majorHAnsi" w:hAnsiTheme="majorHAnsi" w:cstheme="majorHAnsi"/>
          <w:color w:val="000000"/>
          <w:szCs w:val="24"/>
        </w:rPr>
        <w:t xml:space="preserve"> </w:t>
      </w:r>
      <w:r w:rsidR="00D276F4" w:rsidRPr="000E1306">
        <w:rPr>
          <w:rFonts w:asciiTheme="majorHAnsi" w:hAnsiTheme="majorHAnsi" w:cstheme="majorHAnsi"/>
          <w:color w:val="000000"/>
          <w:szCs w:val="24"/>
        </w:rPr>
        <w:t>w szczególności</w:t>
      </w:r>
      <w:r w:rsidR="008D3CE0" w:rsidRPr="000E1306">
        <w:rPr>
          <w:rFonts w:asciiTheme="majorHAnsi" w:hAnsiTheme="majorHAnsi" w:cstheme="majorHAnsi"/>
          <w:color w:val="000000"/>
          <w:szCs w:val="24"/>
        </w:rPr>
        <w:t xml:space="preserve"> </w:t>
      </w:r>
      <w:r w:rsidR="001568FB" w:rsidRPr="000E1306">
        <w:rPr>
          <w:rFonts w:asciiTheme="majorHAnsi" w:hAnsiTheme="majorHAnsi" w:cstheme="majorHAnsi"/>
          <w:color w:val="000000"/>
          <w:szCs w:val="24"/>
        </w:rPr>
        <w:t>poprzez</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rozszerzenie kryteriów dostępu do niskooprocentowanych pożyczek</w:t>
      </w:r>
      <w:r w:rsidR="00DA5C91">
        <w:rPr>
          <w:rFonts w:asciiTheme="majorHAnsi" w:hAnsiTheme="majorHAnsi" w:cstheme="majorHAnsi"/>
          <w:color w:val="000000"/>
          <w:szCs w:val="24"/>
        </w:rPr>
        <w:t>.</w:t>
      </w:r>
    </w:p>
    <w:p w14:paraId="0CA01E1E" w14:textId="77777777" w:rsidR="00C065A1" w:rsidRPr="000E1306" w:rsidRDefault="00C065A1" w:rsidP="00864D14">
      <w:pPr>
        <w:numPr>
          <w:ilvl w:val="0"/>
          <w:numId w:val="3"/>
        </w:numPr>
        <w:pBdr>
          <w:top w:val="nil"/>
          <w:left w:val="nil"/>
          <w:bottom w:val="nil"/>
          <w:right w:val="nil"/>
          <w:between w:val="nil"/>
        </w:pBdr>
        <w:ind w:left="284" w:hanging="284"/>
        <w:rPr>
          <w:rFonts w:asciiTheme="majorHAnsi" w:hAnsiTheme="majorHAnsi" w:cstheme="majorHAnsi"/>
          <w:color w:val="000000"/>
          <w:szCs w:val="24"/>
        </w:rPr>
      </w:pPr>
      <w:r w:rsidRPr="000E1306">
        <w:rPr>
          <w:rFonts w:asciiTheme="majorHAnsi" w:hAnsiTheme="majorHAnsi" w:cstheme="majorHAnsi"/>
          <w:color w:val="000000"/>
          <w:szCs w:val="24"/>
        </w:rPr>
        <w:t>Upowszechnianie wiedzy na temat zwrotnych instrumentów wsparcia.</w:t>
      </w:r>
    </w:p>
    <w:p w14:paraId="12B29878" w14:textId="15B09363" w:rsidR="00C065A1" w:rsidRPr="000E1306" w:rsidRDefault="00FA76A4" w:rsidP="00864D14">
      <w:pPr>
        <w:numPr>
          <w:ilvl w:val="0"/>
          <w:numId w:val="3"/>
        </w:numPr>
        <w:pBdr>
          <w:top w:val="nil"/>
          <w:left w:val="nil"/>
          <w:bottom w:val="nil"/>
          <w:right w:val="nil"/>
          <w:between w:val="nil"/>
        </w:pBdr>
        <w:ind w:left="284" w:hanging="284"/>
        <w:rPr>
          <w:rFonts w:asciiTheme="majorHAnsi" w:hAnsiTheme="majorHAnsi" w:cstheme="majorHAnsi"/>
          <w:color w:val="000000"/>
          <w:szCs w:val="24"/>
        </w:rPr>
      </w:pPr>
      <w:r>
        <w:rPr>
          <w:rFonts w:asciiTheme="majorHAnsi" w:hAnsiTheme="majorHAnsi" w:cstheme="majorHAnsi"/>
          <w:color w:val="000000"/>
          <w:szCs w:val="24"/>
        </w:rPr>
        <w:t>Podejmowanie kroków w celu utworzenia</w:t>
      </w:r>
      <w:r w:rsidR="00C065A1" w:rsidRPr="000E1306">
        <w:rPr>
          <w:rFonts w:asciiTheme="majorHAnsi" w:hAnsiTheme="majorHAnsi" w:cstheme="majorHAnsi"/>
          <w:color w:val="000000"/>
          <w:szCs w:val="24"/>
        </w:rPr>
        <w:t xml:space="preserve"> funduszu na finansowanie wkładów własnych dla podmiotów ekonomii społecznej realizujących zadania pożytku publicznego</w:t>
      </w:r>
      <w:r w:rsidR="004A1821">
        <w:rPr>
          <w:rFonts w:asciiTheme="majorHAnsi" w:hAnsiTheme="majorHAnsi" w:cstheme="majorHAnsi"/>
          <w:color w:val="000000"/>
          <w:szCs w:val="24"/>
        </w:rPr>
        <w:t>.</w:t>
      </w:r>
    </w:p>
    <w:p w14:paraId="688FF54E" w14:textId="3D1E479A" w:rsidR="00C065A1" w:rsidRPr="000E1306" w:rsidRDefault="00C065A1" w:rsidP="00864D14">
      <w:pPr>
        <w:numPr>
          <w:ilvl w:val="0"/>
          <w:numId w:val="3"/>
        </w:numPr>
        <w:pBdr>
          <w:top w:val="nil"/>
          <w:left w:val="nil"/>
          <w:bottom w:val="nil"/>
          <w:right w:val="nil"/>
          <w:between w:val="nil"/>
        </w:pBdr>
        <w:ind w:left="284" w:hanging="284"/>
        <w:rPr>
          <w:rFonts w:asciiTheme="majorHAnsi" w:hAnsiTheme="majorHAnsi" w:cstheme="majorHAnsi"/>
          <w:color w:val="000000"/>
          <w:szCs w:val="24"/>
        </w:rPr>
      </w:pPr>
      <w:r w:rsidRPr="000E1306">
        <w:rPr>
          <w:rFonts w:asciiTheme="majorHAnsi" w:hAnsiTheme="majorHAnsi" w:cstheme="majorHAnsi"/>
          <w:color w:val="000000"/>
          <w:szCs w:val="24"/>
        </w:rPr>
        <w:t>Zapewnienie funkcjonowania Pozarządowego Funduszu Pożyczkowego dla podmiotów ekonomii społecznej (pożyczki na płynność projektów, pożyczki na</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uruchomienie/rozwój/płynność działalności gospodarczej/odpłatnej).</w:t>
      </w:r>
    </w:p>
    <w:p w14:paraId="05AFFE63" w14:textId="29730849" w:rsidR="00C065A1" w:rsidRDefault="00C065A1" w:rsidP="00580C19">
      <w:pPr>
        <w:pStyle w:val="Tekstkomentarza"/>
        <w:spacing w:after="240"/>
        <w:rPr>
          <w:rFonts w:asciiTheme="majorHAnsi" w:hAnsiTheme="majorHAnsi" w:cstheme="majorHAnsi"/>
          <w:color w:val="000000"/>
          <w:szCs w:val="24"/>
        </w:rPr>
      </w:pPr>
      <w:r w:rsidRPr="000E1306">
        <w:rPr>
          <w:rFonts w:asciiTheme="majorHAnsi" w:hAnsiTheme="majorHAnsi" w:cstheme="majorHAnsi"/>
          <w:color w:val="000000"/>
          <w:szCs w:val="24"/>
        </w:rPr>
        <w:t>Propagowanie dostępnych instrumentów finansowych</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(Państwowy Fundusz Rehabilitacji Osób Niepełnosprawnych, Fundusz Pracy) służących zatrudnianiu osób z grup zagrożonych wykluczeniem społecznym (dotacje na utworzenie miejsc pracy</w:t>
      </w:r>
      <w:r w:rsidR="00145A1B" w:rsidRPr="000E1306">
        <w:rPr>
          <w:rFonts w:asciiTheme="majorHAnsi" w:hAnsiTheme="majorHAnsi" w:cstheme="majorHAnsi"/>
          <w:color w:val="000000"/>
          <w:szCs w:val="24"/>
        </w:rPr>
        <w:t xml:space="preserve">, </w:t>
      </w:r>
      <w:r w:rsidR="00145A1B" w:rsidRPr="000E1306">
        <w:rPr>
          <w:rFonts w:asciiTheme="majorHAnsi" w:hAnsiTheme="majorHAnsi" w:cstheme="majorHAnsi"/>
          <w:szCs w:val="24"/>
        </w:rPr>
        <w:t xml:space="preserve">zwrot kosztów dostosowania </w:t>
      </w:r>
      <w:r w:rsidR="008C609E" w:rsidRPr="000E1306">
        <w:rPr>
          <w:rFonts w:asciiTheme="majorHAnsi" w:hAnsiTheme="majorHAnsi" w:cstheme="majorHAnsi"/>
          <w:szCs w:val="24"/>
        </w:rPr>
        <w:t xml:space="preserve">i wyposażenie stanowiska pracy, </w:t>
      </w:r>
      <w:r w:rsidRPr="000E1306">
        <w:rPr>
          <w:rFonts w:asciiTheme="majorHAnsi" w:hAnsiTheme="majorHAnsi" w:cstheme="majorHAnsi"/>
          <w:color w:val="000000"/>
          <w:szCs w:val="24"/>
        </w:rPr>
        <w:t>finansowanie składek ZUS).</w:t>
      </w:r>
    </w:p>
    <w:tbl>
      <w:tblPr>
        <w:tblStyle w:val="Jasnecieniowanieakcent1"/>
        <w:tblW w:w="0" w:type="auto"/>
        <w:tblLook w:val="04A0" w:firstRow="1" w:lastRow="0" w:firstColumn="1" w:lastColumn="0" w:noHBand="0" w:noVBand="1"/>
      </w:tblPr>
      <w:tblGrid>
        <w:gridCol w:w="9638"/>
      </w:tblGrid>
      <w:tr w:rsidR="00D73751" w:rsidRPr="00D73751" w14:paraId="19C8F2D3" w14:textId="77777777" w:rsidTr="00580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42E657F4" w14:textId="77777777" w:rsidR="00D73751" w:rsidRPr="00D73751" w:rsidRDefault="00D73751" w:rsidP="00D73751">
            <w:pPr>
              <w:pBdr>
                <w:top w:val="nil"/>
                <w:left w:val="nil"/>
                <w:bottom w:val="nil"/>
                <w:right w:val="nil"/>
                <w:between w:val="nil"/>
              </w:pBd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Kierunek interwencji 3: Współpraca z innymi podmiotami komercyjnymi</w:t>
            </w:r>
          </w:p>
        </w:tc>
      </w:tr>
    </w:tbl>
    <w:p w14:paraId="44336EDC" w14:textId="3344F3DE" w:rsidR="00C065A1" w:rsidRPr="000E1306" w:rsidRDefault="00C065A1" w:rsidP="00864D14">
      <w:pPr>
        <w:pBdr>
          <w:top w:val="nil"/>
          <w:left w:val="nil"/>
          <w:bottom w:val="nil"/>
          <w:right w:val="nil"/>
          <w:between w:val="nil"/>
        </w:pBdr>
        <w:spacing w:before="240" w:after="120"/>
        <w:rPr>
          <w:rFonts w:asciiTheme="majorHAnsi" w:eastAsia="Calibri" w:hAnsiTheme="majorHAnsi" w:cstheme="majorHAnsi"/>
          <w:b/>
          <w:szCs w:val="24"/>
        </w:rPr>
      </w:pPr>
      <w:r w:rsidRPr="000E1306">
        <w:rPr>
          <w:rFonts w:asciiTheme="majorHAnsi" w:eastAsia="Calibri" w:hAnsiTheme="majorHAnsi" w:cstheme="majorHAnsi"/>
          <w:b/>
          <w:szCs w:val="24"/>
        </w:rPr>
        <w:lastRenderedPageBreak/>
        <w:t>Działania:</w:t>
      </w:r>
    </w:p>
    <w:p w14:paraId="4557A6B1" w14:textId="77777777" w:rsidR="00C065A1" w:rsidRPr="000E1306" w:rsidRDefault="00C065A1" w:rsidP="00864D14">
      <w:pPr>
        <w:pStyle w:val="NormalnyWeb"/>
        <w:numPr>
          <w:ilvl w:val="0"/>
          <w:numId w:val="7"/>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Włączanie tematyki ekonomii społecznej w strategię CSR firm.</w:t>
      </w:r>
    </w:p>
    <w:p w14:paraId="4EA2A359" w14:textId="41747F1A" w:rsidR="00C065A1" w:rsidRPr="000E1306" w:rsidRDefault="00C065A1" w:rsidP="00864D14">
      <w:pPr>
        <w:pStyle w:val="Akapitzlist"/>
        <w:numPr>
          <w:ilvl w:val="0"/>
          <w:numId w:val="7"/>
        </w:numPr>
        <w:pBdr>
          <w:top w:val="nil"/>
          <w:left w:val="nil"/>
          <w:bottom w:val="nil"/>
          <w:right w:val="nil"/>
          <w:between w:val="nil"/>
        </w:pBdr>
        <w:ind w:left="284" w:hanging="284"/>
        <w:rPr>
          <w:rFonts w:asciiTheme="majorHAnsi" w:hAnsiTheme="majorHAnsi" w:cstheme="majorHAnsi"/>
          <w:szCs w:val="24"/>
        </w:rPr>
      </w:pPr>
      <w:r w:rsidRPr="000E1306">
        <w:rPr>
          <w:rFonts w:asciiTheme="majorHAnsi" w:hAnsiTheme="majorHAnsi" w:cstheme="majorHAnsi"/>
          <w:color w:val="000000"/>
          <w:szCs w:val="24"/>
        </w:rPr>
        <w:t xml:space="preserve">Inicjowanie współpracy podmiotów ekonomii </w:t>
      </w:r>
      <w:r w:rsidRPr="000E1306">
        <w:rPr>
          <w:rFonts w:asciiTheme="majorHAnsi" w:hAnsiTheme="majorHAnsi" w:cstheme="majorHAnsi"/>
          <w:szCs w:val="24"/>
        </w:rPr>
        <w:t xml:space="preserve">społecznej z klasycznym </w:t>
      </w:r>
      <w:r w:rsidRPr="000E1306">
        <w:rPr>
          <w:rFonts w:asciiTheme="majorHAnsi" w:hAnsiTheme="majorHAnsi" w:cstheme="majorHAnsi"/>
          <w:color w:val="000000"/>
          <w:szCs w:val="24"/>
        </w:rPr>
        <w:t>biznesem</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(biznes miksery, networking, targi/wystawy).</w:t>
      </w:r>
    </w:p>
    <w:p w14:paraId="59486893" w14:textId="325998E0" w:rsidR="00E666EC" w:rsidRPr="000E1306" w:rsidRDefault="00C065A1" w:rsidP="00864D14">
      <w:pPr>
        <w:numPr>
          <w:ilvl w:val="0"/>
          <w:numId w:val="7"/>
        </w:numPr>
        <w:pBdr>
          <w:top w:val="nil"/>
          <w:left w:val="nil"/>
          <w:bottom w:val="nil"/>
          <w:right w:val="nil"/>
          <w:between w:val="nil"/>
        </w:pBdr>
        <w:spacing w:after="240"/>
        <w:ind w:left="284" w:hanging="284"/>
        <w:rPr>
          <w:rFonts w:asciiTheme="majorHAnsi" w:eastAsia="Calibri" w:hAnsiTheme="majorHAnsi" w:cstheme="majorHAnsi"/>
          <w:szCs w:val="24"/>
        </w:rPr>
      </w:pPr>
      <w:r w:rsidRPr="000E1306">
        <w:rPr>
          <w:rFonts w:asciiTheme="majorHAnsi" w:hAnsiTheme="majorHAnsi" w:cstheme="majorHAnsi"/>
          <w:color w:val="000000"/>
          <w:szCs w:val="24"/>
        </w:rPr>
        <w:t>Promowanie podmiotów ekonomii społecznej jako społecznie odpowiedzialnych pracodawców/dostawców.</w:t>
      </w:r>
    </w:p>
    <w:tbl>
      <w:tblPr>
        <w:tblStyle w:val="Jasnecieniowanieakcent1"/>
        <w:tblW w:w="0" w:type="auto"/>
        <w:tblLook w:val="04A0" w:firstRow="1" w:lastRow="0" w:firstColumn="1" w:lastColumn="0" w:noHBand="0" w:noVBand="1"/>
      </w:tblPr>
      <w:tblGrid>
        <w:gridCol w:w="9638"/>
      </w:tblGrid>
      <w:tr w:rsidR="00D73751" w:rsidRPr="00D73751" w14:paraId="2C245318"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FBFCCE5" w14:textId="48FEB5E8" w:rsidR="00D73751" w:rsidRPr="00D73751" w:rsidRDefault="00D73751" w:rsidP="008D60DC">
            <w:pPr>
              <w:pBdr>
                <w:top w:val="nil"/>
                <w:left w:val="nil"/>
                <w:bottom w:val="nil"/>
                <w:right w:val="nil"/>
                <w:between w:val="nil"/>
              </w:pBd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Kierunek interwencji 4: Ocena kondy</w:t>
            </w:r>
            <w:r>
              <w:rPr>
                <w:rFonts w:asciiTheme="majorHAnsi" w:eastAsia="Calibri" w:hAnsiTheme="majorHAnsi" w:cstheme="majorHAnsi"/>
                <w:color w:val="auto"/>
                <w:szCs w:val="24"/>
              </w:rPr>
              <w:t>cji sektora ekonomii społecznej</w:t>
            </w:r>
          </w:p>
        </w:tc>
      </w:tr>
    </w:tbl>
    <w:p w14:paraId="324A998D" w14:textId="0A422901" w:rsidR="00E30655" w:rsidRPr="000E1306" w:rsidRDefault="00E30655" w:rsidP="00864D14">
      <w:pPr>
        <w:pBdr>
          <w:top w:val="nil"/>
          <w:left w:val="nil"/>
          <w:bottom w:val="nil"/>
          <w:right w:val="nil"/>
          <w:between w:val="nil"/>
        </w:pBdr>
        <w:spacing w:before="240" w:after="120"/>
        <w:rPr>
          <w:rFonts w:asciiTheme="majorHAnsi" w:eastAsia="Calibri" w:hAnsiTheme="majorHAnsi" w:cstheme="majorHAnsi"/>
          <w:b/>
          <w:szCs w:val="24"/>
        </w:rPr>
      </w:pPr>
      <w:r w:rsidRPr="000E1306">
        <w:rPr>
          <w:rFonts w:asciiTheme="majorHAnsi" w:eastAsia="Calibri" w:hAnsiTheme="majorHAnsi" w:cstheme="majorHAnsi"/>
          <w:b/>
          <w:szCs w:val="24"/>
        </w:rPr>
        <w:t>Działania:</w:t>
      </w:r>
    </w:p>
    <w:p w14:paraId="4EF5979A" w14:textId="77777777" w:rsidR="00E30655" w:rsidRPr="000E1306" w:rsidRDefault="00E30655" w:rsidP="00864D14">
      <w:pPr>
        <w:numPr>
          <w:ilvl w:val="0"/>
          <w:numId w:val="2"/>
        </w:numPr>
        <w:pBdr>
          <w:top w:val="nil"/>
          <w:left w:val="nil"/>
          <w:bottom w:val="nil"/>
          <w:right w:val="nil"/>
          <w:between w:val="nil"/>
        </w:pBdr>
        <w:ind w:left="284" w:hanging="284"/>
        <w:rPr>
          <w:rFonts w:asciiTheme="majorHAnsi" w:eastAsia="Calibri" w:hAnsiTheme="majorHAnsi" w:cstheme="majorHAnsi"/>
          <w:szCs w:val="24"/>
        </w:rPr>
      </w:pPr>
      <w:r w:rsidRPr="000E1306">
        <w:rPr>
          <w:rFonts w:asciiTheme="majorHAnsi" w:hAnsiTheme="majorHAnsi" w:cstheme="majorHAnsi"/>
          <w:color w:val="000000"/>
          <w:szCs w:val="24"/>
        </w:rPr>
        <w:t>Opracowanie koncepcji badania sektora ekonomii społecznej.</w:t>
      </w:r>
    </w:p>
    <w:p w14:paraId="3EC5D55F" w14:textId="77777777" w:rsidR="00E30655" w:rsidRPr="000E1306" w:rsidRDefault="00E30655" w:rsidP="00864D14">
      <w:pPr>
        <w:pStyle w:val="Akapitzlist"/>
        <w:numPr>
          <w:ilvl w:val="0"/>
          <w:numId w:val="2"/>
        </w:numPr>
        <w:pBdr>
          <w:top w:val="nil"/>
          <w:left w:val="nil"/>
          <w:bottom w:val="nil"/>
          <w:right w:val="nil"/>
          <w:between w:val="nil"/>
        </w:pBdr>
        <w:ind w:left="284" w:hanging="284"/>
        <w:rPr>
          <w:rFonts w:asciiTheme="majorHAnsi" w:eastAsia="Calibri" w:hAnsiTheme="majorHAnsi" w:cstheme="majorHAnsi"/>
          <w:szCs w:val="24"/>
        </w:rPr>
      </w:pPr>
      <w:r w:rsidRPr="000E1306">
        <w:rPr>
          <w:rFonts w:asciiTheme="majorHAnsi" w:hAnsiTheme="majorHAnsi" w:cstheme="majorHAnsi"/>
          <w:color w:val="000000"/>
          <w:szCs w:val="24"/>
        </w:rPr>
        <w:t>Systematyczne prowadzenie badań sektora ekonomii społecznej.</w:t>
      </w:r>
    </w:p>
    <w:p w14:paraId="272BBBFE" w14:textId="6CF6CD6E" w:rsidR="00E30655" w:rsidRPr="000E1306" w:rsidRDefault="00E30655" w:rsidP="00864D14">
      <w:pPr>
        <w:numPr>
          <w:ilvl w:val="0"/>
          <w:numId w:val="2"/>
        </w:numPr>
        <w:pBdr>
          <w:top w:val="nil"/>
          <w:left w:val="nil"/>
          <w:bottom w:val="nil"/>
          <w:right w:val="nil"/>
          <w:between w:val="nil"/>
        </w:pBdr>
        <w:spacing w:after="240"/>
        <w:ind w:left="284" w:hanging="284"/>
        <w:rPr>
          <w:rFonts w:asciiTheme="majorHAnsi" w:eastAsia="Calibri" w:hAnsiTheme="majorHAnsi" w:cstheme="majorHAnsi"/>
          <w:szCs w:val="24"/>
        </w:rPr>
      </w:pPr>
      <w:r w:rsidRPr="000E1306">
        <w:rPr>
          <w:rFonts w:asciiTheme="majorHAnsi" w:hAnsiTheme="majorHAnsi" w:cstheme="majorHAnsi"/>
          <w:color w:val="000000"/>
          <w:szCs w:val="24"/>
        </w:rPr>
        <w:t>Przygotowanie rekomendacji i uwzględnienie ich w działaniach prowadzonych na rzecz rozwoju ekonomii społecznej w regionie.</w:t>
      </w:r>
    </w:p>
    <w:tbl>
      <w:tblPr>
        <w:tblStyle w:val="Jasnecieniowanieakcent1"/>
        <w:tblW w:w="0" w:type="auto"/>
        <w:tblLook w:val="04A0" w:firstRow="1" w:lastRow="0" w:firstColumn="1" w:lastColumn="0" w:noHBand="0" w:noVBand="1"/>
      </w:tblPr>
      <w:tblGrid>
        <w:gridCol w:w="9638"/>
      </w:tblGrid>
      <w:tr w:rsidR="00D73751" w:rsidRPr="00D73751" w14:paraId="1A765EBF"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305A7CE6" w14:textId="77777777" w:rsidR="00D73751" w:rsidRPr="00D73751" w:rsidRDefault="00D73751" w:rsidP="00D73751">
            <w:pPr>
              <w:pBdr>
                <w:top w:val="nil"/>
                <w:left w:val="nil"/>
                <w:bottom w:val="nil"/>
                <w:right w:val="nil"/>
                <w:between w:val="nil"/>
              </w:pBd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Kierunek interwencji 5: Kompetencje pracowników podmiotów ekonomii społecznej oraz instytucji otoczenia ekonomii społecznej (DOPS, OWES)</w:t>
            </w:r>
          </w:p>
        </w:tc>
      </w:tr>
    </w:tbl>
    <w:p w14:paraId="567A448B" w14:textId="65FB8725" w:rsidR="00E30655" w:rsidRPr="000E1306" w:rsidRDefault="00E30655" w:rsidP="00864D14">
      <w:pPr>
        <w:pBdr>
          <w:top w:val="nil"/>
          <w:left w:val="nil"/>
          <w:bottom w:val="nil"/>
          <w:right w:val="nil"/>
          <w:between w:val="nil"/>
        </w:pBdr>
        <w:spacing w:before="240" w:after="240"/>
        <w:rPr>
          <w:rFonts w:asciiTheme="majorHAnsi" w:eastAsia="Calibri" w:hAnsiTheme="majorHAnsi" w:cstheme="majorHAnsi"/>
          <w:b/>
          <w:szCs w:val="24"/>
        </w:rPr>
      </w:pPr>
      <w:r w:rsidRPr="000E1306">
        <w:rPr>
          <w:rFonts w:asciiTheme="majorHAnsi" w:eastAsia="Calibri" w:hAnsiTheme="majorHAnsi" w:cstheme="majorHAnsi"/>
          <w:b/>
          <w:szCs w:val="24"/>
        </w:rPr>
        <w:t>Działania:</w:t>
      </w:r>
    </w:p>
    <w:p w14:paraId="6DECC664" w14:textId="77777777" w:rsidR="00E30655" w:rsidRPr="000E1306" w:rsidRDefault="00E30655" w:rsidP="00864D14">
      <w:pPr>
        <w:pStyle w:val="Akapitzlist"/>
        <w:numPr>
          <w:ilvl w:val="0"/>
          <w:numId w:val="8"/>
        </w:numPr>
        <w:pBdr>
          <w:top w:val="nil"/>
          <w:left w:val="nil"/>
          <w:bottom w:val="nil"/>
          <w:right w:val="nil"/>
          <w:between w:val="nil"/>
        </w:pBd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Rozwój kompetencji przedsiębiorczych liderów podmiotów ekonomii społecznej.</w:t>
      </w:r>
    </w:p>
    <w:p w14:paraId="3F803FAB" w14:textId="77777777" w:rsidR="00E30655" w:rsidRPr="000E1306" w:rsidRDefault="00E30655" w:rsidP="00864D14">
      <w:pPr>
        <w:pStyle w:val="Akapitzlist"/>
        <w:numPr>
          <w:ilvl w:val="0"/>
          <w:numId w:val="8"/>
        </w:numPr>
        <w:pBdr>
          <w:top w:val="nil"/>
          <w:left w:val="nil"/>
          <w:bottom w:val="nil"/>
          <w:right w:val="nil"/>
          <w:between w:val="nil"/>
        </w:pBd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Rozwój kompetencji pracowników podmiotów ekonomii społecznej (działania dla kadry np. szkolenia służące podnoszeniu kwalifikacji zawodowych pracowników umożliwiających realizację usług społecznych).</w:t>
      </w:r>
    </w:p>
    <w:p w14:paraId="6EB69545" w14:textId="1429578A" w:rsidR="00E30655" w:rsidRPr="000E1306" w:rsidRDefault="00E30655" w:rsidP="00864D14">
      <w:pPr>
        <w:pStyle w:val="Akapitzlist"/>
        <w:numPr>
          <w:ilvl w:val="0"/>
          <w:numId w:val="8"/>
        </w:numPr>
        <w:pBdr>
          <w:top w:val="nil"/>
          <w:left w:val="nil"/>
          <w:bottom w:val="nil"/>
          <w:right w:val="nil"/>
          <w:between w:val="nil"/>
        </w:pBd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Doskonalenie kompetencji kadr Ośrodków Wsparcia Ekonomii Społecznej</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oraz Dolnośląskiego Ośrodka Polityki Społecznej</w:t>
      </w:r>
    </w:p>
    <w:p w14:paraId="3F8D7F03" w14:textId="2E0CF654" w:rsidR="00E30655" w:rsidRPr="000E1306" w:rsidRDefault="00E30655" w:rsidP="00864D14">
      <w:pPr>
        <w:pStyle w:val="Akapitzlist"/>
        <w:numPr>
          <w:ilvl w:val="0"/>
          <w:numId w:val="8"/>
        </w:numPr>
        <w:pBdr>
          <w:top w:val="nil"/>
          <w:left w:val="nil"/>
          <w:bottom w:val="nil"/>
          <w:right w:val="nil"/>
          <w:between w:val="nil"/>
        </w:pBdr>
        <w:spacing w:after="240"/>
        <w:ind w:left="284" w:hanging="284"/>
        <w:rPr>
          <w:rFonts w:asciiTheme="majorHAnsi" w:hAnsiTheme="majorHAnsi" w:cstheme="majorHAnsi"/>
          <w:color w:val="000000"/>
          <w:szCs w:val="24"/>
        </w:rPr>
      </w:pPr>
      <w:r w:rsidRPr="000E1306">
        <w:rPr>
          <w:rFonts w:asciiTheme="majorHAnsi" w:hAnsiTheme="majorHAnsi" w:cstheme="majorHAnsi"/>
          <w:color w:val="000000"/>
          <w:szCs w:val="24"/>
        </w:rPr>
        <w:t>Propagowanie wśród PES</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wiedzy na temat możliwości skorzystania z Krajowego Funduszu Szkoleniowego oraz Bazy Usług Rozwojowych.</w:t>
      </w:r>
    </w:p>
    <w:tbl>
      <w:tblPr>
        <w:tblStyle w:val="Jasnecieniowanieakcent1"/>
        <w:tblW w:w="0" w:type="auto"/>
        <w:tblLook w:val="04A0" w:firstRow="1" w:lastRow="0" w:firstColumn="1" w:lastColumn="0" w:noHBand="0" w:noVBand="1"/>
      </w:tblPr>
      <w:tblGrid>
        <w:gridCol w:w="9638"/>
      </w:tblGrid>
      <w:tr w:rsidR="00D73751" w:rsidRPr="00D73751" w14:paraId="13A942E1"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751076C4" w14:textId="77777777" w:rsidR="00D73751" w:rsidRPr="00D73751" w:rsidRDefault="00D73751" w:rsidP="00D73751">
            <w:pP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lastRenderedPageBreak/>
              <w:t>Kierunek interwencji 6: Partnerstwo i współpraca wewnątrzsektorowa podmiotów ekonomii społecznej</w:t>
            </w:r>
          </w:p>
        </w:tc>
      </w:tr>
    </w:tbl>
    <w:p w14:paraId="37C41AFD" w14:textId="10F45C89" w:rsidR="00226F10" w:rsidRPr="000E1306" w:rsidRDefault="00226F10" w:rsidP="00864D14">
      <w:pPr>
        <w:spacing w:before="240" w:after="240"/>
        <w:rPr>
          <w:rFonts w:asciiTheme="majorHAnsi" w:hAnsiTheme="majorHAnsi" w:cstheme="majorHAnsi"/>
          <w:b/>
          <w:color w:val="000000"/>
          <w:szCs w:val="24"/>
        </w:rPr>
      </w:pPr>
      <w:r w:rsidRPr="000E1306">
        <w:rPr>
          <w:rFonts w:asciiTheme="majorHAnsi" w:hAnsiTheme="majorHAnsi" w:cstheme="majorHAnsi"/>
          <w:b/>
          <w:color w:val="000000"/>
          <w:szCs w:val="24"/>
        </w:rPr>
        <w:t>Działania:</w:t>
      </w:r>
    </w:p>
    <w:p w14:paraId="658278F6" w14:textId="79E67737" w:rsidR="00226F10" w:rsidRPr="000E1306" w:rsidRDefault="00226F10" w:rsidP="00864D14">
      <w:pPr>
        <w:pStyle w:val="Akapitzlist"/>
        <w:numPr>
          <w:ilvl w:val="0"/>
          <w:numId w:val="4"/>
        </w:numPr>
        <w:spacing w:after="120"/>
        <w:ind w:left="284" w:hanging="284"/>
        <w:rPr>
          <w:rFonts w:asciiTheme="majorHAnsi" w:hAnsiTheme="majorHAnsi" w:cstheme="majorHAnsi"/>
          <w:szCs w:val="24"/>
        </w:rPr>
      </w:pPr>
      <w:r w:rsidRPr="000E1306">
        <w:rPr>
          <w:rFonts w:asciiTheme="majorHAnsi" w:hAnsiTheme="majorHAnsi" w:cstheme="majorHAnsi"/>
          <w:color w:val="000000"/>
          <w:szCs w:val="24"/>
        </w:rPr>
        <w:t>Tworzenie i rozwój</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sieci podmiotów ekonomii społecznej.</w:t>
      </w:r>
    </w:p>
    <w:p w14:paraId="5967519A" w14:textId="03D77B67" w:rsidR="00226F10" w:rsidRPr="000E1306" w:rsidRDefault="00226F10" w:rsidP="00864D14">
      <w:pPr>
        <w:pStyle w:val="Akapitzlist"/>
        <w:numPr>
          <w:ilvl w:val="0"/>
          <w:numId w:val="4"/>
        </w:numPr>
        <w:spacing w:after="120"/>
        <w:ind w:left="284" w:hanging="284"/>
        <w:rPr>
          <w:rFonts w:asciiTheme="majorHAnsi" w:eastAsia="Calibri" w:hAnsiTheme="majorHAnsi" w:cstheme="majorHAnsi"/>
          <w:szCs w:val="24"/>
        </w:rPr>
      </w:pPr>
      <w:r w:rsidRPr="000E1306">
        <w:rPr>
          <w:rFonts w:asciiTheme="majorHAnsi" w:hAnsiTheme="majorHAnsi" w:cstheme="majorHAnsi"/>
          <w:color w:val="000000"/>
          <w:szCs w:val="24"/>
        </w:rPr>
        <w:t>Upowszechnianie wśród podmiotów ekonomii społecznej wiedzy na temat możliwości współpracy w ramach konsorcjów, franczyz,</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klastrów, itp.</w:t>
      </w:r>
    </w:p>
    <w:p w14:paraId="6BB271C9" w14:textId="15465554" w:rsidR="00226F10" w:rsidRPr="000E1306" w:rsidRDefault="00226F10" w:rsidP="00864D14">
      <w:pPr>
        <w:pStyle w:val="Akapitzlist"/>
        <w:numPr>
          <w:ilvl w:val="0"/>
          <w:numId w:val="4"/>
        </w:numPr>
        <w:spacing w:after="240"/>
        <w:ind w:left="284" w:hanging="284"/>
        <w:rPr>
          <w:rFonts w:asciiTheme="majorHAnsi" w:eastAsia="Calibri" w:hAnsiTheme="majorHAnsi" w:cstheme="majorHAnsi"/>
          <w:szCs w:val="24"/>
        </w:rPr>
      </w:pPr>
      <w:r w:rsidRPr="000E1306">
        <w:rPr>
          <w:rFonts w:asciiTheme="majorHAnsi" w:hAnsiTheme="majorHAnsi" w:cstheme="majorHAnsi"/>
          <w:color w:val="000000"/>
          <w:szCs w:val="24"/>
        </w:rPr>
        <w:t>Wymiana doświadczeń i promocja dobrych praktyk dotyczących współpracy podmiotów ekonomii społecznej (m.in. wizyty</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studyjne, networking).</w:t>
      </w:r>
    </w:p>
    <w:tbl>
      <w:tblPr>
        <w:tblStyle w:val="Jasnecieniowanieakcent1"/>
        <w:tblW w:w="0" w:type="auto"/>
        <w:tblLook w:val="04A0" w:firstRow="1" w:lastRow="0" w:firstColumn="1" w:lastColumn="0" w:noHBand="0" w:noVBand="1"/>
      </w:tblPr>
      <w:tblGrid>
        <w:gridCol w:w="9638"/>
      </w:tblGrid>
      <w:tr w:rsidR="00D73751" w:rsidRPr="00D73751" w14:paraId="6F73D852"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32AE9AC2" w14:textId="77777777" w:rsidR="00D73751" w:rsidRPr="00D73751" w:rsidRDefault="00D73751" w:rsidP="00D73751">
            <w:pP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Kierunek interwencji 7: Promocja i usługi marketingowe dla podmiotów ekonomii społecznej</w:t>
            </w:r>
          </w:p>
        </w:tc>
      </w:tr>
    </w:tbl>
    <w:p w14:paraId="6A5035C8" w14:textId="5D0EAD98" w:rsidR="00226F10" w:rsidRPr="000E1306" w:rsidRDefault="00226F10" w:rsidP="00864D14">
      <w:pPr>
        <w:pStyle w:val="NormalnyWeb"/>
        <w:spacing w:before="240" w:beforeAutospacing="0" w:after="240" w:afterAutospacing="0" w:line="0" w:lineRule="atLeast"/>
        <w:rPr>
          <w:rFonts w:asciiTheme="majorHAnsi" w:eastAsia="Calibri" w:hAnsiTheme="majorHAnsi" w:cstheme="majorHAnsi"/>
          <w:b/>
        </w:rPr>
      </w:pPr>
      <w:r w:rsidRPr="000E1306">
        <w:rPr>
          <w:rFonts w:asciiTheme="majorHAnsi" w:eastAsia="Calibri" w:hAnsiTheme="majorHAnsi" w:cstheme="majorHAnsi"/>
          <w:b/>
        </w:rPr>
        <w:t>Działania:</w:t>
      </w:r>
    </w:p>
    <w:p w14:paraId="74F75C39" w14:textId="77777777" w:rsidR="005A6EE8" w:rsidRPr="000E1306" w:rsidRDefault="005A6EE8" w:rsidP="00864D14">
      <w:pPr>
        <w:pStyle w:val="NormalnyWeb"/>
        <w:numPr>
          <w:ilvl w:val="0"/>
          <w:numId w:val="5"/>
        </w:numPr>
        <w:spacing w:before="0" w:beforeAutospacing="0" w:after="0" w:afterAutospacing="0"/>
        <w:ind w:left="284" w:hanging="284"/>
        <w:rPr>
          <w:rFonts w:asciiTheme="majorHAnsi" w:eastAsia="Calibri" w:hAnsiTheme="majorHAnsi" w:cstheme="majorHAnsi"/>
          <w:b/>
        </w:rPr>
      </w:pPr>
      <w:r w:rsidRPr="000E1306">
        <w:rPr>
          <w:rFonts w:asciiTheme="majorHAnsi" w:hAnsiTheme="majorHAnsi" w:cstheme="majorHAnsi"/>
          <w:color w:val="000000"/>
        </w:rPr>
        <w:t>Wsparcie marketingowe dla podmiotów ekonomii społecznej (m.in. targi, katalogi, zdjęcia, bony marketingowe, certyfikaty, znaki jakości).</w:t>
      </w:r>
    </w:p>
    <w:p w14:paraId="5099E4ED" w14:textId="77777777" w:rsidR="005A6EE8" w:rsidRPr="000E1306" w:rsidRDefault="005A6EE8" w:rsidP="00864D14">
      <w:pPr>
        <w:pStyle w:val="NormalnyWeb"/>
        <w:numPr>
          <w:ilvl w:val="0"/>
          <w:numId w:val="5"/>
        </w:numPr>
        <w:spacing w:before="0" w:beforeAutospacing="0" w:after="0" w:afterAutospacing="0"/>
        <w:ind w:left="284" w:hanging="284"/>
        <w:rPr>
          <w:rFonts w:asciiTheme="majorHAnsi" w:eastAsia="Calibri" w:hAnsiTheme="majorHAnsi" w:cstheme="majorHAnsi"/>
          <w:b/>
        </w:rPr>
      </w:pPr>
      <w:r w:rsidRPr="000E1306">
        <w:rPr>
          <w:rFonts w:asciiTheme="majorHAnsi" w:hAnsiTheme="majorHAnsi" w:cstheme="majorHAnsi"/>
          <w:color w:val="000000"/>
        </w:rPr>
        <w:t>Realizowanie dodatkowych działań / naborów związanych z promocją i marketingiem przedsiębiorstw społecznych (np. pomoc w stworzeniu strategii marketingowej i wyposażenie PS w narzędzia marketingowe/promocyjne).</w:t>
      </w:r>
    </w:p>
    <w:p w14:paraId="66EE165E" w14:textId="3AFA7811" w:rsidR="00BB6B56" w:rsidRDefault="005A6EE8" w:rsidP="00EE332F">
      <w:pPr>
        <w:pStyle w:val="NormalnyWeb"/>
        <w:numPr>
          <w:ilvl w:val="0"/>
          <w:numId w:val="5"/>
        </w:numPr>
        <w:spacing w:before="0" w:beforeAutospacing="0" w:after="240" w:afterAutospacing="0"/>
        <w:ind w:left="284" w:hanging="284"/>
        <w:rPr>
          <w:rFonts w:asciiTheme="majorHAnsi" w:hAnsiTheme="majorHAnsi" w:cstheme="majorHAnsi"/>
          <w:color w:val="000000"/>
        </w:rPr>
      </w:pPr>
      <w:r w:rsidRPr="000E1306">
        <w:rPr>
          <w:rFonts w:asciiTheme="majorHAnsi" w:hAnsiTheme="majorHAnsi" w:cstheme="majorHAnsi"/>
          <w:color w:val="000000"/>
        </w:rPr>
        <w:t>Rozwój sprzedaży produktów i usług z wykorzystaniem różnych instrumentów, w tym mechanizmu zakup</w:t>
      </w:r>
      <w:r w:rsidR="007457E3">
        <w:rPr>
          <w:rFonts w:asciiTheme="majorHAnsi" w:hAnsiTheme="majorHAnsi" w:cstheme="majorHAnsi"/>
          <w:color w:val="000000"/>
        </w:rPr>
        <w:t>ów interwencyjnych</w:t>
      </w:r>
      <w:r w:rsidRPr="000E1306">
        <w:rPr>
          <w:rFonts w:asciiTheme="majorHAnsi" w:hAnsiTheme="majorHAnsi" w:cstheme="majorHAnsi"/>
          <w:color w:val="000000"/>
        </w:rPr>
        <w:t>, wiązek usług (poszerzanie katalogu usług dodatkowych dla podmiotów ekonomii społecznej)</w:t>
      </w:r>
      <w:bookmarkStart w:id="72" w:name="_Toc119409052"/>
      <w:bookmarkStart w:id="73" w:name="_Toc120523333"/>
      <w:bookmarkStart w:id="74" w:name="_Toc120525578"/>
      <w:bookmarkEnd w:id="72"/>
      <w:bookmarkEnd w:id="73"/>
      <w:bookmarkEnd w:id="74"/>
    </w:p>
    <w:p w14:paraId="400FD8BC" w14:textId="7A76EC35" w:rsidR="00A803EB" w:rsidRPr="00BB6B56" w:rsidRDefault="00BB6B56" w:rsidP="00BB6B56">
      <w:pPr>
        <w:spacing w:line="240" w:lineRule="auto"/>
        <w:rPr>
          <w:rFonts w:asciiTheme="majorHAnsi" w:hAnsiTheme="majorHAnsi" w:cstheme="majorHAnsi"/>
          <w:color w:val="000000"/>
          <w:szCs w:val="24"/>
        </w:rPr>
      </w:pPr>
      <w:r>
        <w:rPr>
          <w:rFonts w:asciiTheme="majorHAnsi" w:hAnsiTheme="majorHAnsi" w:cstheme="majorHAnsi"/>
          <w:color w:val="000000"/>
        </w:rPr>
        <w:br w:type="page"/>
      </w:r>
    </w:p>
    <w:p w14:paraId="0000005D" w14:textId="792DA3B4" w:rsidR="00EB7D2F" w:rsidRDefault="00E169DB" w:rsidP="001D39FD">
      <w:pPr>
        <w:pStyle w:val="Nagwek3"/>
        <w:numPr>
          <w:ilvl w:val="1"/>
          <w:numId w:val="48"/>
        </w:numPr>
        <w:rPr>
          <w:rFonts w:eastAsia="Calibri"/>
        </w:rPr>
      </w:pPr>
      <w:bookmarkStart w:id="75" w:name="_Toc144215895"/>
      <w:r w:rsidRPr="000E1306">
        <w:rPr>
          <w:rFonts w:eastAsia="Calibri"/>
        </w:rPr>
        <w:lastRenderedPageBreak/>
        <w:t>Zwiększenie dostępu do wysokiej jakości usług reintegracji społecznej i zawodowej dla mieszkańców Dolnego Śląska</w:t>
      </w:r>
      <w:bookmarkEnd w:id="75"/>
    </w:p>
    <w:p w14:paraId="4607355C" w14:textId="5045D6BD" w:rsidR="00A90D59" w:rsidRPr="00A90D59" w:rsidRDefault="00A90D59" w:rsidP="00A90D59">
      <w:pPr>
        <w:rPr>
          <w:rFonts w:eastAsia="Calibri"/>
        </w:rPr>
      </w:pPr>
      <w:r w:rsidRPr="000E1306">
        <w:rPr>
          <w:rFonts w:eastAsia="Calibri"/>
          <w:noProof/>
        </w:rPr>
        <mc:AlternateContent>
          <mc:Choice Requires="wpg">
            <w:drawing>
              <wp:inline distT="0" distB="0" distL="0" distR="0" wp14:anchorId="224BE422" wp14:editId="538274CC">
                <wp:extent cx="5839460" cy="2035175"/>
                <wp:effectExtent l="0" t="0" r="27940" b="22225"/>
                <wp:docPr id="35" name="Grupa 35" descr="W 4 klockach przedstawiono kierunki interwencji dla celu 2 tj.:&#10;1. Spójny system informacji dla mieszkańców Dolnego Śląska na temat usług reintegracji społecznej i zawodowej&#10;2. Realizacja ścieżek reintegracyjnych&#10;3. Wysoka jakość miejsc pracy w podmiotach ekonomii społecznej&#10;4. Rzecznictwo w zakresie zapewnienia dostępu do usług reintegracji społecznej i zawodowej&#10;4. "/>
                <wp:cNvGraphicFramePr/>
                <a:graphic xmlns:a="http://schemas.openxmlformats.org/drawingml/2006/main">
                  <a:graphicData uri="http://schemas.microsoft.com/office/word/2010/wordprocessingGroup">
                    <wpg:wgp>
                      <wpg:cNvGrpSpPr/>
                      <wpg:grpSpPr>
                        <a:xfrm>
                          <a:off x="0" y="0"/>
                          <a:ext cx="5839460" cy="2035175"/>
                          <a:chOff x="4765" y="-6210"/>
                          <a:chExt cx="5841682" cy="1385031"/>
                        </a:xfrm>
                      </wpg:grpSpPr>
                      <wps:wsp>
                        <wps:cNvPr id="9" name="Schemat blokowy: proces alternatywny 2"/>
                        <wps:cNvSpPr/>
                        <wps:spPr>
                          <a:xfrm>
                            <a:off x="3039137" y="721644"/>
                            <a:ext cx="2807308" cy="657177"/>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1D96D9C6"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Rzecznictwo w zakresie zapewnienia dostępu do usług reintegracji społecznej i zawodowej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chemat blokowy: proces alternatywny 10"/>
                        <wps:cNvSpPr/>
                        <wps:spPr>
                          <a:xfrm>
                            <a:off x="20641" y="723990"/>
                            <a:ext cx="2913380" cy="654825"/>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3F2D421E"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Wysoka jakość miejsc pracy w podmiotach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chemat blokowy: proces alternatywny 11"/>
                        <wps:cNvSpPr/>
                        <wps:spPr>
                          <a:xfrm>
                            <a:off x="3024847" y="0"/>
                            <a:ext cx="2821600" cy="655777"/>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464E53C9"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Realizacja ścieżek reintegracyjnych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chemat blokowy: proces alternatywny 9"/>
                        <wps:cNvSpPr/>
                        <wps:spPr>
                          <a:xfrm>
                            <a:off x="4765" y="-6210"/>
                            <a:ext cx="2934019" cy="661987"/>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45F12C85"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Spójny system informacji dla mieszkańców Dolnego Śląska na temat usług reintegracji społecznej i zawodowej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4BE422" id="Grupa 35" o:spid="_x0000_s1064" alt="W 4 klockach przedstawiono kierunki interwencji dla celu 2 tj.:&#10;1. Spójny system informacji dla mieszkańców Dolnego Śląska na temat usług reintegracji społecznej i zawodowej&#10;2. Realizacja ścieżek reintegracyjnych&#10;3. Wysoka jakość miejsc pracy w podmiotach ekonomii społecznej&#10;4. Rzecznictwo w zakresie zapewnienia dostępu do usług reintegracji społecznej i zawodowej&#10;4. " style="width:459.8pt;height:160.25pt;mso-position-horizontal-relative:char;mso-position-vertical-relative:line" coordorigin="47,-62" coordsize="58416,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">
                <v:shape id="Schemat blokowy: proces alternatywny 2" o:spid="_x0000_s1065" type="#_x0000_t176" style="position:absolute;left:30391;top:7216;width:2807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" fillcolor="white [3201]" strokecolor="#006" strokeweight="1pt">
                  <v:textbox>
                    <w:txbxContent>
                      <w:p w14:paraId="1D96D9C6"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Rzecznictwo w zakresie zapewnienia dostępu do usług reintegracji społecznej i zawodowej</w:t>
                        </w:r>
                      </w:p>
                    </w:txbxContent>
                  </v:textbox>
                </v:shape>
                <v:shape id="Schemat blokowy: proces alternatywny 10" o:spid="_x0000_s1066" type="#_x0000_t176" style="position:absolute;left:206;top:7239;width:29134;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" fillcolor="white [3201]" strokecolor="#006" strokeweight="1pt">
                  <v:textbox>
                    <w:txbxContent>
                      <w:p w14:paraId="3F2D421E"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Wysoka jakość miejsc pracy w podmiotach ekonomii społecznej</w:t>
                        </w:r>
                      </w:p>
                    </w:txbxContent>
                  </v:textbox>
                </v:shape>
                <v:shape id="Schemat blokowy: proces alternatywny 11" o:spid="_x0000_s1067" type="#_x0000_t176" style="position:absolute;left:30248;width:28216;height:6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" fillcolor="white [3201]" strokecolor="#006" strokeweight="1pt">
                  <v:textbox>
                    <w:txbxContent>
                      <w:p w14:paraId="464E53C9"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Realizacja ścieżek reintegracyjnych</w:t>
                        </w:r>
                      </w:p>
                    </w:txbxContent>
                  </v:textbox>
                </v:shape>
                <v:shape id="Schemat blokowy: proces alternatywny 9" o:spid="_x0000_s1068" type="#_x0000_t176" style="position:absolute;left:47;top:-62;width:29340;height:6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" fillcolor="white [3201]" strokecolor="#006" strokeweight="1pt">
                  <v:textbox>
                    <w:txbxContent>
                      <w:p w14:paraId="45F12C85"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Spójny system informacji dla mieszkańców Dolnego Śląska na temat usług reintegracji społecznej i zawodowej</w:t>
                        </w:r>
                      </w:p>
                    </w:txbxContent>
                  </v:textbox>
                </v:shape>
                <w10:anchorlock/>
              </v:group>
            </w:pict>
          </mc:Fallback>
        </mc:AlternateContent>
      </w:r>
    </w:p>
    <w:tbl>
      <w:tblPr>
        <w:tblStyle w:val="Jasnecieniowanieakcent1"/>
        <w:tblW w:w="0" w:type="auto"/>
        <w:tblLook w:val="04A0" w:firstRow="1" w:lastRow="0" w:firstColumn="1" w:lastColumn="0" w:noHBand="0" w:noVBand="1"/>
      </w:tblPr>
      <w:tblGrid>
        <w:gridCol w:w="9638"/>
      </w:tblGrid>
      <w:tr w:rsidR="00D73751" w:rsidRPr="00D73751" w14:paraId="3BC89DD9" w14:textId="77777777" w:rsidTr="00D73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7D72E503" w14:textId="6C424969" w:rsidR="00D73751" w:rsidRPr="00D73751" w:rsidRDefault="00D73751" w:rsidP="00D73751">
            <w:pPr>
              <w:spacing w:before="240" w:after="240"/>
              <w:rPr>
                <w:rFonts w:asciiTheme="majorHAnsi" w:eastAsia="Calibri" w:hAnsiTheme="majorHAnsi" w:cstheme="majorHAnsi"/>
                <w:color w:val="auto"/>
                <w:szCs w:val="24"/>
              </w:rPr>
            </w:pPr>
            <w:r w:rsidRPr="00D73751">
              <w:rPr>
                <w:rFonts w:asciiTheme="majorHAnsi" w:eastAsia="Calibri" w:hAnsiTheme="majorHAnsi" w:cstheme="majorHAnsi"/>
                <w:color w:val="auto"/>
                <w:szCs w:val="24"/>
              </w:rPr>
              <w:t xml:space="preserve">Kierunek interwencji 1. Spójny system informacji dla mieszkańców Dolnego Śląska na temat usług reintegracji społecznej i zawodowej </w:t>
            </w:r>
          </w:p>
        </w:tc>
      </w:tr>
    </w:tbl>
    <w:p w14:paraId="77C57C1D" w14:textId="74E1DEF1" w:rsidR="005A6EE8" w:rsidRPr="000E1306" w:rsidRDefault="005A6EE8"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2C94E006" w14:textId="7697FC38" w:rsidR="005A6EE8" w:rsidRPr="000E1306" w:rsidRDefault="005A6EE8" w:rsidP="00864D14">
      <w:pPr>
        <w:pStyle w:val="NormalnyWeb"/>
        <w:numPr>
          <w:ilvl w:val="0"/>
          <w:numId w:val="9"/>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Poprawa dostępu mieszkańców do wiedzy o możliwościach realizacji</w:t>
      </w:r>
      <w:r w:rsidR="00F51B15">
        <w:rPr>
          <w:rFonts w:asciiTheme="majorHAnsi" w:hAnsiTheme="majorHAnsi" w:cstheme="majorHAnsi"/>
          <w:color w:val="000000"/>
        </w:rPr>
        <w:t>/</w:t>
      </w:r>
      <w:r w:rsidR="007457E3">
        <w:rPr>
          <w:rFonts w:asciiTheme="majorHAnsi" w:hAnsiTheme="majorHAnsi" w:cstheme="majorHAnsi"/>
          <w:color w:val="000000"/>
        </w:rPr>
        <w:t xml:space="preserve">skorzystania z </w:t>
      </w:r>
      <w:r w:rsidRPr="000E1306">
        <w:rPr>
          <w:rFonts w:asciiTheme="majorHAnsi" w:hAnsiTheme="majorHAnsi" w:cstheme="majorHAnsi"/>
          <w:color w:val="000000"/>
        </w:rPr>
        <w:t>usług reintegracji społecznej i zawodowej.</w:t>
      </w:r>
      <w:r w:rsidRPr="000E1306">
        <w:rPr>
          <w:rFonts w:asciiTheme="majorHAnsi" w:hAnsiTheme="majorHAnsi" w:cstheme="majorHAnsi"/>
          <w:color w:val="000000"/>
        </w:rPr>
        <w:tab/>
      </w:r>
    </w:p>
    <w:p w14:paraId="66632004" w14:textId="713DCA43" w:rsidR="005A6EE8" w:rsidRPr="000E1306" w:rsidRDefault="005A6EE8" w:rsidP="00864D14">
      <w:pPr>
        <w:pStyle w:val="NormalnyWeb"/>
        <w:numPr>
          <w:ilvl w:val="0"/>
          <w:numId w:val="9"/>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Stworzenie spójnego systemu informacji o możliwościach korzystania z reintegracji społecznej i zawodowej.</w:t>
      </w:r>
    </w:p>
    <w:p w14:paraId="03D0317E" w14:textId="0F32CAA9" w:rsidR="005A6EE8" w:rsidRPr="00514299" w:rsidRDefault="006F775A" w:rsidP="00864D14">
      <w:pPr>
        <w:pStyle w:val="NormalnyWeb"/>
        <w:numPr>
          <w:ilvl w:val="0"/>
          <w:numId w:val="9"/>
        </w:numPr>
        <w:spacing w:before="0" w:beforeAutospacing="0" w:after="0" w:afterAutospacing="0"/>
        <w:ind w:left="284" w:hanging="284"/>
        <w:rPr>
          <w:rFonts w:asciiTheme="majorHAnsi" w:hAnsiTheme="majorHAnsi" w:cstheme="majorHAnsi"/>
        </w:rPr>
      </w:pPr>
      <w:r>
        <w:rPr>
          <w:rFonts w:asciiTheme="majorHAnsi" w:hAnsiTheme="majorHAnsi" w:cstheme="majorHAnsi"/>
          <w:color w:val="000000"/>
        </w:rPr>
        <w:t>U</w:t>
      </w:r>
      <w:r w:rsidR="005A6EE8" w:rsidRPr="00514299">
        <w:rPr>
          <w:rFonts w:asciiTheme="majorHAnsi" w:hAnsiTheme="majorHAnsi" w:cstheme="majorHAnsi"/>
          <w:color w:val="000000"/>
        </w:rPr>
        <w:t xml:space="preserve">tworzenie i aktualizacja </w:t>
      </w:r>
      <w:r w:rsidR="007457E3" w:rsidRPr="00514299">
        <w:rPr>
          <w:rFonts w:asciiTheme="majorHAnsi" w:hAnsiTheme="majorHAnsi" w:cstheme="majorHAnsi"/>
          <w:color w:val="000000"/>
        </w:rPr>
        <w:t>"</w:t>
      </w:r>
      <w:r w:rsidR="007762AA">
        <w:rPr>
          <w:rFonts w:asciiTheme="majorHAnsi" w:hAnsiTheme="majorHAnsi" w:cstheme="majorHAnsi"/>
          <w:color w:val="000000"/>
        </w:rPr>
        <w:t xml:space="preserve">Dolnośląskiej </w:t>
      </w:r>
      <w:r w:rsidR="007457E3" w:rsidRPr="00514299">
        <w:rPr>
          <w:rFonts w:asciiTheme="majorHAnsi" w:hAnsiTheme="majorHAnsi" w:cstheme="majorHAnsi"/>
          <w:color w:val="000000"/>
        </w:rPr>
        <w:t>M</w:t>
      </w:r>
      <w:r w:rsidR="005A6EE8" w:rsidRPr="00514299">
        <w:rPr>
          <w:rFonts w:asciiTheme="majorHAnsi" w:hAnsiTheme="majorHAnsi" w:cstheme="majorHAnsi"/>
          <w:color w:val="000000"/>
        </w:rPr>
        <w:t xml:space="preserve">apy </w:t>
      </w:r>
      <w:r w:rsidR="007762AA">
        <w:rPr>
          <w:rFonts w:asciiTheme="majorHAnsi" w:hAnsiTheme="majorHAnsi" w:cstheme="majorHAnsi"/>
          <w:color w:val="000000"/>
        </w:rPr>
        <w:t>wsparcia społecznego</w:t>
      </w:r>
      <w:r w:rsidR="007457E3" w:rsidRPr="00514299">
        <w:rPr>
          <w:rFonts w:asciiTheme="majorHAnsi" w:hAnsiTheme="majorHAnsi" w:cstheme="majorHAnsi"/>
          <w:color w:val="000000"/>
        </w:rPr>
        <w:t>”</w:t>
      </w:r>
      <w:r w:rsidR="00DF38E8" w:rsidRPr="00514299">
        <w:rPr>
          <w:rStyle w:val="Odwoanieprzypisudolnego"/>
          <w:rFonts w:asciiTheme="majorHAnsi" w:hAnsiTheme="majorHAnsi" w:cstheme="majorHAnsi"/>
          <w:color w:val="000000"/>
        </w:rPr>
        <w:footnoteReference w:id="56"/>
      </w:r>
      <w:r w:rsidR="007457E3" w:rsidRPr="00514299">
        <w:rPr>
          <w:rFonts w:asciiTheme="majorHAnsi" w:hAnsiTheme="majorHAnsi" w:cstheme="majorHAnsi"/>
          <w:color w:val="000000"/>
        </w:rPr>
        <w:t xml:space="preserve"> </w:t>
      </w:r>
      <w:r w:rsidR="007762AA">
        <w:rPr>
          <w:rFonts w:asciiTheme="majorHAnsi" w:hAnsiTheme="majorHAnsi" w:cstheme="majorHAnsi"/>
          <w:color w:val="000000"/>
        </w:rPr>
        <w:t xml:space="preserve">prezentującej </w:t>
      </w:r>
      <w:r w:rsidR="007762AA" w:rsidRPr="007762AA">
        <w:rPr>
          <w:rFonts w:asciiTheme="majorHAnsi" w:hAnsiTheme="majorHAnsi" w:cstheme="majorHAnsi"/>
          <w:color w:val="000000"/>
        </w:rPr>
        <w:t xml:space="preserve">bezpłatne lub przystępne cenowo usługi </w:t>
      </w:r>
      <w:r w:rsidR="007762AA">
        <w:rPr>
          <w:rFonts w:asciiTheme="majorHAnsi" w:hAnsiTheme="majorHAnsi" w:cstheme="majorHAnsi"/>
          <w:color w:val="000000"/>
        </w:rPr>
        <w:t>adresowane do OzN i ich opiekunów oraz osób starszych</w:t>
      </w:r>
      <w:r w:rsidR="007762AA" w:rsidRPr="007762AA">
        <w:rPr>
          <w:rFonts w:asciiTheme="majorHAnsi" w:hAnsiTheme="majorHAnsi" w:cstheme="majorHAnsi"/>
          <w:color w:val="000000"/>
        </w:rPr>
        <w:t xml:space="preserve"> </w:t>
      </w:r>
    </w:p>
    <w:p w14:paraId="650761CC" w14:textId="77777777" w:rsidR="005A6EE8" w:rsidRPr="000E1306" w:rsidRDefault="005A6EE8" w:rsidP="00864D14">
      <w:pPr>
        <w:pStyle w:val="NormalnyWeb"/>
        <w:numPr>
          <w:ilvl w:val="0"/>
          <w:numId w:val="9"/>
        </w:numPr>
        <w:spacing w:before="0" w:beforeAutospacing="0" w:after="240" w:afterAutospacing="0"/>
        <w:ind w:left="284" w:hanging="284"/>
        <w:rPr>
          <w:rFonts w:asciiTheme="majorHAnsi" w:hAnsiTheme="majorHAnsi" w:cstheme="majorHAnsi"/>
        </w:rPr>
      </w:pPr>
      <w:r w:rsidRPr="000E1306">
        <w:rPr>
          <w:rFonts w:asciiTheme="majorHAnsi" w:hAnsiTheme="majorHAnsi" w:cstheme="majorHAnsi"/>
          <w:color w:val="000000"/>
        </w:rPr>
        <w:t>Podnoszenie wiedzy samorządowców i urzędników na temat podmiotów reintegracyjnych oraz możliwości prowadzenia działań w tym obszarze przez podmioty ekonomii społecznej.</w:t>
      </w:r>
    </w:p>
    <w:tbl>
      <w:tblPr>
        <w:tblStyle w:val="Jasnecieniowanieakcent1"/>
        <w:tblW w:w="0" w:type="auto"/>
        <w:tblLook w:val="04A0" w:firstRow="1" w:lastRow="0" w:firstColumn="1" w:lastColumn="0" w:noHBand="0" w:noVBand="1"/>
      </w:tblPr>
      <w:tblGrid>
        <w:gridCol w:w="9638"/>
      </w:tblGrid>
      <w:tr w:rsidR="00D73751" w:rsidRPr="00697783" w14:paraId="6E345B07"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A6CE259" w14:textId="77777777" w:rsidR="00D73751" w:rsidRPr="00697783" w:rsidRDefault="00D73751"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2 Rzecznictwo w zakresie zapewnienia dostępu do usług reintegracji społecznej i zawodowej</w:t>
            </w:r>
          </w:p>
        </w:tc>
      </w:tr>
    </w:tbl>
    <w:p w14:paraId="360D402D" w14:textId="77777777" w:rsidR="005A6EE8" w:rsidRPr="000E1306" w:rsidRDefault="005A6EE8"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lastRenderedPageBreak/>
        <w:t>Działania:</w:t>
      </w:r>
    </w:p>
    <w:p w14:paraId="409D9465" w14:textId="4C767E2B" w:rsidR="005A6EE8" w:rsidRPr="000E1306" w:rsidRDefault="005A6EE8" w:rsidP="00864D14">
      <w:pPr>
        <w:pStyle w:val="NormalnyWeb"/>
        <w:numPr>
          <w:ilvl w:val="0"/>
          <w:numId w:val="10"/>
        </w:numPr>
        <w:spacing w:before="0" w:beforeAutospacing="0" w:after="0" w:afterAutospacing="0"/>
        <w:ind w:left="284" w:hanging="284"/>
        <w:rPr>
          <w:rFonts w:asciiTheme="majorHAnsi" w:eastAsia="Noto Sans Symbols" w:hAnsiTheme="majorHAnsi" w:cstheme="majorHAnsi"/>
        </w:rPr>
      </w:pPr>
      <w:r w:rsidRPr="000E1306">
        <w:rPr>
          <w:rFonts w:asciiTheme="majorHAnsi" w:hAnsiTheme="majorHAnsi" w:cstheme="majorHAnsi"/>
          <w:color w:val="000000"/>
        </w:rPr>
        <w:t xml:space="preserve">Rzecznictwo </w:t>
      </w:r>
      <w:r w:rsidR="00F82D2A">
        <w:rPr>
          <w:rFonts w:asciiTheme="majorHAnsi" w:hAnsiTheme="majorHAnsi" w:cstheme="majorHAnsi"/>
          <w:color w:val="000000"/>
        </w:rPr>
        <w:t xml:space="preserve">na rzecz </w:t>
      </w:r>
      <w:r w:rsidRPr="000E1306">
        <w:rPr>
          <w:rFonts w:asciiTheme="majorHAnsi" w:hAnsiTheme="majorHAnsi" w:cstheme="majorHAnsi"/>
          <w:color w:val="000000"/>
        </w:rPr>
        <w:t>tworzenia nowych podmiotów reintegracyjnych, zgodnie z zapotrzebowaniem mieszkańców na usługi reintegracji społecznej i zawodowej, w szczególności na terenach wiejskich.</w:t>
      </w:r>
    </w:p>
    <w:p w14:paraId="7852CF5D" w14:textId="4A2B424F" w:rsidR="005A6EE8" w:rsidRPr="000E1306" w:rsidRDefault="005A6EE8" w:rsidP="00864D14">
      <w:pPr>
        <w:pStyle w:val="NormalnyWeb"/>
        <w:numPr>
          <w:ilvl w:val="0"/>
          <w:numId w:val="10"/>
        </w:numPr>
        <w:spacing w:before="0" w:beforeAutospacing="0" w:after="0" w:afterAutospacing="0"/>
        <w:ind w:left="284" w:hanging="284"/>
        <w:rPr>
          <w:rFonts w:asciiTheme="majorHAnsi" w:eastAsia="Noto Sans Symbols" w:hAnsiTheme="majorHAnsi" w:cstheme="majorHAnsi"/>
        </w:rPr>
      </w:pPr>
      <w:r w:rsidRPr="000E1306">
        <w:rPr>
          <w:rFonts w:asciiTheme="majorHAnsi" w:eastAsia="Calibri" w:hAnsiTheme="majorHAnsi" w:cstheme="majorHAnsi"/>
        </w:rPr>
        <w:t>Upowszechnianie wśród samorządów modeli tworzenia lub współtworzenia własnej infrastruktury podmiotów ekonomii społecznej (z udziałem innych samorządów lub z podmiotami ekonomii społecznej) w celu realizacji zadań własnych samorządu i rozwiązywani</w:t>
      </w:r>
      <w:r w:rsidR="00F82D2A">
        <w:rPr>
          <w:rFonts w:asciiTheme="majorHAnsi" w:eastAsia="Calibri" w:hAnsiTheme="majorHAnsi" w:cstheme="majorHAnsi"/>
        </w:rPr>
        <w:t>a</w:t>
      </w:r>
      <w:r w:rsidRPr="000E1306">
        <w:rPr>
          <w:rFonts w:asciiTheme="majorHAnsi" w:eastAsia="Calibri" w:hAnsiTheme="majorHAnsi" w:cstheme="majorHAnsi"/>
        </w:rPr>
        <w:t xml:space="preserve"> problemów społecznych.</w:t>
      </w:r>
    </w:p>
    <w:p w14:paraId="1BEA1979" w14:textId="77777777" w:rsidR="005A6EE8" w:rsidRPr="000E1306" w:rsidRDefault="005A6EE8" w:rsidP="00864D14">
      <w:pPr>
        <w:pStyle w:val="NormalnyWeb"/>
        <w:numPr>
          <w:ilvl w:val="0"/>
          <w:numId w:val="10"/>
        </w:numPr>
        <w:spacing w:before="0" w:beforeAutospacing="0" w:after="0" w:afterAutospacing="0"/>
        <w:ind w:left="284" w:hanging="284"/>
        <w:rPr>
          <w:rFonts w:asciiTheme="majorHAnsi" w:eastAsia="Noto Sans Symbols" w:hAnsiTheme="majorHAnsi" w:cstheme="majorHAnsi"/>
        </w:rPr>
      </w:pPr>
      <w:r w:rsidRPr="000E1306">
        <w:rPr>
          <w:rFonts w:asciiTheme="majorHAnsi" w:eastAsia="Calibri" w:hAnsiTheme="majorHAnsi" w:cstheme="majorHAnsi"/>
        </w:rPr>
        <w:t>Rzecznictwo w zakresie określania standardów prowadzenia usług reintegracyjnych w podmiotach, których działania finansowane są ze środków Unii Europejskie.</w:t>
      </w:r>
    </w:p>
    <w:p w14:paraId="7EE00601" w14:textId="77777777" w:rsidR="005A6EE8" w:rsidRPr="000E1306" w:rsidRDefault="005A6EE8" w:rsidP="00864D14">
      <w:pPr>
        <w:pStyle w:val="NormalnyWeb"/>
        <w:numPr>
          <w:ilvl w:val="0"/>
          <w:numId w:val="10"/>
        </w:numPr>
        <w:spacing w:before="0" w:beforeAutospacing="0" w:after="0" w:afterAutospacing="0"/>
        <w:ind w:left="284" w:hanging="284"/>
        <w:rPr>
          <w:rFonts w:asciiTheme="majorHAnsi" w:eastAsia="Noto Sans Symbols" w:hAnsiTheme="majorHAnsi" w:cstheme="majorHAnsi"/>
        </w:rPr>
      </w:pPr>
      <w:r w:rsidRPr="000E1306">
        <w:rPr>
          <w:rFonts w:asciiTheme="majorHAnsi" w:hAnsiTheme="majorHAnsi" w:cstheme="majorHAnsi"/>
          <w:color w:val="000000"/>
        </w:rPr>
        <w:t>Wsparcie lokalnych liderów w tworzeniu podmiotów reintegracyjnych, w tym na terenach wiejskich np. poprzez doradztwo, szkolenia, wizyty studyjne, minigranty.</w:t>
      </w:r>
    </w:p>
    <w:p w14:paraId="73534667" w14:textId="27948685" w:rsidR="005A6EE8" w:rsidRPr="000E1306" w:rsidRDefault="005A6EE8" w:rsidP="00864D14">
      <w:pPr>
        <w:pStyle w:val="NormalnyWeb"/>
        <w:numPr>
          <w:ilvl w:val="0"/>
          <w:numId w:val="10"/>
        </w:numPr>
        <w:spacing w:before="0" w:beforeAutospacing="0" w:after="240" w:afterAutospacing="0"/>
        <w:ind w:left="284" w:hanging="284"/>
        <w:rPr>
          <w:rFonts w:asciiTheme="majorHAnsi" w:eastAsia="Noto Sans Symbols" w:hAnsiTheme="majorHAnsi" w:cstheme="majorHAnsi"/>
        </w:rPr>
      </w:pPr>
      <w:r w:rsidRPr="000E1306">
        <w:rPr>
          <w:rFonts w:asciiTheme="majorHAnsi" w:hAnsiTheme="majorHAnsi" w:cstheme="majorHAnsi"/>
          <w:color w:val="000000"/>
        </w:rPr>
        <w:t>Upowszechnianie wiedzy o usługach reintegracji społecznej i zawodowej</w:t>
      </w:r>
      <w:r w:rsidR="008D3CE0" w:rsidRPr="000E1306">
        <w:rPr>
          <w:rFonts w:asciiTheme="majorHAnsi" w:hAnsiTheme="majorHAnsi" w:cstheme="majorHAnsi"/>
          <w:color w:val="000000"/>
        </w:rPr>
        <w:t xml:space="preserve"> </w:t>
      </w:r>
      <w:r w:rsidRPr="000E1306">
        <w:rPr>
          <w:rFonts w:asciiTheme="majorHAnsi" w:hAnsiTheme="majorHAnsi" w:cstheme="majorHAnsi"/>
          <w:color w:val="000000"/>
        </w:rPr>
        <w:t>(dobre praktyki, innowacje) realizowanych</w:t>
      </w:r>
      <w:r w:rsidR="008D3CE0" w:rsidRPr="000E1306">
        <w:rPr>
          <w:rFonts w:asciiTheme="majorHAnsi" w:hAnsiTheme="majorHAnsi" w:cstheme="majorHAnsi"/>
          <w:color w:val="000000"/>
        </w:rPr>
        <w:t xml:space="preserve"> </w:t>
      </w:r>
      <w:r w:rsidRPr="000E1306">
        <w:rPr>
          <w:rFonts w:asciiTheme="majorHAnsi" w:hAnsiTheme="majorHAnsi" w:cstheme="majorHAnsi"/>
          <w:color w:val="000000"/>
        </w:rPr>
        <w:t>w podmiotach reintegracyjnych i przedsiębiorstwach społecznych.</w:t>
      </w:r>
    </w:p>
    <w:tbl>
      <w:tblPr>
        <w:tblStyle w:val="Jasnecieniowanieakcent1"/>
        <w:tblW w:w="0" w:type="auto"/>
        <w:tblLook w:val="04A0" w:firstRow="1" w:lastRow="0" w:firstColumn="1" w:lastColumn="0" w:noHBand="0" w:noVBand="1"/>
      </w:tblPr>
      <w:tblGrid>
        <w:gridCol w:w="9638"/>
      </w:tblGrid>
      <w:tr w:rsidR="00697783" w:rsidRPr="00697783" w14:paraId="5F80EF12"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F63B76E"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3. Wysoka jakość miejsc pracy w podmiotach ekonomii społecznej</w:t>
            </w:r>
          </w:p>
        </w:tc>
      </w:tr>
    </w:tbl>
    <w:p w14:paraId="7C47C41C" w14:textId="6F80E7A6" w:rsidR="00777C47" w:rsidRPr="000E1306" w:rsidRDefault="00777C47" w:rsidP="00246034">
      <w:pPr>
        <w:pStyle w:val="NormalnyWeb"/>
        <w:tabs>
          <w:tab w:val="left" w:pos="7189"/>
        </w:tabs>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r w:rsidR="00246034">
        <w:rPr>
          <w:rFonts w:asciiTheme="majorHAnsi" w:hAnsiTheme="majorHAnsi" w:cstheme="majorHAnsi"/>
          <w:b/>
          <w:color w:val="000000"/>
        </w:rPr>
        <w:tab/>
      </w:r>
    </w:p>
    <w:p w14:paraId="643F2ACC" w14:textId="1D44E0E7" w:rsidR="00777C47" w:rsidRPr="000E1306" w:rsidRDefault="00777C47" w:rsidP="00864D14">
      <w:pPr>
        <w:pStyle w:val="NormalnyWeb"/>
        <w:numPr>
          <w:ilvl w:val="0"/>
          <w:numId w:val="6"/>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 xml:space="preserve">Opracowanie systemu oceny jakości </w:t>
      </w:r>
      <w:r w:rsidR="004C415E" w:rsidRPr="000E1306">
        <w:rPr>
          <w:rFonts w:asciiTheme="majorHAnsi" w:hAnsiTheme="majorHAnsi" w:cstheme="majorHAnsi"/>
          <w:color w:val="000000"/>
        </w:rPr>
        <w:t xml:space="preserve">działań </w:t>
      </w:r>
      <w:r w:rsidRPr="000E1306">
        <w:rPr>
          <w:rFonts w:asciiTheme="majorHAnsi" w:hAnsiTheme="majorHAnsi" w:cstheme="majorHAnsi"/>
          <w:color w:val="000000"/>
        </w:rPr>
        <w:t>reintegracyjnych w podmiotach reintegracyjnych i przedsiębiorstwach społecznych.</w:t>
      </w:r>
    </w:p>
    <w:p w14:paraId="6659C0D4" w14:textId="24676432" w:rsidR="00777C47" w:rsidRPr="000E1306" w:rsidRDefault="00777C47" w:rsidP="00864D14">
      <w:pPr>
        <w:pStyle w:val="NormalnyWeb"/>
        <w:numPr>
          <w:ilvl w:val="0"/>
          <w:numId w:val="6"/>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Monitoring realizacji działań reintegracyjnych w przedsiębiorstwach społecznych</w:t>
      </w:r>
      <w:r w:rsidR="00F82D2A">
        <w:rPr>
          <w:rFonts w:asciiTheme="majorHAnsi" w:hAnsiTheme="majorHAnsi" w:cstheme="majorHAnsi"/>
          <w:color w:val="000000"/>
        </w:rPr>
        <w:t>.</w:t>
      </w:r>
    </w:p>
    <w:p w14:paraId="1C47745D" w14:textId="789BA13F" w:rsidR="00777C47" w:rsidRPr="0018639E" w:rsidRDefault="00777C47" w:rsidP="0018639E">
      <w:pPr>
        <w:pStyle w:val="NormalnyWeb"/>
        <w:numPr>
          <w:ilvl w:val="0"/>
          <w:numId w:val="6"/>
        </w:numPr>
        <w:spacing w:before="0" w:beforeAutospacing="0" w:after="0" w:afterAutospacing="0"/>
        <w:ind w:left="284" w:hanging="284"/>
        <w:rPr>
          <w:rFonts w:asciiTheme="majorHAnsi" w:hAnsiTheme="majorHAnsi" w:cstheme="majorHAnsi"/>
        </w:rPr>
      </w:pPr>
      <w:r w:rsidRPr="000E1306">
        <w:rPr>
          <w:rFonts w:asciiTheme="majorHAnsi" w:hAnsiTheme="majorHAnsi" w:cstheme="majorHAnsi"/>
          <w:color w:val="000000"/>
        </w:rPr>
        <w:t>Wzmacnianie umiejętności kadry zarządzającej podmiot</w:t>
      </w:r>
      <w:r w:rsidR="00F82D2A">
        <w:rPr>
          <w:rFonts w:asciiTheme="majorHAnsi" w:hAnsiTheme="majorHAnsi" w:cstheme="majorHAnsi"/>
          <w:color w:val="000000"/>
        </w:rPr>
        <w:t>ami</w:t>
      </w:r>
      <w:r w:rsidRPr="000E1306">
        <w:rPr>
          <w:rFonts w:asciiTheme="majorHAnsi" w:hAnsiTheme="majorHAnsi" w:cstheme="majorHAnsi"/>
          <w:color w:val="000000"/>
        </w:rPr>
        <w:t xml:space="preserve"> ekonomii społecznej</w:t>
      </w:r>
      <w:r w:rsidR="008D3CE0" w:rsidRPr="000E1306">
        <w:rPr>
          <w:rFonts w:asciiTheme="majorHAnsi" w:hAnsiTheme="majorHAnsi" w:cstheme="majorHAnsi"/>
          <w:color w:val="000000"/>
        </w:rPr>
        <w:t xml:space="preserve"> </w:t>
      </w:r>
      <w:r w:rsidRPr="000E1306">
        <w:rPr>
          <w:rFonts w:asciiTheme="majorHAnsi" w:hAnsiTheme="majorHAnsi" w:cstheme="majorHAnsi"/>
          <w:color w:val="000000"/>
        </w:rPr>
        <w:t>niezbędnych do pracy z osobami zagrożonymi wykluczeniem społecznym.</w:t>
      </w:r>
    </w:p>
    <w:p w14:paraId="143DBE6B" w14:textId="074954BB" w:rsidR="0018639E" w:rsidRPr="00BB6B56" w:rsidRDefault="0018639E" w:rsidP="00864D14">
      <w:pPr>
        <w:pStyle w:val="NormalnyWeb"/>
        <w:numPr>
          <w:ilvl w:val="0"/>
          <w:numId w:val="6"/>
        </w:numPr>
        <w:spacing w:before="0" w:beforeAutospacing="0" w:after="240" w:afterAutospacing="0"/>
        <w:ind w:left="284" w:hanging="284"/>
        <w:rPr>
          <w:rFonts w:asciiTheme="majorHAnsi" w:hAnsiTheme="majorHAnsi" w:cstheme="majorHAnsi"/>
        </w:rPr>
      </w:pPr>
      <w:r w:rsidRPr="00BB6B56">
        <w:rPr>
          <w:rFonts w:asciiTheme="majorHAnsi" w:hAnsiTheme="majorHAnsi" w:cstheme="majorHAnsi"/>
        </w:rPr>
        <w:t>Tworzenie warunków do kontynuowania aktywności zawodowej osób starszych w PES</w:t>
      </w:r>
    </w:p>
    <w:tbl>
      <w:tblPr>
        <w:tblStyle w:val="Jasnecieniowanieakcent1"/>
        <w:tblW w:w="0" w:type="auto"/>
        <w:tblLook w:val="04A0" w:firstRow="1" w:lastRow="0" w:firstColumn="1" w:lastColumn="0" w:noHBand="0" w:noVBand="1"/>
      </w:tblPr>
      <w:tblGrid>
        <w:gridCol w:w="9638"/>
      </w:tblGrid>
      <w:tr w:rsidR="00697783" w:rsidRPr="00697783" w14:paraId="6A6722B8"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28F216F3" w14:textId="2275B02C"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4. Realizacja ścieżek reintegracyjnych</w:t>
            </w:r>
            <w:r w:rsidR="00514299">
              <w:rPr>
                <w:rFonts w:asciiTheme="majorHAnsi" w:eastAsia="Calibri" w:hAnsiTheme="majorHAnsi" w:cstheme="majorHAnsi"/>
                <w:color w:val="auto"/>
                <w:szCs w:val="24"/>
              </w:rPr>
              <w:t xml:space="preserve"> przez PZS, PS</w:t>
            </w:r>
          </w:p>
        </w:tc>
      </w:tr>
    </w:tbl>
    <w:p w14:paraId="2ECFC587" w14:textId="7C355C2C" w:rsidR="00777C47" w:rsidRPr="000E1306" w:rsidRDefault="00777C47"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14C31C61" w14:textId="77777777" w:rsidR="00777C47" w:rsidRPr="000E1306" w:rsidRDefault="00777C47" w:rsidP="00864D14">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Promocja dobrych praktyk w obszarze realizacji ścieżek reintegracji w podmiotach ekonomii społecznej.</w:t>
      </w:r>
    </w:p>
    <w:p w14:paraId="2B98F11C" w14:textId="6376B8CE" w:rsidR="00AC3C6F" w:rsidRPr="00AC3C6F" w:rsidRDefault="00777C47" w:rsidP="00AC3C6F">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lastRenderedPageBreak/>
        <w:t>Nawiązywanie partnerstw między pomiotami reintegracyjnymi a biznesem w celu realizacji ścieżek reintegracyjnych.</w:t>
      </w:r>
    </w:p>
    <w:p w14:paraId="190A707F" w14:textId="77777777" w:rsidR="00AC3C6F" w:rsidRPr="00084051" w:rsidRDefault="00777C47" w:rsidP="00864D14">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 xml:space="preserve">Wzmocnienie udziału instytucji rynku pracy w działaniach reintegracyjnych np. poprzez dzielenie się dobrymi praktykami, wspólne przedsięwzięcia instytucji rynku pracy i podmiotami ekonomii </w:t>
      </w:r>
      <w:r w:rsidRPr="00084051">
        <w:rPr>
          <w:rFonts w:asciiTheme="majorHAnsi" w:hAnsiTheme="majorHAnsi" w:cstheme="majorHAnsi"/>
          <w:color w:val="000000"/>
          <w:szCs w:val="24"/>
        </w:rPr>
        <w:t>społecznej.</w:t>
      </w:r>
      <w:r w:rsidR="00AC3C6F" w:rsidRPr="00084051">
        <w:rPr>
          <w:rFonts w:asciiTheme="majorHAnsi" w:hAnsiTheme="majorHAnsi" w:cstheme="majorHAnsi"/>
          <w:color w:val="000000"/>
          <w:szCs w:val="24"/>
        </w:rPr>
        <w:t xml:space="preserve"> </w:t>
      </w:r>
    </w:p>
    <w:p w14:paraId="5B7AE0F0" w14:textId="19EBBFF5" w:rsidR="00EC3B09" w:rsidRPr="00084051" w:rsidRDefault="00EC3B09" w:rsidP="00EC3B09">
      <w:pPr>
        <w:pStyle w:val="Akapitzlist"/>
        <w:numPr>
          <w:ilvl w:val="0"/>
          <w:numId w:val="11"/>
        </w:numPr>
        <w:spacing w:after="120"/>
        <w:ind w:left="284" w:hanging="284"/>
        <w:rPr>
          <w:rFonts w:asciiTheme="majorHAnsi" w:hAnsiTheme="majorHAnsi" w:cstheme="majorHAnsi"/>
          <w:color w:val="000000"/>
          <w:szCs w:val="24"/>
        </w:rPr>
      </w:pPr>
      <w:r w:rsidRPr="00084051">
        <w:rPr>
          <w:rFonts w:asciiTheme="majorHAnsi" w:hAnsiTheme="majorHAnsi" w:cstheme="majorHAnsi"/>
          <w:color w:val="000000"/>
          <w:szCs w:val="24"/>
        </w:rPr>
        <w:t xml:space="preserve">Tworzenie podmiotów reintegracyjnych, w szczególności ZAZ, umożliwiających realizacje ścieżki reintegracyjnej po opuszczeniu WTZ </w:t>
      </w:r>
    </w:p>
    <w:p w14:paraId="050AA685" w14:textId="77777777" w:rsidR="00777C47" w:rsidRPr="000E1306" w:rsidRDefault="00777C47" w:rsidP="00864D14">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Budowanie sieci współpracy i wymiany doświadczeń pomiędzy podmiotami reintegracyjnymi.</w:t>
      </w:r>
    </w:p>
    <w:p w14:paraId="04A2E3A8" w14:textId="77777777" w:rsidR="00777C47" w:rsidRPr="000E1306" w:rsidRDefault="00777C47" w:rsidP="00864D14">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Wspieranie PES we wdrażaniu nowych rozwiązań wzmacniających współpracę pomiędzy poszczególnymi formami prawno-organizacyjnymi PES/PS w celu zwiększenia możliwości aktywizacji zawodowej osób zagrożonych wykluczeniem społecznym.</w:t>
      </w:r>
    </w:p>
    <w:p w14:paraId="09527E25" w14:textId="6D03B74C" w:rsidR="006B5D2C" w:rsidRPr="00EE332F" w:rsidRDefault="00777C47" w:rsidP="00EE332F">
      <w:pPr>
        <w:pStyle w:val="Akapitzlist"/>
        <w:numPr>
          <w:ilvl w:val="0"/>
          <w:numId w:val="11"/>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Zapewnienie dostępu do realizacji ścieżek reintegracyjnych w przedsiębiorstwach społecznych m.in. poprzez działania realizowane przez Ośrodki Wsparcia Ekonomii Społecznej.</w:t>
      </w:r>
    </w:p>
    <w:p w14:paraId="00000070" w14:textId="06D60D66" w:rsidR="00EB7D2F" w:rsidRDefault="006043E4" w:rsidP="001D39FD">
      <w:pPr>
        <w:pStyle w:val="Nagwek3"/>
        <w:numPr>
          <w:ilvl w:val="1"/>
          <w:numId w:val="48"/>
        </w:numPr>
        <w:spacing w:before="240"/>
        <w:rPr>
          <w:rFonts w:eastAsia="Calibri"/>
        </w:rPr>
      </w:pPr>
      <w:bookmarkStart w:id="76" w:name="_Toc144215896"/>
      <w:r w:rsidRPr="000E1306">
        <w:rPr>
          <w:rFonts w:eastAsia="Calibri"/>
        </w:rPr>
        <w:t>Zwiększenie zaangażowania samorządu terytorialnego w rozwój ekonomii społecznej i poprawa współpracy z PES</w:t>
      </w:r>
      <w:bookmarkEnd w:id="76"/>
    </w:p>
    <w:p w14:paraId="15282442" w14:textId="56DE8E1F" w:rsidR="00A90D59" w:rsidRPr="00A90D59" w:rsidRDefault="00A90D59" w:rsidP="00A90D59">
      <w:pPr>
        <w:rPr>
          <w:rFonts w:eastAsia="Calibri"/>
        </w:rPr>
      </w:pPr>
      <w:r w:rsidRPr="000E1306">
        <w:rPr>
          <w:rFonts w:eastAsia="Calibri"/>
          <w:noProof/>
        </w:rPr>
        <mc:AlternateContent>
          <mc:Choice Requires="wpg">
            <w:drawing>
              <wp:inline distT="0" distB="0" distL="0" distR="0" wp14:anchorId="32FF1268" wp14:editId="6E95878C">
                <wp:extent cx="6029960" cy="2075180"/>
                <wp:effectExtent l="0" t="0" r="27940" b="20320"/>
                <wp:docPr id="15" name="Grupa 15" descr="W 3 klockach przedstawiono kierunki interwencji dla celu 3 tj.:&#10;1. Współpraca instytucji otoczenia ekonomii społecznej na rzecz rozwoju ekonomii społeczne w regionie;&#10;2. Wsparcie samorządów w procesie rozwoju usług społecznych i ich deinstytucjonalizacji z wykorzystaniem ekonomii społecznej;&#10;3. Udział podmiotów ekonomii społecznej w realizacji usług zlecanych przez samorządy."/>
                <wp:cNvGraphicFramePr/>
                <a:graphic xmlns:a="http://schemas.openxmlformats.org/drawingml/2006/main">
                  <a:graphicData uri="http://schemas.microsoft.com/office/word/2010/wordprocessingGroup">
                    <wpg:wgp>
                      <wpg:cNvGrpSpPr/>
                      <wpg:grpSpPr>
                        <a:xfrm>
                          <a:off x="0" y="0"/>
                          <a:ext cx="6029960" cy="2075180"/>
                          <a:chOff x="0" y="-4763"/>
                          <a:chExt cx="6029960" cy="1266825"/>
                        </a:xfrm>
                      </wpg:grpSpPr>
                      <wps:wsp>
                        <wps:cNvPr id="13" name="Schemat blokowy: proces alternatywny 13"/>
                        <wps:cNvSpPr/>
                        <wps:spPr>
                          <a:xfrm>
                            <a:off x="0" y="0"/>
                            <a:ext cx="1938338" cy="125730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4003C095" w14:textId="06C458C2"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Współpraca instytucji otoczenia ekonomii społecznej na rzecz rozwoju ekonomii społeczne</w:t>
                              </w:r>
                              <w:r>
                                <w:rPr>
                                  <w:rFonts w:asciiTheme="majorHAnsi" w:eastAsia="Calibri" w:hAnsiTheme="majorHAnsi" w:cstheme="majorHAnsi"/>
                                  <w:szCs w:val="24"/>
                                </w:rPr>
                                <w:t>j</w:t>
                              </w:r>
                              <w:r w:rsidRPr="008C609E">
                                <w:rPr>
                                  <w:rFonts w:asciiTheme="majorHAnsi" w:eastAsia="Calibri" w:hAnsiTheme="majorHAnsi" w:cstheme="majorHAnsi"/>
                                  <w:szCs w:val="24"/>
                                </w:rPr>
                                <w:t xml:space="preserve"> w regionie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chemat blokowy: proces alternatywny 14"/>
                        <wps:cNvSpPr/>
                        <wps:spPr>
                          <a:xfrm>
                            <a:off x="2066925" y="0"/>
                            <a:ext cx="1884045" cy="125730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6AFFEE57"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 xml:space="preserve">Wsparcie samorządów w procesie rozwoju usług społecznych i ich deinstytucjonalizacji z wykorzystaniem ekonomii społecznej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chemat blokowy: proces alternatywny 16"/>
                        <wps:cNvSpPr/>
                        <wps:spPr>
                          <a:xfrm>
                            <a:off x="4119563" y="-4763"/>
                            <a:ext cx="1910397" cy="1266825"/>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7767741E"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Udział podmiotów ekonomii społecznej w realizacji usług zlecanych przez samorządy.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FF1268" id="Grupa 15" o:spid="_x0000_s1069" alt="W 3 klockach przedstawiono kierunki interwencji dla celu 3 tj.:&#10;1. Współpraca instytucji otoczenia ekonomii społecznej na rzecz rozwoju ekonomii społeczne w regionie;&#10;2. Wsparcie samorządów w procesie rozwoju usług społecznych i ich deinstytucjonalizacji z wykorzystaniem ekonomii społecznej;&#10;3. Udział podmiotów ekonomii społecznej w realizacji usług zlecanych przez samorządy." style="width:474.8pt;height:163.4pt;mso-position-horizontal-relative:char;mso-position-vertical-relative:line" coordorigin=",-47" coordsize="6029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">
                <v:shape id="Schemat blokowy: proces alternatywny 13" o:spid="_x0000_s1070" type="#_x0000_t176" style="position:absolute;width:1938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" fillcolor="white [3201]" strokecolor="#006" strokeweight="1pt">
                  <v:textbox>
                    <w:txbxContent>
                      <w:p w14:paraId="4003C095" w14:textId="06C458C2"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Współpraca instytucji otoczenia ekonomii społecznej na rzecz rozwoju ekonomii społeczne</w:t>
                        </w:r>
                        <w:r>
                          <w:rPr>
                            <w:rFonts w:asciiTheme="majorHAnsi" w:eastAsia="Calibri" w:hAnsiTheme="majorHAnsi" w:cstheme="majorHAnsi"/>
                            <w:szCs w:val="24"/>
                          </w:rPr>
                          <w:t>j</w:t>
                        </w:r>
                        <w:r w:rsidRPr="008C609E">
                          <w:rPr>
                            <w:rFonts w:asciiTheme="majorHAnsi" w:eastAsia="Calibri" w:hAnsiTheme="majorHAnsi" w:cstheme="majorHAnsi"/>
                            <w:szCs w:val="24"/>
                          </w:rPr>
                          <w:t xml:space="preserve"> w regionie</w:t>
                        </w:r>
                      </w:p>
                    </w:txbxContent>
                  </v:textbox>
                </v:shape>
                <v:shape id="Schemat blokowy: proces alternatywny 14" o:spid="_x0000_s1071" type="#_x0000_t176" style="position:absolute;left:20669;width:1884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" fillcolor="white [3201]" strokecolor="#006" strokeweight="1pt">
                  <v:textbox>
                    <w:txbxContent>
                      <w:p w14:paraId="6AFFEE57"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 xml:space="preserve">Wsparcie samorządów w procesie rozwoju usług społecznych i ich deinstytucjonalizacji z wykorzystaniem ekonomii społecznej </w:t>
                        </w:r>
                      </w:p>
                    </w:txbxContent>
                  </v:textbox>
                </v:shape>
                <v:shape id="Schemat blokowy: proces alternatywny 16" o:spid="_x0000_s1072" type="#_x0000_t176" style="position:absolute;left:41195;top:-47;width:19104;height:1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" fillcolor="white [3201]" strokecolor="#006" strokeweight="1pt">
                  <v:textbox>
                    <w:txbxContent>
                      <w:p w14:paraId="7767741E"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Udział podmiotów ekonomii społecznej w realizacji usług zlecanych przez samorządy.</w:t>
                        </w:r>
                      </w:p>
                    </w:txbxContent>
                  </v:textbox>
                </v:shape>
                <w10:anchorlock/>
              </v:group>
            </w:pict>
          </mc:Fallback>
        </mc:AlternateContent>
      </w:r>
    </w:p>
    <w:tbl>
      <w:tblPr>
        <w:tblStyle w:val="Jasnecieniowanieak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E4890" w:rsidRPr="00697783" w14:paraId="7DC14CC2" w14:textId="7B579A81" w:rsidTr="004E4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793D78E" w14:textId="77777777" w:rsidR="004E4890" w:rsidRPr="00697783" w:rsidRDefault="004E4890" w:rsidP="00A90D59">
            <w:pPr>
              <w:spacing w:before="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1. Współpraca instytucji otoczenia ekonomii społecznej na rzecz rozwoju ekonomii społecznej w regionie</w:t>
            </w:r>
          </w:p>
        </w:tc>
      </w:tr>
    </w:tbl>
    <w:p w14:paraId="6288D49C" w14:textId="68D79BE5" w:rsidR="00777C47" w:rsidRPr="000E1306" w:rsidRDefault="00777C47"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79477595" w14:textId="14DA63EA" w:rsidR="006E1EBA" w:rsidRPr="000E1306" w:rsidRDefault="006E1EBA" w:rsidP="00864D14">
      <w:pPr>
        <w:pStyle w:val="Akapitzlist"/>
        <w:numPr>
          <w:ilvl w:val="0"/>
          <w:numId w:val="12"/>
        </w:numPr>
        <w:spacing w:after="120"/>
        <w:ind w:left="284" w:hanging="284"/>
        <w:rPr>
          <w:rFonts w:asciiTheme="majorHAnsi" w:hAnsiTheme="majorHAnsi" w:cstheme="majorHAnsi"/>
          <w:szCs w:val="24"/>
        </w:rPr>
      </w:pPr>
      <w:r w:rsidRPr="000E1306">
        <w:rPr>
          <w:rFonts w:asciiTheme="majorHAnsi" w:hAnsiTheme="majorHAnsi" w:cstheme="majorHAnsi"/>
          <w:color w:val="000000"/>
          <w:szCs w:val="24"/>
        </w:rPr>
        <w:t>Wzmocnienie współpracy pomiędzy kluczowymi instytucjami otoczenia ekonomii społecznej (DOPS, UMWD, IZ, IP, OWES, DKRES) na etapie programowania i realizacji działań służących rozwojowi ES w regionie m.in. poprzez udział w zespołach/grupach roboczych.</w:t>
      </w:r>
    </w:p>
    <w:p w14:paraId="4576D675" w14:textId="77777777" w:rsidR="006E1EBA" w:rsidRPr="000E1306" w:rsidRDefault="006E1EBA" w:rsidP="00864D14">
      <w:pPr>
        <w:numPr>
          <w:ilvl w:val="0"/>
          <w:numId w:val="12"/>
        </w:numPr>
        <w:spacing w:after="120"/>
        <w:ind w:left="284" w:hanging="284"/>
        <w:rPr>
          <w:rFonts w:asciiTheme="majorHAnsi" w:hAnsiTheme="majorHAnsi" w:cstheme="majorHAnsi"/>
          <w:szCs w:val="24"/>
        </w:rPr>
      </w:pPr>
      <w:r w:rsidRPr="000E1306">
        <w:rPr>
          <w:rFonts w:asciiTheme="majorHAnsi" w:hAnsiTheme="majorHAnsi" w:cstheme="majorHAnsi"/>
          <w:color w:val="000000"/>
          <w:szCs w:val="24"/>
        </w:rPr>
        <w:lastRenderedPageBreak/>
        <w:t>Propagowanie uczestnictwa podmiotów ekonomii społecznej i instytucji otoczenia ES w tworzeniu dokumentów o charakterze strategicznym dla rozwoju ekonomii społecznej.</w:t>
      </w:r>
    </w:p>
    <w:p w14:paraId="7B0E0DC2" w14:textId="77777777" w:rsidR="006E1EBA" w:rsidRPr="000E1306" w:rsidRDefault="006E1EBA" w:rsidP="00864D14">
      <w:pPr>
        <w:numPr>
          <w:ilvl w:val="0"/>
          <w:numId w:val="12"/>
        </w:numPr>
        <w:spacing w:after="120"/>
        <w:ind w:left="284" w:hanging="284"/>
        <w:rPr>
          <w:rFonts w:asciiTheme="majorHAnsi" w:hAnsiTheme="majorHAnsi" w:cstheme="majorHAnsi"/>
          <w:szCs w:val="24"/>
        </w:rPr>
      </w:pPr>
      <w:r w:rsidRPr="000E1306">
        <w:rPr>
          <w:rFonts w:asciiTheme="majorHAnsi" w:hAnsiTheme="majorHAnsi" w:cstheme="majorHAnsi"/>
          <w:color w:val="000000"/>
          <w:szCs w:val="24"/>
        </w:rPr>
        <w:t>Opracowanie koncepcji dywersyfikacji finansowania systemu wsparcia ekonomii społecznej, ze szczególnym uwzględnieniem środków samorządu województwa.</w:t>
      </w:r>
    </w:p>
    <w:p w14:paraId="6532C1B6" w14:textId="7674C5EC" w:rsidR="006E1EBA" w:rsidRPr="000E1306" w:rsidRDefault="006E1EBA" w:rsidP="00864D14">
      <w:pPr>
        <w:numPr>
          <w:ilvl w:val="0"/>
          <w:numId w:val="12"/>
        </w:numPr>
        <w:spacing w:after="120"/>
        <w:ind w:left="284" w:hanging="284"/>
        <w:rPr>
          <w:rFonts w:asciiTheme="majorHAnsi" w:hAnsiTheme="majorHAnsi" w:cstheme="majorHAnsi"/>
          <w:szCs w:val="24"/>
        </w:rPr>
      </w:pPr>
      <w:r w:rsidRPr="000E1306">
        <w:rPr>
          <w:rFonts w:asciiTheme="majorHAnsi" w:hAnsiTheme="majorHAnsi" w:cstheme="majorHAnsi"/>
          <w:color w:val="000000"/>
          <w:szCs w:val="24"/>
        </w:rPr>
        <w:t>Prowadzenie przez samorządy przyjaznej polityki służącej rozwoj</w:t>
      </w:r>
      <w:r w:rsidR="004C415E" w:rsidRPr="000E1306">
        <w:rPr>
          <w:rFonts w:asciiTheme="majorHAnsi" w:hAnsiTheme="majorHAnsi" w:cstheme="majorHAnsi"/>
          <w:color w:val="000000"/>
          <w:szCs w:val="24"/>
        </w:rPr>
        <w:t>owi</w:t>
      </w:r>
      <w:r w:rsidRPr="000E1306">
        <w:rPr>
          <w:rFonts w:asciiTheme="majorHAnsi" w:hAnsiTheme="majorHAnsi" w:cstheme="majorHAnsi"/>
          <w:color w:val="000000"/>
          <w:szCs w:val="24"/>
        </w:rPr>
        <w:t xml:space="preserve"> podmiotów ekonomii społecznej (m.in. poprzez udostępnienia infrastruktury</w:t>
      </w:r>
      <w:r w:rsidR="004C415E" w:rsidRPr="000E1306">
        <w:rPr>
          <w:rFonts w:asciiTheme="majorHAnsi" w:hAnsiTheme="majorHAnsi" w:cstheme="majorHAnsi"/>
          <w:color w:val="000000"/>
          <w:szCs w:val="24"/>
        </w:rPr>
        <w:t>,</w:t>
      </w:r>
      <w:r w:rsidRPr="000E1306">
        <w:rPr>
          <w:rFonts w:asciiTheme="majorHAnsi" w:hAnsiTheme="majorHAnsi" w:cstheme="majorHAnsi"/>
          <w:color w:val="000000"/>
          <w:szCs w:val="24"/>
        </w:rPr>
        <w:t xml:space="preserve"> pomoc merytoryczna).</w:t>
      </w:r>
    </w:p>
    <w:tbl>
      <w:tblPr>
        <w:tblStyle w:val="Jasnecieniowanieakcent1"/>
        <w:tblW w:w="0" w:type="auto"/>
        <w:tblLook w:val="04A0" w:firstRow="1" w:lastRow="0" w:firstColumn="1" w:lastColumn="0" w:noHBand="0" w:noVBand="1"/>
      </w:tblPr>
      <w:tblGrid>
        <w:gridCol w:w="9638"/>
      </w:tblGrid>
      <w:tr w:rsidR="00697783" w:rsidRPr="00697783" w14:paraId="12191CE4"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2D64E104"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2: Wsparcie samorządów w procesie rozwoju usług społecznych i ich deinstytucjonalizacji z wykorzystaniem ekonomii społecznej.</w:t>
            </w:r>
          </w:p>
        </w:tc>
      </w:tr>
    </w:tbl>
    <w:p w14:paraId="6EE84718" w14:textId="6BAF733E" w:rsidR="006E1EBA" w:rsidRPr="000E1306" w:rsidRDefault="006E1EBA"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7DC7ABD8" w14:textId="77777777" w:rsidR="006E1EBA" w:rsidRPr="000E1306" w:rsidRDefault="006E1EBA" w:rsidP="00864D14">
      <w:pPr>
        <w:pStyle w:val="Akapitzlist"/>
        <w:numPr>
          <w:ilvl w:val="0"/>
          <w:numId w:val="1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Monitoring zmian prawnych w obszarze realizacji usług społecznych i deinstytucjonalizacji, działania rzecznicze.</w:t>
      </w:r>
    </w:p>
    <w:p w14:paraId="70188BC1" w14:textId="358DBF3A" w:rsidR="006E1EBA" w:rsidRPr="000E1306" w:rsidRDefault="006E1EBA" w:rsidP="00864D14">
      <w:pPr>
        <w:pStyle w:val="Akapitzlist"/>
        <w:numPr>
          <w:ilvl w:val="0"/>
          <w:numId w:val="1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Kompleksowe wsparcie współpracy samorządów z podmiot</w:t>
      </w:r>
      <w:r w:rsidR="00A61825">
        <w:rPr>
          <w:rFonts w:asciiTheme="majorHAnsi" w:hAnsiTheme="majorHAnsi" w:cstheme="majorHAnsi"/>
          <w:color w:val="000000"/>
          <w:szCs w:val="24"/>
        </w:rPr>
        <w:t>ami</w:t>
      </w:r>
      <w:r w:rsidRPr="000E1306">
        <w:rPr>
          <w:rFonts w:asciiTheme="majorHAnsi" w:hAnsiTheme="majorHAnsi" w:cstheme="majorHAnsi"/>
          <w:color w:val="000000"/>
          <w:szCs w:val="24"/>
        </w:rPr>
        <w:t xml:space="preserve"> ekonomii społecznej w zakresie realizacji usług społecznych</w:t>
      </w:r>
      <w:r w:rsidR="00C87308">
        <w:rPr>
          <w:rStyle w:val="Odwoanieprzypisudolnego"/>
          <w:rFonts w:asciiTheme="majorHAnsi" w:hAnsiTheme="majorHAnsi" w:cstheme="majorHAnsi"/>
          <w:color w:val="000000"/>
          <w:szCs w:val="24"/>
        </w:rPr>
        <w:footnoteReference w:id="57"/>
      </w:r>
      <w:r w:rsidRPr="000E1306">
        <w:rPr>
          <w:rFonts w:asciiTheme="majorHAnsi" w:hAnsiTheme="majorHAnsi" w:cstheme="majorHAnsi"/>
          <w:color w:val="000000"/>
          <w:szCs w:val="24"/>
        </w:rPr>
        <w:t>, w tym ich deinstytucjonalizacji (m.in. szkolenia, doradztwo, wizyty studyjne).</w:t>
      </w:r>
    </w:p>
    <w:p w14:paraId="78B668EA" w14:textId="6A723E23" w:rsidR="006E1EBA" w:rsidRPr="000E1306" w:rsidRDefault="006E1EBA" w:rsidP="00864D14">
      <w:pPr>
        <w:pStyle w:val="Akapitzlist"/>
        <w:numPr>
          <w:ilvl w:val="0"/>
          <w:numId w:val="1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 xml:space="preserve">Kompleksowe wsparcie samorządów tworzących </w:t>
      </w:r>
      <w:r w:rsidR="0037510C">
        <w:rPr>
          <w:rFonts w:asciiTheme="majorHAnsi" w:hAnsiTheme="majorHAnsi" w:cstheme="majorHAnsi"/>
          <w:color w:val="000000"/>
          <w:szCs w:val="24"/>
        </w:rPr>
        <w:t xml:space="preserve">i planujących tworzyć </w:t>
      </w:r>
      <w:r w:rsidRPr="000E1306">
        <w:rPr>
          <w:rFonts w:asciiTheme="majorHAnsi" w:hAnsiTheme="majorHAnsi" w:cstheme="majorHAnsi"/>
          <w:color w:val="000000"/>
          <w:szCs w:val="24"/>
        </w:rPr>
        <w:t>Centra Usług Społecznych</w:t>
      </w:r>
      <w:r w:rsidR="0037510C">
        <w:rPr>
          <w:rFonts w:asciiTheme="majorHAnsi" w:hAnsiTheme="majorHAnsi" w:cstheme="majorHAnsi"/>
          <w:color w:val="000000"/>
          <w:szCs w:val="24"/>
        </w:rPr>
        <w:t>, w</w:t>
      </w:r>
      <w:r w:rsidR="004D3CC8">
        <w:rPr>
          <w:rFonts w:asciiTheme="majorHAnsi" w:hAnsiTheme="majorHAnsi" w:cstheme="majorHAnsi"/>
          <w:color w:val="000000"/>
          <w:szCs w:val="24"/>
        </w:rPr>
        <w:t xml:space="preserve"> </w:t>
      </w:r>
      <w:r w:rsidR="0037510C">
        <w:rPr>
          <w:rFonts w:asciiTheme="majorHAnsi" w:hAnsiTheme="majorHAnsi" w:cstheme="majorHAnsi"/>
          <w:color w:val="000000"/>
          <w:szCs w:val="24"/>
        </w:rPr>
        <w:t>tym</w:t>
      </w:r>
      <w:r w:rsidRPr="000E1306">
        <w:rPr>
          <w:rFonts w:asciiTheme="majorHAnsi" w:hAnsiTheme="majorHAnsi" w:cstheme="majorHAnsi"/>
          <w:color w:val="000000"/>
          <w:szCs w:val="24"/>
        </w:rPr>
        <w:t xml:space="preserve"> w zakresie włączenia podmiotów ekonomii społecznej jako dostawców usług.</w:t>
      </w:r>
    </w:p>
    <w:p w14:paraId="08E3D851" w14:textId="77777777" w:rsidR="006E1EBA" w:rsidRPr="000E1306" w:rsidRDefault="006E1EBA" w:rsidP="00864D14">
      <w:pPr>
        <w:pStyle w:val="Akapitzlist"/>
        <w:numPr>
          <w:ilvl w:val="0"/>
          <w:numId w:val="1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Udział instytucji otoczenia ekonomii społecznej i podmiotów ekonomii społecznej w opracowaniu i wdrażaniu regionalnego i lokalnych programów deinstytucjonalizacji.</w:t>
      </w:r>
    </w:p>
    <w:tbl>
      <w:tblPr>
        <w:tblStyle w:val="Jasnecieniowanieakcent1"/>
        <w:tblW w:w="0" w:type="auto"/>
        <w:tblLook w:val="04A0" w:firstRow="1" w:lastRow="0" w:firstColumn="1" w:lastColumn="0" w:noHBand="0" w:noVBand="1"/>
      </w:tblPr>
      <w:tblGrid>
        <w:gridCol w:w="9638"/>
      </w:tblGrid>
      <w:tr w:rsidR="00697783" w:rsidRPr="00697783" w14:paraId="52643E02"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3030922B"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3. Udział podmiotów ekonomii społecznej w realizacji usług zlecanych przez samorządy.</w:t>
            </w:r>
          </w:p>
        </w:tc>
      </w:tr>
    </w:tbl>
    <w:p w14:paraId="7B7A3D8B" w14:textId="323CDE92" w:rsidR="006E1EBA" w:rsidRPr="000E1306" w:rsidRDefault="006E1EBA"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5F59D58D" w14:textId="5F5DF2B2" w:rsidR="00AB2061" w:rsidRPr="000E1306" w:rsidRDefault="00AB2061" w:rsidP="00864D14">
      <w:pPr>
        <w:numPr>
          <w:ilvl w:val="0"/>
          <w:numId w:val="1"/>
        </w:numPr>
        <w:spacing w:after="120"/>
        <w:ind w:left="284" w:hanging="284"/>
        <w:rPr>
          <w:rFonts w:asciiTheme="majorHAnsi" w:eastAsia="Calibri" w:hAnsiTheme="majorHAnsi" w:cstheme="majorHAnsi"/>
          <w:szCs w:val="24"/>
        </w:rPr>
      </w:pPr>
      <w:r w:rsidRPr="000E1306">
        <w:rPr>
          <w:rFonts w:asciiTheme="majorHAnsi" w:hAnsiTheme="majorHAnsi" w:cstheme="majorHAnsi"/>
          <w:color w:val="000000"/>
          <w:szCs w:val="24"/>
        </w:rPr>
        <w:lastRenderedPageBreak/>
        <w:t>Wzmocnienie potencjału podmiotów ekonomii społecznej</w:t>
      </w:r>
      <w:r w:rsidR="008D3CE0" w:rsidRPr="000E1306">
        <w:rPr>
          <w:rFonts w:asciiTheme="majorHAnsi" w:hAnsiTheme="majorHAnsi" w:cstheme="majorHAnsi"/>
          <w:color w:val="000000"/>
          <w:szCs w:val="24"/>
        </w:rPr>
        <w:t xml:space="preserve"> </w:t>
      </w:r>
      <w:r w:rsidRPr="000E1306">
        <w:rPr>
          <w:rFonts w:asciiTheme="majorHAnsi" w:hAnsiTheme="majorHAnsi" w:cstheme="majorHAnsi"/>
          <w:color w:val="000000"/>
          <w:szCs w:val="24"/>
        </w:rPr>
        <w:t>jako realizatorów zadań publicznych poprzez prowadzenie działań edukacyjnych m.in. szkoleń, doradztwa, wizyt studyjnych.</w:t>
      </w:r>
    </w:p>
    <w:p w14:paraId="1462741E" w14:textId="3F6E3720" w:rsidR="00AB2061" w:rsidRPr="000E1306" w:rsidRDefault="00AB2061" w:rsidP="00864D14">
      <w:pPr>
        <w:pStyle w:val="NormalnyWeb"/>
        <w:numPr>
          <w:ilvl w:val="0"/>
          <w:numId w:val="1"/>
        </w:numPr>
        <w:spacing w:before="0" w:beforeAutospacing="0" w:after="120" w:afterAutospacing="0"/>
        <w:ind w:left="284" w:hanging="284"/>
        <w:rPr>
          <w:rFonts w:asciiTheme="majorHAnsi" w:hAnsiTheme="majorHAnsi" w:cstheme="majorHAnsi"/>
        </w:rPr>
      </w:pPr>
      <w:r w:rsidRPr="000E1306">
        <w:rPr>
          <w:rFonts w:asciiTheme="majorHAnsi" w:hAnsiTheme="majorHAnsi" w:cstheme="majorHAnsi"/>
          <w:color w:val="000000"/>
        </w:rPr>
        <w:t>Działania edukacyjne dla przedstawicieli samorządów (</w:t>
      </w:r>
      <w:r w:rsidR="00A61825">
        <w:rPr>
          <w:rFonts w:asciiTheme="majorHAnsi" w:hAnsiTheme="majorHAnsi" w:cstheme="majorHAnsi"/>
          <w:color w:val="000000"/>
        </w:rPr>
        <w:t xml:space="preserve">m.in. </w:t>
      </w:r>
      <w:r w:rsidRPr="000E1306">
        <w:rPr>
          <w:rFonts w:asciiTheme="majorHAnsi" w:hAnsiTheme="majorHAnsi" w:cstheme="majorHAnsi"/>
          <w:color w:val="000000"/>
        </w:rPr>
        <w:t>doradztwo, szkolenia, wizyty studyjne).</w:t>
      </w:r>
    </w:p>
    <w:p w14:paraId="5CA21168" w14:textId="3EF75D4D" w:rsidR="00EC3447" w:rsidRPr="00A02DC3" w:rsidRDefault="00AB2061" w:rsidP="00A02DC3">
      <w:pPr>
        <w:pStyle w:val="NormalnyWeb"/>
        <w:numPr>
          <w:ilvl w:val="0"/>
          <w:numId w:val="1"/>
        </w:numPr>
        <w:spacing w:before="0" w:beforeAutospacing="0" w:after="120" w:afterAutospacing="0"/>
        <w:ind w:left="284" w:hanging="284"/>
        <w:rPr>
          <w:rFonts w:asciiTheme="majorHAnsi" w:hAnsiTheme="majorHAnsi" w:cstheme="majorHAnsi"/>
        </w:rPr>
      </w:pPr>
      <w:r w:rsidRPr="000E1306">
        <w:rPr>
          <w:rFonts w:asciiTheme="majorHAnsi" w:hAnsiTheme="majorHAnsi" w:cstheme="majorHAnsi"/>
          <w:color w:val="000000"/>
        </w:rPr>
        <w:t>Popularyzowanie społecznie odpowiedzialnych zamówień publicznych w samorządach oraz wśród podmiotów ekonomii społecznej</w:t>
      </w:r>
      <w:r w:rsidR="00A02DC3">
        <w:rPr>
          <w:rFonts w:asciiTheme="majorHAnsi" w:hAnsiTheme="majorHAnsi" w:cstheme="majorHAnsi"/>
          <w:color w:val="000000"/>
        </w:rPr>
        <w:t xml:space="preserve"> </w:t>
      </w:r>
      <w:r w:rsidRPr="000E1306">
        <w:rPr>
          <w:rFonts w:asciiTheme="majorHAnsi" w:hAnsiTheme="majorHAnsi" w:cstheme="majorHAnsi"/>
          <w:color w:val="000000"/>
        </w:rPr>
        <w:t>.</w:t>
      </w:r>
    </w:p>
    <w:p w14:paraId="3B416C57" w14:textId="77777777" w:rsidR="00AB2061" w:rsidRPr="000E1306" w:rsidRDefault="00AB2061" w:rsidP="00864D14">
      <w:pPr>
        <w:pStyle w:val="NormalnyWeb"/>
        <w:numPr>
          <w:ilvl w:val="0"/>
          <w:numId w:val="1"/>
        </w:numPr>
        <w:spacing w:before="0" w:beforeAutospacing="0" w:after="120" w:afterAutospacing="0"/>
        <w:ind w:left="284" w:hanging="284"/>
        <w:rPr>
          <w:rFonts w:asciiTheme="majorHAnsi" w:hAnsiTheme="majorHAnsi" w:cstheme="majorHAnsi"/>
        </w:rPr>
      </w:pPr>
      <w:r w:rsidRPr="000E1306">
        <w:rPr>
          <w:rFonts w:asciiTheme="majorHAnsi" w:hAnsiTheme="majorHAnsi" w:cstheme="majorHAnsi"/>
          <w:color w:val="000000"/>
        </w:rPr>
        <w:t>Upowszechnianie rozwiązań służących długoterminowemu zlecaniu zadań publicznych przez samorządy poprzez uwzględnianie preferencji dla podmiotów ekonomii społecznej w organizowanych konkursach oraz postępowaniach o udzielenie zamówień publicznych.</w:t>
      </w:r>
    </w:p>
    <w:p w14:paraId="3159F536" w14:textId="1981A11F" w:rsidR="00AB2061" w:rsidRPr="000E1306" w:rsidRDefault="00AB2061" w:rsidP="00864D14">
      <w:pPr>
        <w:numPr>
          <w:ilvl w:val="0"/>
          <w:numId w:val="1"/>
        </w:numPr>
        <w:spacing w:after="120"/>
        <w:ind w:left="284" w:hanging="284"/>
        <w:rPr>
          <w:rFonts w:asciiTheme="majorHAnsi" w:eastAsia="Calibri" w:hAnsiTheme="majorHAnsi" w:cstheme="majorHAnsi"/>
          <w:szCs w:val="24"/>
        </w:rPr>
      </w:pPr>
      <w:r w:rsidRPr="000E1306">
        <w:rPr>
          <w:rFonts w:asciiTheme="majorHAnsi" w:hAnsiTheme="majorHAnsi" w:cstheme="majorHAnsi"/>
          <w:color w:val="000000"/>
          <w:szCs w:val="24"/>
        </w:rPr>
        <w:t>Wspieranie tworzenia przedsiębiorstw społecznych świadczących usługi społeczne</w:t>
      </w:r>
      <w:r w:rsidR="00C87308">
        <w:rPr>
          <w:rStyle w:val="Odwoanieprzypisudolnego"/>
          <w:rFonts w:asciiTheme="majorHAnsi" w:hAnsiTheme="majorHAnsi" w:cstheme="majorHAnsi"/>
          <w:color w:val="000000"/>
          <w:szCs w:val="24"/>
        </w:rPr>
        <w:footnoteReference w:id="58"/>
      </w:r>
      <w:r w:rsidRPr="000E1306">
        <w:rPr>
          <w:rFonts w:asciiTheme="majorHAnsi" w:hAnsiTheme="majorHAnsi" w:cstheme="majorHAnsi"/>
          <w:color w:val="000000"/>
          <w:szCs w:val="24"/>
        </w:rPr>
        <w:t>.</w:t>
      </w:r>
    </w:p>
    <w:p w14:paraId="2A84CF8B" w14:textId="43EC6DC8" w:rsidR="006704EF" w:rsidRDefault="00904792" w:rsidP="001D39FD">
      <w:pPr>
        <w:pStyle w:val="Nagwek3"/>
        <w:numPr>
          <w:ilvl w:val="1"/>
          <w:numId w:val="48"/>
        </w:numPr>
        <w:spacing w:before="240"/>
        <w:rPr>
          <w:rFonts w:eastAsia="Calibri"/>
        </w:rPr>
      </w:pPr>
      <w:bookmarkStart w:id="77" w:name="_Toc144215897"/>
      <w:r w:rsidRPr="000E1306">
        <w:rPr>
          <w:rFonts w:eastAsia="Calibri"/>
        </w:rPr>
        <w:t>Upowszechnianie roli ekonomii społecznej jako ważnego narzędzia służącego rozwojowi lokalnemu i rozwiązywaniu problemów społecznych.</w:t>
      </w:r>
      <w:bookmarkEnd w:id="77"/>
    </w:p>
    <w:p w14:paraId="1FF26AEB" w14:textId="30C22616" w:rsidR="00A90D59" w:rsidRPr="00A90D59" w:rsidRDefault="00A90D59" w:rsidP="00A90D59">
      <w:pPr>
        <w:ind w:left="360"/>
        <w:rPr>
          <w:rFonts w:eastAsia="Calibri"/>
        </w:rPr>
      </w:pPr>
      <w:r w:rsidRPr="000E1306">
        <w:rPr>
          <w:rFonts w:eastAsia="Calibri"/>
          <w:noProof/>
        </w:rPr>
        <mc:AlternateContent>
          <mc:Choice Requires="wpg">
            <w:drawing>
              <wp:inline distT="0" distB="0" distL="0" distR="0" wp14:anchorId="233BDC15" wp14:editId="5BAEC860">
                <wp:extent cx="6071870" cy="1290320"/>
                <wp:effectExtent l="0" t="0" r="24130" b="24130"/>
                <wp:docPr id="5" name="Grupa 5" descr="W 3 klockach przedstawiono kierunki interwencji dla celu 4 tj.:&#10;1. Upowszechnianie wiedzy o ekonomii społecznej;&#10;2. Aktywność obywatelska mieszkańców Dolnego Śląska;&#10;3. Realizacja przez podmioty ekonomii społecznej przedsięwzięć i nowatorskich projektów."/>
                <wp:cNvGraphicFramePr/>
                <a:graphic xmlns:a="http://schemas.openxmlformats.org/drawingml/2006/main">
                  <a:graphicData uri="http://schemas.microsoft.com/office/word/2010/wordprocessingGroup">
                    <wpg:wgp>
                      <wpg:cNvGrpSpPr/>
                      <wpg:grpSpPr>
                        <a:xfrm>
                          <a:off x="0" y="0"/>
                          <a:ext cx="6071870" cy="1290320"/>
                          <a:chOff x="-1" y="0"/>
                          <a:chExt cx="5913121" cy="1235075"/>
                        </a:xfrm>
                      </wpg:grpSpPr>
                      <wps:wsp>
                        <wps:cNvPr id="17" name="Schemat blokowy: proces alternatywny 17"/>
                        <wps:cNvSpPr/>
                        <wps:spPr>
                          <a:xfrm>
                            <a:off x="-1" y="19050"/>
                            <a:ext cx="1900238" cy="1216025"/>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75B6A4D0"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Upowszechnianie wiedzy o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chemat blokowy: proces alternatywny 18"/>
                        <wps:cNvSpPr/>
                        <wps:spPr>
                          <a:xfrm>
                            <a:off x="1995487" y="19050"/>
                            <a:ext cx="1909762" cy="1207080"/>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7ADDBCC4"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Aktywność obywatelska mieszkańców Dolnego Śląska.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chemat blokowy: proces alternatywny 19"/>
                        <wps:cNvSpPr/>
                        <wps:spPr>
                          <a:xfrm>
                            <a:off x="4000500" y="0"/>
                            <a:ext cx="1912620" cy="1210297"/>
                          </a:xfrm>
                          <a:prstGeom prst="flowChartAlternateProcess">
                            <a:avLst/>
                          </a:prstGeom>
                          <a:ln>
                            <a:solidFill>
                              <a:srgbClr val="000066"/>
                            </a:solidFill>
                          </a:ln>
                        </wps:spPr>
                        <wps:style>
                          <a:lnRef idx="2">
                            <a:schemeClr val="accent1"/>
                          </a:lnRef>
                          <a:fillRef idx="1">
                            <a:schemeClr val="lt1"/>
                          </a:fillRef>
                          <a:effectRef idx="0">
                            <a:schemeClr val="accent1"/>
                          </a:effectRef>
                          <a:fontRef idx="minor">
                            <a:schemeClr val="dk1"/>
                          </a:fontRef>
                        </wps:style>
                        <wps:txbx>
                          <w:txbxContent>
                            <w:p w14:paraId="279F9920"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Realizacja przez podmioty ekonomii społecznej przedsięwzięć i nowatorskich projektów wspierających rozwój lokalny.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3BDC15" id="Grupa 5" o:spid="_x0000_s1073" alt="W 3 klockach przedstawiono kierunki interwencji dla celu 4 tj.:&#10;1. Upowszechnianie wiedzy o ekonomii społecznej;&#10;2. Aktywność obywatelska mieszkańców Dolnego Śląska;&#10;3. Realizacja przez podmioty ekonomii społecznej przedsięwzięć i nowatorskich projektów." style="width:478.1pt;height:101.6pt;mso-position-horizontal-relative:char;mso-position-vertical-relative:line" coordorigin="" coordsize="59131,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">
                <v:shape id="Schemat blokowy: proces alternatywny 17" o:spid="_x0000_s1074" type="#_x0000_t176" style="position:absolute;top:190;width:1900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" fillcolor="white [3201]" strokecolor="#006" strokeweight="1pt">
                  <v:textbox>
                    <w:txbxContent>
                      <w:p w14:paraId="75B6A4D0"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Upowszechnianie wiedzy o ekonomii społecznej</w:t>
                        </w:r>
                      </w:p>
                    </w:txbxContent>
                  </v:textbox>
                </v:shape>
                <v:shape id="Schemat blokowy: proces alternatywny 18" o:spid="_x0000_s1075" type="#_x0000_t176" style="position:absolute;left:19954;top:190;width:19098;height:1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" fillcolor="white [3201]" strokecolor="#006" strokeweight="1pt">
                  <v:textbox>
                    <w:txbxContent>
                      <w:p w14:paraId="7ADDBCC4"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Aktywność obywatelska mieszkańców Dolnego Śląska.</w:t>
                        </w:r>
                      </w:p>
                    </w:txbxContent>
                  </v:textbox>
                </v:shape>
                <v:shape id="Schemat blokowy: proces alternatywny 19" o:spid="_x0000_s1076" type="#_x0000_t176" style="position:absolute;left:40005;width:19126;height:1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" fillcolor="white [3201]" strokecolor="#006" strokeweight="1pt">
                  <v:textbox>
                    <w:txbxContent>
                      <w:p w14:paraId="279F9920" w14:textId="77777777" w:rsidR="009D4E26" w:rsidRPr="008C609E" w:rsidRDefault="009D4E26" w:rsidP="00A90D59">
                        <w:pPr>
                          <w:jc w:val="center"/>
                          <w:rPr>
                            <w:rFonts w:asciiTheme="majorHAnsi" w:hAnsiTheme="majorHAnsi" w:cstheme="majorHAnsi"/>
                            <w:szCs w:val="24"/>
                          </w:rPr>
                        </w:pPr>
                        <w:r w:rsidRPr="008C609E">
                          <w:rPr>
                            <w:rFonts w:asciiTheme="majorHAnsi" w:eastAsia="Calibri" w:hAnsiTheme="majorHAnsi" w:cstheme="majorHAnsi"/>
                            <w:szCs w:val="24"/>
                          </w:rPr>
                          <w:t>Realizacja przez podmioty ekonomii społecznej przedsięwzięć i nowatorskich projektów wspierających rozwój lokalny.</w:t>
                        </w:r>
                      </w:p>
                    </w:txbxContent>
                  </v:textbox>
                </v:shape>
                <w10:anchorlock/>
              </v:group>
            </w:pict>
          </mc:Fallback>
        </mc:AlternateContent>
      </w:r>
    </w:p>
    <w:tbl>
      <w:tblPr>
        <w:tblStyle w:val="Jasnecieniowanieakcent1"/>
        <w:tblW w:w="0" w:type="auto"/>
        <w:tblLook w:val="04A0" w:firstRow="1" w:lastRow="0" w:firstColumn="1" w:lastColumn="0" w:noHBand="0" w:noVBand="1"/>
      </w:tblPr>
      <w:tblGrid>
        <w:gridCol w:w="9638"/>
      </w:tblGrid>
      <w:tr w:rsidR="00697783" w:rsidRPr="00697783" w14:paraId="1DB11CEB"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D602D27"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1. Upowszechnianie wiedzy o ekonomii społecznej</w:t>
            </w:r>
          </w:p>
        </w:tc>
      </w:tr>
    </w:tbl>
    <w:p w14:paraId="67277315" w14:textId="62384FB6" w:rsidR="00A61825" w:rsidRPr="00697783" w:rsidRDefault="00697783" w:rsidP="00697783">
      <w:pPr>
        <w:pStyle w:val="NormalnyWeb"/>
        <w:spacing w:before="240" w:beforeAutospacing="0" w:after="240" w:afterAutospacing="0"/>
        <w:rPr>
          <w:rFonts w:asciiTheme="majorHAnsi" w:hAnsiTheme="majorHAnsi" w:cstheme="majorHAnsi"/>
          <w:b/>
          <w:color w:val="000000"/>
        </w:rPr>
      </w:pPr>
      <w:r>
        <w:rPr>
          <w:rFonts w:asciiTheme="majorHAnsi" w:hAnsiTheme="majorHAnsi" w:cstheme="majorHAnsi"/>
          <w:b/>
          <w:color w:val="000000"/>
        </w:rPr>
        <w:t>Działania:</w:t>
      </w:r>
    </w:p>
    <w:p w14:paraId="07AF23F3" w14:textId="218785DF" w:rsidR="00AB2061" w:rsidRPr="000E1306" w:rsidRDefault="00AB2061" w:rsidP="001D39FD">
      <w:pPr>
        <w:pStyle w:val="Akapitzlist"/>
        <w:numPr>
          <w:ilvl w:val="0"/>
          <w:numId w:val="14"/>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 xml:space="preserve">Upowszechnianie wiedzy na temat ekonomii społecznej wśród mieszkańców województwa mające na celu budowanie świadomego i otwartego społeczeństwa oraz kształtowanie świadomych postaw konsumenckich (m. in. poprzez włączanie PES w organizację lokalnych wydarzeń, kiermaszów, </w:t>
      </w:r>
      <w:r w:rsidR="00525788" w:rsidRPr="000E1306">
        <w:rPr>
          <w:rFonts w:asciiTheme="majorHAnsi" w:hAnsiTheme="majorHAnsi" w:cstheme="majorHAnsi"/>
          <w:color w:val="000000"/>
          <w:szCs w:val="24"/>
        </w:rPr>
        <w:t>c</w:t>
      </w:r>
      <w:r w:rsidRPr="000E1306">
        <w:rPr>
          <w:rFonts w:asciiTheme="majorHAnsi" w:hAnsiTheme="majorHAnsi" w:cstheme="majorHAnsi"/>
          <w:color w:val="000000"/>
          <w:szCs w:val="24"/>
        </w:rPr>
        <w:t>ertyfikacji podmiotów ekonomii społecznej).</w:t>
      </w:r>
    </w:p>
    <w:p w14:paraId="6502E84F" w14:textId="77777777" w:rsidR="00AB2061" w:rsidRPr="000E1306" w:rsidRDefault="00AB2061" w:rsidP="001D39FD">
      <w:pPr>
        <w:pStyle w:val="Akapitzlist"/>
        <w:numPr>
          <w:ilvl w:val="0"/>
          <w:numId w:val="14"/>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Inicjatywy rzecznicze skierowane do osób decyzyjnych w województwie.</w:t>
      </w:r>
    </w:p>
    <w:p w14:paraId="3B970008" w14:textId="29D6FE2E" w:rsidR="00AB2061" w:rsidRPr="000E1306" w:rsidRDefault="00AB2061" w:rsidP="001D39FD">
      <w:pPr>
        <w:pStyle w:val="Akapitzlist"/>
        <w:numPr>
          <w:ilvl w:val="0"/>
          <w:numId w:val="14"/>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lastRenderedPageBreak/>
        <w:t>Prowadzenie działań edukacyjnych w szkołach na poziomie podstawowym i ponadpodstawowym w zakresie wiedzy o ekonomii społecznej, w tym przygotowanie nauczycieli do prowadzenia spółdzielni uczniowskich.</w:t>
      </w:r>
    </w:p>
    <w:p w14:paraId="2AE90AE0" w14:textId="37E1E887" w:rsidR="00AB2061" w:rsidRPr="000E1306" w:rsidRDefault="00AB2061" w:rsidP="001D39FD">
      <w:pPr>
        <w:pStyle w:val="Akapitzlist"/>
        <w:numPr>
          <w:ilvl w:val="0"/>
          <w:numId w:val="14"/>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Współpraca z uczelniami wyższymi w zakresie promowania wiedzy o ekonomii społecznej, w tym jako potencjalnego miejsca realizacji ścieżki zawodowej np. wykłady/ćwiczenia, wizyty studyjne w podmiotach ekonomii społecznej.</w:t>
      </w:r>
    </w:p>
    <w:tbl>
      <w:tblPr>
        <w:tblStyle w:val="Jasnecieniowanieakcent1"/>
        <w:tblW w:w="0" w:type="auto"/>
        <w:tblLook w:val="04A0" w:firstRow="1" w:lastRow="0" w:firstColumn="1" w:lastColumn="0" w:noHBand="0" w:noVBand="1"/>
      </w:tblPr>
      <w:tblGrid>
        <w:gridCol w:w="9638"/>
      </w:tblGrid>
      <w:tr w:rsidR="00697783" w:rsidRPr="00697783" w14:paraId="1BFDC80A"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060C2BED"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2. Aktywność obywatelska mieszkańców Dolnego Śląska.</w:t>
            </w:r>
          </w:p>
        </w:tc>
      </w:tr>
    </w:tbl>
    <w:p w14:paraId="1703CBF4" w14:textId="207170F1" w:rsidR="00AB2061" w:rsidRPr="000E1306" w:rsidRDefault="00AB2061" w:rsidP="00864D14">
      <w:pPr>
        <w:pStyle w:val="NormalnyWeb"/>
        <w:spacing w:before="240" w:beforeAutospacing="0" w:after="240" w:afterAutospacing="0"/>
        <w:rPr>
          <w:rFonts w:asciiTheme="majorHAnsi" w:hAnsiTheme="majorHAnsi" w:cstheme="majorHAnsi"/>
          <w:b/>
          <w:color w:val="000000"/>
        </w:rPr>
      </w:pPr>
      <w:r w:rsidRPr="000E1306">
        <w:rPr>
          <w:rFonts w:asciiTheme="majorHAnsi" w:hAnsiTheme="majorHAnsi" w:cstheme="majorHAnsi"/>
          <w:b/>
          <w:color w:val="000000"/>
        </w:rPr>
        <w:t>Działania:</w:t>
      </w:r>
    </w:p>
    <w:p w14:paraId="000000AB" w14:textId="7C22CC6E" w:rsidR="00EB7D2F" w:rsidRPr="000E1306" w:rsidRDefault="00904792" w:rsidP="001D39FD">
      <w:pPr>
        <w:pStyle w:val="Akapitzlist"/>
        <w:numPr>
          <w:ilvl w:val="0"/>
          <w:numId w:val="15"/>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Wzmacnianie współpracy Instytucji otoczenia ekonomii społecznej z Lokalnymi Grupami Działania poprzez wspólne realizacje działań na rzecz rozwoju lokalnego.</w:t>
      </w:r>
    </w:p>
    <w:p w14:paraId="5E098B93" w14:textId="61DF9750" w:rsidR="00904792" w:rsidRPr="000E1306" w:rsidRDefault="00904792" w:rsidP="001D39FD">
      <w:pPr>
        <w:pStyle w:val="Akapitzlist"/>
        <w:numPr>
          <w:ilvl w:val="0"/>
          <w:numId w:val="15"/>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Wsparcie kół gospodyń wiejskich w realizacji inicjatyw służących pobudzaniu aktywności społeczności lokalnej.</w:t>
      </w:r>
    </w:p>
    <w:p w14:paraId="63702F9D" w14:textId="6D422865" w:rsidR="00904792" w:rsidRPr="000E1306" w:rsidRDefault="00904792" w:rsidP="001D39FD">
      <w:pPr>
        <w:pStyle w:val="Akapitzlist"/>
        <w:numPr>
          <w:ilvl w:val="0"/>
          <w:numId w:val="15"/>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Przyznawanie dotacji /mikrograntów na realizację inicjatyw wzmacniających aktywność obywatelską mieszkańców Dolnego Śląska.</w:t>
      </w:r>
    </w:p>
    <w:tbl>
      <w:tblPr>
        <w:tblStyle w:val="Jasnecieniowanieakcent1"/>
        <w:tblW w:w="0" w:type="auto"/>
        <w:tblLook w:val="04A0" w:firstRow="1" w:lastRow="0" w:firstColumn="1" w:lastColumn="0" w:noHBand="0" w:noVBand="1"/>
      </w:tblPr>
      <w:tblGrid>
        <w:gridCol w:w="9638"/>
      </w:tblGrid>
      <w:tr w:rsidR="00697783" w:rsidRPr="00697783" w14:paraId="62B7C72B" w14:textId="77777777" w:rsidTr="00697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50C9A47A" w14:textId="77777777" w:rsidR="00697783" w:rsidRPr="00697783" w:rsidRDefault="00697783" w:rsidP="00697783">
            <w:pPr>
              <w:spacing w:before="240" w:after="240"/>
              <w:rPr>
                <w:rFonts w:asciiTheme="majorHAnsi" w:eastAsia="Calibri" w:hAnsiTheme="majorHAnsi" w:cstheme="majorHAnsi"/>
                <w:color w:val="auto"/>
                <w:szCs w:val="24"/>
              </w:rPr>
            </w:pPr>
            <w:r w:rsidRPr="00697783">
              <w:rPr>
                <w:rFonts w:asciiTheme="majorHAnsi" w:eastAsia="Calibri" w:hAnsiTheme="majorHAnsi" w:cstheme="majorHAnsi"/>
                <w:color w:val="auto"/>
                <w:szCs w:val="24"/>
              </w:rPr>
              <w:t>Kierunek interwencji 3. Realizacja przez podmioty ekonomii społecznej przedsięwzięć i nowatorskich projektów wspierających rozwój lokalny.</w:t>
            </w:r>
          </w:p>
        </w:tc>
      </w:tr>
    </w:tbl>
    <w:p w14:paraId="7A077A88" w14:textId="54DD7733" w:rsidR="00AB2061" w:rsidRPr="000E1306" w:rsidRDefault="00AB2061" w:rsidP="00864D14">
      <w:pPr>
        <w:pStyle w:val="NormalnyWeb"/>
        <w:spacing w:before="240" w:beforeAutospacing="0" w:after="240" w:afterAutospacing="0"/>
        <w:rPr>
          <w:rFonts w:asciiTheme="majorHAnsi" w:hAnsiTheme="majorHAnsi" w:cstheme="majorHAnsi"/>
          <w:b/>
          <w:color w:val="000000"/>
        </w:rPr>
      </w:pPr>
      <w:bookmarkStart w:id="78" w:name="_heading=h.7b5f8ji5wuc6" w:colFirst="0" w:colLast="0"/>
      <w:bookmarkStart w:id="79" w:name="_heading=h.qbspbn5t0vo2" w:colFirst="0" w:colLast="0"/>
      <w:bookmarkStart w:id="80" w:name="_heading=h.c8nlfahiyom" w:colFirst="0" w:colLast="0"/>
      <w:bookmarkEnd w:id="78"/>
      <w:bookmarkEnd w:id="79"/>
      <w:bookmarkEnd w:id="80"/>
      <w:r w:rsidRPr="000E1306">
        <w:rPr>
          <w:rFonts w:asciiTheme="majorHAnsi" w:hAnsiTheme="majorHAnsi" w:cstheme="majorHAnsi"/>
          <w:b/>
          <w:color w:val="000000"/>
        </w:rPr>
        <w:t>Działania:</w:t>
      </w:r>
    </w:p>
    <w:p w14:paraId="5528B111" w14:textId="77777777" w:rsidR="00AB2061" w:rsidRPr="000E1306" w:rsidRDefault="00AB2061" w:rsidP="001D39FD">
      <w:pPr>
        <w:pStyle w:val="Akapitzlist"/>
        <w:numPr>
          <w:ilvl w:val="0"/>
          <w:numId w:val="5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Wykorzystanie ekonomii społecznej jako narzędzia wspierającego działania służące rozwojowi zielonej gospodarki.</w:t>
      </w:r>
    </w:p>
    <w:p w14:paraId="151DAFB9" w14:textId="65A93CB9" w:rsidR="00AB2061" w:rsidRPr="000E1306" w:rsidRDefault="00AB2061" w:rsidP="001D39FD">
      <w:pPr>
        <w:pStyle w:val="Akapitzlist"/>
        <w:numPr>
          <w:ilvl w:val="0"/>
          <w:numId w:val="5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Rozwój podmiotów ekonomii społecznej działających w branży turystycznej.</w:t>
      </w:r>
    </w:p>
    <w:p w14:paraId="2EEAF7D1" w14:textId="77777777" w:rsidR="00AB2061" w:rsidRPr="000E1306" w:rsidRDefault="00AB2061" w:rsidP="001D39FD">
      <w:pPr>
        <w:pStyle w:val="Akapitzlist"/>
        <w:numPr>
          <w:ilvl w:val="0"/>
          <w:numId w:val="5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Upowszechnianie dobrych praktyk w zakresie rozwiązywania problemów społecznych z wykorzystaniem podmiotów ekonomii społecznej.</w:t>
      </w:r>
    </w:p>
    <w:p w14:paraId="475094C2" w14:textId="19F84997" w:rsidR="00697783" w:rsidRDefault="00AB2061" w:rsidP="001D39FD">
      <w:pPr>
        <w:pStyle w:val="Akapitzlist"/>
        <w:numPr>
          <w:ilvl w:val="0"/>
          <w:numId w:val="53"/>
        </w:numPr>
        <w:spacing w:after="120"/>
        <w:ind w:left="284" w:hanging="284"/>
        <w:rPr>
          <w:rFonts w:asciiTheme="majorHAnsi" w:hAnsiTheme="majorHAnsi" w:cstheme="majorHAnsi"/>
          <w:color w:val="000000"/>
          <w:szCs w:val="24"/>
        </w:rPr>
      </w:pPr>
      <w:r w:rsidRPr="000E1306">
        <w:rPr>
          <w:rFonts w:asciiTheme="majorHAnsi" w:hAnsiTheme="majorHAnsi" w:cstheme="majorHAnsi"/>
          <w:color w:val="000000"/>
          <w:szCs w:val="24"/>
        </w:rPr>
        <w:t>Rozwój procesów rewitalizacyjnych poprzez aktywizację społeczności lokalnych oraz tworzenie i rozwój podmiotów ekonomii społecznej na rzecz rewitalizacji, w szczególności społecznej.</w:t>
      </w:r>
      <w:bookmarkStart w:id="81" w:name="_Toc70630080"/>
    </w:p>
    <w:p w14:paraId="7E6399A3" w14:textId="6BAEA9BA" w:rsidR="007A41E4" w:rsidRPr="00BB6B56" w:rsidRDefault="007A41E4" w:rsidP="001D39FD">
      <w:pPr>
        <w:pStyle w:val="Akapitzlist"/>
        <w:numPr>
          <w:ilvl w:val="0"/>
          <w:numId w:val="53"/>
        </w:numPr>
        <w:spacing w:after="120"/>
        <w:ind w:left="284" w:hanging="284"/>
        <w:rPr>
          <w:rFonts w:asciiTheme="majorHAnsi" w:hAnsiTheme="majorHAnsi" w:cstheme="majorHAnsi"/>
          <w:color w:val="000000"/>
          <w:szCs w:val="24"/>
        </w:rPr>
      </w:pPr>
      <w:r w:rsidRPr="00BB6B56">
        <w:rPr>
          <w:rFonts w:asciiTheme="majorHAnsi" w:hAnsiTheme="majorHAnsi" w:cstheme="majorHAnsi"/>
          <w:color w:val="000000"/>
          <w:szCs w:val="24"/>
        </w:rPr>
        <w:t>Podejmowanie działań służących rozwojowi pozarolniczej funkcji gospodarstw rolnych (np. opiekuńczych)</w:t>
      </w:r>
    </w:p>
    <w:p w14:paraId="687033F7" w14:textId="345BCC66" w:rsidR="00FB7120" w:rsidRPr="00553085" w:rsidRDefault="00FB7120" w:rsidP="001D39FD">
      <w:pPr>
        <w:pStyle w:val="Nagwek1"/>
        <w:numPr>
          <w:ilvl w:val="0"/>
          <w:numId w:val="49"/>
        </w:numPr>
        <w:rPr>
          <w:rFonts w:eastAsia="Calibri"/>
        </w:rPr>
      </w:pPr>
      <w:bookmarkStart w:id="82" w:name="_Toc144215898"/>
      <w:r w:rsidRPr="00553085">
        <w:rPr>
          <w:rFonts w:eastAsia="Calibri"/>
        </w:rPr>
        <w:lastRenderedPageBreak/>
        <w:t>System realizacji</w:t>
      </w:r>
      <w:bookmarkEnd w:id="81"/>
      <w:bookmarkEnd w:id="82"/>
    </w:p>
    <w:p w14:paraId="33867D86" w14:textId="229C0423" w:rsidR="00FB7120" w:rsidRPr="000E1306" w:rsidRDefault="00FB7120" w:rsidP="00864D14">
      <w:pPr>
        <w:pStyle w:val="ANormalny"/>
        <w:rPr>
          <w:rFonts w:cstheme="majorHAnsi"/>
          <w:sz w:val="24"/>
          <w:szCs w:val="24"/>
        </w:rPr>
      </w:pPr>
      <w:r w:rsidRPr="000E1306">
        <w:rPr>
          <w:rFonts w:cstheme="majorHAnsi"/>
          <w:sz w:val="24"/>
          <w:szCs w:val="24"/>
        </w:rPr>
        <w:t xml:space="preserve">Regionalny Program Rozwoju Ekonomii Społecznej w </w:t>
      </w:r>
      <w:r w:rsidR="000301A2" w:rsidRPr="000E1306">
        <w:rPr>
          <w:rFonts w:cstheme="majorHAnsi"/>
          <w:sz w:val="24"/>
          <w:szCs w:val="24"/>
        </w:rPr>
        <w:t>w</w:t>
      </w:r>
      <w:r w:rsidRPr="000E1306">
        <w:rPr>
          <w:rFonts w:cstheme="majorHAnsi"/>
          <w:sz w:val="24"/>
          <w:szCs w:val="24"/>
        </w:rPr>
        <w:t xml:space="preserve">ojewództwie </w:t>
      </w:r>
      <w:r w:rsidR="00A4255C" w:rsidRPr="000E1306">
        <w:rPr>
          <w:rFonts w:cstheme="majorHAnsi"/>
          <w:sz w:val="24"/>
          <w:szCs w:val="24"/>
        </w:rPr>
        <w:t>dolnośląskim</w:t>
      </w:r>
      <w:r w:rsidRPr="000E1306">
        <w:rPr>
          <w:rFonts w:cstheme="majorHAnsi"/>
          <w:sz w:val="24"/>
          <w:szCs w:val="24"/>
        </w:rPr>
        <w:t xml:space="preserve"> koncentruje się na:</w:t>
      </w:r>
    </w:p>
    <w:p w14:paraId="498A3BA5" w14:textId="229ABD2E" w:rsidR="00FB7120" w:rsidRPr="00852F05" w:rsidRDefault="00697783" w:rsidP="001D39FD">
      <w:pPr>
        <w:pStyle w:val="ANormalny"/>
        <w:numPr>
          <w:ilvl w:val="0"/>
          <w:numId w:val="36"/>
        </w:numPr>
        <w:spacing w:before="120" w:after="120" w:line="240" w:lineRule="auto"/>
        <w:ind w:left="284" w:hanging="284"/>
        <w:rPr>
          <w:rFonts w:cstheme="majorHAnsi"/>
          <w:sz w:val="24"/>
          <w:szCs w:val="24"/>
        </w:rPr>
      </w:pPr>
      <w:r>
        <w:rPr>
          <w:rFonts w:cstheme="majorHAnsi"/>
          <w:sz w:val="24"/>
          <w:szCs w:val="24"/>
        </w:rPr>
        <w:t xml:space="preserve">wzmacnianiu </w:t>
      </w:r>
      <w:r w:rsidRPr="00697783">
        <w:rPr>
          <w:rFonts w:cstheme="majorHAnsi"/>
          <w:b/>
          <w:sz w:val="24"/>
          <w:szCs w:val="24"/>
        </w:rPr>
        <w:t>p</w:t>
      </w:r>
      <w:r w:rsidR="00852F05" w:rsidRPr="00697783">
        <w:rPr>
          <w:rFonts w:cstheme="majorHAnsi"/>
          <w:b/>
          <w:sz w:val="24"/>
          <w:szCs w:val="24"/>
        </w:rPr>
        <w:t xml:space="preserve">odmiotów </w:t>
      </w:r>
      <w:r w:rsidRPr="00697783">
        <w:rPr>
          <w:rFonts w:cstheme="majorHAnsi"/>
          <w:b/>
          <w:sz w:val="24"/>
          <w:szCs w:val="24"/>
        </w:rPr>
        <w:t>e</w:t>
      </w:r>
      <w:r w:rsidR="00852F05" w:rsidRPr="00697783">
        <w:rPr>
          <w:rFonts w:cstheme="majorHAnsi"/>
          <w:b/>
          <w:sz w:val="24"/>
          <w:szCs w:val="24"/>
        </w:rPr>
        <w:t xml:space="preserve">konomii </w:t>
      </w:r>
      <w:r w:rsidRPr="00697783">
        <w:rPr>
          <w:rFonts w:cstheme="majorHAnsi"/>
          <w:b/>
          <w:sz w:val="24"/>
          <w:szCs w:val="24"/>
        </w:rPr>
        <w:t>s</w:t>
      </w:r>
      <w:r w:rsidR="00852F05" w:rsidRPr="00697783">
        <w:rPr>
          <w:rFonts w:cstheme="majorHAnsi"/>
          <w:b/>
          <w:sz w:val="24"/>
          <w:szCs w:val="24"/>
        </w:rPr>
        <w:t>połecznej</w:t>
      </w:r>
      <w:r w:rsidR="00FB7120" w:rsidRPr="00852F05">
        <w:rPr>
          <w:rFonts w:cstheme="majorHAnsi"/>
          <w:sz w:val="24"/>
          <w:szCs w:val="24"/>
        </w:rPr>
        <w:t xml:space="preserve"> oraz osób będących ich uczestnikami lub pracownikami;</w:t>
      </w:r>
    </w:p>
    <w:p w14:paraId="571F0B19" w14:textId="06451D92" w:rsidR="00FB7120" w:rsidRPr="00852F05" w:rsidRDefault="00FB7120" w:rsidP="001D39FD">
      <w:pPr>
        <w:pStyle w:val="ANormalny"/>
        <w:numPr>
          <w:ilvl w:val="0"/>
          <w:numId w:val="36"/>
        </w:numPr>
        <w:spacing w:before="120" w:after="120"/>
        <w:ind w:left="284" w:hanging="284"/>
        <w:rPr>
          <w:rFonts w:cstheme="majorHAnsi"/>
          <w:sz w:val="24"/>
          <w:szCs w:val="24"/>
        </w:rPr>
      </w:pPr>
      <w:r w:rsidRPr="00852F05">
        <w:rPr>
          <w:rFonts w:cstheme="majorHAnsi"/>
          <w:sz w:val="24"/>
          <w:szCs w:val="24"/>
        </w:rPr>
        <w:t xml:space="preserve">podnoszeniu efektywności </w:t>
      </w:r>
      <w:r w:rsidRPr="00697783">
        <w:rPr>
          <w:rFonts w:cstheme="majorHAnsi"/>
          <w:b/>
          <w:sz w:val="24"/>
          <w:szCs w:val="24"/>
        </w:rPr>
        <w:t>systemu wsparcia</w:t>
      </w:r>
      <w:r w:rsidRPr="00852F05">
        <w:rPr>
          <w:rFonts w:cstheme="majorHAnsi"/>
          <w:sz w:val="24"/>
          <w:szCs w:val="24"/>
        </w:rPr>
        <w:t xml:space="preserve">, pełniącego dla </w:t>
      </w:r>
      <w:r w:rsidR="00697783" w:rsidRPr="00697783">
        <w:rPr>
          <w:rFonts w:cstheme="majorHAnsi"/>
          <w:sz w:val="24"/>
          <w:szCs w:val="24"/>
        </w:rPr>
        <w:t>podmiotów ekonomii społecznej</w:t>
      </w:r>
      <w:r w:rsidR="00697783" w:rsidRPr="00852F05">
        <w:rPr>
          <w:rFonts w:cstheme="majorHAnsi"/>
          <w:sz w:val="24"/>
          <w:szCs w:val="24"/>
        </w:rPr>
        <w:t xml:space="preserve"> </w:t>
      </w:r>
      <w:r w:rsidRPr="00852F05">
        <w:rPr>
          <w:rFonts w:cstheme="majorHAnsi"/>
          <w:sz w:val="24"/>
          <w:szCs w:val="24"/>
        </w:rPr>
        <w:t>rolę wspierającą.</w:t>
      </w:r>
    </w:p>
    <w:p w14:paraId="5CF995F9" w14:textId="77777777" w:rsidR="00FB7120" w:rsidRPr="000E1306" w:rsidRDefault="00FB7120" w:rsidP="00864D14">
      <w:pPr>
        <w:pStyle w:val="ANormalny"/>
        <w:rPr>
          <w:rFonts w:cstheme="majorHAnsi"/>
          <w:sz w:val="24"/>
          <w:szCs w:val="24"/>
        </w:rPr>
      </w:pPr>
      <w:r w:rsidRPr="000E1306">
        <w:rPr>
          <w:rFonts w:cstheme="majorHAnsi"/>
          <w:sz w:val="24"/>
          <w:szCs w:val="24"/>
        </w:rPr>
        <w:t>System realizacji RPRES obejmuje: sposób zarządzania programem, finansowanie działań, monitoring i ewaluację.</w:t>
      </w:r>
    </w:p>
    <w:p w14:paraId="7AE21FE1" w14:textId="4376C190" w:rsidR="00A4255C" w:rsidRPr="000E1306" w:rsidRDefault="00A4255C" w:rsidP="001D39FD">
      <w:pPr>
        <w:pStyle w:val="Nagwek2"/>
        <w:numPr>
          <w:ilvl w:val="1"/>
          <w:numId w:val="44"/>
        </w:numPr>
      </w:pPr>
      <w:bookmarkStart w:id="83" w:name="_Toc70630081"/>
      <w:bookmarkStart w:id="84" w:name="_Toc144215899"/>
      <w:r w:rsidRPr="000E1306">
        <w:t>Zarządzanie programem</w:t>
      </w:r>
      <w:bookmarkEnd w:id="83"/>
      <w:bookmarkEnd w:id="84"/>
    </w:p>
    <w:p w14:paraId="4FEDF432" w14:textId="6079CEB0" w:rsidR="00A4255C" w:rsidRPr="000E1306" w:rsidRDefault="00A4255C" w:rsidP="00864D14">
      <w:pPr>
        <w:pStyle w:val="ANormalny"/>
        <w:rPr>
          <w:rFonts w:cstheme="majorHAnsi"/>
          <w:sz w:val="24"/>
          <w:szCs w:val="24"/>
        </w:rPr>
      </w:pPr>
      <w:r w:rsidRPr="000E1306">
        <w:rPr>
          <w:rFonts w:cstheme="majorHAnsi"/>
          <w:sz w:val="24"/>
          <w:szCs w:val="24"/>
        </w:rPr>
        <w:t xml:space="preserve">Obowiązek opracowania oraz realizacja RPRES spoczywa na samorządzie województwa i wynika pośrednio </w:t>
      </w:r>
      <w:r w:rsidR="00EC3B3E">
        <w:rPr>
          <w:rFonts w:cstheme="majorHAnsi"/>
          <w:sz w:val="24"/>
          <w:szCs w:val="24"/>
        </w:rPr>
        <w:t xml:space="preserve">z </w:t>
      </w:r>
      <w:r w:rsidR="00EC3B3E" w:rsidRPr="00EC3B3E">
        <w:rPr>
          <w:rFonts w:cstheme="majorHAnsi"/>
          <w:sz w:val="24"/>
          <w:szCs w:val="24"/>
        </w:rPr>
        <w:t>art. 54. ust. 1</w:t>
      </w:r>
      <w:r w:rsidR="00EC3B3E">
        <w:rPr>
          <w:rFonts w:cstheme="majorHAnsi"/>
          <w:sz w:val="24"/>
          <w:szCs w:val="24"/>
        </w:rPr>
        <w:t xml:space="preserve"> Ustawy</w:t>
      </w:r>
      <w:r w:rsidR="00EC3B3E" w:rsidRPr="00EC3B3E">
        <w:rPr>
          <w:rFonts w:cstheme="majorHAnsi"/>
          <w:sz w:val="24"/>
          <w:szCs w:val="24"/>
        </w:rPr>
        <w:t xml:space="preserve"> o ekonomii społecznej</w:t>
      </w:r>
      <w:r w:rsidR="00EC3B3E">
        <w:rPr>
          <w:rFonts w:cstheme="majorHAnsi"/>
          <w:sz w:val="24"/>
          <w:szCs w:val="24"/>
        </w:rPr>
        <w:t>.</w:t>
      </w:r>
      <w:r w:rsidRPr="000E1306">
        <w:rPr>
          <w:rFonts w:cstheme="majorHAnsi"/>
          <w:sz w:val="24"/>
          <w:szCs w:val="24"/>
        </w:rPr>
        <w:t>. W praktyce zarządzanie rozumiane jako realizacja działań zaplanowanych w programie służące osiągnięciu wyznaczonych celów jest możliwe dzięki dobrej i partnerskiej współpracy instytucji i podmiotów mających bezpośredni wpływ na sytuację PES. Należą do nich:</w:t>
      </w:r>
    </w:p>
    <w:p w14:paraId="76BE0CEF" w14:textId="091325CE" w:rsidR="00A4255C" w:rsidRPr="000E1306" w:rsidRDefault="00800C77" w:rsidP="001D39FD">
      <w:pPr>
        <w:pStyle w:val="ANormalny"/>
        <w:numPr>
          <w:ilvl w:val="0"/>
          <w:numId w:val="37"/>
        </w:numPr>
        <w:spacing w:before="120" w:after="120"/>
        <w:rPr>
          <w:rFonts w:cstheme="majorHAnsi"/>
          <w:sz w:val="24"/>
          <w:szCs w:val="24"/>
        </w:rPr>
      </w:pPr>
      <w:r>
        <w:rPr>
          <w:rFonts w:cstheme="majorHAnsi"/>
          <w:sz w:val="24"/>
          <w:szCs w:val="24"/>
        </w:rPr>
        <w:t>Dolnośląski</w:t>
      </w:r>
      <w:r w:rsidR="00A4255C" w:rsidRPr="000E1306">
        <w:rPr>
          <w:rFonts w:cstheme="majorHAnsi"/>
          <w:sz w:val="24"/>
          <w:szCs w:val="24"/>
        </w:rPr>
        <w:t xml:space="preserve"> Ośrodek Polityki Społecznej odpowiedzialny za koordynację rozwoju ekonomii społecznej w regionie;</w:t>
      </w:r>
    </w:p>
    <w:p w14:paraId="740326CE" w14:textId="671502A3" w:rsidR="00A4255C" w:rsidRPr="000E1306" w:rsidRDefault="00A4255C" w:rsidP="001D39FD">
      <w:pPr>
        <w:pStyle w:val="ANormalny"/>
        <w:numPr>
          <w:ilvl w:val="0"/>
          <w:numId w:val="37"/>
        </w:numPr>
        <w:spacing w:before="120" w:after="120"/>
        <w:rPr>
          <w:rFonts w:cstheme="majorHAnsi"/>
          <w:sz w:val="24"/>
          <w:szCs w:val="24"/>
        </w:rPr>
      </w:pPr>
      <w:r w:rsidRPr="000E1306">
        <w:rPr>
          <w:rFonts w:cstheme="majorHAnsi"/>
          <w:sz w:val="24"/>
          <w:szCs w:val="24"/>
        </w:rPr>
        <w:t xml:space="preserve">Instytucja Zarządzająca </w:t>
      </w:r>
      <w:r w:rsidR="004C3F99">
        <w:rPr>
          <w:rFonts w:cstheme="majorHAnsi"/>
          <w:sz w:val="24"/>
          <w:szCs w:val="24"/>
        </w:rPr>
        <w:t xml:space="preserve">i Instytucja Pośrednicząca </w:t>
      </w:r>
      <w:r w:rsidRPr="000E1306">
        <w:rPr>
          <w:rFonts w:cstheme="majorHAnsi"/>
          <w:sz w:val="24"/>
          <w:szCs w:val="24"/>
        </w:rPr>
        <w:t>odpowiedzialn</w:t>
      </w:r>
      <w:r w:rsidR="004C3F99">
        <w:rPr>
          <w:rFonts w:cstheme="majorHAnsi"/>
          <w:sz w:val="24"/>
          <w:szCs w:val="24"/>
        </w:rPr>
        <w:t>e m.in.</w:t>
      </w:r>
      <w:r w:rsidRPr="000E1306">
        <w:rPr>
          <w:rFonts w:cstheme="majorHAnsi"/>
          <w:sz w:val="24"/>
          <w:szCs w:val="24"/>
        </w:rPr>
        <w:t xml:space="preserve"> za </w:t>
      </w:r>
      <w:r w:rsidR="004C3F99">
        <w:rPr>
          <w:rFonts w:cstheme="majorHAnsi"/>
          <w:sz w:val="24"/>
          <w:szCs w:val="24"/>
        </w:rPr>
        <w:t xml:space="preserve">prawidłowe </w:t>
      </w:r>
      <w:r w:rsidRPr="000E1306">
        <w:rPr>
          <w:rFonts w:cstheme="majorHAnsi"/>
          <w:sz w:val="24"/>
          <w:szCs w:val="24"/>
        </w:rPr>
        <w:t xml:space="preserve">wydatkowanie środków UE, </w:t>
      </w:r>
      <w:r w:rsidR="004C3F99">
        <w:rPr>
          <w:rFonts w:cstheme="majorHAnsi"/>
          <w:sz w:val="24"/>
          <w:szCs w:val="24"/>
        </w:rPr>
        <w:t xml:space="preserve">poprzez planowanie interwencji </w:t>
      </w:r>
      <w:r w:rsidRPr="000E1306">
        <w:rPr>
          <w:rFonts w:cstheme="majorHAnsi"/>
          <w:sz w:val="24"/>
          <w:szCs w:val="24"/>
        </w:rPr>
        <w:t>w tym na rozwój ekonomii społecznej oraz organizację konkursów</w:t>
      </w:r>
      <w:r w:rsidR="008B2C75">
        <w:rPr>
          <w:rFonts w:cstheme="majorHAnsi"/>
          <w:sz w:val="24"/>
          <w:szCs w:val="24"/>
        </w:rPr>
        <w:t xml:space="preserve"> </w:t>
      </w:r>
      <w:r w:rsidR="004C3F99">
        <w:rPr>
          <w:rFonts w:cstheme="majorHAnsi"/>
          <w:sz w:val="24"/>
          <w:szCs w:val="24"/>
        </w:rPr>
        <w:t>ogłaszanych w ramach Funduszy Europejskich dla Dolnego Śląska</w:t>
      </w:r>
      <w:r w:rsidR="00741B01">
        <w:rPr>
          <w:rFonts w:cstheme="majorHAnsi"/>
          <w:sz w:val="24"/>
          <w:szCs w:val="24"/>
        </w:rPr>
        <w:t xml:space="preserve"> 2021 - 2027</w:t>
      </w:r>
      <w:r w:rsidRPr="000E1306">
        <w:rPr>
          <w:rFonts w:cstheme="majorHAnsi"/>
          <w:sz w:val="24"/>
          <w:szCs w:val="24"/>
        </w:rPr>
        <w:t>;</w:t>
      </w:r>
    </w:p>
    <w:p w14:paraId="37F4A1F3" w14:textId="444D3FAA" w:rsidR="00A4255C" w:rsidRPr="000E1306" w:rsidRDefault="00A4255C" w:rsidP="001D39FD">
      <w:pPr>
        <w:pStyle w:val="ANormalny"/>
        <w:numPr>
          <w:ilvl w:val="0"/>
          <w:numId w:val="37"/>
        </w:numPr>
        <w:spacing w:before="120" w:after="120"/>
        <w:rPr>
          <w:rFonts w:cstheme="majorHAnsi"/>
          <w:sz w:val="24"/>
          <w:szCs w:val="24"/>
        </w:rPr>
      </w:pPr>
      <w:r w:rsidRPr="000E1306">
        <w:rPr>
          <w:rFonts w:cstheme="majorHAnsi"/>
          <w:sz w:val="24"/>
          <w:szCs w:val="24"/>
        </w:rPr>
        <w:t>Ośrodki Wsparcia Ekonomii Społecznej świadczące bezpośrednie wsparcie dla PES</w:t>
      </w:r>
      <w:r w:rsidR="00DD38BD">
        <w:rPr>
          <w:rFonts w:cstheme="majorHAnsi"/>
          <w:sz w:val="24"/>
          <w:szCs w:val="24"/>
        </w:rPr>
        <w:t xml:space="preserve"> poprzez wspieranie</w:t>
      </w:r>
      <w:r w:rsidRPr="000E1306">
        <w:rPr>
          <w:rFonts w:cstheme="majorHAnsi"/>
          <w:sz w:val="24"/>
          <w:szCs w:val="24"/>
        </w:rPr>
        <w:t xml:space="preserve"> proces</w:t>
      </w:r>
      <w:r w:rsidR="00DD38BD">
        <w:rPr>
          <w:rFonts w:cstheme="majorHAnsi"/>
          <w:sz w:val="24"/>
          <w:szCs w:val="24"/>
        </w:rPr>
        <w:t>u</w:t>
      </w:r>
      <w:r w:rsidRPr="000E1306">
        <w:rPr>
          <w:rFonts w:cstheme="majorHAnsi"/>
          <w:sz w:val="24"/>
          <w:szCs w:val="24"/>
        </w:rPr>
        <w:t xml:space="preserve"> tworzenia miejsc pracy w PS</w:t>
      </w:r>
      <w:r w:rsidR="00DD38BD">
        <w:rPr>
          <w:rFonts w:cstheme="majorHAnsi"/>
          <w:sz w:val="24"/>
          <w:szCs w:val="24"/>
        </w:rPr>
        <w:t xml:space="preserve"> oraz pracę z samorządami oraz animację</w:t>
      </w:r>
      <w:r w:rsidRPr="000E1306">
        <w:rPr>
          <w:rFonts w:cstheme="majorHAnsi"/>
          <w:sz w:val="24"/>
          <w:szCs w:val="24"/>
        </w:rPr>
        <w:t>;</w:t>
      </w:r>
    </w:p>
    <w:p w14:paraId="3431D35D" w14:textId="1EA572AE" w:rsidR="00EC3B3E" w:rsidRPr="001509E1" w:rsidRDefault="00A4255C" w:rsidP="001509E1">
      <w:pPr>
        <w:pStyle w:val="ANormalny"/>
        <w:numPr>
          <w:ilvl w:val="0"/>
          <w:numId w:val="37"/>
        </w:numPr>
        <w:spacing w:before="120" w:after="120"/>
        <w:rPr>
          <w:rStyle w:val="Uwydatnienie"/>
          <w:iCs w:val="0"/>
          <w:color w:val="auto"/>
          <w:szCs w:val="24"/>
          <w:lang w:eastAsia="pl-PL"/>
        </w:rPr>
      </w:pPr>
      <w:r w:rsidRPr="000E1306">
        <w:rPr>
          <w:rFonts w:cstheme="majorHAnsi"/>
          <w:sz w:val="24"/>
          <w:szCs w:val="24"/>
        </w:rPr>
        <w:t>Regionalny Komitet Rozwoju Ekonomii Społecznej pełniący funkcję konsultacyjną w zakresie proponowanych rozwiązań.</w:t>
      </w:r>
    </w:p>
    <w:p w14:paraId="71384F5F" w14:textId="033871DC" w:rsidR="00A4255C" w:rsidRPr="000E1306" w:rsidRDefault="00A4255C" w:rsidP="001D39FD">
      <w:pPr>
        <w:pStyle w:val="Nagwek2"/>
        <w:numPr>
          <w:ilvl w:val="1"/>
          <w:numId w:val="44"/>
        </w:numPr>
        <w:spacing w:after="240"/>
      </w:pPr>
      <w:bookmarkStart w:id="85" w:name="_Toc70630082"/>
      <w:bookmarkStart w:id="86" w:name="_Toc144215900"/>
      <w:r w:rsidRPr="000E1306">
        <w:t>Finansowanie działań</w:t>
      </w:r>
      <w:bookmarkEnd w:id="85"/>
      <w:bookmarkEnd w:id="86"/>
    </w:p>
    <w:p w14:paraId="6C202875" w14:textId="77777777" w:rsidR="00AD1018" w:rsidRPr="00246034" w:rsidRDefault="00A4255C" w:rsidP="00AD1018">
      <w:pPr>
        <w:pStyle w:val="ANormalny"/>
        <w:spacing w:before="120" w:after="120"/>
        <w:ind w:left="360"/>
        <w:rPr>
          <w:rFonts w:cstheme="majorHAnsi"/>
          <w:sz w:val="24"/>
          <w:szCs w:val="24"/>
        </w:rPr>
      </w:pPr>
      <w:r w:rsidRPr="000E1306">
        <w:rPr>
          <w:rFonts w:cstheme="majorHAnsi"/>
          <w:sz w:val="24"/>
          <w:szCs w:val="24"/>
        </w:rPr>
        <w:t xml:space="preserve">Niezbędnym warunkiem osiągnięcia zaplanowanych w RPRES celów, oprócz zaangażowania osób i podmiotów, jest zapewnienie odpowiednich środków finansowych na realizację działań. </w:t>
      </w:r>
      <w:r w:rsidRPr="000E1306">
        <w:rPr>
          <w:rFonts w:cstheme="majorHAnsi"/>
          <w:sz w:val="24"/>
          <w:szCs w:val="24"/>
        </w:rPr>
        <w:lastRenderedPageBreak/>
        <w:t xml:space="preserve">Wymaga to z jednej strony uszczegółowienia i operacjonalizacji działań, z drugiej określenia źródeł finansowania i wysokości dostępnych ram finansowych. Kluczowe źródła finansowania </w:t>
      </w:r>
      <w:r w:rsidRPr="00246034">
        <w:rPr>
          <w:rFonts w:cstheme="majorHAnsi"/>
          <w:sz w:val="24"/>
          <w:szCs w:val="24"/>
        </w:rPr>
        <w:t xml:space="preserve">rozwoju ekonomii społecznej w województwie </w:t>
      </w:r>
      <w:r w:rsidR="00762317" w:rsidRPr="00246034">
        <w:rPr>
          <w:rFonts w:cstheme="majorHAnsi"/>
          <w:sz w:val="24"/>
          <w:szCs w:val="24"/>
        </w:rPr>
        <w:t>dolnośląskim</w:t>
      </w:r>
      <w:r w:rsidRPr="00246034">
        <w:rPr>
          <w:rFonts w:cstheme="majorHAnsi"/>
          <w:sz w:val="24"/>
          <w:szCs w:val="24"/>
        </w:rPr>
        <w:t xml:space="preserve"> </w:t>
      </w:r>
      <w:r w:rsidR="00AD1018" w:rsidRPr="00246034">
        <w:rPr>
          <w:rFonts w:cstheme="majorHAnsi"/>
          <w:sz w:val="24"/>
          <w:szCs w:val="24"/>
        </w:rPr>
        <w:t>obejmują:</w:t>
      </w:r>
    </w:p>
    <w:p w14:paraId="645375B2" w14:textId="0552851B" w:rsidR="00A4255C" w:rsidRPr="00246034" w:rsidRDefault="00AD1018" w:rsidP="001D39FD">
      <w:pPr>
        <w:pStyle w:val="ANormalny"/>
        <w:numPr>
          <w:ilvl w:val="0"/>
          <w:numId w:val="38"/>
        </w:numPr>
        <w:spacing w:before="120" w:after="120"/>
        <w:rPr>
          <w:rFonts w:cstheme="majorHAnsi"/>
          <w:sz w:val="24"/>
          <w:szCs w:val="24"/>
        </w:rPr>
      </w:pPr>
      <w:r w:rsidRPr="00246034">
        <w:rPr>
          <w:rFonts w:cstheme="majorHAnsi"/>
          <w:sz w:val="24"/>
          <w:szCs w:val="24"/>
        </w:rPr>
        <w:t xml:space="preserve"> środki</w:t>
      </w:r>
      <w:r w:rsidR="00A4255C" w:rsidRPr="00246034">
        <w:rPr>
          <w:rFonts w:cstheme="majorHAnsi"/>
          <w:sz w:val="24"/>
          <w:szCs w:val="24"/>
        </w:rPr>
        <w:t xml:space="preserve"> </w:t>
      </w:r>
      <w:r w:rsidR="00D56CF5" w:rsidRPr="00246034">
        <w:rPr>
          <w:rFonts w:cstheme="majorHAnsi"/>
          <w:sz w:val="24"/>
          <w:szCs w:val="24"/>
        </w:rPr>
        <w:t xml:space="preserve"> </w:t>
      </w:r>
      <w:r w:rsidR="00E7006B" w:rsidRPr="00246034">
        <w:rPr>
          <w:rFonts w:cstheme="majorHAnsi"/>
          <w:sz w:val="24"/>
          <w:szCs w:val="24"/>
        </w:rPr>
        <w:t xml:space="preserve">przeznaczone na realizacje projektów z udziałem </w:t>
      </w:r>
      <w:r w:rsidR="00D56CF5" w:rsidRPr="00246034">
        <w:rPr>
          <w:rFonts w:cstheme="majorHAnsi"/>
          <w:sz w:val="24"/>
          <w:szCs w:val="24"/>
        </w:rPr>
        <w:t xml:space="preserve">Europejskiego Funduszu Społecznego Plus </w:t>
      </w:r>
      <w:r w:rsidR="00A4255C" w:rsidRPr="00246034">
        <w:rPr>
          <w:rFonts w:cstheme="majorHAnsi"/>
          <w:sz w:val="24"/>
          <w:szCs w:val="24"/>
        </w:rPr>
        <w:t xml:space="preserve">dostępne na </w:t>
      </w:r>
      <w:r w:rsidR="00B90D6B" w:rsidRPr="00246034">
        <w:rPr>
          <w:rFonts w:cstheme="majorHAnsi"/>
          <w:sz w:val="24"/>
          <w:szCs w:val="24"/>
        </w:rPr>
        <w:t>poziomie krajowym i regionalnym;</w:t>
      </w:r>
    </w:p>
    <w:p w14:paraId="70D71942" w14:textId="1EF17EFD" w:rsidR="00A4255C" w:rsidRPr="00246034" w:rsidRDefault="00A4255C" w:rsidP="001D39FD">
      <w:pPr>
        <w:pStyle w:val="ANormalny"/>
        <w:numPr>
          <w:ilvl w:val="0"/>
          <w:numId w:val="38"/>
        </w:numPr>
        <w:spacing w:before="120" w:after="120"/>
        <w:rPr>
          <w:rFonts w:cstheme="majorHAnsi"/>
          <w:sz w:val="24"/>
          <w:szCs w:val="24"/>
        </w:rPr>
      </w:pPr>
      <w:r w:rsidRPr="00246034">
        <w:rPr>
          <w:rFonts w:cstheme="majorHAnsi"/>
          <w:sz w:val="24"/>
          <w:szCs w:val="24"/>
        </w:rPr>
        <w:t>pozostałe fundusze UE obejmujące programy dopuszczające re</w:t>
      </w:r>
      <w:r w:rsidR="00B90D6B" w:rsidRPr="00246034">
        <w:rPr>
          <w:rFonts w:cstheme="majorHAnsi"/>
          <w:sz w:val="24"/>
          <w:szCs w:val="24"/>
        </w:rPr>
        <w:t>alizację inicjatyw z zakresu ES</w:t>
      </w:r>
      <w:r w:rsidR="00E7006B" w:rsidRPr="00246034">
        <w:rPr>
          <w:rFonts w:cstheme="majorHAnsi"/>
          <w:sz w:val="24"/>
          <w:szCs w:val="24"/>
        </w:rPr>
        <w:t xml:space="preserve"> (m.in. EFRR, FS, FST)</w:t>
      </w:r>
    </w:p>
    <w:p w14:paraId="06F0F2E4" w14:textId="6D79CBED" w:rsidR="00A4255C" w:rsidRPr="00246034" w:rsidRDefault="00B90D6B" w:rsidP="001D39FD">
      <w:pPr>
        <w:pStyle w:val="ANormalny"/>
        <w:numPr>
          <w:ilvl w:val="0"/>
          <w:numId w:val="38"/>
        </w:numPr>
        <w:spacing w:before="120" w:after="120"/>
        <w:rPr>
          <w:rFonts w:cstheme="majorHAnsi"/>
          <w:sz w:val="24"/>
          <w:szCs w:val="24"/>
        </w:rPr>
      </w:pPr>
      <w:r w:rsidRPr="00246034">
        <w:rPr>
          <w:rFonts w:cstheme="majorHAnsi"/>
          <w:sz w:val="24"/>
          <w:szCs w:val="24"/>
        </w:rPr>
        <w:t>środki budżetu państwa;</w:t>
      </w:r>
    </w:p>
    <w:p w14:paraId="64A2B652" w14:textId="74914026" w:rsidR="00A4255C" w:rsidRPr="00246034" w:rsidRDefault="00A4255C" w:rsidP="001D39FD">
      <w:pPr>
        <w:pStyle w:val="ANormalny"/>
        <w:numPr>
          <w:ilvl w:val="0"/>
          <w:numId w:val="38"/>
        </w:numPr>
        <w:spacing w:before="120" w:after="120"/>
        <w:rPr>
          <w:rFonts w:cstheme="majorHAnsi"/>
          <w:sz w:val="24"/>
          <w:szCs w:val="24"/>
        </w:rPr>
      </w:pPr>
      <w:r w:rsidRPr="00246034">
        <w:rPr>
          <w:rFonts w:cstheme="majorHAnsi"/>
          <w:sz w:val="24"/>
          <w:szCs w:val="24"/>
        </w:rPr>
        <w:t>środki budżetowe jednostek samorządów terytorialnych</w:t>
      </w:r>
      <w:r w:rsidR="00B90D6B" w:rsidRPr="00246034">
        <w:rPr>
          <w:rFonts w:cstheme="majorHAnsi"/>
          <w:sz w:val="24"/>
          <w:szCs w:val="24"/>
        </w:rPr>
        <w:t xml:space="preserve"> na poziomie w</w:t>
      </w:r>
      <w:r w:rsidRPr="00246034">
        <w:rPr>
          <w:rFonts w:cstheme="majorHAnsi"/>
          <w:sz w:val="24"/>
          <w:szCs w:val="24"/>
        </w:rPr>
        <w:t>ojewództwa</w:t>
      </w:r>
      <w:r w:rsidR="00B90D6B" w:rsidRPr="00246034">
        <w:rPr>
          <w:rFonts w:cstheme="majorHAnsi"/>
          <w:sz w:val="24"/>
          <w:szCs w:val="24"/>
        </w:rPr>
        <w:t>, powiatów i gmin;</w:t>
      </w:r>
    </w:p>
    <w:p w14:paraId="5139490C" w14:textId="11D2D55A" w:rsidR="00A4255C" w:rsidRPr="00246034" w:rsidRDefault="00A4255C" w:rsidP="001D39FD">
      <w:pPr>
        <w:pStyle w:val="ANormalny"/>
        <w:numPr>
          <w:ilvl w:val="0"/>
          <w:numId w:val="38"/>
        </w:numPr>
        <w:spacing w:before="120" w:after="120"/>
        <w:rPr>
          <w:rFonts w:cstheme="majorHAnsi"/>
          <w:sz w:val="24"/>
          <w:szCs w:val="24"/>
        </w:rPr>
      </w:pPr>
      <w:r w:rsidRPr="00246034">
        <w:rPr>
          <w:rFonts w:cstheme="majorHAnsi"/>
          <w:sz w:val="24"/>
          <w:szCs w:val="24"/>
        </w:rPr>
        <w:t>środki własn</w:t>
      </w:r>
      <w:r w:rsidR="00B90D6B" w:rsidRPr="00246034">
        <w:rPr>
          <w:rFonts w:cstheme="majorHAnsi"/>
          <w:sz w:val="24"/>
          <w:szCs w:val="24"/>
        </w:rPr>
        <w:t>e podmiotów ekonomii społecznej;</w:t>
      </w:r>
    </w:p>
    <w:p w14:paraId="1DB4225C" w14:textId="77777777" w:rsidR="00A4255C" w:rsidRPr="00246034" w:rsidRDefault="00A4255C" w:rsidP="001D39FD">
      <w:pPr>
        <w:pStyle w:val="ANormalny"/>
        <w:numPr>
          <w:ilvl w:val="0"/>
          <w:numId w:val="38"/>
        </w:numPr>
        <w:spacing w:before="120" w:after="120"/>
        <w:rPr>
          <w:rFonts w:cstheme="majorHAnsi"/>
          <w:sz w:val="24"/>
          <w:szCs w:val="24"/>
        </w:rPr>
      </w:pPr>
      <w:r w:rsidRPr="00246034">
        <w:rPr>
          <w:rFonts w:cstheme="majorHAnsi"/>
          <w:sz w:val="24"/>
          <w:szCs w:val="24"/>
        </w:rPr>
        <w:t>środki Funduszu Pracy, PFRON oraz inne fundusze celowe.</w:t>
      </w:r>
    </w:p>
    <w:p w14:paraId="6B503769" w14:textId="60B507D8" w:rsidR="00B90D6B" w:rsidRDefault="00AD1018" w:rsidP="00B90D6B">
      <w:pPr>
        <w:pStyle w:val="ANormalny"/>
        <w:rPr>
          <w:rFonts w:cstheme="majorHAnsi"/>
          <w:sz w:val="24"/>
          <w:szCs w:val="24"/>
        </w:rPr>
      </w:pPr>
      <w:r w:rsidRPr="00246034">
        <w:rPr>
          <w:rFonts w:cstheme="majorHAnsi"/>
          <w:sz w:val="24"/>
          <w:szCs w:val="24"/>
        </w:rPr>
        <w:t>N</w:t>
      </w:r>
      <w:r w:rsidR="00A4255C" w:rsidRPr="00246034">
        <w:rPr>
          <w:rFonts w:cstheme="majorHAnsi"/>
          <w:sz w:val="24"/>
          <w:szCs w:val="24"/>
        </w:rPr>
        <w:t>ow</w:t>
      </w:r>
      <w:r w:rsidRPr="00246034">
        <w:rPr>
          <w:rFonts w:cstheme="majorHAnsi"/>
          <w:sz w:val="24"/>
          <w:szCs w:val="24"/>
        </w:rPr>
        <w:t>a</w:t>
      </w:r>
      <w:r w:rsidR="00A4255C" w:rsidRPr="00246034">
        <w:rPr>
          <w:rFonts w:cstheme="majorHAnsi"/>
          <w:sz w:val="24"/>
          <w:szCs w:val="24"/>
        </w:rPr>
        <w:t xml:space="preserve"> perspektyw</w:t>
      </w:r>
      <w:r w:rsidRPr="00246034">
        <w:rPr>
          <w:rFonts w:cstheme="majorHAnsi"/>
          <w:sz w:val="24"/>
          <w:szCs w:val="24"/>
        </w:rPr>
        <w:t>a</w:t>
      </w:r>
      <w:r w:rsidR="00A4255C" w:rsidRPr="00246034">
        <w:rPr>
          <w:rFonts w:cstheme="majorHAnsi"/>
          <w:sz w:val="24"/>
          <w:szCs w:val="24"/>
        </w:rPr>
        <w:t xml:space="preserve"> </w:t>
      </w:r>
      <w:r w:rsidR="00A54353" w:rsidRPr="00246034">
        <w:rPr>
          <w:rFonts w:cstheme="majorHAnsi"/>
          <w:sz w:val="24"/>
          <w:szCs w:val="24"/>
        </w:rPr>
        <w:t>finansowa</w:t>
      </w:r>
      <w:r w:rsidR="00B90D6B" w:rsidRPr="00246034">
        <w:rPr>
          <w:rFonts w:cstheme="majorHAnsi"/>
          <w:sz w:val="24"/>
          <w:szCs w:val="24"/>
        </w:rPr>
        <w:t xml:space="preserve"> na lata 2021-27</w:t>
      </w:r>
      <w:r w:rsidR="000D443A" w:rsidRPr="00246034">
        <w:rPr>
          <w:rFonts w:cstheme="majorHAnsi"/>
          <w:sz w:val="24"/>
          <w:szCs w:val="24"/>
        </w:rPr>
        <w:t xml:space="preserve"> wprowadza zmiany w sposobie realizacji systemu wsparcia rozwoju ekonomii społecznej w regionach. Z poziomu krajowego realizowane będą działania koordynacyjne ROPS natomiast na poziomie regionalnym pozostanie wsparcie kompleksow</w:t>
      </w:r>
      <w:r w:rsidR="00ED5170" w:rsidRPr="00246034">
        <w:rPr>
          <w:rFonts w:cstheme="majorHAnsi"/>
          <w:sz w:val="24"/>
          <w:szCs w:val="24"/>
        </w:rPr>
        <w:t xml:space="preserve">e z zakresu wsparcia </w:t>
      </w:r>
      <w:r w:rsidR="00813CAC" w:rsidRPr="00246034">
        <w:rPr>
          <w:rFonts w:cstheme="majorHAnsi"/>
          <w:sz w:val="24"/>
          <w:szCs w:val="24"/>
        </w:rPr>
        <w:t xml:space="preserve">rozwoju </w:t>
      </w:r>
      <w:r w:rsidR="00ED5170" w:rsidRPr="00246034">
        <w:rPr>
          <w:rFonts w:cstheme="majorHAnsi"/>
          <w:sz w:val="24"/>
          <w:szCs w:val="24"/>
        </w:rPr>
        <w:t>ekonomii społecznej</w:t>
      </w:r>
      <w:r w:rsidR="00A54353" w:rsidRPr="00246034">
        <w:rPr>
          <w:rFonts w:cstheme="majorHAnsi"/>
          <w:sz w:val="24"/>
          <w:szCs w:val="24"/>
        </w:rPr>
        <w:t xml:space="preserve"> realizowanego  przez Ośrodki Wsparcia Ekonomii Społecznej.</w:t>
      </w:r>
    </w:p>
    <w:p w14:paraId="24901C56" w14:textId="68570AF6" w:rsidR="000D443A" w:rsidRDefault="000D443A" w:rsidP="00B90D6B">
      <w:pPr>
        <w:pStyle w:val="ANormalny"/>
        <w:rPr>
          <w:rFonts w:cstheme="majorHAnsi"/>
          <w:sz w:val="24"/>
          <w:szCs w:val="24"/>
        </w:rPr>
      </w:pPr>
      <w:r>
        <w:rPr>
          <w:rFonts w:cstheme="majorHAnsi"/>
          <w:sz w:val="24"/>
          <w:szCs w:val="24"/>
        </w:rPr>
        <w:t>Finansowanie działań zaplanowanych w RPRES finansowane będzie w szczególności:</w:t>
      </w:r>
    </w:p>
    <w:p w14:paraId="4F239565" w14:textId="23D7EC58" w:rsidR="00ED5170" w:rsidRPr="00F95891" w:rsidRDefault="000D443A" w:rsidP="001D39FD">
      <w:pPr>
        <w:pStyle w:val="ANormalny"/>
        <w:numPr>
          <w:ilvl w:val="0"/>
          <w:numId w:val="50"/>
        </w:numPr>
        <w:rPr>
          <w:rFonts w:cstheme="majorHAnsi"/>
          <w:sz w:val="24"/>
          <w:szCs w:val="24"/>
        </w:rPr>
      </w:pPr>
      <w:r w:rsidRPr="00615AA6">
        <w:rPr>
          <w:rFonts w:cstheme="majorHAnsi"/>
          <w:sz w:val="24"/>
          <w:szCs w:val="24"/>
        </w:rPr>
        <w:t>ze środków programu regionalnego Fundusze Europejskie dla Dolnego Śląska 2021-2027 (FEDS) w ramach:</w:t>
      </w:r>
      <w:r w:rsidR="00615AA6" w:rsidRPr="00615AA6">
        <w:rPr>
          <w:rFonts w:cstheme="majorHAnsi"/>
          <w:sz w:val="24"/>
          <w:szCs w:val="24"/>
        </w:rPr>
        <w:t xml:space="preserve"> </w:t>
      </w:r>
      <w:r w:rsidR="00ED5170" w:rsidRPr="00F95891">
        <w:rPr>
          <w:rFonts w:cstheme="majorHAnsi"/>
          <w:b/>
          <w:bCs/>
          <w:sz w:val="24"/>
          <w:szCs w:val="24"/>
        </w:rPr>
        <w:t>Priorytet 7</w:t>
      </w:r>
      <w:r w:rsidR="00C23566" w:rsidRPr="00615AA6">
        <w:rPr>
          <w:rFonts w:cstheme="majorHAnsi"/>
          <w:sz w:val="24"/>
          <w:szCs w:val="24"/>
        </w:rPr>
        <w:t xml:space="preserve"> </w:t>
      </w:r>
      <w:r w:rsidR="00C23566" w:rsidRPr="00F95891">
        <w:rPr>
          <w:rFonts w:cstheme="majorHAnsi"/>
          <w:sz w:val="24"/>
          <w:szCs w:val="24"/>
        </w:rPr>
        <w:t>Fundusze Europejskie na rzecz rynku pracy i włączenia społecznego na Dolnym Śląsku Cel szczegółowy: ESO4.8. Wspieranie aktywnego włączenia społecznego w celu promowania równości szans, niedyskryminacji i aktywnego uczestnictwa, oraz zwiększanie zdolności do zatrudnienia, w szczególności grup w niekorzystnej sytuacji (EFS+)</w:t>
      </w:r>
      <w:r w:rsidR="00615AA6" w:rsidRPr="00F95891">
        <w:rPr>
          <w:rFonts w:cstheme="majorHAnsi"/>
          <w:sz w:val="24"/>
          <w:szCs w:val="24"/>
        </w:rPr>
        <w:t xml:space="preserve"> ,Działanie 7.5.C </w:t>
      </w:r>
      <w:r w:rsidR="00615AA6" w:rsidRPr="00F95891">
        <w:rPr>
          <w:rFonts w:cstheme="majorHAnsi"/>
          <w:i/>
          <w:iCs/>
          <w:color w:val="000000"/>
          <w:sz w:val="24"/>
          <w:szCs w:val="24"/>
        </w:rPr>
        <w:t xml:space="preserve">Wsparcie na rzecz gospodarki społecznej i przedsiębiorstw społecznych </w:t>
      </w:r>
      <w:r w:rsidR="00615AA6" w:rsidRPr="00F95891">
        <w:rPr>
          <w:rFonts w:cstheme="majorHAnsi"/>
          <w:b/>
          <w:bCs/>
          <w:color w:val="000000"/>
          <w:sz w:val="24"/>
          <w:szCs w:val="24"/>
        </w:rPr>
        <w:t>12 271 921,00  EUR</w:t>
      </w:r>
      <w:r w:rsidR="00615AA6" w:rsidRPr="00587B4B">
        <w:rPr>
          <w:rFonts w:cstheme="majorHAnsi"/>
          <w:b/>
          <w:bCs/>
          <w:color w:val="000000"/>
          <w:sz w:val="24"/>
          <w:szCs w:val="24"/>
        </w:rPr>
        <w:t xml:space="preserve"> (kwota na lata 2021 – 2027)</w:t>
      </w:r>
    </w:p>
    <w:p w14:paraId="258550A0" w14:textId="77777777" w:rsidR="00797E66" w:rsidRPr="00AD1018" w:rsidRDefault="00797E66" w:rsidP="00F95891">
      <w:pPr>
        <w:pStyle w:val="ANormalny"/>
        <w:autoSpaceDE w:val="0"/>
        <w:autoSpaceDN w:val="0"/>
        <w:adjustRightInd w:val="0"/>
        <w:ind w:left="720"/>
        <w:rPr>
          <w:rFonts w:cstheme="majorHAnsi"/>
          <w:color w:val="000000"/>
          <w:sz w:val="24"/>
          <w:szCs w:val="28"/>
        </w:rPr>
      </w:pPr>
      <w:r w:rsidRPr="00AD1018">
        <w:rPr>
          <w:rFonts w:cstheme="majorHAnsi"/>
          <w:color w:val="000000"/>
          <w:sz w:val="24"/>
          <w:szCs w:val="28"/>
        </w:rPr>
        <w:t xml:space="preserve">W ramach celu szczegółowego wsparcie sektora ekonomii społecznej będzie realizowane zgodnie z założeniami przyjętymi w Krajowym Programie Rozwoju Ekonomii Społecznej, w szczególności poprzez: </w:t>
      </w:r>
    </w:p>
    <w:p w14:paraId="0672D355" w14:textId="4071E1A9" w:rsidR="00797E66" w:rsidRPr="00F95891" w:rsidRDefault="00797E66" w:rsidP="001D39FD">
      <w:pPr>
        <w:pStyle w:val="Akapitzlist"/>
        <w:numPr>
          <w:ilvl w:val="2"/>
          <w:numId w:val="52"/>
        </w:numPr>
        <w:autoSpaceDE w:val="0"/>
        <w:autoSpaceDN w:val="0"/>
        <w:adjustRightInd w:val="0"/>
        <w:ind w:left="1418" w:hanging="709"/>
        <w:rPr>
          <w:rFonts w:asciiTheme="majorHAnsi" w:hAnsiTheme="majorHAnsi" w:cstheme="majorHAnsi"/>
          <w:color w:val="000000"/>
          <w:szCs w:val="24"/>
        </w:rPr>
      </w:pPr>
      <w:r w:rsidRPr="00F95891">
        <w:rPr>
          <w:rFonts w:asciiTheme="majorHAnsi" w:hAnsiTheme="majorHAnsi" w:cstheme="majorHAnsi"/>
          <w:color w:val="000000"/>
          <w:szCs w:val="24"/>
        </w:rPr>
        <w:t xml:space="preserve">usługi wsparcia rozwoju ekonomii społecznej – usługi animacji oraz wsparcia i rozwoju podmiotów ekonomii społecznej i istniejących przedsiębiorstw społecznych </w:t>
      </w:r>
      <w:r w:rsidRPr="00F95891">
        <w:rPr>
          <w:rFonts w:asciiTheme="majorHAnsi" w:hAnsiTheme="majorHAnsi" w:cstheme="majorHAnsi"/>
          <w:color w:val="000000"/>
          <w:szCs w:val="24"/>
        </w:rPr>
        <w:lastRenderedPageBreak/>
        <w:t xml:space="preserve">(w tym wsparcie realizacji indywidualnego procesu reintegracji w przedsiębiorstwach społecznych); </w:t>
      </w:r>
    </w:p>
    <w:p w14:paraId="7E22291C" w14:textId="06612B4B" w:rsidR="00797E66" w:rsidRPr="00456DB7" w:rsidRDefault="00797E66" w:rsidP="001D39FD">
      <w:pPr>
        <w:pStyle w:val="ANormalny"/>
        <w:numPr>
          <w:ilvl w:val="0"/>
          <w:numId w:val="52"/>
        </w:numPr>
        <w:ind w:left="1418" w:hanging="709"/>
        <w:rPr>
          <w:rFonts w:cstheme="majorHAnsi"/>
          <w:sz w:val="24"/>
          <w:szCs w:val="24"/>
        </w:rPr>
      </w:pPr>
      <w:r w:rsidRPr="00823770">
        <w:rPr>
          <w:rFonts w:cstheme="majorHAnsi"/>
          <w:color w:val="000000"/>
          <w:sz w:val="24"/>
          <w:szCs w:val="24"/>
        </w:rPr>
        <w:t>bezzwrotne wsparcie finansowe na utworzenie miejsc pracy w przedsiębiorstwach społecznych i ich utrzymanie przez 12 miesięcy</w:t>
      </w:r>
      <w:r>
        <w:rPr>
          <w:rStyle w:val="Odwoanieprzypisudolnego"/>
          <w:rFonts w:cstheme="majorHAnsi"/>
          <w:color w:val="000000"/>
          <w:sz w:val="24"/>
          <w:szCs w:val="24"/>
        </w:rPr>
        <w:footnoteReference w:id="59"/>
      </w:r>
      <w:r w:rsidRPr="00823770">
        <w:rPr>
          <w:rFonts w:cstheme="majorHAnsi"/>
          <w:color w:val="000000"/>
          <w:sz w:val="24"/>
          <w:szCs w:val="24"/>
        </w:rPr>
        <w:t xml:space="preserve"> </w:t>
      </w:r>
    </w:p>
    <w:p w14:paraId="16CCE172" w14:textId="7A3D3112" w:rsidR="005B5761" w:rsidRPr="004A1821" w:rsidRDefault="00615AA6" w:rsidP="001A38F2">
      <w:pPr>
        <w:pStyle w:val="Akapitzlist"/>
        <w:autoSpaceDE w:val="0"/>
        <w:autoSpaceDN w:val="0"/>
        <w:adjustRightInd w:val="0"/>
        <w:spacing w:before="100"/>
        <w:rPr>
          <w:rFonts w:asciiTheme="majorHAnsi" w:hAnsiTheme="majorHAnsi" w:cstheme="majorHAnsi"/>
          <w:b/>
          <w:bCs/>
          <w:i/>
          <w:iCs/>
        </w:rPr>
      </w:pPr>
      <w:r w:rsidRPr="00F95891">
        <w:rPr>
          <w:rFonts w:asciiTheme="majorHAnsi" w:hAnsiTheme="majorHAnsi" w:cstheme="majorHAnsi"/>
          <w:b/>
          <w:bCs/>
          <w:color w:val="000000"/>
          <w:szCs w:val="24"/>
        </w:rPr>
        <w:t xml:space="preserve">ze środków programu krajowego Fundusze Europejskie dla Rozwoju Społecznego na lata 2021-2027 (FERS) </w:t>
      </w:r>
      <w:r w:rsidRPr="003B5B18">
        <w:rPr>
          <w:rFonts w:asciiTheme="majorHAnsi" w:hAnsiTheme="majorHAnsi" w:cstheme="majorHAnsi"/>
          <w:color w:val="000000"/>
          <w:szCs w:val="24"/>
        </w:rPr>
        <w:t xml:space="preserve">w ramach </w:t>
      </w:r>
      <w:r w:rsidR="005B5761" w:rsidRPr="003B5B18">
        <w:rPr>
          <w:rFonts w:asciiTheme="majorHAnsi" w:hAnsiTheme="majorHAnsi" w:cstheme="majorHAnsi"/>
          <w:color w:val="000000"/>
          <w:szCs w:val="24"/>
        </w:rPr>
        <w:t xml:space="preserve"> </w:t>
      </w:r>
      <w:r w:rsidR="005B5761" w:rsidRPr="003B5B18">
        <w:rPr>
          <w:rFonts w:asciiTheme="majorHAnsi" w:hAnsiTheme="majorHAnsi" w:cstheme="majorHAnsi"/>
          <w:b/>
          <w:bCs/>
          <w:color w:val="000000"/>
          <w:szCs w:val="24"/>
        </w:rPr>
        <w:t>Priorytet: IV</w:t>
      </w:r>
      <w:r w:rsidR="005B5761" w:rsidRPr="00F95891">
        <w:rPr>
          <w:rFonts w:asciiTheme="majorHAnsi" w:hAnsiTheme="majorHAnsi" w:cstheme="majorHAnsi"/>
          <w:color w:val="000000"/>
          <w:szCs w:val="24"/>
        </w:rPr>
        <w:t xml:space="preserve">. </w:t>
      </w:r>
      <w:r w:rsidR="005B5761" w:rsidRPr="003B5B18">
        <w:rPr>
          <w:rFonts w:asciiTheme="majorHAnsi" w:hAnsiTheme="majorHAnsi" w:cstheme="majorHAnsi"/>
          <w:i/>
          <w:iCs/>
          <w:color w:val="000000"/>
          <w:szCs w:val="24"/>
        </w:rPr>
        <w:t>Spójność społeczna i zdrowie</w:t>
      </w:r>
      <w:r w:rsidR="005B5761" w:rsidRPr="00F95891">
        <w:rPr>
          <w:rFonts w:asciiTheme="majorHAnsi" w:hAnsiTheme="majorHAnsi" w:cstheme="majorHAnsi"/>
          <w:color w:val="000000"/>
          <w:szCs w:val="24"/>
        </w:rPr>
        <w:t>, Cel szczegółowy: ESO4.11</w:t>
      </w:r>
      <w:r w:rsidR="005B5761" w:rsidRPr="003B5B18">
        <w:rPr>
          <w:rFonts w:asciiTheme="majorHAnsi" w:hAnsiTheme="majorHAnsi" w:cstheme="majorHAnsi"/>
          <w:i/>
          <w:iCs/>
          <w:color w:val="000000"/>
          <w:szCs w:val="24"/>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5B5761" w:rsidRPr="004A1821">
        <w:rPr>
          <w:rFonts w:asciiTheme="majorHAnsi" w:hAnsiTheme="majorHAnsi" w:cstheme="majorHAnsi"/>
          <w:b/>
          <w:bCs/>
        </w:rPr>
        <w:t xml:space="preserve">Działanie 13. </w:t>
      </w:r>
      <w:r w:rsidR="005B5761" w:rsidRPr="004A1821">
        <w:rPr>
          <w:rFonts w:asciiTheme="majorHAnsi" w:hAnsiTheme="majorHAnsi" w:cstheme="majorHAnsi"/>
          <w:b/>
          <w:bCs/>
          <w:i/>
          <w:iCs/>
        </w:rPr>
        <w:t xml:space="preserve">Działania ROPS w zakresie usług społecznych, pomocy społecznej, ES i aktywnej integracji, służące włączeniu społecznemu, realizowane na poziomie wojewódzkim </w:t>
      </w:r>
    </w:p>
    <w:p w14:paraId="4CF18E95" w14:textId="77777777" w:rsidR="005B5761" w:rsidRPr="00F95891" w:rsidRDefault="005B5761" w:rsidP="005B5761">
      <w:pPr>
        <w:pStyle w:val="NormalnyWeb"/>
        <w:spacing w:before="120" w:beforeAutospacing="0" w:after="0" w:afterAutospacing="0" w:line="276" w:lineRule="auto"/>
        <w:ind w:left="360"/>
        <w:rPr>
          <w:rFonts w:asciiTheme="majorHAnsi" w:hAnsiTheme="majorHAnsi" w:cstheme="majorHAnsi"/>
        </w:rPr>
      </w:pPr>
      <w:r w:rsidRPr="00F95891">
        <w:rPr>
          <w:rFonts w:asciiTheme="majorHAnsi" w:hAnsiTheme="majorHAnsi" w:cstheme="majorHAnsi"/>
        </w:rPr>
        <w:t xml:space="preserve">Realizowane działania obejmą m.in: </w:t>
      </w:r>
    </w:p>
    <w:p w14:paraId="69F7BE7F"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organizowanie i wspieranie instytucji pomocy społecznej, podmiotów zajmujących się pomocą i integracją społeczną, instytucji wspierania rodziny, pieczy zastępczej i adopcji oraz ich współpracy;</w:t>
      </w:r>
    </w:p>
    <w:p w14:paraId="6053FC34"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diagnozowanie i monitorowanie sytuacji regionalnej w zakresie usług społecznych, wspierania rodziny i pieczy zastępczej, pomocy i integracji społecznej oraz ES;</w:t>
      </w:r>
    </w:p>
    <w:p w14:paraId="10FF5094"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planowanie interwencji z zakresu usług społecznych, pomocy i integracji społecznej, ES w województwie, w tym w oparciu o zalecenia przygotowane przez MRiPS;</w:t>
      </w:r>
    </w:p>
    <w:p w14:paraId="2DC2F0A5"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wzmocnienie potencjału instytucjonalnego, organizacyjnego oraz kompetencyjnego instytucji pomocy i integracji społecznej (w tym w zakresie superwizji pracy socjalnej oraz uwrażliwienia na kwestie różnorodności i niedyskryminacji), podmiotów świadczących usługi społeczne, a także organizujących system wspierania rodziny, pieczy zastępczej i adopcji oraz jego otoczenia;</w:t>
      </w:r>
    </w:p>
    <w:p w14:paraId="2A96AA3B"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analiza potrzeb szkoleniowych kadr i planowanie interwencji EFS w tym zakresie w oparciu o zalecenia przygotowane przez MRiPS;</w:t>
      </w:r>
    </w:p>
    <w:p w14:paraId="710D6D6D"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lastRenderedPageBreak/>
        <w:t>wspieranie gmin w tworzeniu CUS i rozwoju dostarczanych przez nie usług, w tym szkolenia z zakresu ustawy o realizowaniu usług społecznych przez centrum usług społecznych;</w:t>
      </w:r>
    </w:p>
    <w:p w14:paraId="2B2BE031"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wsparcie samorządów w rozwoju usług świadczonych w społeczności lokalnej, w tym działania świadomościowe i szkolenia dotyczące deinstytucjonalizacji, wymiana dobrych praktyk, w tym wypracowywanie rozwiązań służących zapewnieniu lepszej integracji usług społecznych i zdrowotnych na rzecz różnych grup docelowych, w tym osób biernych zawodowo z przyczyn zdrowotnych;</w:t>
      </w:r>
    </w:p>
    <w:p w14:paraId="4D44795D"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koordynacja prac Regionalnych Komitetów Rozwoju ES;</w:t>
      </w:r>
    </w:p>
    <w:p w14:paraId="56F0BC27"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zapewnienie wdrażania w samorządach lokalnych rozwiązań w obszarze ES;</w:t>
      </w:r>
    </w:p>
    <w:p w14:paraId="6C6EF610"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zbieranie danych dotyczących sektora ES na poziomie regionalnym, analiza danych i sprawozdawczość dot. ES, pomiar oddziaływania społecznego oraz kondycji sektora;</w:t>
      </w:r>
    </w:p>
    <w:p w14:paraId="77E2B21B"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udział w procesie akredytacji OWES;</w:t>
      </w:r>
    </w:p>
    <w:p w14:paraId="4ED79E09"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działania na rzecz rozwoju zaangażowania JST w obszarze ES, w tym działania upowszechniające rozwiązania przewidziane w ustawie o ES;</w:t>
      </w:r>
    </w:p>
    <w:p w14:paraId="40D68C39"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sieciowanie i współpraca z OWES;</w:t>
      </w:r>
    </w:p>
    <w:p w14:paraId="01CE2F18"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działania na rzecz zwiększenia aktywności JST w obszarze zatrudnienia socjalnego i działalności PZS;</w:t>
      </w:r>
    </w:p>
    <w:p w14:paraId="5DF14AAA" w14:textId="77777777" w:rsidR="005B5761" w:rsidRPr="00F95891" w:rsidRDefault="005B5761" w:rsidP="001D39FD">
      <w:pPr>
        <w:pStyle w:val="NormalnyWeb"/>
        <w:numPr>
          <w:ilvl w:val="0"/>
          <w:numId w:val="51"/>
        </w:numPr>
        <w:spacing w:before="120" w:beforeAutospacing="0" w:after="0" w:afterAutospacing="0" w:line="276" w:lineRule="auto"/>
        <w:rPr>
          <w:rFonts w:asciiTheme="majorHAnsi" w:hAnsiTheme="majorHAnsi" w:cstheme="majorHAnsi"/>
        </w:rPr>
      </w:pPr>
      <w:r w:rsidRPr="00F95891">
        <w:rPr>
          <w:rFonts w:asciiTheme="majorHAnsi" w:hAnsiTheme="majorHAnsi" w:cstheme="majorHAnsi"/>
        </w:rPr>
        <w:t>działania służące budowaniu marki ES i jej promocji w oparciu o zakres ES wskazany w nowej ustawie (np. targi ES);</w:t>
      </w:r>
    </w:p>
    <w:p w14:paraId="0CCA3647" w14:textId="6B3B5979" w:rsidR="005B5761" w:rsidRPr="00F95891" w:rsidRDefault="005B5761" w:rsidP="001D39FD">
      <w:pPr>
        <w:pStyle w:val="NormalnyWeb"/>
        <w:numPr>
          <w:ilvl w:val="0"/>
          <w:numId w:val="51"/>
        </w:numPr>
        <w:spacing w:before="120" w:beforeAutospacing="0" w:after="0" w:afterAutospacing="0"/>
        <w:rPr>
          <w:rFonts w:asciiTheme="majorHAnsi" w:hAnsiTheme="majorHAnsi" w:cstheme="majorHAnsi"/>
          <w:b/>
          <w:bCs/>
        </w:rPr>
      </w:pPr>
      <w:r w:rsidRPr="00F95891">
        <w:rPr>
          <w:rFonts w:asciiTheme="majorHAnsi" w:hAnsiTheme="majorHAnsi" w:cstheme="majorHAnsi"/>
        </w:rPr>
        <w:t>działania służące wsparciu procesu integracji cudzoziemców, w szczególności w formie szkoleń dla pracowników instytucji pomocy i integracji społecznej, wspierania rodziny i pieczy zastępczej oraz NGO zajmujących się tą tematyką.</w:t>
      </w:r>
      <w:r w:rsidR="00587B4B">
        <w:rPr>
          <w:rStyle w:val="Odwoanieprzypisudolnego"/>
          <w:rFonts w:asciiTheme="majorHAnsi" w:hAnsiTheme="majorHAnsi" w:cstheme="majorHAnsi"/>
        </w:rPr>
        <w:footnoteReference w:id="60"/>
      </w:r>
    </w:p>
    <w:p w14:paraId="4A7B24B1" w14:textId="0A090497" w:rsidR="00587B4B" w:rsidRPr="001E121C" w:rsidRDefault="00F95891" w:rsidP="007A1C83">
      <w:pPr>
        <w:pStyle w:val="Default"/>
        <w:spacing w:line="360" w:lineRule="auto"/>
        <w:rPr>
          <w:rFonts w:asciiTheme="majorHAnsi" w:hAnsiTheme="majorHAnsi" w:cstheme="majorHAnsi"/>
        </w:rPr>
      </w:pPr>
      <w:r w:rsidRPr="00813CAC">
        <w:rPr>
          <w:rFonts w:asciiTheme="majorHAnsi" w:hAnsiTheme="majorHAnsi" w:cstheme="majorHAnsi"/>
        </w:rPr>
        <w:t>K</w:t>
      </w:r>
      <w:r w:rsidR="00587B4B" w:rsidRPr="00813CAC">
        <w:rPr>
          <w:rFonts w:asciiTheme="majorHAnsi" w:hAnsiTheme="majorHAnsi" w:cstheme="majorHAnsi"/>
        </w:rPr>
        <w:t>wota przeznaczona na dofinasowanie projektu dla województwa dolnośląskiego</w:t>
      </w:r>
      <w:r w:rsidR="00587B4B" w:rsidRPr="001E121C">
        <w:rPr>
          <w:rFonts w:asciiTheme="majorHAnsi" w:hAnsiTheme="majorHAnsi" w:cstheme="majorHAnsi"/>
          <w:b/>
          <w:bCs/>
        </w:rPr>
        <w:t xml:space="preserve"> na lata 2021 – 2027 wynosi  </w:t>
      </w:r>
      <w:r w:rsidR="00587B4B" w:rsidRPr="00813CAC">
        <w:rPr>
          <w:rFonts w:asciiTheme="majorHAnsi" w:hAnsiTheme="majorHAnsi" w:cstheme="majorHAnsi"/>
          <w:b/>
          <w:bCs/>
        </w:rPr>
        <w:t>26 639 887,31 zł.</w:t>
      </w:r>
      <w:r w:rsidR="00587B4B" w:rsidRPr="001E121C">
        <w:rPr>
          <w:rFonts w:asciiTheme="majorHAnsi" w:hAnsiTheme="majorHAnsi" w:cstheme="majorHAnsi"/>
        </w:rPr>
        <w:t xml:space="preserve"> </w:t>
      </w:r>
    </w:p>
    <w:p w14:paraId="2A195D2B" w14:textId="77777777" w:rsidR="00F95891" w:rsidRPr="00F95891" w:rsidRDefault="00F95891" w:rsidP="007A1C83">
      <w:pPr>
        <w:autoSpaceDE w:val="0"/>
        <w:autoSpaceDN w:val="0"/>
        <w:adjustRightInd w:val="0"/>
        <w:rPr>
          <w:rFonts w:asciiTheme="majorHAnsi" w:hAnsiTheme="majorHAnsi" w:cstheme="majorHAnsi"/>
          <w:color w:val="000000"/>
          <w:szCs w:val="24"/>
        </w:rPr>
      </w:pPr>
    </w:p>
    <w:p w14:paraId="11C74FD2" w14:textId="625DCC7B" w:rsidR="00A4255C" w:rsidRPr="000E1306" w:rsidRDefault="00A4255C" w:rsidP="001D39FD">
      <w:pPr>
        <w:pStyle w:val="Nagwek2"/>
        <w:numPr>
          <w:ilvl w:val="1"/>
          <w:numId w:val="44"/>
        </w:numPr>
      </w:pPr>
      <w:bookmarkStart w:id="87" w:name="_Toc70630083"/>
      <w:bookmarkStart w:id="88" w:name="_Toc144215901"/>
      <w:r w:rsidRPr="000E1306">
        <w:lastRenderedPageBreak/>
        <w:t>Monitoring i ewaluacja</w:t>
      </w:r>
      <w:bookmarkEnd w:id="87"/>
      <w:bookmarkEnd w:id="88"/>
    </w:p>
    <w:p w14:paraId="193BB06C" w14:textId="74DA929B" w:rsidR="00D36299" w:rsidRPr="000E1306" w:rsidRDefault="00A242B7" w:rsidP="00864D14">
      <w:pPr>
        <w:pStyle w:val="ANormalny"/>
        <w:rPr>
          <w:rFonts w:cstheme="majorHAnsi"/>
          <w:sz w:val="24"/>
          <w:szCs w:val="24"/>
        </w:rPr>
      </w:pPr>
      <w:r w:rsidRPr="000E1306">
        <w:rPr>
          <w:rFonts w:cstheme="majorHAnsi"/>
          <w:sz w:val="24"/>
          <w:szCs w:val="24"/>
        </w:rPr>
        <w:t xml:space="preserve">Prowadzenie monitoringu </w:t>
      </w:r>
      <w:r w:rsidR="00A35FAF" w:rsidRPr="000E1306">
        <w:rPr>
          <w:rFonts w:cstheme="majorHAnsi"/>
          <w:sz w:val="24"/>
          <w:szCs w:val="24"/>
        </w:rPr>
        <w:t>RPRES</w:t>
      </w:r>
      <w:r w:rsidR="004D0536" w:rsidRPr="000E1306">
        <w:rPr>
          <w:rFonts w:cstheme="majorHAnsi"/>
          <w:sz w:val="24"/>
          <w:szCs w:val="24"/>
        </w:rPr>
        <w:t>, ale również kompleksowe aktualizowanie wiedzy o stanie ekonomii społecznej i jej otoczenia</w:t>
      </w:r>
      <w:r w:rsidR="00B90D6B">
        <w:rPr>
          <w:rFonts w:cstheme="majorHAnsi"/>
          <w:sz w:val="24"/>
          <w:szCs w:val="24"/>
        </w:rPr>
        <w:t>,</w:t>
      </w:r>
      <w:r w:rsidR="004D0536" w:rsidRPr="000E1306">
        <w:rPr>
          <w:rFonts w:cstheme="majorHAnsi"/>
          <w:sz w:val="24"/>
          <w:szCs w:val="24"/>
        </w:rPr>
        <w:t xml:space="preserve"> </w:t>
      </w:r>
      <w:r w:rsidR="00A35FAF" w:rsidRPr="000E1306">
        <w:rPr>
          <w:rFonts w:cstheme="majorHAnsi"/>
          <w:sz w:val="24"/>
          <w:szCs w:val="24"/>
        </w:rPr>
        <w:t xml:space="preserve">jest </w:t>
      </w:r>
      <w:r w:rsidR="004D0536" w:rsidRPr="000E1306">
        <w:rPr>
          <w:rFonts w:cstheme="majorHAnsi"/>
          <w:sz w:val="24"/>
          <w:szCs w:val="24"/>
        </w:rPr>
        <w:t>kluczowe</w:t>
      </w:r>
      <w:r w:rsidRPr="000E1306">
        <w:rPr>
          <w:rFonts w:cstheme="majorHAnsi"/>
          <w:sz w:val="24"/>
          <w:szCs w:val="24"/>
        </w:rPr>
        <w:t xml:space="preserve"> </w:t>
      </w:r>
      <w:r w:rsidR="00E3736C">
        <w:rPr>
          <w:rFonts w:cstheme="majorHAnsi"/>
          <w:sz w:val="24"/>
          <w:szCs w:val="24"/>
        </w:rPr>
        <w:t>w</w:t>
      </w:r>
      <w:r w:rsidRPr="000E1306">
        <w:rPr>
          <w:rFonts w:cstheme="majorHAnsi"/>
          <w:sz w:val="24"/>
          <w:szCs w:val="24"/>
        </w:rPr>
        <w:t xml:space="preserve"> prowadzeni</w:t>
      </w:r>
      <w:r w:rsidR="00E3736C">
        <w:rPr>
          <w:rFonts w:cstheme="majorHAnsi"/>
          <w:sz w:val="24"/>
          <w:szCs w:val="24"/>
        </w:rPr>
        <w:t>u</w:t>
      </w:r>
      <w:r w:rsidRPr="000E1306">
        <w:rPr>
          <w:rFonts w:cstheme="majorHAnsi"/>
          <w:sz w:val="24"/>
          <w:szCs w:val="24"/>
        </w:rPr>
        <w:t xml:space="preserve"> skutecznej polityki </w:t>
      </w:r>
      <w:r w:rsidR="00E3736C">
        <w:rPr>
          <w:rFonts w:cstheme="majorHAnsi"/>
          <w:sz w:val="24"/>
          <w:szCs w:val="24"/>
        </w:rPr>
        <w:t>w obszarze</w:t>
      </w:r>
      <w:r w:rsidRPr="000E1306">
        <w:rPr>
          <w:rFonts w:cstheme="majorHAnsi"/>
          <w:sz w:val="24"/>
          <w:szCs w:val="24"/>
        </w:rPr>
        <w:t xml:space="preserve"> ekonomii społecznej w regionie</w:t>
      </w:r>
      <w:r w:rsidR="004D0536" w:rsidRPr="000E1306">
        <w:rPr>
          <w:rFonts w:cstheme="majorHAnsi"/>
          <w:sz w:val="24"/>
          <w:szCs w:val="24"/>
        </w:rPr>
        <w:t>.</w:t>
      </w:r>
      <w:r w:rsidR="00830650" w:rsidRPr="000E1306">
        <w:rPr>
          <w:rFonts w:cstheme="majorHAnsi"/>
          <w:sz w:val="24"/>
          <w:szCs w:val="24"/>
        </w:rPr>
        <w:t xml:space="preserve"> Monitorowanie programu</w:t>
      </w:r>
      <w:r w:rsidR="003F0952" w:rsidRPr="000E1306">
        <w:rPr>
          <w:rFonts w:cstheme="majorHAnsi"/>
          <w:sz w:val="24"/>
          <w:szCs w:val="24"/>
        </w:rPr>
        <w:t xml:space="preserve">, który </w:t>
      </w:r>
      <w:r w:rsidR="00830650" w:rsidRPr="000E1306">
        <w:rPr>
          <w:rFonts w:cstheme="majorHAnsi"/>
          <w:sz w:val="24"/>
          <w:szCs w:val="24"/>
        </w:rPr>
        <w:t>wymaga</w:t>
      </w:r>
      <w:r w:rsidRPr="000E1306">
        <w:rPr>
          <w:rFonts w:cstheme="majorHAnsi"/>
          <w:sz w:val="24"/>
          <w:szCs w:val="24"/>
        </w:rPr>
        <w:t xml:space="preserve"> bieżącej obserwacji i analizy postępów w realizacji działań na rzecz założonych celów</w:t>
      </w:r>
      <w:r w:rsidR="003F0952" w:rsidRPr="000E1306">
        <w:rPr>
          <w:rFonts w:cstheme="majorHAnsi"/>
          <w:sz w:val="24"/>
          <w:szCs w:val="24"/>
        </w:rPr>
        <w:t xml:space="preserve"> oparty będzie przede wszystkim o zestaw opracowanych </w:t>
      </w:r>
      <w:r w:rsidR="003F0952" w:rsidRPr="00A2240B">
        <w:rPr>
          <w:rFonts w:cstheme="majorHAnsi"/>
          <w:sz w:val="24"/>
          <w:szCs w:val="24"/>
        </w:rPr>
        <w:t xml:space="preserve">wskaźników (zob. </w:t>
      </w:r>
      <w:r w:rsidR="00A2240B" w:rsidRPr="00A2240B">
        <w:rPr>
          <w:rFonts w:cstheme="majorHAnsi"/>
          <w:sz w:val="24"/>
          <w:szCs w:val="24"/>
        </w:rPr>
        <w:t>rozdział 7</w:t>
      </w:r>
      <w:r w:rsidR="00EA5684" w:rsidRPr="00A2240B">
        <w:rPr>
          <w:rFonts w:cstheme="majorHAnsi"/>
          <w:sz w:val="24"/>
          <w:szCs w:val="24"/>
        </w:rPr>
        <w:t>).</w:t>
      </w:r>
      <w:r w:rsidRPr="00A2240B">
        <w:rPr>
          <w:rFonts w:cstheme="majorHAnsi"/>
          <w:sz w:val="24"/>
          <w:szCs w:val="24"/>
        </w:rPr>
        <w:t xml:space="preserve">  </w:t>
      </w:r>
      <w:r w:rsidR="00D36299" w:rsidRPr="00A2240B">
        <w:rPr>
          <w:rFonts w:cstheme="majorHAnsi"/>
          <w:sz w:val="24"/>
          <w:szCs w:val="24"/>
        </w:rPr>
        <w:t>Stała</w:t>
      </w:r>
      <w:r w:rsidR="00D36299" w:rsidRPr="000E1306">
        <w:rPr>
          <w:rFonts w:cstheme="majorHAnsi"/>
          <w:sz w:val="24"/>
          <w:szCs w:val="24"/>
        </w:rPr>
        <w:t xml:space="preserve"> kontrola postępu prac </w:t>
      </w:r>
      <w:r w:rsidR="00830650" w:rsidRPr="000E1306">
        <w:rPr>
          <w:rFonts w:cstheme="majorHAnsi"/>
          <w:sz w:val="24"/>
          <w:szCs w:val="24"/>
        </w:rPr>
        <w:t>umożliwia uzyskanie odpowiedzi m.in. na pytania:</w:t>
      </w:r>
    </w:p>
    <w:p w14:paraId="4E80D0C5" w14:textId="35320CCD" w:rsidR="00D36299" w:rsidRPr="000E1306" w:rsidRDefault="00D36299" w:rsidP="001D39FD">
      <w:pPr>
        <w:pStyle w:val="ANormalny"/>
        <w:numPr>
          <w:ilvl w:val="0"/>
          <w:numId w:val="39"/>
        </w:numPr>
        <w:rPr>
          <w:rFonts w:cstheme="majorHAnsi"/>
          <w:sz w:val="24"/>
          <w:szCs w:val="24"/>
        </w:rPr>
      </w:pPr>
      <w:r w:rsidRPr="000E1306">
        <w:rPr>
          <w:rFonts w:cstheme="majorHAnsi"/>
          <w:sz w:val="24"/>
          <w:szCs w:val="24"/>
        </w:rPr>
        <w:t xml:space="preserve">Czy podejmowane działania </w:t>
      </w:r>
      <w:r w:rsidR="00830650" w:rsidRPr="000E1306">
        <w:rPr>
          <w:rFonts w:cstheme="majorHAnsi"/>
          <w:sz w:val="24"/>
          <w:szCs w:val="24"/>
        </w:rPr>
        <w:t xml:space="preserve">prowadzą </w:t>
      </w:r>
      <w:r w:rsidRPr="000E1306">
        <w:rPr>
          <w:rFonts w:cstheme="majorHAnsi"/>
          <w:sz w:val="24"/>
          <w:szCs w:val="24"/>
        </w:rPr>
        <w:t xml:space="preserve">do zaplanowanego rezultatu? </w:t>
      </w:r>
    </w:p>
    <w:p w14:paraId="770DD478" w14:textId="77777777" w:rsidR="00D36299" w:rsidRPr="000E1306" w:rsidRDefault="00D36299" w:rsidP="001D39FD">
      <w:pPr>
        <w:pStyle w:val="ANormalny"/>
        <w:numPr>
          <w:ilvl w:val="0"/>
          <w:numId w:val="39"/>
        </w:numPr>
        <w:rPr>
          <w:rFonts w:cstheme="majorHAnsi"/>
          <w:sz w:val="24"/>
          <w:szCs w:val="24"/>
        </w:rPr>
      </w:pPr>
      <w:r w:rsidRPr="000E1306">
        <w:rPr>
          <w:rFonts w:cstheme="majorHAnsi"/>
          <w:sz w:val="24"/>
          <w:szCs w:val="24"/>
        </w:rPr>
        <w:t xml:space="preserve">Czy założenia tego działania wymagają przeformułowania? </w:t>
      </w:r>
    </w:p>
    <w:p w14:paraId="463E4DBB" w14:textId="689D0843" w:rsidR="00D36299" w:rsidRPr="000E1306" w:rsidRDefault="00D36299" w:rsidP="001D39FD">
      <w:pPr>
        <w:pStyle w:val="ANormalny"/>
        <w:numPr>
          <w:ilvl w:val="0"/>
          <w:numId w:val="39"/>
        </w:numPr>
        <w:spacing w:after="240"/>
        <w:rPr>
          <w:rFonts w:cstheme="majorHAnsi"/>
          <w:sz w:val="24"/>
          <w:szCs w:val="24"/>
        </w:rPr>
      </w:pPr>
      <w:r w:rsidRPr="000E1306">
        <w:rPr>
          <w:rFonts w:cstheme="majorHAnsi"/>
          <w:sz w:val="24"/>
          <w:szCs w:val="24"/>
        </w:rPr>
        <w:t>Czy osiągane rezultaty prowadzą do osiągnięcia celów?</w:t>
      </w:r>
    </w:p>
    <w:p w14:paraId="7C05F930" w14:textId="1E7A0CF8" w:rsidR="000C17C8" w:rsidRPr="000E1306" w:rsidRDefault="003F0952" w:rsidP="00864D14">
      <w:pPr>
        <w:pStyle w:val="ANormalny"/>
        <w:rPr>
          <w:rFonts w:cstheme="majorHAnsi"/>
          <w:sz w:val="24"/>
          <w:szCs w:val="24"/>
        </w:rPr>
      </w:pPr>
      <w:r w:rsidRPr="000E1306">
        <w:rPr>
          <w:rFonts w:cstheme="majorHAnsi"/>
          <w:sz w:val="24"/>
          <w:szCs w:val="24"/>
        </w:rPr>
        <w:t>M</w:t>
      </w:r>
      <w:r w:rsidR="00830650" w:rsidRPr="000E1306">
        <w:rPr>
          <w:rFonts w:cstheme="majorHAnsi"/>
          <w:sz w:val="24"/>
          <w:szCs w:val="24"/>
        </w:rPr>
        <w:t xml:space="preserve">onitoring dostarcza </w:t>
      </w:r>
      <w:r w:rsidR="00D137D1" w:rsidRPr="000E1306">
        <w:rPr>
          <w:rFonts w:cstheme="majorHAnsi"/>
          <w:sz w:val="24"/>
          <w:szCs w:val="24"/>
        </w:rPr>
        <w:t xml:space="preserve">zatem </w:t>
      </w:r>
      <w:r w:rsidR="00830650" w:rsidRPr="000E1306">
        <w:rPr>
          <w:rFonts w:cstheme="majorHAnsi"/>
          <w:sz w:val="24"/>
          <w:szCs w:val="24"/>
        </w:rPr>
        <w:t xml:space="preserve">informacje, które umożliwiają </w:t>
      </w:r>
      <w:r w:rsidR="00D137D1" w:rsidRPr="000E1306">
        <w:rPr>
          <w:rFonts w:cstheme="majorHAnsi"/>
          <w:sz w:val="24"/>
          <w:szCs w:val="24"/>
        </w:rPr>
        <w:t xml:space="preserve">bieżącą </w:t>
      </w:r>
      <w:r w:rsidR="00830650" w:rsidRPr="000E1306">
        <w:rPr>
          <w:rFonts w:cstheme="majorHAnsi"/>
          <w:sz w:val="24"/>
          <w:szCs w:val="24"/>
        </w:rPr>
        <w:t>ocenę skuteczności i efektywności realizowanych działań</w:t>
      </w:r>
      <w:r w:rsidR="00D137D1" w:rsidRPr="000E1306">
        <w:rPr>
          <w:rFonts w:cstheme="majorHAnsi"/>
          <w:sz w:val="24"/>
          <w:szCs w:val="24"/>
        </w:rPr>
        <w:t>.</w:t>
      </w:r>
      <w:r w:rsidR="00830650" w:rsidRPr="000E1306">
        <w:rPr>
          <w:rFonts w:cstheme="majorHAnsi"/>
          <w:sz w:val="24"/>
          <w:szCs w:val="24"/>
        </w:rPr>
        <w:t xml:space="preserve"> </w:t>
      </w:r>
      <w:r w:rsidR="000C17C8" w:rsidRPr="000E1306">
        <w:rPr>
          <w:rFonts w:cstheme="majorHAnsi"/>
          <w:sz w:val="24"/>
          <w:szCs w:val="24"/>
        </w:rPr>
        <w:t>Ze względu na strategiczny charakter RPRES dopuszcza się możliwość jego modyfikacji zgodnie ze zmieniającymi się potrzebami PES, wnioskami z monitoringu, zmianami na poziomie innych dokumentów (np. KPRES) oraz zmianami ustawowymi.</w:t>
      </w:r>
    </w:p>
    <w:p w14:paraId="3580F0F4" w14:textId="31DAAFBA" w:rsidR="007B6038" w:rsidRPr="000E1306" w:rsidRDefault="00D86CFE" w:rsidP="00864D14">
      <w:pPr>
        <w:pStyle w:val="ANormalny"/>
        <w:rPr>
          <w:rFonts w:cstheme="majorHAnsi"/>
          <w:sz w:val="24"/>
          <w:szCs w:val="24"/>
        </w:rPr>
      </w:pPr>
      <w:r w:rsidRPr="000E1306">
        <w:rPr>
          <w:rFonts w:cstheme="majorHAnsi"/>
          <w:sz w:val="24"/>
          <w:szCs w:val="24"/>
        </w:rPr>
        <w:t xml:space="preserve">Za monitorowanie rozwoju </w:t>
      </w:r>
      <w:r w:rsidR="00562A3E" w:rsidRPr="000E1306">
        <w:rPr>
          <w:rFonts w:cstheme="majorHAnsi"/>
          <w:sz w:val="24"/>
          <w:szCs w:val="24"/>
        </w:rPr>
        <w:t>ekonomii społecznej</w:t>
      </w:r>
      <w:r w:rsidRPr="000E1306">
        <w:rPr>
          <w:rFonts w:cstheme="majorHAnsi"/>
          <w:sz w:val="24"/>
          <w:szCs w:val="24"/>
        </w:rPr>
        <w:t xml:space="preserve"> na poziomie regionu, zgodnie z założeniami RPRES odpowiada Samorząd Województwa </w:t>
      </w:r>
      <w:r w:rsidR="00562A3E" w:rsidRPr="000E1306">
        <w:rPr>
          <w:rFonts w:cstheme="majorHAnsi"/>
          <w:sz w:val="24"/>
          <w:szCs w:val="24"/>
        </w:rPr>
        <w:t xml:space="preserve">Dolnośląskiego </w:t>
      </w:r>
      <w:r w:rsidR="00E3736C">
        <w:rPr>
          <w:rFonts w:cstheme="majorHAnsi"/>
          <w:sz w:val="24"/>
          <w:szCs w:val="24"/>
        </w:rPr>
        <w:t>za pośrednictwem</w:t>
      </w:r>
      <w:r w:rsidRPr="000E1306">
        <w:rPr>
          <w:rFonts w:cstheme="majorHAnsi"/>
          <w:sz w:val="24"/>
          <w:szCs w:val="24"/>
        </w:rPr>
        <w:t xml:space="preserve"> Dolnośląski</w:t>
      </w:r>
      <w:r w:rsidR="00E3736C">
        <w:rPr>
          <w:rFonts w:cstheme="majorHAnsi"/>
          <w:sz w:val="24"/>
          <w:szCs w:val="24"/>
        </w:rPr>
        <w:t>ego</w:t>
      </w:r>
      <w:r w:rsidRPr="000E1306">
        <w:rPr>
          <w:rFonts w:cstheme="majorHAnsi"/>
          <w:sz w:val="24"/>
          <w:szCs w:val="24"/>
        </w:rPr>
        <w:t xml:space="preserve"> Ośrod</w:t>
      </w:r>
      <w:r w:rsidR="00E3736C">
        <w:rPr>
          <w:rFonts w:cstheme="majorHAnsi"/>
          <w:sz w:val="24"/>
          <w:szCs w:val="24"/>
        </w:rPr>
        <w:t>ka</w:t>
      </w:r>
      <w:r w:rsidRPr="000E1306">
        <w:rPr>
          <w:rFonts w:cstheme="majorHAnsi"/>
          <w:sz w:val="24"/>
          <w:szCs w:val="24"/>
        </w:rPr>
        <w:t xml:space="preserve"> Polityki Społecznej. Moni</w:t>
      </w:r>
      <w:r w:rsidR="00562A3E" w:rsidRPr="000E1306">
        <w:rPr>
          <w:rFonts w:cstheme="majorHAnsi"/>
          <w:sz w:val="24"/>
          <w:szCs w:val="24"/>
        </w:rPr>
        <w:t xml:space="preserve">toring Programu wykonywany będzie </w:t>
      </w:r>
      <w:r w:rsidRPr="000E1306">
        <w:rPr>
          <w:rFonts w:cstheme="majorHAnsi"/>
          <w:sz w:val="24"/>
          <w:szCs w:val="24"/>
        </w:rPr>
        <w:t>przez cały okres wdrażania Programu, w celu zapewnienie zgodności realizacji Programu z założeniami i określonymi celami. Ponadto monitoring wykorzystywany jest do bieżącego wykrywania nieprawidłowości i</w:t>
      </w:r>
      <w:r w:rsidR="007B6038" w:rsidRPr="000E1306">
        <w:rPr>
          <w:rFonts w:cstheme="majorHAnsi"/>
          <w:sz w:val="24"/>
          <w:szCs w:val="24"/>
        </w:rPr>
        <w:t xml:space="preserve"> trudności oraz ich korygowania.</w:t>
      </w:r>
    </w:p>
    <w:p w14:paraId="675C362B" w14:textId="77777777" w:rsidR="002C0821" w:rsidRDefault="00A4255C" w:rsidP="003E068A">
      <w:pPr>
        <w:pStyle w:val="ANormalny"/>
        <w:rPr>
          <w:rFonts w:cstheme="majorHAnsi"/>
          <w:sz w:val="24"/>
          <w:szCs w:val="24"/>
        </w:rPr>
      </w:pPr>
      <w:r w:rsidRPr="000E1306">
        <w:rPr>
          <w:rFonts w:cstheme="majorHAnsi"/>
          <w:sz w:val="24"/>
          <w:szCs w:val="24"/>
        </w:rPr>
        <w:t xml:space="preserve">Ewaluacja RPRES oznacza ocenę stopnia realizacji celów zaplanowanych w programie, a także ocenę podejmowanych interwencji </w:t>
      </w:r>
      <w:r w:rsidR="00562A3E" w:rsidRPr="000E1306">
        <w:rPr>
          <w:rFonts w:cstheme="majorHAnsi"/>
          <w:sz w:val="24"/>
          <w:szCs w:val="24"/>
        </w:rPr>
        <w:t>pod względem następujących kryteriów: trafność działań, ich skuteczność, efektywność, trwałość i użyteczność.</w:t>
      </w:r>
      <w:r w:rsidRPr="000E1306">
        <w:rPr>
          <w:rFonts w:cstheme="majorHAnsi"/>
          <w:sz w:val="24"/>
          <w:szCs w:val="24"/>
        </w:rPr>
        <w:t xml:space="preserve"> Za ewaluację RPRES odpowiada </w:t>
      </w:r>
      <w:r w:rsidR="00D86CFE" w:rsidRPr="000E1306">
        <w:rPr>
          <w:rFonts w:cstheme="majorHAnsi"/>
          <w:sz w:val="24"/>
          <w:szCs w:val="24"/>
        </w:rPr>
        <w:t>Dolnośląski</w:t>
      </w:r>
      <w:r w:rsidRPr="000E1306">
        <w:rPr>
          <w:rFonts w:cstheme="majorHAnsi"/>
          <w:sz w:val="24"/>
          <w:szCs w:val="24"/>
        </w:rPr>
        <w:t xml:space="preserve"> Ośrodek Polityki Społecznej we współpracy z Regionalnym Komitetem Rozwoju Ekonomii Społecznej. Ewaluacja RPRES zostanie przeprowadzona na zakończenie realizacji programu</w:t>
      </w:r>
      <w:r w:rsidRPr="003B2DED">
        <w:rPr>
          <w:rFonts w:cstheme="majorHAnsi"/>
          <w:sz w:val="24"/>
          <w:szCs w:val="24"/>
        </w:rPr>
        <w:t xml:space="preserve">, a wnioski w formie raportu zostaną </w:t>
      </w:r>
      <w:r w:rsidR="00562A3E" w:rsidRPr="003B2DED">
        <w:rPr>
          <w:rFonts w:cstheme="majorHAnsi"/>
          <w:sz w:val="24"/>
          <w:szCs w:val="24"/>
        </w:rPr>
        <w:t xml:space="preserve">przedstawione </w:t>
      </w:r>
      <w:r w:rsidRPr="003B2DED">
        <w:rPr>
          <w:rFonts w:cstheme="majorHAnsi"/>
          <w:sz w:val="24"/>
          <w:szCs w:val="24"/>
        </w:rPr>
        <w:t xml:space="preserve">Zarządowi i </w:t>
      </w:r>
      <w:r w:rsidR="00A2240B" w:rsidRPr="003B2DED">
        <w:rPr>
          <w:rFonts w:cstheme="majorHAnsi"/>
          <w:sz w:val="24"/>
          <w:szCs w:val="24"/>
        </w:rPr>
        <w:t>Sejmikowi Województwa. Ze względu na strategiczny charakter RPRES</w:t>
      </w:r>
      <w:r w:rsidR="00FD247B" w:rsidRPr="003B2DED">
        <w:rPr>
          <w:rFonts w:cstheme="majorHAnsi"/>
          <w:sz w:val="24"/>
          <w:szCs w:val="24"/>
        </w:rPr>
        <w:t xml:space="preserve"> oraz dł</w:t>
      </w:r>
      <w:r w:rsidR="003B2DED" w:rsidRPr="003B2DED">
        <w:rPr>
          <w:rFonts w:cstheme="majorHAnsi"/>
          <w:sz w:val="24"/>
          <w:szCs w:val="24"/>
        </w:rPr>
        <w:t>ugi okres jego</w:t>
      </w:r>
      <w:r w:rsidR="00FD247B" w:rsidRPr="003B2DED">
        <w:rPr>
          <w:rFonts w:cstheme="majorHAnsi"/>
          <w:sz w:val="24"/>
          <w:szCs w:val="24"/>
        </w:rPr>
        <w:t xml:space="preserve"> obowiązywania, zostanie również przeprowadzona ewaluacja śródokresowa</w:t>
      </w:r>
      <w:r w:rsidR="003B2DED" w:rsidRPr="003B2DED">
        <w:rPr>
          <w:rFonts w:cstheme="majorHAnsi"/>
          <w:sz w:val="24"/>
          <w:szCs w:val="24"/>
        </w:rPr>
        <w:t xml:space="preserve">. </w:t>
      </w:r>
    </w:p>
    <w:p w14:paraId="593883F8" w14:textId="77777777" w:rsidR="002C0821" w:rsidRDefault="002C0821">
      <w:pPr>
        <w:spacing w:line="240" w:lineRule="auto"/>
        <w:rPr>
          <w:rFonts w:asciiTheme="majorHAnsi" w:hAnsiTheme="majorHAnsi" w:cstheme="majorHAnsi"/>
          <w:szCs w:val="24"/>
        </w:rPr>
      </w:pPr>
      <w:r>
        <w:rPr>
          <w:rFonts w:cstheme="majorHAnsi"/>
          <w:szCs w:val="24"/>
        </w:rPr>
        <w:br w:type="page"/>
      </w:r>
    </w:p>
    <w:p w14:paraId="6E58E3E7" w14:textId="3C1E64FC" w:rsidR="00A4255C" w:rsidRPr="002C0821" w:rsidRDefault="00A4255C" w:rsidP="002C0821">
      <w:pPr>
        <w:pStyle w:val="Nagwek1"/>
        <w:rPr>
          <w:rStyle w:val="Nagwek1Znak"/>
          <w:b/>
        </w:rPr>
      </w:pPr>
      <w:bookmarkStart w:id="89" w:name="_Toc70630084"/>
      <w:bookmarkStart w:id="90" w:name="_Toc144215902"/>
      <w:r w:rsidRPr="002C0821">
        <w:rPr>
          <w:rStyle w:val="Nagwek1Znak"/>
          <w:b/>
        </w:rPr>
        <w:lastRenderedPageBreak/>
        <w:t>Proces opracowania RPRES</w:t>
      </w:r>
      <w:bookmarkEnd w:id="89"/>
      <w:bookmarkEnd w:id="90"/>
    </w:p>
    <w:p w14:paraId="0B303E6E" w14:textId="7C0A09B9" w:rsidR="004B6624" w:rsidRPr="000E1306" w:rsidRDefault="00A4255C" w:rsidP="00864D14">
      <w:pPr>
        <w:pStyle w:val="ANormalny"/>
        <w:spacing w:after="240"/>
        <w:rPr>
          <w:rFonts w:cstheme="majorHAnsi"/>
          <w:sz w:val="24"/>
          <w:szCs w:val="24"/>
        </w:rPr>
      </w:pPr>
      <w:r w:rsidRPr="000E1306">
        <w:rPr>
          <w:rFonts w:cstheme="majorHAnsi"/>
          <w:sz w:val="24"/>
          <w:szCs w:val="24"/>
        </w:rPr>
        <w:t xml:space="preserve">Prace nad </w:t>
      </w:r>
      <w:r w:rsidRPr="000E1306">
        <w:rPr>
          <w:rFonts w:cstheme="majorHAnsi"/>
          <w:i/>
          <w:sz w:val="24"/>
          <w:szCs w:val="24"/>
        </w:rPr>
        <w:t xml:space="preserve">Regionalnym Programem Rozwoju Ekonomii Społecznej w </w:t>
      </w:r>
      <w:r w:rsidR="0009772F" w:rsidRPr="000E1306">
        <w:rPr>
          <w:rFonts w:cstheme="majorHAnsi"/>
          <w:i/>
          <w:sz w:val="24"/>
          <w:szCs w:val="24"/>
        </w:rPr>
        <w:t xml:space="preserve">województwie dolnośląskim </w:t>
      </w:r>
      <w:r w:rsidRPr="000E1306">
        <w:rPr>
          <w:rFonts w:cstheme="majorHAnsi"/>
          <w:i/>
          <w:sz w:val="24"/>
          <w:szCs w:val="24"/>
        </w:rPr>
        <w:t>na lata 2021-2027</w:t>
      </w:r>
      <w:r w:rsidR="0009772F" w:rsidRPr="000E1306">
        <w:rPr>
          <w:rFonts w:cstheme="majorHAnsi"/>
          <w:i/>
          <w:sz w:val="24"/>
          <w:szCs w:val="24"/>
        </w:rPr>
        <w:t xml:space="preserve"> (</w:t>
      </w:r>
      <w:r w:rsidR="00D56CF5">
        <w:rPr>
          <w:rFonts w:cstheme="majorHAnsi"/>
          <w:i/>
          <w:sz w:val="24"/>
          <w:szCs w:val="24"/>
        </w:rPr>
        <w:t>20</w:t>
      </w:r>
      <w:r w:rsidR="0009772F" w:rsidRPr="000E1306">
        <w:rPr>
          <w:rFonts w:cstheme="majorHAnsi"/>
          <w:i/>
          <w:sz w:val="24"/>
          <w:szCs w:val="24"/>
        </w:rPr>
        <w:t>30)</w:t>
      </w:r>
      <w:r w:rsidRPr="000E1306">
        <w:rPr>
          <w:rFonts w:cstheme="majorHAnsi"/>
          <w:sz w:val="24"/>
          <w:szCs w:val="24"/>
        </w:rPr>
        <w:t xml:space="preserve">, skierowanym do konsultacji społecznych, toczyły się od lutego </w:t>
      </w:r>
      <w:r w:rsidR="000B1523" w:rsidRPr="000E1306">
        <w:rPr>
          <w:rFonts w:cstheme="majorHAnsi"/>
          <w:sz w:val="24"/>
          <w:szCs w:val="24"/>
        </w:rPr>
        <w:t xml:space="preserve">do </w:t>
      </w:r>
      <w:r w:rsidR="00632DF3">
        <w:rPr>
          <w:rFonts w:cstheme="majorHAnsi"/>
          <w:sz w:val="24"/>
          <w:szCs w:val="24"/>
        </w:rPr>
        <w:t>grudnia</w:t>
      </w:r>
      <w:r w:rsidRPr="000E1306">
        <w:rPr>
          <w:rFonts w:cstheme="majorHAnsi"/>
          <w:sz w:val="24"/>
          <w:szCs w:val="24"/>
        </w:rPr>
        <w:t xml:space="preserve"> 2021 r. Pomimo </w:t>
      </w:r>
      <w:r w:rsidR="004B6624" w:rsidRPr="000E1306">
        <w:rPr>
          <w:rFonts w:cstheme="majorHAnsi"/>
          <w:sz w:val="24"/>
          <w:szCs w:val="24"/>
        </w:rPr>
        <w:t xml:space="preserve">trwającej </w:t>
      </w:r>
      <w:r w:rsidRPr="000E1306">
        <w:rPr>
          <w:rFonts w:cstheme="majorHAnsi"/>
          <w:sz w:val="24"/>
          <w:szCs w:val="24"/>
        </w:rPr>
        <w:t xml:space="preserve">sytuacji epidemicznej </w:t>
      </w:r>
      <w:r w:rsidR="004B6624" w:rsidRPr="000E1306">
        <w:rPr>
          <w:rFonts w:cstheme="majorHAnsi"/>
          <w:sz w:val="24"/>
          <w:szCs w:val="24"/>
        </w:rPr>
        <w:t>prace n</w:t>
      </w:r>
      <w:r w:rsidR="008164A8" w:rsidRPr="000E1306">
        <w:rPr>
          <w:rFonts w:cstheme="majorHAnsi"/>
          <w:sz w:val="24"/>
          <w:szCs w:val="24"/>
        </w:rPr>
        <w:t xml:space="preserve">ad dokumentem prowadzone były </w:t>
      </w:r>
      <w:r w:rsidR="00437787" w:rsidRPr="000E1306">
        <w:rPr>
          <w:rFonts w:cstheme="majorHAnsi"/>
          <w:sz w:val="24"/>
          <w:szCs w:val="24"/>
        </w:rPr>
        <w:t>we współpracy i zaangażowaniu</w:t>
      </w:r>
      <w:r w:rsidR="00133C36" w:rsidRPr="000E1306">
        <w:rPr>
          <w:rFonts w:cstheme="majorHAnsi"/>
          <w:sz w:val="24"/>
          <w:szCs w:val="24"/>
        </w:rPr>
        <w:t xml:space="preserve"> </w:t>
      </w:r>
      <w:r w:rsidR="00272305" w:rsidRPr="000E1306">
        <w:rPr>
          <w:rFonts w:cstheme="majorHAnsi"/>
          <w:sz w:val="24"/>
          <w:szCs w:val="24"/>
        </w:rPr>
        <w:t>osób, których udział jest istotny z perspektywy rozwoju sektora.</w:t>
      </w:r>
    </w:p>
    <w:p w14:paraId="70CFDCB0" w14:textId="077C588D" w:rsidR="004B6624" w:rsidRPr="000E1306" w:rsidRDefault="00A4255C" w:rsidP="00864D14">
      <w:pPr>
        <w:pStyle w:val="ANormalny"/>
        <w:spacing w:after="240"/>
        <w:rPr>
          <w:rFonts w:cstheme="majorHAnsi"/>
          <w:sz w:val="24"/>
          <w:szCs w:val="24"/>
        </w:rPr>
      </w:pPr>
      <w:r w:rsidRPr="000E1306">
        <w:rPr>
          <w:rFonts w:cstheme="majorHAnsi"/>
          <w:sz w:val="24"/>
          <w:szCs w:val="24"/>
        </w:rPr>
        <w:t xml:space="preserve">Kluczowy proces prac obejmował naprzemienne spotkania </w:t>
      </w:r>
      <w:r w:rsidRPr="000E1306">
        <w:rPr>
          <w:rFonts w:cstheme="majorHAnsi"/>
          <w:bCs/>
          <w:sz w:val="24"/>
          <w:szCs w:val="24"/>
        </w:rPr>
        <w:t xml:space="preserve">zespołu </w:t>
      </w:r>
      <w:r w:rsidR="00117CFC">
        <w:rPr>
          <w:rFonts w:cstheme="majorHAnsi"/>
          <w:bCs/>
          <w:sz w:val="24"/>
          <w:szCs w:val="24"/>
        </w:rPr>
        <w:t>D</w:t>
      </w:r>
      <w:r w:rsidRPr="000E1306">
        <w:rPr>
          <w:rFonts w:cstheme="majorHAnsi"/>
          <w:bCs/>
          <w:sz w:val="24"/>
          <w:szCs w:val="24"/>
        </w:rPr>
        <w:t>OPS</w:t>
      </w:r>
      <w:r w:rsidRPr="000E1306">
        <w:rPr>
          <w:rFonts w:cstheme="majorHAnsi"/>
          <w:sz w:val="24"/>
          <w:szCs w:val="24"/>
        </w:rPr>
        <w:t xml:space="preserve"> oraz </w:t>
      </w:r>
      <w:r w:rsidRPr="000E1306">
        <w:rPr>
          <w:rFonts w:cstheme="majorHAnsi"/>
          <w:bCs/>
          <w:sz w:val="24"/>
          <w:szCs w:val="24"/>
        </w:rPr>
        <w:t>grupy roboczej</w:t>
      </w:r>
      <w:r w:rsidRPr="000E1306">
        <w:rPr>
          <w:rFonts w:cstheme="majorHAnsi"/>
          <w:sz w:val="24"/>
          <w:szCs w:val="24"/>
        </w:rPr>
        <w:t xml:space="preserve"> ds. </w:t>
      </w:r>
      <w:r w:rsidR="000B1523" w:rsidRPr="000E1306">
        <w:rPr>
          <w:rFonts w:cstheme="majorHAnsi"/>
          <w:sz w:val="24"/>
          <w:szCs w:val="24"/>
        </w:rPr>
        <w:t xml:space="preserve">aktualizacji planu, działającej przy Dolnośląskim Komitecie Rozwoju Ekonomii Społecznej. </w:t>
      </w:r>
      <w:r w:rsidR="009E5770" w:rsidRPr="000E1306">
        <w:rPr>
          <w:rFonts w:cstheme="majorHAnsi"/>
          <w:sz w:val="24"/>
          <w:szCs w:val="24"/>
        </w:rPr>
        <w:t xml:space="preserve">W celu zapewnienia </w:t>
      </w:r>
      <w:r w:rsidR="004B6624" w:rsidRPr="000E1306">
        <w:rPr>
          <w:rFonts w:cstheme="majorHAnsi"/>
          <w:sz w:val="24"/>
          <w:szCs w:val="24"/>
        </w:rPr>
        <w:t xml:space="preserve">partycypacyjnego charakteru prac nad </w:t>
      </w:r>
      <w:r w:rsidR="00EA5684" w:rsidRPr="000E1306">
        <w:rPr>
          <w:rFonts w:cstheme="majorHAnsi"/>
          <w:sz w:val="24"/>
          <w:szCs w:val="24"/>
        </w:rPr>
        <w:t>RPRES oraz</w:t>
      </w:r>
      <w:r w:rsidR="004B6624" w:rsidRPr="000E1306">
        <w:rPr>
          <w:rFonts w:cstheme="majorHAnsi"/>
          <w:sz w:val="24"/>
          <w:szCs w:val="24"/>
        </w:rPr>
        <w:t xml:space="preserve"> </w:t>
      </w:r>
      <w:r w:rsidR="00EA5684" w:rsidRPr="000E1306">
        <w:rPr>
          <w:rFonts w:cstheme="majorHAnsi"/>
          <w:sz w:val="24"/>
          <w:szCs w:val="24"/>
        </w:rPr>
        <w:t>dbałości,</w:t>
      </w:r>
      <w:r w:rsidR="004B6624" w:rsidRPr="000E1306">
        <w:rPr>
          <w:rFonts w:cstheme="majorHAnsi"/>
          <w:sz w:val="24"/>
          <w:szCs w:val="24"/>
        </w:rPr>
        <w:t xml:space="preserve"> aby dokument w jak najlepszym stopniu odpowiadał na potrzeby PES, wystosowano zapr</w:t>
      </w:r>
      <w:r w:rsidR="0023721E" w:rsidRPr="000E1306">
        <w:rPr>
          <w:rFonts w:cstheme="majorHAnsi"/>
          <w:sz w:val="24"/>
          <w:szCs w:val="24"/>
        </w:rPr>
        <w:t>oszenie do włączenia się w prace</w:t>
      </w:r>
      <w:r w:rsidR="004B6624" w:rsidRPr="000E1306">
        <w:rPr>
          <w:rFonts w:cstheme="majorHAnsi"/>
          <w:sz w:val="24"/>
          <w:szCs w:val="24"/>
        </w:rPr>
        <w:t xml:space="preserve"> zarówno do przedstawicieli sektora </w:t>
      </w:r>
      <w:r w:rsidR="0023721E" w:rsidRPr="000E1306">
        <w:rPr>
          <w:rFonts w:cstheme="majorHAnsi"/>
          <w:sz w:val="24"/>
          <w:szCs w:val="24"/>
        </w:rPr>
        <w:t xml:space="preserve">ES </w:t>
      </w:r>
      <w:r w:rsidR="004B6624" w:rsidRPr="000E1306">
        <w:rPr>
          <w:rFonts w:cstheme="majorHAnsi"/>
          <w:sz w:val="24"/>
          <w:szCs w:val="24"/>
        </w:rPr>
        <w:t xml:space="preserve">jaki i jego otoczenia. W wyniku prowadzonej rekrutacji w pracę nad RPRES </w:t>
      </w:r>
      <w:bookmarkStart w:id="91" w:name="_Hlk110324598"/>
      <w:r w:rsidR="004B6624" w:rsidRPr="000E1306">
        <w:rPr>
          <w:rFonts w:cstheme="majorHAnsi"/>
          <w:sz w:val="24"/>
          <w:szCs w:val="24"/>
        </w:rPr>
        <w:t>włączyli się przedstawiciele szerokiej grupy PES oraz sektora publicznego</w:t>
      </w:r>
      <w:bookmarkEnd w:id="91"/>
      <w:r w:rsidR="004B6624" w:rsidRPr="000E1306">
        <w:rPr>
          <w:rFonts w:cstheme="majorHAnsi"/>
          <w:sz w:val="24"/>
          <w:szCs w:val="24"/>
        </w:rPr>
        <w:t>. Zarządzeniem Dyrektora Dolnośląskiego Ośrodka Polityki Społecznej z dnia 1.04.2021 na okres pracy nad RPRES 2021-</w:t>
      </w:r>
      <w:r w:rsidR="00A14021">
        <w:rPr>
          <w:rFonts w:cstheme="majorHAnsi"/>
          <w:sz w:val="24"/>
          <w:szCs w:val="24"/>
        </w:rPr>
        <w:t>20</w:t>
      </w:r>
      <w:r w:rsidR="004B6624" w:rsidRPr="000E1306">
        <w:rPr>
          <w:rFonts w:cstheme="majorHAnsi"/>
          <w:sz w:val="24"/>
          <w:szCs w:val="24"/>
        </w:rPr>
        <w:t>27 (</w:t>
      </w:r>
      <w:r w:rsidR="00D56CF5">
        <w:rPr>
          <w:rFonts w:cstheme="majorHAnsi"/>
          <w:sz w:val="24"/>
          <w:szCs w:val="24"/>
        </w:rPr>
        <w:t>20</w:t>
      </w:r>
      <w:r w:rsidR="004B6624" w:rsidRPr="000E1306">
        <w:rPr>
          <w:rFonts w:cstheme="majorHAnsi"/>
          <w:sz w:val="24"/>
          <w:szCs w:val="24"/>
        </w:rPr>
        <w:t>30), skład grupy roboczej ds.</w:t>
      </w:r>
      <w:r w:rsidR="0023721E" w:rsidRPr="000E1306">
        <w:rPr>
          <w:rFonts w:cstheme="majorHAnsi"/>
          <w:sz w:val="24"/>
          <w:szCs w:val="24"/>
        </w:rPr>
        <w:t xml:space="preserve"> </w:t>
      </w:r>
      <w:r w:rsidR="004B6624" w:rsidRPr="000E1306">
        <w:rPr>
          <w:rFonts w:cstheme="majorHAnsi"/>
          <w:sz w:val="24"/>
          <w:szCs w:val="24"/>
        </w:rPr>
        <w:t>aktualizacji planu został rozszerzony o nowych członków</w:t>
      </w:r>
      <w:r w:rsidR="0023721E" w:rsidRPr="000E1306">
        <w:rPr>
          <w:rFonts w:cstheme="majorHAnsi"/>
          <w:sz w:val="24"/>
          <w:szCs w:val="24"/>
        </w:rPr>
        <w:t>.</w:t>
      </w:r>
      <w:r w:rsidR="004B6624" w:rsidRPr="000E1306">
        <w:rPr>
          <w:rFonts w:cstheme="majorHAnsi"/>
          <w:sz w:val="24"/>
          <w:szCs w:val="24"/>
        </w:rPr>
        <w:t xml:space="preserve"> Wszystkie osoby </w:t>
      </w:r>
      <w:r w:rsidR="0023721E" w:rsidRPr="000E1306">
        <w:rPr>
          <w:rFonts w:cstheme="majorHAnsi"/>
          <w:sz w:val="24"/>
          <w:szCs w:val="24"/>
        </w:rPr>
        <w:t>zadeklarowały</w:t>
      </w:r>
      <w:r w:rsidR="004B6624" w:rsidRPr="000E1306">
        <w:rPr>
          <w:rFonts w:cstheme="majorHAnsi"/>
          <w:sz w:val="24"/>
          <w:szCs w:val="24"/>
        </w:rPr>
        <w:t xml:space="preserve"> gotowość pracy nad dokumentem oraz aktywne uczestnictwo w spotkaniach grupy. </w:t>
      </w:r>
    </w:p>
    <w:p w14:paraId="3563A40C" w14:textId="2B05D71A" w:rsidR="00BD3802" w:rsidRPr="002C0821" w:rsidRDefault="00BD3802" w:rsidP="00864D14">
      <w:pPr>
        <w:pStyle w:val="ANormalny"/>
        <w:spacing w:after="240"/>
        <w:rPr>
          <w:rFonts w:cstheme="majorHAnsi"/>
          <w:sz w:val="24"/>
          <w:szCs w:val="24"/>
        </w:rPr>
      </w:pPr>
      <w:r w:rsidRPr="000E1306">
        <w:rPr>
          <w:rFonts w:cstheme="majorHAnsi"/>
          <w:sz w:val="24"/>
          <w:szCs w:val="24"/>
        </w:rPr>
        <w:t xml:space="preserve">W ramach spotkań sieci WTZ oraz ZAZ zostały </w:t>
      </w:r>
      <w:r w:rsidR="00A81581" w:rsidRPr="000E1306">
        <w:rPr>
          <w:rFonts w:cstheme="majorHAnsi"/>
          <w:sz w:val="24"/>
          <w:szCs w:val="24"/>
        </w:rPr>
        <w:t xml:space="preserve">przeprowadzone warsztaty wydobywcze w celu zebrania informacji na temat problemów oraz barier rozwojowych tychże podmiotów, ale również poznania obszarów, które są ich siłą. </w:t>
      </w:r>
      <w:r w:rsidR="005B4789" w:rsidRPr="002C0821">
        <w:rPr>
          <w:rFonts w:cstheme="majorHAnsi"/>
          <w:sz w:val="24"/>
          <w:szCs w:val="24"/>
        </w:rPr>
        <w:t xml:space="preserve">Podczas spotkań </w:t>
      </w:r>
      <w:r w:rsidR="003C0137" w:rsidRPr="002C0821">
        <w:rPr>
          <w:rFonts w:cstheme="majorHAnsi"/>
          <w:sz w:val="24"/>
          <w:szCs w:val="24"/>
        </w:rPr>
        <w:t>sieci CIS/KIS</w:t>
      </w:r>
      <w:r w:rsidR="005B4789" w:rsidRPr="002C0821">
        <w:rPr>
          <w:rFonts w:cstheme="majorHAnsi"/>
          <w:sz w:val="24"/>
          <w:szCs w:val="24"/>
        </w:rPr>
        <w:t xml:space="preserve"> uzupełniono wiedzę na temat potrzeb i wyzwań podmiotów reintegracyjnych. </w:t>
      </w:r>
      <w:r w:rsidR="00A81581" w:rsidRPr="002C0821">
        <w:rPr>
          <w:rFonts w:cstheme="majorHAnsi"/>
          <w:sz w:val="24"/>
          <w:szCs w:val="24"/>
        </w:rPr>
        <w:t>Uzyskane informacje wniosły bardzo istotny wkład w zarówno na etapie przygotowania diagnozy jak i programo</w:t>
      </w:r>
      <w:r w:rsidR="0081404A" w:rsidRPr="002C0821">
        <w:rPr>
          <w:rFonts w:cstheme="majorHAnsi"/>
          <w:sz w:val="24"/>
          <w:szCs w:val="24"/>
        </w:rPr>
        <w:t>wania działań na kolejne lata.</w:t>
      </w:r>
    </w:p>
    <w:p w14:paraId="055A507F" w14:textId="4A996F07" w:rsidR="003C0137" w:rsidRDefault="00A4255C" w:rsidP="00864D14">
      <w:pPr>
        <w:pStyle w:val="ANormalny"/>
        <w:rPr>
          <w:rFonts w:cstheme="majorHAnsi"/>
          <w:sz w:val="24"/>
          <w:szCs w:val="24"/>
        </w:rPr>
      </w:pPr>
      <w:r w:rsidRPr="002C0821">
        <w:rPr>
          <w:rFonts w:cstheme="majorHAnsi"/>
          <w:sz w:val="24"/>
          <w:szCs w:val="24"/>
        </w:rPr>
        <w:t xml:space="preserve">W czasie prac nad RPRES odbyło się </w:t>
      </w:r>
      <w:r w:rsidR="005B4789" w:rsidRPr="002C0821">
        <w:rPr>
          <w:rFonts w:cstheme="majorHAnsi"/>
          <w:sz w:val="24"/>
          <w:szCs w:val="24"/>
        </w:rPr>
        <w:t>łącznie 9</w:t>
      </w:r>
      <w:r w:rsidR="00A81581" w:rsidRPr="002C0821">
        <w:rPr>
          <w:rFonts w:cstheme="majorHAnsi"/>
          <w:sz w:val="24"/>
          <w:szCs w:val="24"/>
        </w:rPr>
        <w:t>.</w:t>
      </w:r>
      <w:r w:rsidR="00A81581" w:rsidRPr="000E1306">
        <w:rPr>
          <w:rFonts w:cstheme="majorHAnsi"/>
          <w:sz w:val="24"/>
          <w:szCs w:val="24"/>
        </w:rPr>
        <w:t xml:space="preserve"> </w:t>
      </w:r>
      <w:r w:rsidRPr="000E1306">
        <w:rPr>
          <w:rFonts w:cstheme="majorHAnsi"/>
          <w:sz w:val="24"/>
          <w:szCs w:val="24"/>
        </w:rPr>
        <w:t xml:space="preserve">spotkań roboczych, </w:t>
      </w:r>
      <w:r w:rsidR="00A81581" w:rsidRPr="000E1306">
        <w:rPr>
          <w:rFonts w:cstheme="majorHAnsi"/>
          <w:sz w:val="24"/>
          <w:szCs w:val="24"/>
        </w:rPr>
        <w:t xml:space="preserve">które ze względów epidemicznych zorganizowane </w:t>
      </w:r>
      <w:r w:rsidR="00EA5684" w:rsidRPr="000E1306">
        <w:rPr>
          <w:rFonts w:cstheme="majorHAnsi"/>
          <w:sz w:val="24"/>
          <w:szCs w:val="24"/>
        </w:rPr>
        <w:t>były w</w:t>
      </w:r>
      <w:r w:rsidRPr="000E1306">
        <w:rPr>
          <w:rFonts w:cstheme="majorHAnsi"/>
          <w:sz w:val="24"/>
          <w:szCs w:val="24"/>
        </w:rPr>
        <w:t xml:space="preserve"> formule online. Efektem tych prac</w:t>
      </w:r>
      <w:r w:rsidR="00EE332F">
        <w:rPr>
          <w:rFonts w:cstheme="majorHAnsi"/>
          <w:sz w:val="24"/>
          <w:szCs w:val="24"/>
        </w:rPr>
        <w:t xml:space="preserve"> był </w:t>
      </w:r>
      <w:r w:rsidRPr="000E1306">
        <w:rPr>
          <w:rFonts w:cstheme="majorHAnsi"/>
          <w:sz w:val="24"/>
          <w:szCs w:val="24"/>
        </w:rPr>
        <w:t xml:space="preserve"> RPRES </w:t>
      </w:r>
      <w:r w:rsidR="00AD1018">
        <w:rPr>
          <w:rFonts w:cstheme="majorHAnsi"/>
          <w:sz w:val="24"/>
          <w:szCs w:val="24"/>
        </w:rPr>
        <w:t>na lata 2021 2027 (2030) przyjęty uchwałą nr 6301/VI/22 Zarządu Województwa Dolnośląskiego z dnia 21 grudnia 2022 r. Powyższy dokument został poddany aktualizacji w związku z wejściem ustawy o Ekonomii społecznej .</w:t>
      </w:r>
    </w:p>
    <w:p w14:paraId="370F0670" w14:textId="702AFEF5" w:rsidR="008F48D4" w:rsidRDefault="007A1C83">
      <w:pPr>
        <w:spacing w:line="240" w:lineRule="auto"/>
        <w:rPr>
          <w:rFonts w:cstheme="majorHAnsi"/>
          <w:szCs w:val="24"/>
        </w:rPr>
        <w:sectPr w:rsidR="008F48D4" w:rsidSect="00865361">
          <w:pgSz w:w="11906" w:h="16838"/>
          <w:pgMar w:top="1559" w:right="1134" w:bottom="1247" w:left="1134" w:header="709" w:footer="105" w:gutter="0"/>
          <w:pgNumType w:start="1"/>
          <w:cols w:space="708"/>
        </w:sectPr>
      </w:pPr>
      <w:r>
        <w:rPr>
          <w:rFonts w:cstheme="majorHAnsi"/>
          <w:szCs w:val="24"/>
        </w:rPr>
        <w:t xml:space="preserve">   </w:t>
      </w:r>
    </w:p>
    <w:p w14:paraId="3B4387C4" w14:textId="273A06F0" w:rsidR="008D60DC" w:rsidRDefault="009E3C06" w:rsidP="001E09B0">
      <w:pPr>
        <w:pStyle w:val="Nagwek1"/>
        <w:spacing w:before="0"/>
      </w:pPr>
      <w:bookmarkStart w:id="92" w:name="_Toc144215903"/>
      <w:r w:rsidRPr="000E1306">
        <w:lastRenderedPageBreak/>
        <w:t>Wskaźniki realizacji</w:t>
      </w:r>
      <w:r>
        <w:t xml:space="preserve"> RPRES</w:t>
      </w:r>
      <w:bookmarkEnd w:id="92"/>
    </w:p>
    <w:tbl>
      <w:tblPr>
        <w:tblStyle w:val="Tabela-Siatka"/>
        <w:tblW w:w="14783"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76"/>
        <w:gridCol w:w="2834"/>
        <w:gridCol w:w="5570"/>
        <w:gridCol w:w="1275"/>
        <w:gridCol w:w="1276"/>
        <w:gridCol w:w="1276"/>
        <w:gridCol w:w="1276"/>
      </w:tblGrid>
      <w:tr w:rsidR="0051159D" w:rsidRPr="00EB6372" w14:paraId="7B006913" w14:textId="77777777" w:rsidTr="00E85929">
        <w:trPr>
          <w:jc w:val="center"/>
        </w:trPr>
        <w:tc>
          <w:tcPr>
            <w:tcW w:w="4110" w:type="dxa"/>
            <w:gridSpan w:val="2"/>
            <w:tcBorders>
              <w:top w:val="nil"/>
              <w:left w:val="nil"/>
              <w:bottom w:val="single" w:sz="4" w:space="0" w:color="auto"/>
              <w:right w:val="single" w:sz="4" w:space="0" w:color="auto"/>
            </w:tcBorders>
            <w:shd w:val="clear" w:color="auto" w:fill="ACB9CA" w:themeFill="text2" w:themeFillTint="66"/>
            <w:vAlign w:val="center"/>
            <w:hideMark/>
          </w:tcPr>
          <w:p w14:paraId="02039213" w14:textId="77777777" w:rsidR="0051159D" w:rsidRPr="00EB6372" w:rsidRDefault="0051159D" w:rsidP="008D60DC">
            <w:pPr>
              <w:rPr>
                <w:rFonts w:asciiTheme="majorHAnsi" w:hAnsiTheme="majorHAnsi" w:cstheme="majorHAnsi"/>
                <w:szCs w:val="24"/>
                <w:lang w:eastAsia="en-US"/>
              </w:rPr>
            </w:pPr>
            <w:r w:rsidRPr="00EB6372">
              <w:rPr>
                <w:rFonts w:asciiTheme="majorHAnsi" w:hAnsiTheme="majorHAnsi" w:cstheme="majorHAnsi"/>
                <w:b/>
                <w:bCs/>
                <w:szCs w:val="24"/>
              </w:rPr>
              <w:t>Rezultat</w:t>
            </w:r>
          </w:p>
        </w:tc>
        <w:tc>
          <w:tcPr>
            <w:tcW w:w="5570" w:type="dxa"/>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5E079FAB" w14:textId="77777777" w:rsidR="0051159D" w:rsidRPr="00EB6372" w:rsidRDefault="0051159D" w:rsidP="008D60DC">
            <w:pPr>
              <w:rPr>
                <w:rFonts w:asciiTheme="majorHAnsi" w:hAnsiTheme="majorHAnsi" w:cstheme="majorHAnsi"/>
                <w:szCs w:val="24"/>
                <w:lang w:eastAsia="en-US"/>
              </w:rPr>
            </w:pPr>
            <w:r w:rsidRPr="00EB6372">
              <w:rPr>
                <w:rFonts w:asciiTheme="majorHAnsi" w:hAnsiTheme="majorHAnsi" w:cstheme="majorHAnsi"/>
                <w:b/>
                <w:bCs/>
                <w:szCs w:val="24"/>
              </w:rPr>
              <w:t>Wskaźnik rezultatu</w:t>
            </w:r>
          </w:p>
        </w:tc>
        <w:tc>
          <w:tcPr>
            <w:tcW w:w="1275" w:type="dxa"/>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658548E0" w14:textId="2198066D" w:rsidR="0051159D" w:rsidRPr="00EB6372" w:rsidRDefault="0051159D" w:rsidP="008D60DC">
            <w:pPr>
              <w:rPr>
                <w:rFonts w:asciiTheme="majorHAnsi" w:hAnsiTheme="majorHAnsi" w:cstheme="majorHAnsi"/>
                <w:szCs w:val="24"/>
                <w:lang w:eastAsia="en-US"/>
              </w:rPr>
            </w:pPr>
            <w:r w:rsidRPr="00EB6372">
              <w:rPr>
                <w:rFonts w:asciiTheme="majorHAnsi" w:hAnsiTheme="majorHAnsi" w:cstheme="majorHAnsi"/>
                <w:b/>
                <w:bCs/>
                <w:szCs w:val="24"/>
              </w:rPr>
              <w:t xml:space="preserve">Wartość </w:t>
            </w:r>
            <w:r w:rsidRPr="00EB6372">
              <w:rPr>
                <w:rFonts w:asciiTheme="majorHAnsi" w:hAnsiTheme="majorHAnsi" w:cstheme="majorHAnsi"/>
                <w:b/>
                <w:bCs/>
                <w:szCs w:val="24"/>
              </w:rPr>
              <w:br/>
              <w:t>bazowa (2019 r.)</w:t>
            </w:r>
          </w:p>
        </w:tc>
        <w:tc>
          <w:tcPr>
            <w:tcW w:w="1276" w:type="dxa"/>
            <w:tcBorders>
              <w:top w:val="nil"/>
              <w:left w:val="single" w:sz="4" w:space="0" w:color="auto"/>
              <w:bottom w:val="single" w:sz="4" w:space="0" w:color="auto"/>
              <w:right w:val="single" w:sz="4" w:space="0" w:color="auto"/>
            </w:tcBorders>
            <w:shd w:val="clear" w:color="auto" w:fill="ACB9CA" w:themeFill="text2" w:themeFillTint="66"/>
          </w:tcPr>
          <w:p w14:paraId="5F03AB8E" w14:textId="77777777" w:rsidR="0051159D" w:rsidRDefault="0051159D" w:rsidP="008D60DC">
            <w:pPr>
              <w:rPr>
                <w:rFonts w:asciiTheme="majorHAnsi" w:hAnsiTheme="majorHAnsi" w:cstheme="majorHAnsi"/>
                <w:b/>
                <w:bCs/>
                <w:szCs w:val="24"/>
              </w:rPr>
            </w:pPr>
            <w:r>
              <w:rPr>
                <w:rFonts w:asciiTheme="majorHAnsi" w:hAnsiTheme="majorHAnsi" w:cstheme="majorHAnsi"/>
                <w:b/>
                <w:bCs/>
                <w:szCs w:val="24"/>
              </w:rPr>
              <w:t>Wartość pośrednia</w:t>
            </w:r>
          </w:p>
          <w:p w14:paraId="135FEC7E" w14:textId="32A29F58" w:rsidR="0051159D" w:rsidRPr="00EB6372" w:rsidRDefault="0051159D" w:rsidP="008D60DC">
            <w:pPr>
              <w:rPr>
                <w:rFonts w:asciiTheme="majorHAnsi" w:hAnsiTheme="majorHAnsi" w:cstheme="majorHAnsi"/>
                <w:b/>
                <w:bCs/>
                <w:szCs w:val="24"/>
              </w:rPr>
            </w:pPr>
            <w:r>
              <w:rPr>
                <w:rFonts w:asciiTheme="majorHAnsi" w:hAnsiTheme="majorHAnsi" w:cstheme="majorHAnsi"/>
                <w:b/>
                <w:bCs/>
                <w:szCs w:val="24"/>
              </w:rPr>
              <w:t>2021</w:t>
            </w:r>
          </w:p>
        </w:tc>
        <w:tc>
          <w:tcPr>
            <w:tcW w:w="1276" w:type="dxa"/>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45499D7B" w14:textId="45ACDB25" w:rsidR="0051159D" w:rsidRPr="00EB6372" w:rsidRDefault="0051159D" w:rsidP="008D60DC">
            <w:pPr>
              <w:rPr>
                <w:rFonts w:asciiTheme="majorHAnsi" w:hAnsiTheme="majorHAnsi" w:cstheme="majorHAnsi"/>
                <w:szCs w:val="24"/>
                <w:lang w:eastAsia="en-US"/>
              </w:rPr>
            </w:pPr>
            <w:r w:rsidRPr="00EB6372">
              <w:rPr>
                <w:rFonts w:asciiTheme="majorHAnsi" w:hAnsiTheme="majorHAnsi" w:cstheme="majorHAnsi"/>
                <w:b/>
                <w:bCs/>
                <w:szCs w:val="24"/>
              </w:rPr>
              <w:t xml:space="preserve">Wartość </w:t>
            </w:r>
            <w:r w:rsidRPr="00EB6372">
              <w:rPr>
                <w:rFonts w:asciiTheme="majorHAnsi" w:hAnsiTheme="majorHAnsi" w:cstheme="majorHAnsi"/>
                <w:b/>
                <w:bCs/>
                <w:szCs w:val="24"/>
              </w:rPr>
              <w:br/>
              <w:t>docelowa</w:t>
            </w:r>
            <w:r>
              <w:rPr>
                <w:rFonts w:asciiTheme="majorHAnsi" w:hAnsiTheme="majorHAnsi" w:cstheme="majorHAnsi"/>
                <w:b/>
                <w:bCs/>
                <w:szCs w:val="24"/>
              </w:rPr>
              <w:t xml:space="preserve"> (2030 r.)</w:t>
            </w:r>
          </w:p>
        </w:tc>
        <w:tc>
          <w:tcPr>
            <w:tcW w:w="1276" w:type="dxa"/>
            <w:tcBorders>
              <w:top w:val="nil"/>
              <w:left w:val="single" w:sz="4" w:space="0" w:color="auto"/>
              <w:bottom w:val="single" w:sz="4" w:space="0" w:color="auto"/>
              <w:right w:val="nil"/>
            </w:tcBorders>
            <w:shd w:val="clear" w:color="auto" w:fill="ACB9CA" w:themeFill="text2" w:themeFillTint="66"/>
            <w:vAlign w:val="center"/>
            <w:hideMark/>
          </w:tcPr>
          <w:p w14:paraId="342B44F0" w14:textId="77777777" w:rsidR="0051159D" w:rsidRPr="00EB6372" w:rsidRDefault="0051159D" w:rsidP="008D60DC">
            <w:pPr>
              <w:rPr>
                <w:rFonts w:asciiTheme="majorHAnsi" w:hAnsiTheme="majorHAnsi" w:cstheme="majorHAnsi"/>
                <w:szCs w:val="24"/>
                <w:lang w:eastAsia="en-US"/>
              </w:rPr>
            </w:pPr>
            <w:r w:rsidRPr="00EB6372">
              <w:rPr>
                <w:rFonts w:asciiTheme="majorHAnsi" w:hAnsiTheme="majorHAnsi" w:cstheme="majorHAnsi"/>
                <w:b/>
                <w:bCs/>
                <w:szCs w:val="24"/>
              </w:rPr>
              <w:t>Źródło</w:t>
            </w:r>
          </w:p>
        </w:tc>
      </w:tr>
      <w:tr w:rsidR="0051159D" w:rsidRPr="000E1306" w14:paraId="00700BFD" w14:textId="77777777" w:rsidTr="001E121C">
        <w:trPr>
          <w:jc w:val="center"/>
        </w:trPr>
        <w:tc>
          <w:tcPr>
            <w:tcW w:w="1276" w:type="dxa"/>
            <w:tcBorders>
              <w:top w:val="single" w:sz="4" w:space="0" w:color="auto"/>
              <w:left w:val="nil"/>
              <w:bottom w:val="single" w:sz="4" w:space="0" w:color="auto"/>
              <w:right w:val="single" w:sz="4" w:space="0" w:color="auto"/>
            </w:tcBorders>
            <w:shd w:val="clear" w:color="auto" w:fill="002060"/>
          </w:tcPr>
          <w:p w14:paraId="40A17CC7" w14:textId="77777777" w:rsidR="0051159D" w:rsidRPr="000E1306" w:rsidRDefault="0051159D" w:rsidP="00EB6372">
            <w:pPr>
              <w:spacing w:before="240" w:after="240" w:line="215" w:lineRule="auto"/>
              <w:textDirection w:val="btLr"/>
              <w:rPr>
                <w:rFonts w:asciiTheme="majorHAnsi" w:hAnsiTheme="majorHAnsi" w:cstheme="majorHAnsi"/>
                <w:color w:val="FFFFFF" w:themeColor="background1"/>
                <w:szCs w:val="24"/>
              </w:rPr>
            </w:pPr>
          </w:p>
        </w:tc>
        <w:tc>
          <w:tcPr>
            <w:tcW w:w="13507" w:type="dxa"/>
            <w:gridSpan w:val="6"/>
            <w:tcBorders>
              <w:top w:val="single" w:sz="4" w:space="0" w:color="auto"/>
              <w:left w:val="nil"/>
              <w:bottom w:val="single" w:sz="4" w:space="0" w:color="auto"/>
              <w:right w:val="single" w:sz="4" w:space="0" w:color="auto"/>
            </w:tcBorders>
            <w:shd w:val="clear" w:color="auto" w:fill="002060"/>
            <w:vAlign w:val="center"/>
            <w:hideMark/>
          </w:tcPr>
          <w:p w14:paraId="56972B96" w14:textId="62004D47" w:rsidR="0051159D" w:rsidRPr="00045CD5" w:rsidRDefault="0051159D" w:rsidP="00EB6372">
            <w:pPr>
              <w:spacing w:before="240" w:after="240" w:line="215" w:lineRule="auto"/>
              <w:textDirection w:val="btLr"/>
              <w:rPr>
                <w:rFonts w:asciiTheme="majorHAnsi" w:eastAsia="Calibri" w:hAnsiTheme="majorHAnsi" w:cstheme="minorHAnsi"/>
                <w:szCs w:val="22"/>
              </w:rPr>
            </w:pPr>
            <w:r w:rsidRPr="000E1306">
              <w:rPr>
                <w:rFonts w:asciiTheme="majorHAnsi" w:hAnsiTheme="majorHAnsi" w:cstheme="majorHAnsi"/>
                <w:color w:val="FFFFFF" w:themeColor="background1"/>
                <w:szCs w:val="24"/>
              </w:rPr>
              <w:t xml:space="preserve">Dla celu szczegółowego </w:t>
            </w:r>
            <w:r>
              <w:rPr>
                <w:rFonts w:asciiTheme="majorHAnsi" w:hAnsiTheme="majorHAnsi" w:cstheme="majorHAnsi"/>
                <w:color w:val="FFFFFF" w:themeColor="background1"/>
                <w:szCs w:val="24"/>
              </w:rPr>
              <w:t xml:space="preserve">1. </w:t>
            </w:r>
            <w:r w:rsidRPr="0056496B">
              <w:rPr>
                <w:rFonts w:asciiTheme="majorHAnsi" w:eastAsia="Calibri" w:hAnsiTheme="majorHAnsi" w:cstheme="minorHAnsi"/>
                <w:szCs w:val="22"/>
              </w:rPr>
              <w:t>Wzmocnienie konkurencyjności i kondycji ekonomicznej podmiotów ekonomii</w:t>
            </w:r>
            <w:r w:rsidRPr="0056496B">
              <w:rPr>
                <w:rFonts w:asciiTheme="majorHAnsi" w:eastAsia="Calibri" w:hAnsiTheme="majorHAnsi" w:cstheme="majorHAnsi"/>
                <w:szCs w:val="22"/>
              </w:rPr>
              <w:t xml:space="preserve"> </w:t>
            </w:r>
            <w:r>
              <w:rPr>
                <w:rFonts w:asciiTheme="majorHAnsi" w:eastAsia="Calibri" w:hAnsiTheme="majorHAnsi" w:cstheme="minorHAnsi"/>
                <w:szCs w:val="22"/>
              </w:rPr>
              <w:t>społecznej</w:t>
            </w:r>
          </w:p>
        </w:tc>
      </w:tr>
      <w:tr w:rsidR="0051159D" w:rsidRPr="000C5C83" w14:paraId="79E6BD62" w14:textId="77777777" w:rsidTr="00FD4275">
        <w:trPr>
          <w:jc w:val="center"/>
        </w:trPr>
        <w:tc>
          <w:tcPr>
            <w:tcW w:w="4110" w:type="dxa"/>
            <w:gridSpan w:val="2"/>
            <w:tcBorders>
              <w:top w:val="single" w:sz="4" w:space="0" w:color="auto"/>
              <w:left w:val="nil"/>
              <w:bottom w:val="single" w:sz="4" w:space="0" w:color="auto"/>
              <w:right w:val="single" w:sz="4" w:space="0" w:color="auto"/>
            </w:tcBorders>
            <w:vAlign w:val="center"/>
            <w:hideMark/>
          </w:tcPr>
          <w:p w14:paraId="65888B00" w14:textId="342ABB75" w:rsidR="0051159D" w:rsidRPr="000C5C83" w:rsidRDefault="0051159D" w:rsidP="000C5C83">
            <w:pPr>
              <w:rPr>
                <w:rFonts w:asciiTheme="majorHAnsi" w:hAnsiTheme="majorHAnsi" w:cstheme="majorHAnsi"/>
                <w:szCs w:val="24"/>
                <w:lang w:eastAsia="en-US"/>
              </w:rPr>
            </w:pPr>
            <w:r w:rsidRPr="000C5C83">
              <w:rPr>
                <w:rFonts w:asciiTheme="majorHAnsi" w:hAnsiTheme="majorHAnsi" w:cstheme="majorHAnsi"/>
                <w:szCs w:val="24"/>
              </w:rPr>
              <w:t>W województwie wzrasta liczba PS</w:t>
            </w:r>
          </w:p>
        </w:tc>
        <w:tc>
          <w:tcPr>
            <w:tcW w:w="5570" w:type="dxa"/>
            <w:tcBorders>
              <w:top w:val="single" w:sz="4" w:space="0" w:color="auto"/>
              <w:left w:val="single" w:sz="4" w:space="0" w:color="auto"/>
              <w:bottom w:val="single" w:sz="4" w:space="0" w:color="auto"/>
              <w:right w:val="single" w:sz="4" w:space="0" w:color="auto"/>
            </w:tcBorders>
            <w:vAlign w:val="center"/>
            <w:hideMark/>
          </w:tcPr>
          <w:p w14:paraId="424971A4" w14:textId="16A7EC9F" w:rsidR="0051159D" w:rsidRPr="000C5C83" w:rsidRDefault="0051159D" w:rsidP="000C5C83">
            <w:pPr>
              <w:rPr>
                <w:rFonts w:asciiTheme="majorHAnsi" w:hAnsiTheme="majorHAnsi" w:cstheme="majorHAnsi"/>
                <w:szCs w:val="24"/>
                <w:lang w:eastAsia="en-US"/>
              </w:rPr>
            </w:pPr>
            <w:r w:rsidRPr="000C5C83">
              <w:rPr>
                <w:rFonts w:asciiTheme="majorHAnsi" w:hAnsiTheme="majorHAnsi" w:cstheme="majorHAnsi"/>
                <w:szCs w:val="24"/>
              </w:rPr>
              <w:t>Liczba przedsiębiorstw społecznych</w:t>
            </w:r>
            <w:r w:rsidR="00342331">
              <w:rPr>
                <w:rStyle w:val="Odwoanieprzypisudolnego"/>
                <w:rFonts w:asciiTheme="majorHAnsi" w:hAnsiTheme="majorHAnsi" w:cstheme="majorHAnsi"/>
                <w:szCs w:val="24"/>
              </w:rPr>
              <w:footnoteReference w:id="61"/>
            </w:r>
          </w:p>
        </w:tc>
        <w:tc>
          <w:tcPr>
            <w:tcW w:w="1275" w:type="dxa"/>
            <w:tcBorders>
              <w:top w:val="single" w:sz="4" w:space="0" w:color="auto"/>
              <w:left w:val="single" w:sz="4" w:space="0" w:color="auto"/>
              <w:bottom w:val="single" w:sz="4" w:space="0" w:color="auto"/>
              <w:right w:val="single" w:sz="4" w:space="0" w:color="auto"/>
            </w:tcBorders>
            <w:vAlign w:val="center"/>
          </w:tcPr>
          <w:p w14:paraId="16998270" w14:textId="6245096E" w:rsidR="0051159D" w:rsidRPr="000C5C83" w:rsidRDefault="0051159D" w:rsidP="000C5C83">
            <w:pPr>
              <w:jc w:val="center"/>
              <w:rPr>
                <w:rFonts w:asciiTheme="majorHAnsi" w:hAnsiTheme="majorHAnsi" w:cstheme="majorHAnsi"/>
                <w:szCs w:val="24"/>
                <w:lang w:eastAsia="en-US"/>
              </w:rPr>
            </w:pPr>
            <w:r w:rsidRPr="000C5C83">
              <w:rPr>
                <w:rFonts w:asciiTheme="majorHAnsi" w:hAnsiTheme="majorHAnsi" w:cstheme="majorHAnsi"/>
                <w:szCs w:val="24"/>
                <w:lang w:eastAsia="en-US"/>
              </w:rPr>
              <w:t>83</w:t>
            </w:r>
          </w:p>
        </w:tc>
        <w:tc>
          <w:tcPr>
            <w:tcW w:w="1276" w:type="dxa"/>
            <w:tcBorders>
              <w:top w:val="single" w:sz="4" w:space="0" w:color="auto"/>
              <w:left w:val="single" w:sz="4" w:space="0" w:color="auto"/>
              <w:bottom w:val="single" w:sz="4" w:space="0" w:color="auto"/>
              <w:right w:val="single" w:sz="4" w:space="0" w:color="auto"/>
            </w:tcBorders>
            <w:vAlign w:val="center"/>
          </w:tcPr>
          <w:p w14:paraId="489C371A" w14:textId="4A10BDC4" w:rsidR="00FD4275" w:rsidRPr="000C5C83" w:rsidRDefault="00FD4275" w:rsidP="004A1821">
            <w:pPr>
              <w:spacing w:after="100" w:afterAutospacing="1"/>
              <w:jc w:val="center"/>
              <w:rPr>
                <w:rFonts w:asciiTheme="majorHAnsi" w:hAnsiTheme="majorHAnsi" w:cstheme="majorHAnsi"/>
                <w:szCs w:val="24"/>
                <w:lang w:eastAsia="en-US"/>
              </w:rPr>
            </w:pPr>
            <w:r>
              <w:rPr>
                <w:rFonts w:asciiTheme="majorHAnsi" w:hAnsiTheme="majorHAnsi" w:cstheme="majorHAnsi"/>
                <w:szCs w:val="24"/>
                <w:lang w:eastAsia="en-US"/>
              </w:rPr>
              <w:t>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2DBEB5" w14:textId="0E3CABEC" w:rsidR="0051159D" w:rsidRPr="000C5C83" w:rsidRDefault="0051159D" w:rsidP="000C5C83">
            <w:pPr>
              <w:rPr>
                <w:rFonts w:asciiTheme="majorHAnsi" w:hAnsiTheme="majorHAnsi" w:cstheme="majorHAnsi"/>
                <w:szCs w:val="24"/>
                <w:lang w:eastAsia="en-US"/>
              </w:rPr>
            </w:pPr>
            <w:r w:rsidRPr="000C5C83">
              <w:rPr>
                <w:rFonts w:asciiTheme="majorHAnsi" w:hAnsiTheme="majorHAnsi" w:cstheme="majorHAnsi"/>
                <w:szCs w:val="24"/>
              </w:rPr>
              <w:t>tendencja wzrostowa</w:t>
            </w:r>
          </w:p>
        </w:tc>
        <w:tc>
          <w:tcPr>
            <w:tcW w:w="1276" w:type="dxa"/>
            <w:tcBorders>
              <w:top w:val="single" w:sz="4" w:space="0" w:color="auto"/>
              <w:left w:val="single" w:sz="4" w:space="0" w:color="auto"/>
              <w:bottom w:val="single" w:sz="4" w:space="0" w:color="auto"/>
              <w:right w:val="nil"/>
            </w:tcBorders>
            <w:vAlign w:val="center"/>
            <w:hideMark/>
          </w:tcPr>
          <w:p w14:paraId="3656A646" w14:textId="7FFCCE2D" w:rsidR="0051159D" w:rsidRDefault="0051159D" w:rsidP="000C5C83">
            <w:pPr>
              <w:rPr>
                <w:rFonts w:asciiTheme="majorHAnsi" w:hAnsiTheme="majorHAnsi" w:cstheme="majorHAnsi"/>
                <w:szCs w:val="24"/>
              </w:rPr>
            </w:pPr>
            <w:r>
              <w:rPr>
                <w:rFonts w:asciiTheme="majorHAnsi" w:hAnsiTheme="majorHAnsi" w:cstheme="majorHAnsi"/>
                <w:szCs w:val="24"/>
              </w:rPr>
              <w:t>MRiPS, DUW</w:t>
            </w:r>
          </w:p>
          <w:p w14:paraId="67F9EC2F" w14:textId="486DC620" w:rsidR="0051159D" w:rsidRPr="000C5C83" w:rsidRDefault="0051159D" w:rsidP="000C5C83">
            <w:pPr>
              <w:rPr>
                <w:rFonts w:asciiTheme="majorHAnsi" w:hAnsiTheme="majorHAnsi" w:cstheme="majorHAnsi"/>
                <w:szCs w:val="24"/>
                <w:lang w:eastAsia="en-US"/>
              </w:rPr>
            </w:pPr>
            <w:r w:rsidRPr="000C5C83">
              <w:rPr>
                <w:rFonts w:asciiTheme="majorHAnsi" w:hAnsiTheme="majorHAnsi" w:cstheme="majorHAnsi"/>
                <w:szCs w:val="24"/>
              </w:rPr>
              <w:t>OWES, DOPS</w:t>
            </w:r>
          </w:p>
        </w:tc>
      </w:tr>
      <w:tr w:rsidR="0051159D" w:rsidRPr="00D64F8A" w14:paraId="1CF905A4" w14:textId="77777777" w:rsidTr="00FD4275">
        <w:trPr>
          <w:jc w:val="center"/>
        </w:trPr>
        <w:tc>
          <w:tcPr>
            <w:tcW w:w="4110" w:type="dxa"/>
            <w:gridSpan w:val="2"/>
            <w:tcBorders>
              <w:top w:val="single" w:sz="4" w:space="0" w:color="auto"/>
              <w:left w:val="nil"/>
              <w:bottom w:val="single" w:sz="4" w:space="0" w:color="auto"/>
              <w:right w:val="single" w:sz="4" w:space="0" w:color="auto"/>
            </w:tcBorders>
            <w:vAlign w:val="center"/>
            <w:hideMark/>
          </w:tcPr>
          <w:p w14:paraId="7094CB31" w14:textId="77777777" w:rsidR="0051159D" w:rsidRPr="00D64F8A" w:rsidRDefault="0051159D" w:rsidP="00D64F8A">
            <w:pPr>
              <w:rPr>
                <w:rFonts w:asciiTheme="majorHAnsi" w:hAnsiTheme="majorHAnsi" w:cstheme="majorHAnsi"/>
                <w:szCs w:val="24"/>
                <w:lang w:eastAsia="en-US"/>
              </w:rPr>
            </w:pPr>
            <w:r w:rsidRPr="00D64F8A">
              <w:rPr>
                <w:rFonts w:asciiTheme="majorHAnsi" w:hAnsiTheme="majorHAnsi" w:cstheme="majorHAnsi"/>
                <w:szCs w:val="24"/>
              </w:rPr>
              <w:t>PS tworzą miejsca pracy przy wsparciu OWES</w:t>
            </w:r>
          </w:p>
        </w:tc>
        <w:tc>
          <w:tcPr>
            <w:tcW w:w="5570" w:type="dxa"/>
            <w:tcBorders>
              <w:top w:val="single" w:sz="4" w:space="0" w:color="auto"/>
              <w:left w:val="single" w:sz="4" w:space="0" w:color="auto"/>
              <w:bottom w:val="single" w:sz="4" w:space="0" w:color="auto"/>
              <w:right w:val="single" w:sz="4" w:space="0" w:color="auto"/>
            </w:tcBorders>
            <w:vAlign w:val="center"/>
            <w:hideMark/>
          </w:tcPr>
          <w:p w14:paraId="17440313" w14:textId="58613C53" w:rsidR="0051159D" w:rsidRPr="00D64F8A" w:rsidRDefault="0051159D" w:rsidP="00D64F8A">
            <w:pPr>
              <w:rPr>
                <w:rFonts w:asciiTheme="majorHAnsi" w:hAnsiTheme="majorHAnsi" w:cstheme="majorHAnsi"/>
                <w:szCs w:val="24"/>
                <w:lang w:eastAsia="en-US"/>
              </w:rPr>
            </w:pPr>
            <w:r w:rsidRPr="00D64F8A">
              <w:rPr>
                <w:rFonts w:asciiTheme="majorHAnsi" w:hAnsiTheme="majorHAnsi" w:cstheme="majorHAnsi"/>
                <w:szCs w:val="24"/>
              </w:rPr>
              <w:t xml:space="preserve">Liczba miejsc pracy utworzonych w PS przy wsparciu OWES </w:t>
            </w:r>
            <w:r>
              <w:rPr>
                <w:rFonts w:asciiTheme="majorHAnsi" w:hAnsiTheme="majorHAnsi" w:cstheme="majorHAnsi"/>
                <w:szCs w:val="24"/>
              </w:rPr>
              <w:t xml:space="preserve">ramach nowej perspektywy finansowej UE na lata </w:t>
            </w:r>
            <w:r w:rsidRPr="00D64F8A">
              <w:rPr>
                <w:rFonts w:asciiTheme="majorHAnsi" w:hAnsiTheme="majorHAnsi" w:cstheme="majorHAnsi"/>
                <w:szCs w:val="24"/>
              </w:rPr>
              <w:t xml:space="preserve">2021-2027 </w:t>
            </w:r>
          </w:p>
        </w:tc>
        <w:tc>
          <w:tcPr>
            <w:tcW w:w="1275" w:type="dxa"/>
            <w:tcBorders>
              <w:top w:val="single" w:sz="4" w:space="0" w:color="auto"/>
              <w:left w:val="single" w:sz="4" w:space="0" w:color="auto"/>
              <w:bottom w:val="single" w:sz="4" w:space="0" w:color="auto"/>
              <w:right w:val="single" w:sz="4" w:space="0" w:color="auto"/>
            </w:tcBorders>
            <w:vAlign w:val="center"/>
          </w:tcPr>
          <w:p w14:paraId="2736B583" w14:textId="5ED78DE5" w:rsidR="0051159D" w:rsidRPr="00D64F8A" w:rsidRDefault="0051159D" w:rsidP="00D64F8A">
            <w:pPr>
              <w:jc w:val="center"/>
              <w:rPr>
                <w:rFonts w:asciiTheme="majorHAnsi" w:hAnsiTheme="majorHAnsi" w:cstheme="majorHAnsi"/>
                <w:szCs w:val="24"/>
                <w:lang w:eastAsia="en-US"/>
              </w:rPr>
            </w:pPr>
            <w:r w:rsidRPr="00D64F8A">
              <w:rPr>
                <w:rFonts w:asciiTheme="majorHAnsi" w:hAnsiTheme="majorHAnsi" w:cstheme="majorHAnsi"/>
                <w:szCs w:val="24"/>
                <w:lang w:eastAsia="en-US"/>
              </w:rPr>
              <w:t>321</w:t>
            </w:r>
          </w:p>
        </w:tc>
        <w:tc>
          <w:tcPr>
            <w:tcW w:w="1276" w:type="dxa"/>
            <w:tcBorders>
              <w:top w:val="single" w:sz="4" w:space="0" w:color="auto"/>
              <w:left w:val="single" w:sz="4" w:space="0" w:color="auto"/>
              <w:bottom w:val="single" w:sz="4" w:space="0" w:color="auto"/>
              <w:right w:val="single" w:sz="4" w:space="0" w:color="auto"/>
            </w:tcBorders>
            <w:vAlign w:val="center"/>
          </w:tcPr>
          <w:p w14:paraId="4FA65336" w14:textId="54296C84" w:rsidR="0051159D" w:rsidDel="00FD1AE5" w:rsidRDefault="0051159D" w:rsidP="00813CAC">
            <w:pPr>
              <w:jc w:val="center"/>
              <w:rPr>
                <w:rFonts w:asciiTheme="majorHAnsi" w:hAnsiTheme="majorHAnsi" w:cstheme="majorHAnsi"/>
                <w:szCs w:val="24"/>
              </w:rPr>
            </w:pPr>
            <w:r>
              <w:rPr>
                <w:rFonts w:asciiTheme="majorHAnsi" w:hAnsiTheme="majorHAnsi" w:cstheme="majorHAnsi"/>
                <w:szCs w:val="24"/>
                <w:lang w:eastAsia="en-US"/>
              </w:rPr>
              <w:t>6</w:t>
            </w:r>
            <w:r w:rsidR="003E2657">
              <w:rPr>
                <w:rFonts w:asciiTheme="majorHAnsi" w:hAnsiTheme="majorHAnsi" w:cstheme="majorHAnsi"/>
                <w:szCs w:val="24"/>
                <w:lang w:eastAsia="en-US"/>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DE329C" w14:textId="3F6F7654" w:rsidR="0051159D" w:rsidRPr="00D64F8A" w:rsidRDefault="0051159D" w:rsidP="00D64F8A">
            <w:pPr>
              <w:rPr>
                <w:rFonts w:asciiTheme="majorHAnsi" w:hAnsiTheme="majorHAnsi" w:cstheme="majorHAnsi"/>
                <w:szCs w:val="24"/>
                <w:lang w:eastAsia="en-US"/>
              </w:rPr>
            </w:pPr>
            <w:r>
              <w:rPr>
                <w:rFonts w:asciiTheme="majorHAnsi" w:hAnsiTheme="majorHAnsi" w:cstheme="majorHAnsi"/>
                <w:szCs w:val="24"/>
              </w:rPr>
              <w:t>1084</w:t>
            </w:r>
            <w:r>
              <w:rPr>
                <w:rStyle w:val="Odwoanieprzypisudolnego"/>
                <w:rFonts w:asciiTheme="majorHAnsi" w:hAnsiTheme="majorHAnsi" w:cstheme="majorHAnsi"/>
                <w:szCs w:val="24"/>
              </w:rPr>
              <w:footnoteReference w:id="62"/>
            </w:r>
          </w:p>
        </w:tc>
        <w:tc>
          <w:tcPr>
            <w:tcW w:w="1276" w:type="dxa"/>
            <w:tcBorders>
              <w:top w:val="single" w:sz="4" w:space="0" w:color="auto"/>
              <w:left w:val="single" w:sz="4" w:space="0" w:color="auto"/>
              <w:bottom w:val="single" w:sz="4" w:space="0" w:color="auto"/>
              <w:right w:val="nil"/>
            </w:tcBorders>
            <w:vAlign w:val="center"/>
            <w:hideMark/>
          </w:tcPr>
          <w:p w14:paraId="7F488A92" w14:textId="77777777" w:rsidR="0051159D" w:rsidRPr="00D64F8A" w:rsidRDefault="0051159D" w:rsidP="00D64F8A">
            <w:pPr>
              <w:rPr>
                <w:rFonts w:asciiTheme="majorHAnsi" w:hAnsiTheme="majorHAnsi" w:cstheme="majorHAnsi"/>
                <w:szCs w:val="24"/>
                <w:lang w:eastAsia="en-US"/>
              </w:rPr>
            </w:pPr>
            <w:r w:rsidRPr="00D64F8A">
              <w:rPr>
                <w:rFonts w:asciiTheme="majorHAnsi" w:hAnsiTheme="majorHAnsi" w:cstheme="majorHAnsi"/>
                <w:szCs w:val="24"/>
              </w:rPr>
              <w:t>OWES</w:t>
            </w:r>
          </w:p>
        </w:tc>
      </w:tr>
      <w:tr w:rsidR="0051159D" w:rsidRPr="00D64F8A" w14:paraId="63610251" w14:textId="77777777" w:rsidTr="001E121C">
        <w:trPr>
          <w:jc w:val="center"/>
        </w:trPr>
        <w:tc>
          <w:tcPr>
            <w:tcW w:w="4110" w:type="dxa"/>
            <w:gridSpan w:val="2"/>
            <w:vMerge w:val="restart"/>
            <w:tcBorders>
              <w:top w:val="single" w:sz="4" w:space="0" w:color="auto"/>
              <w:left w:val="nil"/>
              <w:right w:val="single" w:sz="4" w:space="0" w:color="auto"/>
            </w:tcBorders>
            <w:vAlign w:val="center"/>
          </w:tcPr>
          <w:p w14:paraId="6BE34428" w14:textId="73034F18" w:rsidR="0051159D" w:rsidRPr="00D64F8A" w:rsidRDefault="0051159D" w:rsidP="00D64F8A">
            <w:pPr>
              <w:rPr>
                <w:rFonts w:asciiTheme="majorHAnsi" w:hAnsiTheme="majorHAnsi" w:cstheme="majorHAnsi"/>
                <w:szCs w:val="24"/>
              </w:rPr>
            </w:pPr>
            <w:r w:rsidRPr="00D64F8A">
              <w:rPr>
                <w:rFonts w:asciiTheme="majorHAnsi" w:hAnsiTheme="majorHAnsi" w:cstheme="majorHAnsi"/>
                <w:szCs w:val="24"/>
              </w:rPr>
              <w:lastRenderedPageBreak/>
              <w:t xml:space="preserve">W województwie funkcjonują silne PES </w:t>
            </w:r>
          </w:p>
        </w:tc>
        <w:tc>
          <w:tcPr>
            <w:tcW w:w="5570" w:type="dxa"/>
            <w:tcBorders>
              <w:top w:val="single" w:sz="4" w:space="0" w:color="auto"/>
              <w:left w:val="single" w:sz="4" w:space="0" w:color="auto"/>
              <w:bottom w:val="single" w:sz="4" w:space="0" w:color="auto"/>
              <w:right w:val="single" w:sz="4" w:space="0" w:color="auto"/>
            </w:tcBorders>
            <w:vAlign w:val="center"/>
          </w:tcPr>
          <w:p w14:paraId="08BAB057" w14:textId="5476A4FB" w:rsidR="0051159D" w:rsidRPr="00D64F8A" w:rsidRDefault="0051159D" w:rsidP="00D64F8A">
            <w:pPr>
              <w:rPr>
                <w:rFonts w:asciiTheme="majorHAnsi" w:hAnsiTheme="majorHAnsi" w:cstheme="majorHAnsi"/>
                <w:szCs w:val="24"/>
              </w:rPr>
            </w:pPr>
            <w:r>
              <w:rPr>
                <w:rFonts w:asciiTheme="majorHAnsi" w:hAnsiTheme="majorHAnsi" w:cstheme="majorHAnsi"/>
                <w:szCs w:val="24"/>
              </w:rPr>
              <w:t xml:space="preserve">Udział </w:t>
            </w:r>
            <w:r w:rsidRPr="00D64F8A">
              <w:rPr>
                <w:rFonts w:asciiTheme="majorHAnsi" w:hAnsiTheme="majorHAnsi" w:cstheme="majorHAnsi"/>
                <w:szCs w:val="24"/>
              </w:rPr>
              <w:t xml:space="preserve">osób </w:t>
            </w:r>
            <w:r>
              <w:rPr>
                <w:rFonts w:asciiTheme="majorHAnsi" w:hAnsiTheme="majorHAnsi" w:cstheme="majorHAnsi"/>
                <w:szCs w:val="24"/>
              </w:rPr>
              <w:t xml:space="preserve">z </w:t>
            </w:r>
            <w:r w:rsidRPr="00D64F8A">
              <w:rPr>
                <w:rFonts w:asciiTheme="majorHAnsi" w:hAnsiTheme="majorHAnsi" w:cstheme="majorHAnsi"/>
                <w:szCs w:val="24"/>
              </w:rPr>
              <w:t>niepełnosprawn</w:t>
            </w:r>
            <w:r>
              <w:rPr>
                <w:rFonts w:asciiTheme="majorHAnsi" w:hAnsiTheme="majorHAnsi" w:cstheme="majorHAnsi"/>
                <w:szCs w:val="24"/>
              </w:rPr>
              <w:t>ością</w:t>
            </w:r>
            <w:r w:rsidRPr="00D64F8A">
              <w:rPr>
                <w:rFonts w:asciiTheme="majorHAnsi" w:hAnsiTheme="majorHAnsi" w:cstheme="majorHAnsi"/>
                <w:szCs w:val="24"/>
              </w:rPr>
              <w:t xml:space="preserve"> </w:t>
            </w:r>
            <w:r>
              <w:rPr>
                <w:rFonts w:asciiTheme="majorHAnsi" w:hAnsiTheme="majorHAnsi" w:cstheme="majorHAnsi"/>
                <w:szCs w:val="24"/>
              </w:rPr>
              <w:t xml:space="preserve">wśród osób </w:t>
            </w:r>
            <w:r w:rsidRPr="00D64F8A">
              <w:rPr>
                <w:rFonts w:asciiTheme="majorHAnsi" w:hAnsiTheme="majorHAnsi" w:cstheme="majorHAnsi"/>
                <w:szCs w:val="24"/>
              </w:rPr>
              <w:t>świadczących pracę na podstawie umowy o pracę w sektorze ekonomii społecznej</w:t>
            </w:r>
            <w:r>
              <w:rPr>
                <w:rStyle w:val="Odwoanieprzypisudolnego"/>
                <w:rFonts w:asciiTheme="majorHAnsi" w:hAnsiTheme="majorHAnsi" w:cstheme="majorHAnsi"/>
                <w:szCs w:val="24"/>
              </w:rPr>
              <w:footnoteReference w:id="63"/>
            </w:r>
            <w:r w:rsidRPr="00D64F8A">
              <w:rPr>
                <w:rFonts w:asciiTheme="majorHAnsi" w:hAnsiTheme="majorHAnsi" w:cstheme="majorHAnsi"/>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D0BAC2E" w14:textId="26F25781" w:rsidR="0051159D" w:rsidRPr="00D64F8A" w:rsidRDefault="0051159D" w:rsidP="00D64F8A">
            <w:pPr>
              <w:jc w:val="center"/>
              <w:rPr>
                <w:rFonts w:asciiTheme="majorHAnsi" w:hAnsiTheme="majorHAnsi" w:cstheme="majorHAnsi"/>
                <w:szCs w:val="24"/>
                <w:lang w:eastAsia="en-US"/>
              </w:rPr>
            </w:pPr>
            <w:r>
              <w:rPr>
                <w:rFonts w:asciiTheme="majorHAnsi" w:hAnsiTheme="majorHAnsi" w:cstheme="majorHAnsi"/>
                <w:szCs w:val="24"/>
                <w:lang w:eastAsia="en-US"/>
              </w:rPr>
              <w:t>4,9%</w:t>
            </w:r>
          </w:p>
        </w:tc>
        <w:tc>
          <w:tcPr>
            <w:tcW w:w="1276" w:type="dxa"/>
            <w:tcBorders>
              <w:top w:val="single" w:sz="4" w:space="0" w:color="auto"/>
              <w:left w:val="single" w:sz="4" w:space="0" w:color="auto"/>
              <w:bottom w:val="single" w:sz="4" w:space="0" w:color="auto"/>
              <w:right w:val="single" w:sz="4" w:space="0" w:color="auto"/>
            </w:tcBorders>
          </w:tcPr>
          <w:p w14:paraId="10525706" w14:textId="77777777" w:rsidR="00C44651" w:rsidRPr="001E121C" w:rsidRDefault="00C44651" w:rsidP="00C44651">
            <w:pPr>
              <w:pStyle w:val="Default"/>
              <w:rPr>
                <w:rFonts w:ascii="Calibri Light" w:hAnsi="Calibri Light" w:cs="Calibri Light"/>
                <w:sz w:val="22"/>
                <w:szCs w:val="22"/>
              </w:rPr>
            </w:pPr>
            <w:r w:rsidRPr="001E121C">
              <w:rPr>
                <w:rFonts w:ascii="Calibri Light" w:hAnsi="Calibri Light" w:cs="Calibri Light"/>
                <w:sz w:val="22"/>
                <w:szCs w:val="22"/>
              </w:rPr>
              <w:t xml:space="preserve">47% w Spółdzielniach </w:t>
            </w:r>
          </w:p>
          <w:p w14:paraId="52CACABB" w14:textId="7CFA8BEE" w:rsidR="0051159D" w:rsidRPr="001E121C" w:rsidRDefault="00C44651" w:rsidP="001E121C">
            <w:pPr>
              <w:pStyle w:val="Default"/>
              <w:rPr>
                <w:rFonts w:ascii="Calibri Light" w:hAnsi="Calibri Light" w:cs="Calibri Light"/>
                <w:sz w:val="22"/>
                <w:szCs w:val="22"/>
              </w:rPr>
            </w:pPr>
            <w:r w:rsidRPr="001E121C">
              <w:rPr>
                <w:rFonts w:ascii="Calibri Light" w:hAnsi="Calibri Light" w:cs="Calibri Light"/>
                <w:sz w:val="22"/>
                <w:szCs w:val="22"/>
              </w:rPr>
              <w:t xml:space="preserve">/5,1% w sektorze non-profit </w:t>
            </w:r>
          </w:p>
        </w:tc>
        <w:tc>
          <w:tcPr>
            <w:tcW w:w="1276" w:type="dxa"/>
            <w:tcBorders>
              <w:top w:val="single" w:sz="4" w:space="0" w:color="auto"/>
              <w:left w:val="single" w:sz="4" w:space="0" w:color="auto"/>
              <w:bottom w:val="single" w:sz="4" w:space="0" w:color="auto"/>
              <w:right w:val="single" w:sz="4" w:space="0" w:color="auto"/>
            </w:tcBorders>
            <w:vAlign w:val="center"/>
          </w:tcPr>
          <w:p w14:paraId="43D951DA" w14:textId="3AD32F4F" w:rsidR="0051159D" w:rsidRPr="000C5C83" w:rsidRDefault="0051159D" w:rsidP="00D64F8A">
            <w:pPr>
              <w:rPr>
                <w:rFonts w:asciiTheme="majorHAnsi" w:hAnsiTheme="majorHAnsi" w:cstheme="majorHAnsi"/>
                <w:szCs w:val="24"/>
              </w:rPr>
            </w:pPr>
            <w:r w:rsidRPr="000C5C83">
              <w:rPr>
                <w:rFonts w:asciiTheme="majorHAnsi" w:hAnsiTheme="majorHAnsi" w:cstheme="majorHAnsi"/>
                <w:szCs w:val="24"/>
              </w:rPr>
              <w:t>tendencja wzrostowa</w:t>
            </w:r>
          </w:p>
        </w:tc>
        <w:tc>
          <w:tcPr>
            <w:tcW w:w="1276" w:type="dxa"/>
            <w:tcBorders>
              <w:top w:val="single" w:sz="4" w:space="0" w:color="auto"/>
              <w:left w:val="single" w:sz="4" w:space="0" w:color="auto"/>
              <w:bottom w:val="single" w:sz="4" w:space="0" w:color="auto"/>
              <w:right w:val="nil"/>
            </w:tcBorders>
            <w:vAlign w:val="center"/>
          </w:tcPr>
          <w:p w14:paraId="0325FCD4" w14:textId="055FA702" w:rsidR="0051159D" w:rsidRPr="00D64F8A" w:rsidRDefault="0051159D" w:rsidP="00D64F8A">
            <w:pPr>
              <w:rPr>
                <w:rFonts w:asciiTheme="majorHAnsi" w:hAnsiTheme="majorHAnsi" w:cstheme="majorHAnsi"/>
                <w:szCs w:val="24"/>
              </w:rPr>
            </w:pPr>
            <w:r>
              <w:rPr>
                <w:rFonts w:asciiTheme="majorHAnsi" w:hAnsiTheme="majorHAnsi" w:cstheme="majorHAnsi"/>
                <w:szCs w:val="24"/>
              </w:rPr>
              <w:t>GUS</w:t>
            </w:r>
          </w:p>
        </w:tc>
      </w:tr>
      <w:tr w:rsidR="0051159D" w:rsidRPr="00D64F8A" w14:paraId="14F93B5E" w14:textId="77777777" w:rsidTr="001E121C">
        <w:trPr>
          <w:jc w:val="center"/>
        </w:trPr>
        <w:tc>
          <w:tcPr>
            <w:tcW w:w="4110" w:type="dxa"/>
            <w:gridSpan w:val="2"/>
            <w:vMerge/>
            <w:tcBorders>
              <w:left w:val="nil"/>
              <w:right w:val="single" w:sz="4" w:space="0" w:color="auto"/>
            </w:tcBorders>
            <w:vAlign w:val="center"/>
          </w:tcPr>
          <w:p w14:paraId="2DA0AE18" w14:textId="77777777" w:rsidR="0051159D" w:rsidRPr="00D64F8A" w:rsidRDefault="0051159D" w:rsidP="00D64F8A">
            <w:pPr>
              <w:rPr>
                <w:rFonts w:asciiTheme="majorHAnsi" w:hAnsiTheme="majorHAnsi" w:cstheme="majorHAnsi"/>
                <w:szCs w:val="24"/>
              </w:rPr>
            </w:pPr>
          </w:p>
        </w:tc>
        <w:tc>
          <w:tcPr>
            <w:tcW w:w="5570" w:type="dxa"/>
            <w:tcBorders>
              <w:top w:val="single" w:sz="4" w:space="0" w:color="auto"/>
              <w:left w:val="single" w:sz="4" w:space="0" w:color="auto"/>
              <w:bottom w:val="single" w:sz="4" w:space="0" w:color="auto"/>
              <w:right w:val="single" w:sz="4" w:space="0" w:color="auto"/>
            </w:tcBorders>
            <w:vAlign w:val="center"/>
          </w:tcPr>
          <w:p w14:paraId="0843A4E4" w14:textId="2622DB28" w:rsidR="0051159D" w:rsidRPr="00A77A1B" w:rsidRDefault="0051159D" w:rsidP="00361EF6">
            <w:pPr>
              <w:rPr>
                <w:rFonts w:asciiTheme="majorHAnsi" w:hAnsiTheme="majorHAnsi" w:cstheme="majorHAnsi"/>
                <w:szCs w:val="24"/>
              </w:rPr>
            </w:pPr>
            <w:r w:rsidRPr="00A77A1B">
              <w:rPr>
                <w:rFonts w:asciiTheme="majorHAnsi" w:hAnsiTheme="majorHAnsi" w:cstheme="majorHAnsi"/>
                <w:szCs w:val="24"/>
              </w:rPr>
              <w:t>Udział środków z działalności o charakterze rynkowym w przychodach organizacji sektora non-profit</w:t>
            </w:r>
          </w:p>
        </w:tc>
        <w:tc>
          <w:tcPr>
            <w:tcW w:w="1275" w:type="dxa"/>
            <w:tcBorders>
              <w:top w:val="single" w:sz="4" w:space="0" w:color="auto"/>
              <w:left w:val="single" w:sz="4" w:space="0" w:color="auto"/>
              <w:bottom w:val="single" w:sz="4" w:space="0" w:color="auto"/>
              <w:right w:val="single" w:sz="4" w:space="0" w:color="auto"/>
            </w:tcBorders>
            <w:vAlign w:val="center"/>
          </w:tcPr>
          <w:p w14:paraId="26196DF6" w14:textId="2A38B6EC" w:rsidR="0051159D" w:rsidRPr="00A77A1B" w:rsidRDefault="0051159D" w:rsidP="00D64F8A">
            <w:pPr>
              <w:jc w:val="center"/>
              <w:rPr>
                <w:rFonts w:asciiTheme="majorHAnsi" w:hAnsiTheme="majorHAnsi" w:cstheme="majorHAnsi"/>
                <w:szCs w:val="24"/>
                <w:lang w:eastAsia="en-US"/>
              </w:rPr>
            </w:pPr>
            <w:r w:rsidRPr="00A77A1B">
              <w:rPr>
                <w:rFonts w:asciiTheme="majorHAnsi" w:hAnsiTheme="majorHAnsi" w:cstheme="majorHAnsi"/>
                <w:szCs w:val="24"/>
              </w:rPr>
              <w:t>36,3</w:t>
            </w:r>
            <w:r>
              <w:rPr>
                <w:rFonts w:asciiTheme="majorHAnsi" w:hAnsiTheme="majorHAnsi" w:cstheme="majorHAnsi"/>
                <w:szCs w:val="24"/>
              </w:rPr>
              <w:t>%</w:t>
            </w:r>
          </w:p>
        </w:tc>
        <w:tc>
          <w:tcPr>
            <w:tcW w:w="1276" w:type="dxa"/>
            <w:tcBorders>
              <w:top w:val="single" w:sz="4" w:space="0" w:color="auto"/>
              <w:left w:val="single" w:sz="4" w:space="0" w:color="auto"/>
              <w:bottom w:val="single" w:sz="4" w:space="0" w:color="auto"/>
              <w:right w:val="single" w:sz="4" w:space="0" w:color="auto"/>
            </w:tcBorders>
          </w:tcPr>
          <w:p w14:paraId="79C2ABBA" w14:textId="777C92C9" w:rsidR="0051159D" w:rsidRPr="00A77A1B" w:rsidRDefault="0051159D" w:rsidP="00361EF6">
            <w:pPr>
              <w:rPr>
                <w:rFonts w:asciiTheme="majorHAnsi" w:hAnsiTheme="majorHAnsi" w:cstheme="majorHAnsi"/>
                <w:szCs w:val="24"/>
              </w:rPr>
            </w:pPr>
            <w:r>
              <w:rPr>
                <w:rFonts w:asciiTheme="majorHAnsi" w:hAnsiTheme="majorHAnsi" w:cstheme="majorHAnsi"/>
                <w:szCs w:val="24"/>
              </w:rPr>
              <w:t>30,3%</w:t>
            </w:r>
          </w:p>
        </w:tc>
        <w:tc>
          <w:tcPr>
            <w:tcW w:w="1276" w:type="dxa"/>
            <w:tcBorders>
              <w:top w:val="single" w:sz="4" w:space="0" w:color="auto"/>
              <w:left w:val="single" w:sz="4" w:space="0" w:color="auto"/>
              <w:bottom w:val="single" w:sz="4" w:space="0" w:color="auto"/>
              <w:right w:val="single" w:sz="4" w:space="0" w:color="auto"/>
            </w:tcBorders>
            <w:vAlign w:val="center"/>
          </w:tcPr>
          <w:p w14:paraId="389C3382" w14:textId="48D04A64" w:rsidR="0051159D" w:rsidRPr="00A77A1B" w:rsidRDefault="0051159D" w:rsidP="00361EF6">
            <w:pPr>
              <w:rPr>
                <w:rFonts w:asciiTheme="majorHAnsi" w:hAnsiTheme="majorHAnsi" w:cstheme="majorHAnsi"/>
                <w:szCs w:val="24"/>
              </w:rPr>
            </w:pPr>
            <w:r w:rsidRPr="00A77A1B">
              <w:rPr>
                <w:rFonts w:asciiTheme="majorHAnsi" w:hAnsiTheme="majorHAnsi" w:cstheme="majorHAnsi"/>
                <w:szCs w:val="24"/>
              </w:rPr>
              <w:t>Tendencja wzrostowa</w:t>
            </w:r>
          </w:p>
        </w:tc>
        <w:tc>
          <w:tcPr>
            <w:tcW w:w="1276" w:type="dxa"/>
            <w:tcBorders>
              <w:top w:val="single" w:sz="4" w:space="0" w:color="auto"/>
              <w:left w:val="single" w:sz="4" w:space="0" w:color="auto"/>
              <w:bottom w:val="single" w:sz="4" w:space="0" w:color="auto"/>
              <w:right w:val="nil"/>
            </w:tcBorders>
            <w:vAlign w:val="center"/>
          </w:tcPr>
          <w:p w14:paraId="5B70E475" w14:textId="5083E0A6" w:rsidR="0051159D" w:rsidRDefault="0051159D" w:rsidP="00D64F8A">
            <w:pPr>
              <w:rPr>
                <w:rFonts w:asciiTheme="majorHAnsi" w:hAnsiTheme="majorHAnsi" w:cstheme="majorHAnsi"/>
                <w:szCs w:val="24"/>
              </w:rPr>
            </w:pPr>
            <w:r w:rsidRPr="00361EF6">
              <w:rPr>
                <w:rFonts w:asciiTheme="majorHAnsi" w:hAnsiTheme="majorHAnsi" w:cstheme="majorHAnsi"/>
                <w:szCs w:val="24"/>
              </w:rPr>
              <w:t>GUS</w:t>
            </w:r>
          </w:p>
        </w:tc>
      </w:tr>
      <w:tr w:rsidR="0051159D" w:rsidRPr="00D64F8A" w14:paraId="3BA19FA0" w14:textId="77777777" w:rsidTr="001E121C">
        <w:trPr>
          <w:jc w:val="center"/>
        </w:trPr>
        <w:tc>
          <w:tcPr>
            <w:tcW w:w="4110" w:type="dxa"/>
            <w:gridSpan w:val="2"/>
            <w:vMerge/>
            <w:tcBorders>
              <w:left w:val="nil"/>
              <w:right w:val="single" w:sz="4" w:space="0" w:color="auto"/>
            </w:tcBorders>
            <w:vAlign w:val="center"/>
          </w:tcPr>
          <w:p w14:paraId="7A2A24F3" w14:textId="30241340" w:rsidR="0051159D" w:rsidRPr="00D64F8A" w:rsidRDefault="0051159D" w:rsidP="00D64F8A">
            <w:pPr>
              <w:rPr>
                <w:rFonts w:asciiTheme="majorHAnsi" w:hAnsiTheme="majorHAnsi" w:cstheme="majorHAnsi"/>
                <w:szCs w:val="24"/>
              </w:rPr>
            </w:pPr>
          </w:p>
        </w:tc>
        <w:tc>
          <w:tcPr>
            <w:tcW w:w="5570" w:type="dxa"/>
            <w:tcBorders>
              <w:top w:val="single" w:sz="4" w:space="0" w:color="auto"/>
              <w:left w:val="single" w:sz="4" w:space="0" w:color="auto"/>
              <w:bottom w:val="single" w:sz="4" w:space="0" w:color="auto"/>
              <w:right w:val="single" w:sz="4" w:space="0" w:color="auto"/>
            </w:tcBorders>
            <w:vAlign w:val="center"/>
          </w:tcPr>
          <w:p w14:paraId="3DD88406" w14:textId="6FFC4889" w:rsidR="0051159D" w:rsidRPr="00D64F8A" w:rsidRDefault="0051159D" w:rsidP="00D64F8A">
            <w:pPr>
              <w:rPr>
                <w:rFonts w:asciiTheme="majorHAnsi" w:hAnsiTheme="majorHAnsi" w:cstheme="majorHAnsi"/>
                <w:szCs w:val="24"/>
              </w:rPr>
            </w:pPr>
            <w:r w:rsidRPr="00D64F8A">
              <w:rPr>
                <w:rFonts w:asciiTheme="majorHAnsi" w:hAnsiTheme="majorHAnsi" w:cstheme="majorHAnsi"/>
                <w:szCs w:val="24"/>
              </w:rPr>
              <w:t xml:space="preserve">Liczba certyfikowanych </w:t>
            </w:r>
            <w:r w:rsidR="00847626">
              <w:rPr>
                <w:rFonts w:asciiTheme="majorHAnsi" w:hAnsiTheme="majorHAnsi" w:cstheme="majorHAnsi"/>
                <w:szCs w:val="24"/>
              </w:rPr>
              <w:t xml:space="preserve">podmiotów </w:t>
            </w:r>
            <w:r w:rsidRPr="00D64F8A">
              <w:rPr>
                <w:rFonts w:asciiTheme="majorHAnsi" w:hAnsiTheme="majorHAnsi" w:cstheme="majorHAnsi"/>
                <w:szCs w:val="24"/>
              </w:rPr>
              <w:t>znakami jakości PES</w:t>
            </w:r>
          </w:p>
        </w:tc>
        <w:tc>
          <w:tcPr>
            <w:tcW w:w="1275" w:type="dxa"/>
            <w:tcBorders>
              <w:top w:val="single" w:sz="4" w:space="0" w:color="auto"/>
              <w:left w:val="single" w:sz="4" w:space="0" w:color="auto"/>
              <w:bottom w:val="single" w:sz="4" w:space="0" w:color="auto"/>
              <w:right w:val="single" w:sz="4" w:space="0" w:color="auto"/>
            </w:tcBorders>
            <w:vAlign w:val="center"/>
          </w:tcPr>
          <w:p w14:paraId="364DBCDC" w14:textId="54719908" w:rsidR="0051159D" w:rsidRPr="00D64F8A" w:rsidRDefault="0051159D" w:rsidP="00D64F8A">
            <w:pPr>
              <w:jc w:val="center"/>
              <w:rPr>
                <w:rFonts w:asciiTheme="majorHAnsi" w:hAnsiTheme="majorHAnsi" w:cstheme="majorHAnsi"/>
                <w:szCs w:val="24"/>
                <w:lang w:eastAsia="en-US"/>
              </w:rPr>
            </w:pPr>
            <w:r w:rsidRPr="00D64F8A">
              <w:rPr>
                <w:rFonts w:asciiTheme="majorHAnsi" w:hAnsiTheme="majorHAnsi" w:cstheme="majorHAnsi"/>
                <w:szCs w:val="24"/>
                <w:lang w:eastAsia="en-US"/>
              </w:rPr>
              <w:t>25</w:t>
            </w:r>
          </w:p>
        </w:tc>
        <w:tc>
          <w:tcPr>
            <w:tcW w:w="1276" w:type="dxa"/>
            <w:tcBorders>
              <w:top w:val="single" w:sz="4" w:space="0" w:color="auto"/>
              <w:left w:val="single" w:sz="4" w:space="0" w:color="auto"/>
              <w:bottom w:val="single" w:sz="4" w:space="0" w:color="auto"/>
              <w:right w:val="single" w:sz="4" w:space="0" w:color="auto"/>
            </w:tcBorders>
          </w:tcPr>
          <w:p w14:paraId="17C0FF9A" w14:textId="77777777" w:rsidR="0051159D" w:rsidRDefault="004F1F51" w:rsidP="00D64F8A">
            <w:pPr>
              <w:rPr>
                <w:rFonts w:asciiTheme="majorHAnsi" w:hAnsiTheme="majorHAnsi" w:cstheme="majorHAnsi"/>
                <w:szCs w:val="24"/>
              </w:rPr>
            </w:pPr>
            <w:r>
              <w:rPr>
                <w:rFonts w:asciiTheme="majorHAnsi" w:hAnsiTheme="majorHAnsi" w:cstheme="majorHAnsi"/>
                <w:szCs w:val="24"/>
              </w:rPr>
              <w:t>20</w:t>
            </w:r>
            <w:r>
              <w:rPr>
                <w:rStyle w:val="Odwoanieprzypisudolnego"/>
                <w:rFonts w:asciiTheme="majorHAnsi" w:hAnsiTheme="majorHAnsi" w:cstheme="majorHAnsi"/>
                <w:szCs w:val="24"/>
              </w:rPr>
              <w:footnoteReference w:id="64"/>
            </w:r>
          </w:p>
          <w:p w14:paraId="6F1B3BC8" w14:textId="1D51D981" w:rsidR="004F1F51" w:rsidRPr="00D64F8A" w:rsidRDefault="004F1F51" w:rsidP="00D64F8A">
            <w:pPr>
              <w:rPr>
                <w:rFonts w:asciiTheme="majorHAnsi" w:hAnsiTheme="majorHAnsi" w:cstheme="majorHAnsi"/>
                <w:szCs w:val="24"/>
              </w:rPr>
            </w:pPr>
            <w:r>
              <w:rPr>
                <w:rFonts w:asciiTheme="majorHAnsi" w:hAnsiTheme="majorHAnsi" w:cstheme="majorHAnsi"/>
                <w:szCs w:val="24"/>
              </w:rPr>
              <w:t>7</w:t>
            </w:r>
            <w:r>
              <w:rPr>
                <w:rStyle w:val="Odwoanieprzypisudolnego"/>
                <w:rFonts w:asciiTheme="majorHAnsi" w:hAnsiTheme="majorHAnsi" w:cstheme="majorHAnsi"/>
                <w:szCs w:val="24"/>
              </w:rPr>
              <w:footnoteReference w:id="65"/>
            </w:r>
          </w:p>
        </w:tc>
        <w:tc>
          <w:tcPr>
            <w:tcW w:w="1276" w:type="dxa"/>
            <w:tcBorders>
              <w:top w:val="single" w:sz="4" w:space="0" w:color="auto"/>
              <w:left w:val="single" w:sz="4" w:space="0" w:color="auto"/>
              <w:bottom w:val="single" w:sz="4" w:space="0" w:color="auto"/>
              <w:right w:val="single" w:sz="4" w:space="0" w:color="auto"/>
            </w:tcBorders>
            <w:vAlign w:val="center"/>
          </w:tcPr>
          <w:p w14:paraId="5F53263A" w14:textId="3C42F0C3" w:rsidR="0051159D" w:rsidRPr="00D64F8A" w:rsidRDefault="0051159D" w:rsidP="00D64F8A">
            <w:pPr>
              <w:rPr>
                <w:rFonts w:asciiTheme="majorHAnsi" w:hAnsiTheme="majorHAnsi" w:cstheme="majorHAnsi"/>
                <w:szCs w:val="24"/>
              </w:rPr>
            </w:pPr>
            <w:r w:rsidRPr="00D64F8A">
              <w:rPr>
                <w:rFonts w:asciiTheme="majorHAnsi" w:hAnsiTheme="majorHAnsi" w:cstheme="majorHAnsi"/>
                <w:szCs w:val="24"/>
              </w:rPr>
              <w:t>tendencja wzrostowa</w:t>
            </w:r>
          </w:p>
        </w:tc>
        <w:tc>
          <w:tcPr>
            <w:tcW w:w="1276" w:type="dxa"/>
            <w:tcBorders>
              <w:top w:val="single" w:sz="4" w:space="0" w:color="auto"/>
              <w:left w:val="single" w:sz="4" w:space="0" w:color="auto"/>
              <w:bottom w:val="single" w:sz="4" w:space="0" w:color="auto"/>
              <w:right w:val="nil"/>
            </w:tcBorders>
            <w:vAlign w:val="center"/>
          </w:tcPr>
          <w:p w14:paraId="13EE64E7" w14:textId="0CE40D36" w:rsidR="0051159D" w:rsidRPr="00D64F8A" w:rsidRDefault="0051159D" w:rsidP="00D64F8A">
            <w:pPr>
              <w:rPr>
                <w:rFonts w:asciiTheme="majorHAnsi" w:hAnsiTheme="majorHAnsi" w:cstheme="majorHAnsi"/>
                <w:szCs w:val="24"/>
              </w:rPr>
            </w:pPr>
            <w:r w:rsidRPr="00D64F8A">
              <w:rPr>
                <w:rFonts w:asciiTheme="majorHAnsi" w:hAnsiTheme="majorHAnsi" w:cstheme="majorHAnsi"/>
                <w:szCs w:val="24"/>
              </w:rPr>
              <w:t>DOPS</w:t>
            </w:r>
            <w:r w:rsidR="004F1F51">
              <w:rPr>
                <w:rFonts w:asciiTheme="majorHAnsi" w:hAnsiTheme="majorHAnsi" w:cstheme="majorHAnsi"/>
                <w:szCs w:val="24"/>
              </w:rPr>
              <w:t>, MRiPS</w:t>
            </w:r>
          </w:p>
        </w:tc>
      </w:tr>
      <w:tr w:rsidR="0051159D" w:rsidRPr="00D64F8A" w14:paraId="6A2A85C2" w14:textId="77777777" w:rsidTr="001E121C">
        <w:trPr>
          <w:jc w:val="center"/>
        </w:trPr>
        <w:tc>
          <w:tcPr>
            <w:tcW w:w="4110" w:type="dxa"/>
            <w:gridSpan w:val="2"/>
            <w:vMerge/>
            <w:tcBorders>
              <w:left w:val="nil"/>
              <w:bottom w:val="single" w:sz="4" w:space="0" w:color="auto"/>
              <w:right w:val="single" w:sz="4" w:space="0" w:color="auto"/>
            </w:tcBorders>
            <w:vAlign w:val="center"/>
          </w:tcPr>
          <w:p w14:paraId="27A56480" w14:textId="77777777" w:rsidR="0051159D" w:rsidRPr="00D64F8A" w:rsidRDefault="0051159D" w:rsidP="00D64F8A">
            <w:pPr>
              <w:rPr>
                <w:rFonts w:asciiTheme="majorHAnsi" w:hAnsiTheme="majorHAnsi" w:cstheme="majorHAnsi"/>
                <w:szCs w:val="24"/>
              </w:rPr>
            </w:pPr>
          </w:p>
        </w:tc>
        <w:tc>
          <w:tcPr>
            <w:tcW w:w="5570" w:type="dxa"/>
            <w:tcBorders>
              <w:top w:val="single" w:sz="4" w:space="0" w:color="auto"/>
              <w:left w:val="single" w:sz="4" w:space="0" w:color="auto"/>
              <w:bottom w:val="single" w:sz="4" w:space="0" w:color="auto"/>
              <w:right w:val="single" w:sz="4" w:space="0" w:color="auto"/>
            </w:tcBorders>
          </w:tcPr>
          <w:p w14:paraId="0F0D5466" w14:textId="5E005107" w:rsidR="0051159D" w:rsidRPr="00FB2B53" w:rsidRDefault="0051159D" w:rsidP="00D64F8A">
            <w:pPr>
              <w:rPr>
                <w:rFonts w:asciiTheme="majorHAnsi" w:hAnsiTheme="majorHAnsi" w:cstheme="majorHAnsi"/>
                <w:szCs w:val="24"/>
              </w:rPr>
            </w:pPr>
            <w:r w:rsidRPr="00FB2B53">
              <w:rPr>
                <w:rFonts w:asciiTheme="majorHAnsi" w:hAnsiTheme="majorHAnsi" w:cstheme="majorHAnsi"/>
              </w:rPr>
              <w:t>Wartość preferencyjnych pożyczek udzielonych PES</w:t>
            </w:r>
          </w:p>
        </w:tc>
        <w:tc>
          <w:tcPr>
            <w:tcW w:w="1275" w:type="dxa"/>
            <w:tcBorders>
              <w:top w:val="single" w:sz="4" w:space="0" w:color="auto"/>
              <w:left w:val="single" w:sz="4" w:space="0" w:color="auto"/>
              <w:bottom w:val="single" w:sz="4" w:space="0" w:color="auto"/>
              <w:right w:val="single" w:sz="4" w:space="0" w:color="auto"/>
            </w:tcBorders>
          </w:tcPr>
          <w:p w14:paraId="0D6B94FD" w14:textId="4D3172DA" w:rsidR="0051159D" w:rsidRPr="00FB2B53" w:rsidRDefault="0051159D" w:rsidP="00D64F8A">
            <w:pPr>
              <w:jc w:val="center"/>
              <w:rPr>
                <w:rFonts w:asciiTheme="majorHAnsi" w:hAnsiTheme="majorHAnsi" w:cstheme="majorHAnsi"/>
                <w:szCs w:val="24"/>
                <w:lang w:eastAsia="en-US"/>
              </w:rPr>
            </w:pPr>
            <w:r w:rsidRPr="00FB2B53">
              <w:rPr>
                <w:rFonts w:asciiTheme="majorHAnsi" w:hAnsiTheme="majorHAnsi" w:cstheme="majorHAnsi"/>
              </w:rPr>
              <w:t>3 808 tys.</w:t>
            </w:r>
          </w:p>
        </w:tc>
        <w:tc>
          <w:tcPr>
            <w:tcW w:w="1276" w:type="dxa"/>
            <w:tcBorders>
              <w:top w:val="single" w:sz="4" w:space="0" w:color="auto"/>
              <w:left w:val="single" w:sz="4" w:space="0" w:color="auto"/>
              <w:bottom w:val="single" w:sz="4" w:space="0" w:color="auto"/>
              <w:right w:val="single" w:sz="4" w:space="0" w:color="auto"/>
            </w:tcBorders>
          </w:tcPr>
          <w:p w14:paraId="36FA4FB3" w14:textId="4E6A53E9" w:rsidR="0051159D" w:rsidRPr="00FB2B53" w:rsidRDefault="004F1F51" w:rsidP="00D64F8A">
            <w:pPr>
              <w:rPr>
                <w:rFonts w:asciiTheme="majorHAnsi" w:hAnsiTheme="majorHAnsi" w:cstheme="majorHAnsi"/>
              </w:rPr>
            </w:pPr>
            <w:r>
              <w:rPr>
                <w:rFonts w:asciiTheme="majorHAnsi" w:hAnsiTheme="majorHAnsi" w:cstheme="majorHAnsi"/>
              </w:rPr>
              <w:t xml:space="preserve">b.d. </w:t>
            </w:r>
          </w:p>
        </w:tc>
        <w:tc>
          <w:tcPr>
            <w:tcW w:w="1276" w:type="dxa"/>
            <w:tcBorders>
              <w:top w:val="single" w:sz="4" w:space="0" w:color="auto"/>
              <w:left w:val="single" w:sz="4" w:space="0" w:color="auto"/>
              <w:bottom w:val="single" w:sz="4" w:space="0" w:color="auto"/>
              <w:right w:val="single" w:sz="4" w:space="0" w:color="auto"/>
            </w:tcBorders>
          </w:tcPr>
          <w:p w14:paraId="733F6FC5" w14:textId="02D16AC9" w:rsidR="0051159D" w:rsidRPr="00FB2B53" w:rsidRDefault="0051159D" w:rsidP="00D64F8A">
            <w:pPr>
              <w:rPr>
                <w:rFonts w:asciiTheme="majorHAnsi" w:hAnsiTheme="majorHAnsi" w:cstheme="majorHAnsi"/>
                <w:szCs w:val="24"/>
              </w:rPr>
            </w:pPr>
            <w:r w:rsidRPr="00FB2B53">
              <w:rPr>
                <w:rFonts w:asciiTheme="majorHAnsi" w:hAnsiTheme="majorHAnsi" w:cstheme="majorHAnsi"/>
              </w:rPr>
              <w:t>Tendencja wzrostowa</w:t>
            </w:r>
          </w:p>
        </w:tc>
        <w:tc>
          <w:tcPr>
            <w:tcW w:w="1276" w:type="dxa"/>
            <w:tcBorders>
              <w:top w:val="single" w:sz="4" w:space="0" w:color="auto"/>
              <w:left w:val="single" w:sz="4" w:space="0" w:color="auto"/>
              <w:bottom w:val="single" w:sz="4" w:space="0" w:color="auto"/>
              <w:right w:val="nil"/>
            </w:tcBorders>
          </w:tcPr>
          <w:p w14:paraId="63AFCBCE" w14:textId="67C218E5" w:rsidR="0051159D" w:rsidRPr="00FB2B53" w:rsidRDefault="0051159D" w:rsidP="00D64F8A">
            <w:pPr>
              <w:rPr>
                <w:rFonts w:asciiTheme="majorHAnsi" w:hAnsiTheme="majorHAnsi" w:cstheme="majorHAnsi"/>
                <w:szCs w:val="24"/>
              </w:rPr>
            </w:pPr>
            <w:r w:rsidRPr="00FB2B53">
              <w:rPr>
                <w:rFonts w:asciiTheme="majorHAnsi" w:hAnsiTheme="majorHAnsi" w:cstheme="majorHAnsi"/>
              </w:rPr>
              <w:t>BGK</w:t>
            </w:r>
          </w:p>
        </w:tc>
      </w:tr>
      <w:tr w:rsidR="0051159D" w:rsidRPr="000E1306" w14:paraId="14FB0127" w14:textId="77777777" w:rsidTr="001E121C">
        <w:trPr>
          <w:jc w:val="center"/>
        </w:trPr>
        <w:tc>
          <w:tcPr>
            <w:tcW w:w="1276" w:type="dxa"/>
            <w:tcBorders>
              <w:top w:val="single" w:sz="4" w:space="0" w:color="auto"/>
              <w:left w:val="nil"/>
              <w:bottom w:val="single" w:sz="4" w:space="0" w:color="auto"/>
              <w:right w:val="single" w:sz="4" w:space="0" w:color="auto"/>
            </w:tcBorders>
            <w:shd w:val="clear" w:color="auto" w:fill="002060"/>
          </w:tcPr>
          <w:p w14:paraId="44E94597" w14:textId="77777777" w:rsidR="0051159D" w:rsidRPr="000E1306" w:rsidRDefault="0051159D" w:rsidP="00361EF6">
            <w:pPr>
              <w:ind w:left="2593" w:hanging="2593"/>
              <w:rPr>
                <w:rFonts w:asciiTheme="majorHAnsi" w:hAnsiTheme="majorHAnsi" w:cstheme="majorHAnsi"/>
                <w:color w:val="FFFFFF" w:themeColor="background1"/>
                <w:szCs w:val="24"/>
              </w:rPr>
            </w:pPr>
          </w:p>
        </w:tc>
        <w:tc>
          <w:tcPr>
            <w:tcW w:w="13507" w:type="dxa"/>
            <w:gridSpan w:val="6"/>
            <w:tcBorders>
              <w:top w:val="single" w:sz="4" w:space="0" w:color="auto"/>
              <w:left w:val="nil"/>
              <w:bottom w:val="single" w:sz="4" w:space="0" w:color="auto"/>
              <w:right w:val="single" w:sz="4" w:space="0" w:color="auto"/>
            </w:tcBorders>
            <w:shd w:val="clear" w:color="auto" w:fill="002060"/>
            <w:vAlign w:val="center"/>
            <w:hideMark/>
          </w:tcPr>
          <w:p w14:paraId="13D2B1C8" w14:textId="3BD06617" w:rsidR="0051159D" w:rsidRPr="00632DF3" w:rsidRDefault="0051159D" w:rsidP="00361EF6">
            <w:pPr>
              <w:ind w:left="2593" w:hanging="2593"/>
              <w:rPr>
                <w:rFonts w:asciiTheme="majorHAnsi" w:hAnsiTheme="majorHAnsi" w:cstheme="majorHAnsi"/>
                <w:szCs w:val="24"/>
                <w:lang w:eastAsia="en-US"/>
              </w:rPr>
            </w:pPr>
            <w:r w:rsidRPr="000E1306">
              <w:rPr>
                <w:rFonts w:asciiTheme="majorHAnsi" w:hAnsiTheme="majorHAnsi" w:cstheme="majorHAnsi"/>
                <w:color w:val="FFFFFF" w:themeColor="background1"/>
                <w:szCs w:val="24"/>
              </w:rPr>
              <w:t>Dla celu szczegółowego</w:t>
            </w:r>
            <w:r>
              <w:rPr>
                <w:rFonts w:asciiTheme="majorHAnsi" w:hAnsiTheme="majorHAnsi" w:cstheme="majorHAnsi"/>
                <w:color w:val="FFFFFF" w:themeColor="background1"/>
                <w:szCs w:val="24"/>
              </w:rPr>
              <w:t xml:space="preserve"> 2. </w:t>
            </w:r>
            <w:r w:rsidRPr="00045CD5">
              <w:rPr>
                <w:rFonts w:asciiTheme="majorHAnsi" w:hAnsiTheme="majorHAnsi" w:cstheme="majorHAnsi"/>
                <w:color w:val="FFFFFF" w:themeColor="background1"/>
                <w:szCs w:val="24"/>
              </w:rPr>
              <w:t>Zwiększenie dostępu do wysokiej jakości usług reintegracji społecznej i zawodowe</w:t>
            </w:r>
            <w:r>
              <w:rPr>
                <w:rFonts w:asciiTheme="majorHAnsi" w:hAnsiTheme="majorHAnsi" w:cstheme="majorHAnsi"/>
                <w:color w:val="FFFFFF" w:themeColor="background1"/>
                <w:szCs w:val="24"/>
              </w:rPr>
              <w:t>j dla mieszkańców Dolnego Śląska</w:t>
            </w:r>
          </w:p>
        </w:tc>
      </w:tr>
      <w:tr w:rsidR="0051159D" w:rsidRPr="00D64F8A" w14:paraId="1B174D18" w14:textId="77777777" w:rsidTr="001E121C">
        <w:trPr>
          <w:jc w:val="center"/>
        </w:trPr>
        <w:tc>
          <w:tcPr>
            <w:tcW w:w="4110" w:type="dxa"/>
            <w:gridSpan w:val="2"/>
            <w:tcBorders>
              <w:top w:val="single" w:sz="4" w:space="0" w:color="auto"/>
              <w:left w:val="nil"/>
              <w:bottom w:val="single" w:sz="4" w:space="0" w:color="auto"/>
              <w:right w:val="single" w:sz="4" w:space="0" w:color="auto"/>
            </w:tcBorders>
            <w:hideMark/>
          </w:tcPr>
          <w:p w14:paraId="7C67F12F" w14:textId="2E55EFFB" w:rsidR="0051159D" w:rsidRPr="00D64F8A" w:rsidRDefault="0051159D" w:rsidP="00045CD5">
            <w:pPr>
              <w:rPr>
                <w:rFonts w:asciiTheme="majorHAnsi" w:hAnsiTheme="majorHAnsi" w:cstheme="majorHAnsi"/>
                <w:szCs w:val="24"/>
                <w:lang w:eastAsia="en-US"/>
              </w:rPr>
            </w:pPr>
            <w:r w:rsidRPr="00D64F8A">
              <w:rPr>
                <w:rFonts w:asciiTheme="majorHAnsi" w:hAnsiTheme="majorHAnsi" w:cstheme="majorHAnsi"/>
                <w:szCs w:val="24"/>
              </w:rPr>
              <w:t>Mieszkańcy województwa mają dostęp do usług reintegracyjnych</w:t>
            </w:r>
          </w:p>
        </w:tc>
        <w:tc>
          <w:tcPr>
            <w:tcW w:w="5570" w:type="dxa"/>
            <w:tcBorders>
              <w:top w:val="single" w:sz="4" w:space="0" w:color="auto"/>
              <w:left w:val="single" w:sz="4" w:space="0" w:color="auto"/>
              <w:bottom w:val="single" w:sz="4" w:space="0" w:color="auto"/>
              <w:right w:val="single" w:sz="4" w:space="0" w:color="auto"/>
            </w:tcBorders>
            <w:hideMark/>
          </w:tcPr>
          <w:p w14:paraId="3A9C84DF" w14:textId="77777777" w:rsidR="0051159D" w:rsidRPr="00D64F8A" w:rsidRDefault="0051159D" w:rsidP="008D60DC">
            <w:pPr>
              <w:rPr>
                <w:rFonts w:asciiTheme="majorHAnsi" w:hAnsiTheme="majorHAnsi" w:cstheme="majorHAnsi"/>
                <w:bCs/>
                <w:szCs w:val="24"/>
                <w:lang w:eastAsia="en-US"/>
              </w:rPr>
            </w:pPr>
            <w:r w:rsidRPr="00D64F8A">
              <w:rPr>
                <w:rFonts w:asciiTheme="majorHAnsi" w:hAnsiTheme="majorHAnsi" w:cstheme="majorHAnsi"/>
                <w:bCs/>
                <w:szCs w:val="24"/>
              </w:rPr>
              <w:t>Liczba jednostek reintegracyjnych (WTZ, ZAZ, KIS, CIS)</w:t>
            </w:r>
          </w:p>
        </w:tc>
        <w:tc>
          <w:tcPr>
            <w:tcW w:w="1275" w:type="dxa"/>
            <w:tcBorders>
              <w:top w:val="single" w:sz="4" w:space="0" w:color="auto"/>
              <w:left w:val="single" w:sz="4" w:space="0" w:color="auto"/>
              <w:bottom w:val="single" w:sz="4" w:space="0" w:color="auto"/>
              <w:right w:val="single" w:sz="4" w:space="0" w:color="auto"/>
            </w:tcBorders>
            <w:vAlign w:val="center"/>
          </w:tcPr>
          <w:p w14:paraId="21A22EF6" w14:textId="2EC857FC" w:rsidR="0051159D" w:rsidRPr="00D64F8A" w:rsidRDefault="0051159D" w:rsidP="000C5C83">
            <w:pPr>
              <w:jc w:val="center"/>
              <w:rPr>
                <w:rFonts w:asciiTheme="majorHAnsi" w:hAnsiTheme="majorHAnsi" w:cstheme="majorHAnsi"/>
                <w:szCs w:val="24"/>
                <w:lang w:eastAsia="en-US"/>
              </w:rPr>
            </w:pPr>
            <w:r w:rsidRPr="00D64F8A">
              <w:rPr>
                <w:rFonts w:asciiTheme="majorHAnsi" w:hAnsiTheme="majorHAnsi" w:cstheme="majorHAnsi"/>
                <w:szCs w:val="24"/>
                <w:lang w:eastAsia="en-US"/>
              </w:rPr>
              <w:t>73</w:t>
            </w:r>
          </w:p>
        </w:tc>
        <w:tc>
          <w:tcPr>
            <w:tcW w:w="1276" w:type="dxa"/>
            <w:tcBorders>
              <w:top w:val="single" w:sz="4" w:space="0" w:color="auto"/>
              <w:left w:val="single" w:sz="4" w:space="0" w:color="auto"/>
              <w:bottom w:val="single" w:sz="4" w:space="0" w:color="auto"/>
              <w:right w:val="single" w:sz="4" w:space="0" w:color="auto"/>
            </w:tcBorders>
          </w:tcPr>
          <w:p w14:paraId="084D8834" w14:textId="59C09DC5" w:rsidR="0051159D" w:rsidRPr="00D64F8A" w:rsidRDefault="004F1F51" w:rsidP="008D60DC">
            <w:pPr>
              <w:rPr>
                <w:rFonts w:asciiTheme="majorHAnsi" w:hAnsiTheme="majorHAnsi" w:cstheme="majorHAnsi"/>
                <w:szCs w:val="24"/>
              </w:rPr>
            </w:pPr>
            <w:r>
              <w:rPr>
                <w:rFonts w:asciiTheme="majorHAnsi" w:hAnsiTheme="majorHAnsi" w:cstheme="majorHAnsi"/>
                <w:szCs w:val="24"/>
              </w:rPr>
              <w:t>76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F065F0" w14:textId="441F8567" w:rsidR="0051159D" w:rsidRPr="00D64F8A" w:rsidRDefault="0051159D" w:rsidP="008D60DC">
            <w:pPr>
              <w:rPr>
                <w:rFonts w:asciiTheme="majorHAnsi" w:hAnsiTheme="majorHAnsi" w:cstheme="majorHAnsi"/>
                <w:szCs w:val="24"/>
                <w:lang w:eastAsia="en-US"/>
              </w:rPr>
            </w:pPr>
            <w:r w:rsidRPr="00D64F8A">
              <w:rPr>
                <w:rFonts w:asciiTheme="majorHAnsi" w:hAnsiTheme="majorHAnsi" w:cstheme="majorHAnsi"/>
                <w:szCs w:val="24"/>
              </w:rPr>
              <w:t>Tendencja wzrostowa</w:t>
            </w:r>
          </w:p>
        </w:tc>
        <w:tc>
          <w:tcPr>
            <w:tcW w:w="1276" w:type="dxa"/>
            <w:tcBorders>
              <w:top w:val="single" w:sz="4" w:space="0" w:color="auto"/>
              <w:left w:val="single" w:sz="4" w:space="0" w:color="auto"/>
              <w:bottom w:val="single" w:sz="4" w:space="0" w:color="auto"/>
              <w:right w:val="nil"/>
            </w:tcBorders>
            <w:vAlign w:val="center"/>
            <w:hideMark/>
          </w:tcPr>
          <w:p w14:paraId="52838878" w14:textId="77777777" w:rsidR="0051159D" w:rsidRPr="00D64F8A" w:rsidRDefault="0051159D" w:rsidP="008D60DC">
            <w:pPr>
              <w:rPr>
                <w:rFonts w:asciiTheme="majorHAnsi" w:hAnsiTheme="majorHAnsi" w:cstheme="majorHAnsi"/>
                <w:szCs w:val="24"/>
                <w:highlight w:val="yellow"/>
                <w:lang w:eastAsia="en-US"/>
              </w:rPr>
            </w:pPr>
            <w:r w:rsidRPr="00D64F8A">
              <w:rPr>
                <w:rFonts w:asciiTheme="majorHAnsi" w:hAnsiTheme="majorHAnsi" w:cstheme="majorHAnsi"/>
                <w:szCs w:val="24"/>
              </w:rPr>
              <w:t>GUS, DOPS</w:t>
            </w:r>
          </w:p>
        </w:tc>
      </w:tr>
      <w:tr w:rsidR="0051159D" w:rsidRPr="00D64F8A" w14:paraId="3ADB6369" w14:textId="77777777" w:rsidTr="004A1821">
        <w:trPr>
          <w:jc w:val="center"/>
        </w:trPr>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14:paraId="0519A572" w14:textId="77777777" w:rsidR="0051159D" w:rsidRPr="00084639" w:rsidRDefault="0051159D" w:rsidP="000C5C83">
            <w:pPr>
              <w:rPr>
                <w:rFonts w:asciiTheme="majorHAnsi" w:hAnsiTheme="majorHAnsi" w:cstheme="majorHAnsi"/>
                <w:szCs w:val="24"/>
                <w:lang w:eastAsia="en-US"/>
              </w:rPr>
            </w:pPr>
            <w:r w:rsidRPr="00084639">
              <w:rPr>
                <w:rFonts w:asciiTheme="majorHAnsi" w:hAnsiTheme="majorHAnsi" w:cstheme="majorHAnsi"/>
                <w:szCs w:val="24"/>
              </w:rPr>
              <w:lastRenderedPageBreak/>
              <w:t>PS prowadzą działania reintegracyjne dla swoich członków/pracowników</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AAFB" w14:textId="75725691" w:rsidR="0051159D" w:rsidRPr="00084639" w:rsidRDefault="0051159D" w:rsidP="000C5C83">
            <w:pPr>
              <w:rPr>
                <w:rFonts w:asciiTheme="majorHAnsi" w:hAnsiTheme="majorHAnsi" w:cstheme="majorHAnsi"/>
                <w:szCs w:val="24"/>
                <w:lang w:eastAsia="en-US"/>
              </w:rPr>
            </w:pPr>
            <w:r w:rsidRPr="00084639">
              <w:rPr>
                <w:rFonts w:asciiTheme="majorHAnsi" w:hAnsiTheme="majorHAnsi" w:cstheme="majorHAnsi"/>
                <w:szCs w:val="24"/>
              </w:rPr>
              <w:t>Odsetek PS, w których funkcjonują (zostały opracowane i są wdrażane) plany reintegracji społeczno-zawodowej lub dokumenty równoważne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682B3C" w14:textId="77777777" w:rsidR="0051159D" w:rsidRPr="00084639" w:rsidRDefault="0051159D" w:rsidP="00361EF6">
            <w:pPr>
              <w:jc w:val="center"/>
              <w:rPr>
                <w:rFonts w:asciiTheme="majorHAnsi" w:hAnsiTheme="majorHAnsi" w:cstheme="majorHAnsi"/>
                <w:szCs w:val="24"/>
                <w:lang w:eastAsia="en-US"/>
              </w:rPr>
            </w:pPr>
            <w:r w:rsidRPr="00084639">
              <w:rPr>
                <w:rFonts w:asciiTheme="majorHAnsi" w:hAnsiTheme="majorHAnsi" w:cstheme="majorHAnsi"/>
                <w:szCs w:val="24"/>
                <w:lang w:eastAsia="en-US"/>
              </w:rPr>
              <w:t>b.d.</w:t>
            </w:r>
          </w:p>
        </w:tc>
        <w:tc>
          <w:tcPr>
            <w:tcW w:w="1276" w:type="dxa"/>
            <w:tcBorders>
              <w:top w:val="single" w:sz="4" w:space="0" w:color="auto"/>
              <w:left w:val="single" w:sz="4" w:space="0" w:color="auto"/>
              <w:bottom w:val="single" w:sz="4" w:space="0" w:color="auto"/>
              <w:right w:val="single" w:sz="4" w:space="0" w:color="auto"/>
            </w:tcBorders>
            <w:vAlign w:val="center"/>
          </w:tcPr>
          <w:p w14:paraId="3699B50C" w14:textId="22CA10BD" w:rsidR="0051159D" w:rsidRPr="00084639" w:rsidRDefault="004F1F51" w:rsidP="00361EF6">
            <w:pPr>
              <w:jc w:val="center"/>
              <w:rPr>
                <w:rFonts w:asciiTheme="majorHAnsi" w:hAnsiTheme="majorHAnsi" w:cstheme="majorHAnsi"/>
                <w:szCs w:val="24"/>
              </w:rPr>
            </w:pPr>
            <w:r>
              <w:rPr>
                <w:rFonts w:asciiTheme="majorHAnsi" w:hAnsiTheme="majorHAnsi" w:cstheme="majorHAnsi"/>
                <w:szCs w:val="24"/>
              </w:rPr>
              <w:t>b.d.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84A5" w14:textId="216EE6D1" w:rsidR="0051159D" w:rsidRPr="00084639" w:rsidRDefault="0051159D" w:rsidP="00361EF6">
            <w:pPr>
              <w:jc w:val="center"/>
              <w:rPr>
                <w:rFonts w:asciiTheme="majorHAnsi" w:hAnsiTheme="majorHAnsi" w:cstheme="majorHAnsi"/>
                <w:szCs w:val="24"/>
                <w:lang w:eastAsia="en-US"/>
              </w:rPr>
            </w:pPr>
            <w:r w:rsidRPr="00084639">
              <w:rPr>
                <w:rFonts w:asciiTheme="majorHAnsi" w:hAnsiTheme="majorHAnsi" w:cstheme="majorHAnsi"/>
                <w:szCs w:val="24"/>
              </w:rPr>
              <w:t>80%</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71A0A4B3" w14:textId="77777777" w:rsidR="0051159D" w:rsidRPr="00D64F8A" w:rsidRDefault="0051159D" w:rsidP="000C5C83">
            <w:pPr>
              <w:rPr>
                <w:rFonts w:asciiTheme="majorHAnsi" w:hAnsiTheme="majorHAnsi" w:cstheme="majorHAnsi"/>
                <w:szCs w:val="24"/>
                <w:lang w:eastAsia="en-US"/>
              </w:rPr>
            </w:pPr>
            <w:r w:rsidRPr="00084639">
              <w:rPr>
                <w:rFonts w:asciiTheme="majorHAnsi" w:hAnsiTheme="majorHAnsi" w:cstheme="majorHAnsi"/>
                <w:szCs w:val="24"/>
              </w:rPr>
              <w:t>OWES, DOPS</w:t>
            </w:r>
          </w:p>
        </w:tc>
      </w:tr>
      <w:tr w:rsidR="0051159D" w:rsidRPr="000E1306" w14:paraId="4FA4C521" w14:textId="77777777" w:rsidTr="001E121C">
        <w:trPr>
          <w:jc w:val="center"/>
        </w:trPr>
        <w:tc>
          <w:tcPr>
            <w:tcW w:w="1276" w:type="dxa"/>
            <w:tcBorders>
              <w:top w:val="single" w:sz="4" w:space="0" w:color="auto"/>
              <w:left w:val="nil"/>
              <w:bottom w:val="single" w:sz="4" w:space="0" w:color="auto"/>
              <w:right w:val="single" w:sz="4" w:space="0" w:color="auto"/>
            </w:tcBorders>
            <w:shd w:val="clear" w:color="auto" w:fill="002060"/>
          </w:tcPr>
          <w:p w14:paraId="7C950CA6" w14:textId="77777777" w:rsidR="0051159D" w:rsidRPr="000E1306" w:rsidRDefault="0051159D" w:rsidP="00045CD5">
            <w:pPr>
              <w:ind w:left="2593" w:hanging="2551"/>
              <w:rPr>
                <w:rFonts w:asciiTheme="majorHAnsi" w:hAnsiTheme="majorHAnsi" w:cstheme="majorHAnsi"/>
                <w:color w:val="FFFFFF" w:themeColor="background1"/>
                <w:szCs w:val="24"/>
              </w:rPr>
            </w:pPr>
          </w:p>
        </w:tc>
        <w:tc>
          <w:tcPr>
            <w:tcW w:w="13507" w:type="dxa"/>
            <w:gridSpan w:val="6"/>
            <w:tcBorders>
              <w:top w:val="single" w:sz="4" w:space="0" w:color="auto"/>
              <w:left w:val="nil"/>
              <w:bottom w:val="single" w:sz="4" w:space="0" w:color="auto"/>
              <w:right w:val="single" w:sz="4" w:space="0" w:color="auto"/>
            </w:tcBorders>
            <w:shd w:val="clear" w:color="auto" w:fill="002060"/>
            <w:vAlign w:val="center"/>
            <w:hideMark/>
          </w:tcPr>
          <w:p w14:paraId="33048666" w14:textId="41C34E06" w:rsidR="0051159D" w:rsidRPr="00632DF3" w:rsidRDefault="0051159D" w:rsidP="00045CD5">
            <w:pPr>
              <w:ind w:left="2593" w:hanging="2551"/>
              <w:rPr>
                <w:rFonts w:asciiTheme="majorHAnsi" w:hAnsiTheme="majorHAnsi" w:cstheme="majorHAnsi"/>
                <w:szCs w:val="24"/>
                <w:lang w:eastAsia="en-US"/>
              </w:rPr>
            </w:pPr>
            <w:r w:rsidRPr="000E1306">
              <w:rPr>
                <w:rFonts w:asciiTheme="majorHAnsi" w:hAnsiTheme="majorHAnsi" w:cstheme="majorHAnsi"/>
                <w:color w:val="FFFFFF" w:themeColor="background1"/>
                <w:szCs w:val="24"/>
              </w:rPr>
              <w:t xml:space="preserve">Dla celu szczegółowego </w:t>
            </w:r>
            <w:r>
              <w:rPr>
                <w:rFonts w:asciiTheme="majorHAnsi" w:hAnsiTheme="majorHAnsi" w:cstheme="majorHAnsi"/>
                <w:color w:val="FFFFFF" w:themeColor="background1"/>
                <w:szCs w:val="24"/>
              </w:rPr>
              <w:t xml:space="preserve">3. </w:t>
            </w:r>
            <w:r w:rsidRPr="00045CD5">
              <w:rPr>
                <w:rFonts w:asciiTheme="majorHAnsi" w:hAnsiTheme="majorHAnsi" w:cstheme="majorHAnsi"/>
                <w:color w:val="FFFFFF" w:themeColor="background1"/>
                <w:szCs w:val="24"/>
              </w:rPr>
              <w:t>Zwiększenie zaangażowania samorządu terytorialnego w rozwój ekonomii społecznej i poprawa współpracy z podmiotami ekonomii społecznej</w:t>
            </w:r>
          </w:p>
        </w:tc>
      </w:tr>
      <w:tr w:rsidR="0051159D" w:rsidRPr="004D3A1E" w14:paraId="4D4FA3B6" w14:textId="77777777" w:rsidTr="004A1821">
        <w:trPr>
          <w:jc w:val="center"/>
        </w:trPr>
        <w:tc>
          <w:tcPr>
            <w:tcW w:w="4110" w:type="dxa"/>
            <w:gridSpan w:val="2"/>
            <w:tcBorders>
              <w:top w:val="single" w:sz="4" w:space="0" w:color="auto"/>
              <w:left w:val="nil"/>
              <w:bottom w:val="single" w:sz="4" w:space="0" w:color="auto"/>
              <w:right w:val="single" w:sz="4" w:space="0" w:color="auto"/>
            </w:tcBorders>
            <w:vAlign w:val="center"/>
            <w:hideMark/>
          </w:tcPr>
          <w:p w14:paraId="55D1CE22" w14:textId="77777777" w:rsidR="0051159D" w:rsidRPr="004D3A1E" w:rsidRDefault="0051159D" w:rsidP="00361EF6">
            <w:pPr>
              <w:rPr>
                <w:rFonts w:asciiTheme="majorHAnsi" w:hAnsiTheme="majorHAnsi" w:cstheme="majorHAnsi"/>
                <w:szCs w:val="24"/>
                <w:lang w:eastAsia="en-US"/>
              </w:rPr>
            </w:pPr>
            <w:r w:rsidRPr="004D3A1E">
              <w:rPr>
                <w:rFonts w:asciiTheme="majorHAnsi" w:hAnsiTheme="majorHAnsi" w:cstheme="majorHAnsi"/>
                <w:szCs w:val="24"/>
              </w:rPr>
              <w:t>JST udzielają zamówień publicznych, stosując klauzule społeczne</w:t>
            </w:r>
          </w:p>
        </w:tc>
        <w:tc>
          <w:tcPr>
            <w:tcW w:w="5570" w:type="dxa"/>
            <w:tcBorders>
              <w:top w:val="single" w:sz="4" w:space="0" w:color="auto"/>
              <w:left w:val="single" w:sz="4" w:space="0" w:color="auto"/>
              <w:bottom w:val="single" w:sz="4" w:space="0" w:color="auto"/>
              <w:right w:val="single" w:sz="4" w:space="0" w:color="auto"/>
            </w:tcBorders>
            <w:vAlign w:val="center"/>
            <w:hideMark/>
          </w:tcPr>
          <w:p w14:paraId="6CDDD813" w14:textId="77777777" w:rsidR="0051159D" w:rsidRPr="004D3A1E" w:rsidRDefault="0051159D" w:rsidP="00361EF6">
            <w:pPr>
              <w:rPr>
                <w:rFonts w:asciiTheme="majorHAnsi" w:hAnsiTheme="majorHAnsi" w:cstheme="majorHAnsi"/>
                <w:bCs/>
                <w:szCs w:val="24"/>
                <w:lang w:eastAsia="en-US"/>
              </w:rPr>
            </w:pPr>
            <w:r w:rsidRPr="004D3A1E">
              <w:rPr>
                <w:rFonts w:asciiTheme="majorHAnsi" w:hAnsiTheme="majorHAnsi" w:cstheme="majorHAnsi"/>
                <w:bCs/>
                <w:szCs w:val="24"/>
              </w:rPr>
              <w:t>Udział wartości udzielonych zamówień publicznych z klauzulami społecznymi w wartości udzielonych zamówień publicznych ogółem</w:t>
            </w:r>
          </w:p>
        </w:tc>
        <w:tc>
          <w:tcPr>
            <w:tcW w:w="1275" w:type="dxa"/>
            <w:tcBorders>
              <w:top w:val="single" w:sz="4" w:space="0" w:color="auto"/>
              <w:left w:val="single" w:sz="4" w:space="0" w:color="auto"/>
              <w:bottom w:val="single" w:sz="4" w:space="0" w:color="auto"/>
              <w:right w:val="single" w:sz="4" w:space="0" w:color="auto"/>
            </w:tcBorders>
            <w:vAlign w:val="center"/>
          </w:tcPr>
          <w:p w14:paraId="15B7360F" w14:textId="3515817A" w:rsidR="0051159D" w:rsidRPr="004D3A1E" w:rsidRDefault="0051159D" w:rsidP="001E09B0">
            <w:pPr>
              <w:jc w:val="center"/>
              <w:rPr>
                <w:rFonts w:asciiTheme="majorHAnsi" w:hAnsiTheme="majorHAnsi" w:cstheme="majorHAnsi"/>
                <w:szCs w:val="24"/>
                <w:lang w:eastAsia="en-US"/>
              </w:rPr>
            </w:pPr>
            <w:r>
              <w:rPr>
                <w:rFonts w:asciiTheme="majorHAnsi" w:hAnsiTheme="majorHAnsi" w:cstheme="majorHAnsi"/>
                <w:szCs w:val="24"/>
                <w:lang w:eastAsia="en-US"/>
              </w:rPr>
              <w:t>3,2%</w:t>
            </w:r>
          </w:p>
        </w:tc>
        <w:tc>
          <w:tcPr>
            <w:tcW w:w="1276" w:type="dxa"/>
            <w:tcBorders>
              <w:top w:val="single" w:sz="4" w:space="0" w:color="auto"/>
              <w:left w:val="single" w:sz="4" w:space="0" w:color="auto"/>
              <w:bottom w:val="single" w:sz="4" w:space="0" w:color="auto"/>
              <w:right w:val="single" w:sz="4" w:space="0" w:color="auto"/>
            </w:tcBorders>
            <w:vAlign w:val="center"/>
          </w:tcPr>
          <w:p w14:paraId="667DD38A" w14:textId="1F3129C4" w:rsidR="0051159D" w:rsidRPr="004D3A1E" w:rsidRDefault="00C44651" w:rsidP="00361EF6">
            <w:pPr>
              <w:jc w:val="center"/>
              <w:rPr>
                <w:rFonts w:asciiTheme="majorHAnsi" w:hAnsiTheme="majorHAnsi" w:cstheme="majorHAnsi"/>
                <w:szCs w:val="24"/>
              </w:rPr>
            </w:pPr>
            <w:r>
              <w:rPr>
                <w:rFonts w:asciiTheme="majorHAnsi" w:hAnsiTheme="majorHAnsi" w:cstheme="majorHAnsi"/>
                <w:szCs w:val="24"/>
              </w:rPr>
              <w:t>b.d.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19951" w14:textId="7D133FA7" w:rsidR="0051159D" w:rsidRPr="004D3A1E" w:rsidRDefault="0051159D" w:rsidP="00361EF6">
            <w:pPr>
              <w:jc w:val="center"/>
              <w:rPr>
                <w:rFonts w:asciiTheme="majorHAnsi" w:hAnsiTheme="majorHAnsi" w:cstheme="majorHAnsi"/>
                <w:szCs w:val="24"/>
                <w:lang w:eastAsia="en-US"/>
              </w:rPr>
            </w:pPr>
            <w:r w:rsidRPr="004D3A1E">
              <w:rPr>
                <w:rFonts w:asciiTheme="majorHAnsi" w:hAnsiTheme="majorHAnsi" w:cstheme="majorHAnsi"/>
                <w:szCs w:val="24"/>
              </w:rPr>
              <w:t>5%</w:t>
            </w:r>
          </w:p>
        </w:tc>
        <w:tc>
          <w:tcPr>
            <w:tcW w:w="1276" w:type="dxa"/>
            <w:tcBorders>
              <w:top w:val="single" w:sz="4" w:space="0" w:color="auto"/>
              <w:left w:val="single" w:sz="4" w:space="0" w:color="auto"/>
              <w:bottom w:val="single" w:sz="4" w:space="0" w:color="auto"/>
              <w:right w:val="nil"/>
            </w:tcBorders>
            <w:vAlign w:val="center"/>
            <w:hideMark/>
          </w:tcPr>
          <w:p w14:paraId="42839749" w14:textId="77777777" w:rsidR="0051159D" w:rsidRPr="004D3A1E" w:rsidRDefault="0051159D" w:rsidP="00361EF6">
            <w:pPr>
              <w:rPr>
                <w:rFonts w:asciiTheme="majorHAnsi" w:hAnsiTheme="majorHAnsi" w:cstheme="majorHAnsi"/>
                <w:szCs w:val="24"/>
                <w:lang w:eastAsia="en-US"/>
              </w:rPr>
            </w:pPr>
            <w:r w:rsidRPr="004D3A1E">
              <w:rPr>
                <w:rFonts w:asciiTheme="majorHAnsi" w:hAnsiTheme="majorHAnsi" w:cstheme="majorHAnsi"/>
                <w:szCs w:val="24"/>
              </w:rPr>
              <w:t>UZP, GUS</w:t>
            </w:r>
          </w:p>
        </w:tc>
      </w:tr>
      <w:tr w:rsidR="0051159D" w:rsidRPr="00FB2B53" w14:paraId="7409924B" w14:textId="77777777" w:rsidTr="001E121C">
        <w:trPr>
          <w:jc w:val="center"/>
        </w:trPr>
        <w:tc>
          <w:tcPr>
            <w:tcW w:w="4110" w:type="dxa"/>
            <w:gridSpan w:val="2"/>
            <w:tcBorders>
              <w:top w:val="single" w:sz="4" w:space="0" w:color="auto"/>
              <w:left w:val="nil"/>
              <w:bottom w:val="single" w:sz="4" w:space="0" w:color="auto"/>
              <w:right w:val="single" w:sz="4" w:space="0" w:color="auto"/>
            </w:tcBorders>
            <w:vAlign w:val="center"/>
          </w:tcPr>
          <w:p w14:paraId="56920C0F" w14:textId="63700FF4" w:rsidR="0051159D" w:rsidRPr="00FB2B53" w:rsidRDefault="0051159D" w:rsidP="006F4A8F">
            <w:pPr>
              <w:rPr>
                <w:rFonts w:asciiTheme="majorHAnsi" w:hAnsiTheme="majorHAnsi" w:cstheme="majorHAnsi"/>
                <w:szCs w:val="24"/>
              </w:rPr>
            </w:pPr>
            <w:r>
              <w:rPr>
                <w:rFonts w:asciiTheme="majorHAnsi" w:hAnsiTheme="majorHAnsi" w:cstheme="majorHAnsi"/>
                <w:szCs w:val="24"/>
              </w:rPr>
              <w:t>PES są ważnym ogniwem realizacji usług społecznych</w:t>
            </w:r>
          </w:p>
        </w:tc>
        <w:tc>
          <w:tcPr>
            <w:tcW w:w="5570" w:type="dxa"/>
            <w:tcBorders>
              <w:top w:val="single" w:sz="4" w:space="0" w:color="auto"/>
              <w:left w:val="single" w:sz="4" w:space="0" w:color="auto"/>
              <w:bottom w:val="single" w:sz="4" w:space="0" w:color="auto"/>
              <w:right w:val="single" w:sz="4" w:space="0" w:color="auto"/>
            </w:tcBorders>
          </w:tcPr>
          <w:p w14:paraId="3BE58D7E" w14:textId="2AE3B7EA" w:rsidR="0051159D" w:rsidRPr="00FB2B53" w:rsidRDefault="0051159D" w:rsidP="00361EF6">
            <w:pPr>
              <w:rPr>
                <w:rFonts w:asciiTheme="majorHAnsi" w:hAnsiTheme="majorHAnsi" w:cstheme="majorHAnsi"/>
                <w:bCs/>
                <w:szCs w:val="24"/>
              </w:rPr>
            </w:pPr>
            <w:r w:rsidRPr="00FB2B53">
              <w:rPr>
                <w:rFonts w:asciiTheme="majorHAnsi" w:hAnsiTheme="majorHAnsi" w:cstheme="majorHAnsi"/>
              </w:rPr>
              <w:t>Liczba JST będących założycielami podmiotu ekonomii społecznej.</w:t>
            </w:r>
          </w:p>
        </w:tc>
        <w:tc>
          <w:tcPr>
            <w:tcW w:w="1275" w:type="dxa"/>
            <w:tcBorders>
              <w:top w:val="single" w:sz="4" w:space="0" w:color="auto"/>
              <w:left w:val="single" w:sz="4" w:space="0" w:color="auto"/>
              <w:bottom w:val="single" w:sz="4" w:space="0" w:color="auto"/>
              <w:right w:val="single" w:sz="4" w:space="0" w:color="auto"/>
            </w:tcBorders>
          </w:tcPr>
          <w:p w14:paraId="7071DFC8" w14:textId="7D135489" w:rsidR="0051159D" w:rsidRPr="00FB2B53" w:rsidRDefault="0051159D" w:rsidP="00FB2B53">
            <w:pPr>
              <w:jc w:val="center"/>
              <w:rPr>
                <w:rFonts w:asciiTheme="majorHAnsi" w:hAnsiTheme="majorHAnsi" w:cstheme="majorHAnsi"/>
                <w:szCs w:val="24"/>
                <w:lang w:eastAsia="en-US"/>
              </w:rPr>
            </w:pPr>
            <w:r w:rsidRPr="00A77A1B">
              <w:rPr>
                <w:rFonts w:asciiTheme="majorHAnsi" w:hAnsiTheme="majorHAnsi" w:cstheme="majorHAnsi"/>
              </w:rPr>
              <w:t>24</w:t>
            </w:r>
          </w:p>
        </w:tc>
        <w:tc>
          <w:tcPr>
            <w:tcW w:w="1276" w:type="dxa"/>
            <w:tcBorders>
              <w:top w:val="single" w:sz="4" w:space="0" w:color="auto"/>
              <w:left w:val="single" w:sz="4" w:space="0" w:color="auto"/>
              <w:bottom w:val="single" w:sz="4" w:space="0" w:color="auto"/>
              <w:right w:val="single" w:sz="4" w:space="0" w:color="auto"/>
            </w:tcBorders>
          </w:tcPr>
          <w:p w14:paraId="3EC76C6B" w14:textId="7208CF11" w:rsidR="0051159D" w:rsidRPr="00FB2B53" w:rsidRDefault="00414453" w:rsidP="00361EF6">
            <w:pPr>
              <w:jc w:val="center"/>
              <w:rPr>
                <w:rFonts w:asciiTheme="majorHAnsi" w:hAnsiTheme="majorHAnsi" w:cstheme="majorHAnsi"/>
              </w:rPr>
            </w:pPr>
            <w:r>
              <w:rPr>
                <w:rFonts w:asciiTheme="majorHAnsi" w:hAnsiTheme="majorHAnsi" w:cstheme="majorHAnsi"/>
              </w:rPr>
              <w:t>2</w:t>
            </w:r>
            <w:r w:rsidR="000639EC">
              <w:rPr>
                <w:rFonts w:asciiTheme="majorHAnsi" w:hAnsiTheme="majorHAnsi" w:cstheme="majorHAnsi"/>
              </w:rPr>
              <w:t>5</w:t>
            </w:r>
          </w:p>
        </w:tc>
        <w:tc>
          <w:tcPr>
            <w:tcW w:w="1276" w:type="dxa"/>
            <w:tcBorders>
              <w:top w:val="single" w:sz="4" w:space="0" w:color="auto"/>
              <w:left w:val="single" w:sz="4" w:space="0" w:color="auto"/>
              <w:bottom w:val="single" w:sz="4" w:space="0" w:color="auto"/>
              <w:right w:val="single" w:sz="4" w:space="0" w:color="auto"/>
            </w:tcBorders>
          </w:tcPr>
          <w:p w14:paraId="5BA2E0A9" w14:textId="0429484D" w:rsidR="0051159D" w:rsidRPr="00FB2B53" w:rsidRDefault="0051159D" w:rsidP="00361EF6">
            <w:pPr>
              <w:jc w:val="center"/>
              <w:rPr>
                <w:rFonts w:asciiTheme="majorHAnsi" w:hAnsiTheme="majorHAnsi" w:cstheme="majorHAnsi"/>
                <w:szCs w:val="24"/>
              </w:rPr>
            </w:pPr>
            <w:r w:rsidRPr="00FB2B53">
              <w:rPr>
                <w:rFonts w:asciiTheme="majorHAnsi" w:hAnsiTheme="majorHAnsi" w:cstheme="majorHAnsi"/>
              </w:rPr>
              <w:t>Tendencja wzrostowa</w:t>
            </w:r>
          </w:p>
        </w:tc>
        <w:tc>
          <w:tcPr>
            <w:tcW w:w="1276" w:type="dxa"/>
            <w:tcBorders>
              <w:top w:val="single" w:sz="4" w:space="0" w:color="auto"/>
              <w:left w:val="single" w:sz="4" w:space="0" w:color="auto"/>
              <w:bottom w:val="single" w:sz="4" w:space="0" w:color="auto"/>
              <w:right w:val="nil"/>
            </w:tcBorders>
          </w:tcPr>
          <w:p w14:paraId="1291878B" w14:textId="149E2C96" w:rsidR="0051159D" w:rsidRPr="00FB2B53" w:rsidRDefault="0051159D" w:rsidP="00361EF6">
            <w:pPr>
              <w:rPr>
                <w:rFonts w:asciiTheme="majorHAnsi" w:hAnsiTheme="majorHAnsi" w:cstheme="majorHAnsi"/>
                <w:szCs w:val="24"/>
              </w:rPr>
            </w:pPr>
            <w:r w:rsidRPr="00FB2B53">
              <w:rPr>
                <w:rFonts w:asciiTheme="majorHAnsi" w:hAnsiTheme="majorHAnsi" w:cstheme="majorHAnsi"/>
              </w:rPr>
              <w:t>DOPS, GUS</w:t>
            </w:r>
          </w:p>
        </w:tc>
      </w:tr>
      <w:tr w:rsidR="0051159D" w:rsidRPr="000E1306" w14:paraId="4EB522FD" w14:textId="77777777" w:rsidTr="001E121C">
        <w:trPr>
          <w:jc w:val="center"/>
        </w:trPr>
        <w:tc>
          <w:tcPr>
            <w:tcW w:w="1276" w:type="dxa"/>
            <w:tcBorders>
              <w:top w:val="single" w:sz="4" w:space="0" w:color="auto"/>
              <w:left w:val="nil"/>
              <w:bottom w:val="single" w:sz="4" w:space="0" w:color="auto"/>
            </w:tcBorders>
            <w:shd w:val="clear" w:color="auto" w:fill="002060"/>
          </w:tcPr>
          <w:p w14:paraId="55AA92FF" w14:textId="77777777" w:rsidR="0051159D" w:rsidRPr="000E1306" w:rsidRDefault="0051159D" w:rsidP="00045CD5">
            <w:pPr>
              <w:ind w:left="2593" w:hanging="2593"/>
              <w:rPr>
                <w:rFonts w:asciiTheme="majorHAnsi" w:hAnsiTheme="majorHAnsi" w:cstheme="majorHAnsi"/>
                <w:color w:val="FFFFFF" w:themeColor="background1"/>
                <w:szCs w:val="24"/>
              </w:rPr>
            </w:pPr>
          </w:p>
        </w:tc>
        <w:tc>
          <w:tcPr>
            <w:tcW w:w="13507" w:type="dxa"/>
            <w:gridSpan w:val="6"/>
            <w:tcBorders>
              <w:top w:val="single" w:sz="4" w:space="0" w:color="auto"/>
              <w:left w:val="nil"/>
              <w:bottom w:val="single" w:sz="4" w:space="0" w:color="auto"/>
            </w:tcBorders>
            <w:shd w:val="clear" w:color="auto" w:fill="002060"/>
            <w:vAlign w:val="center"/>
            <w:hideMark/>
          </w:tcPr>
          <w:p w14:paraId="6B5FA11F" w14:textId="0397126D" w:rsidR="0051159D" w:rsidRPr="00632DF3" w:rsidRDefault="0051159D" w:rsidP="00045CD5">
            <w:pPr>
              <w:ind w:left="2593" w:hanging="2593"/>
              <w:rPr>
                <w:rFonts w:asciiTheme="majorHAnsi" w:hAnsiTheme="majorHAnsi" w:cstheme="majorHAnsi"/>
                <w:szCs w:val="24"/>
                <w:lang w:eastAsia="en-US"/>
              </w:rPr>
            </w:pPr>
            <w:r w:rsidRPr="000E1306">
              <w:rPr>
                <w:rFonts w:asciiTheme="majorHAnsi" w:hAnsiTheme="majorHAnsi" w:cstheme="majorHAnsi"/>
                <w:color w:val="FFFFFF" w:themeColor="background1"/>
                <w:szCs w:val="24"/>
              </w:rPr>
              <w:t xml:space="preserve">Dla celu szczegółowego </w:t>
            </w:r>
            <w:r>
              <w:rPr>
                <w:rFonts w:asciiTheme="majorHAnsi" w:hAnsiTheme="majorHAnsi" w:cstheme="majorHAnsi"/>
                <w:color w:val="FFFFFF" w:themeColor="background1"/>
                <w:szCs w:val="24"/>
              </w:rPr>
              <w:t xml:space="preserve">4. </w:t>
            </w:r>
            <w:r w:rsidRPr="00045CD5">
              <w:rPr>
                <w:rFonts w:asciiTheme="majorHAnsi" w:hAnsiTheme="majorHAnsi" w:cstheme="majorHAnsi"/>
                <w:color w:val="FFFFFF" w:themeColor="background1"/>
                <w:szCs w:val="24"/>
              </w:rPr>
              <w:t>Upowszechnianie roli ekonomii społecznej jako ważnego narzędzia służącego rozwojowi lokalnemu i rozwiązywaniu problemów społecznych</w:t>
            </w:r>
          </w:p>
        </w:tc>
      </w:tr>
      <w:tr w:rsidR="0051159D" w:rsidRPr="00361EF6" w14:paraId="31B4DCC3" w14:textId="77777777" w:rsidTr="004A1821">
        <w:trPr>
          <w:jc w:val="center"/>
        </w:trPr>
        <w:tc>
          <w:tcPr>
            <w:tcW w:w="4110" w:type="dxa"/>
            <w:gridSpan w:val="2"/>
            <w:tcBorders>
              <w:top w:val="single" w:sz="4" w:space="0" w:color="auto"/>
              <w:left w:val="nil"/>
              <w:bottom w:val="single" w:sz="4" w:space="0" w:color="auto"/>
              <w:right w:val="single" w:sz="4" w:space="0" w:color="auto"/>
            </w:tcBorders>
            <w:vAlign w:val="center"/>
            <w:hideMark/>
          </w:tcPr>
          <w:p w14:paraId="160C2026" w14:textId="774881FE" w:rsidR="0051159D" w:rsidRPr="001624EB" w:rsidRDefault="0051159D" w:rsidP="00361EF6">
            <w:pPr>
              <w:rPr>
                <w:rFonts w:asciiTheme="majorHAnsi" w:hAnsiTheme="majorHAnsi" w:cstheme="majorHAnsi"/>
                <w:szCs w:val="24"/>
                <w:lang w:eastAsia="en-US"/>
              </w:rPr>
            </w:pPr>
            <w:r w:rsidRPr="001624EB">
              <w:rPr>
                <w:rFonts w:asciiTheme="majorHAnsi" w:hAnsiTheme="majorHAnsi" w:cstheme="majorHAnsi"/>
                <w:szCs w:val="24"/>
              </w:rPr>
              <w:t>W województwie wzrasta liczba aktywnych PES</w:t>
            </w:r>
          </w:p>
        </w:tc>
        <w:tc>
          <w:tcPr>
            <w:tcW w:w="5570" w:type="dxa"/>
            <w:tcBorders>
              <w:top w:val="single" w:sz="4" w:space="0" w:color="auto"/>
              <w:left w:val="single" w:sz="4" w:space="0" w:color="auto"/>
              <w:bottom w:val="single" w:sz="4" w:space="0" w:color="auto"/>
              <w:right w:val="single" w:sz="4" w:space="0" w:color="auto"/>
            </w:tcBorders>
            <w:vAlign w:val="center"/>
            <w:hideMark/>
          </w:tcPr>
          <w:p w14:paraId="6A3A1C48" w14:textId="3289FADD" w:rsidR="0051159D" w:rsidRPr="001624EB" w:rsidRDefault="0051159D" w:rsidP="00361EF6">
            <w:pPr>
              <w:rPr>
                <w:rFonts w:asciiTheme="majorHAnsi" w:hAnsiTheme="majorHAnsi" w:cstheme="majorHAnsi"/>
                <w:bCs/>
                <w:szCs w:val="24"/>
                <w:lang w:eastAsia="en-US"/>
              </w:rPr>
            </w:pPr>
            <w:r w:rsidRPr="001624EB">
              <w:rPr>
                <w:rFonts w:asciiTheme="majorHAnsi" w:hAnsiTheme="majorHAnsi" w:cstheme="majorHAnsi"/>
                <w:bCs/>
                <w:szCs w:val="24"/>
              </w:rPr>
              <w:t>Liczba aktywnych PES</w:t>
            </w:r>
            <w:r w:rsidR="00414453">
              <w:rPr>
                <w:rFonts w:asciiTheme="majorHAnsi" w:hAnsiTheme="majorHAnsi" w:cstheme="majorHAnsi"/>
                <w:bCs/>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5BE520" w14:textId="49155DC5" w:rsidR="0051159D" w:rsidRPr="00361EF6" w:rsidRDefault="0051159D" w:rsidP="00361EF6">
            <w:pPr>
              <w:jc w:val="center"/>
              <w:rPr>
                <w:rFonts w:asciiTheme="majorHAnsi" w:hAnsiTheme="majorHAnsi" w:cstheme="majorHAnsi"/>
                <w:szCs w:val="24"/>
                <w:lang w:eastAsia="en-US"/>
              </w:rPr>
            </w:pPr>
            <w:r w:rsidRPr="00361EF6">
              <w:rPr>
                <w:rFonts w:asciiTheme="majorHAnsi" w:hAnsiTheme="majorHAnsi" w:cstheme="majorHAnsi"/>
                <w:szCs w:val="24"/>
                <w:lang w:eastAsia="en-US"/>
              </w:rPr>
              <w:t>6,3 tys.</w:t>
            </w:r>
          </w:p>
        </w:tc>
        <w:tc>
          <w:tcPr>
            <w:tcW w:w="1276" w:type="dxa"/>
            <w:tcBorders>
              <w:top w:val="single" w:sz="4" w:space="0" w:color="auto"/>
              <w:left w:val="single" w:sz="4" w:space="0" w:color="auto"/>
              <w:bottom w:val="single" w:sz="4" w:space="0" w:color="auto"/>
              <w:right w:val="single" w:sz="4" w:space="0" w:color="auto"/>
            </w:tcBorders>
            <w:vAlign w:val="center"/>
          </w:tcPr>
          <w:p w14:paraId="333DA3E7" w14:textId="5BB4EE02" w:rsidR="0051159D" w:rsidRPr="00361EF6" w:rsidRDefault="00414453" w:rsidP="00361EF6">
            <w:pPr>
              <w:jc w:val="center"/>
              <w:rPr>
                <w:rFonts w:asciiTheme="majorHAnsi" w:hAnsiTheme="majorHAnsi" w:cstheme="majorHAnsi"/>
                <w:szCs w:val="24"/>
                <w:lang w:eastAsia="en-US"/>
              </w:rPr>
            </w:pPr>
            <w:r>
              <w:rPr>
                <w:rFonts w:asciiTheme="majorHAnsi" w:hAnsiTheme="majorHAnsi" w:cstheme="majorHAnsi"/>
                <w:szCs w:val="24"/>
                <w:lang w:eastAsia="en-US"/>
              </w:rPr>
              <w:t>6,9 tys.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1D6D7" w14:textId="0BD631B5" w:rsidR="0051159D" w:rsidRPr="00361EF6" w:rsidRDefault="0051159D" w:rsidP="00361EF6">
            <w:pPr>
              <w:jc w:val="center"/>
              <w:rPr>
                <w:rFonts w:asciiTheme="majorHAnsi" w:hAnsiTheme="majorHAnsi" w:cstheme="majorHAnsi"/>
                <w:szCs w:val="24"/>
                <w:lang w:eastAsia="en-US"/>
              </w:rPr>
            </w:pPr>
            <w:r w:rsidRPr="00361EF6">
              <w:rPr>
                <w:rFonts w:asciiTheme="majorHAnsi" w:hAnsiTheme="majorHAnsi" w:cstheme="majorHAnsi"/>
                <w:szCs w:val="24"/>
                <w:lang w:eastAsia="en-US"/>
              </w:rPr>
              <w:t>Tendencja wzrostowa</w:t>
            </w:r>
          </w:p>
        </w:tc>
        <w:tc>
          <w:tcPr>
            <w:tcW w:w="1276" w:type="dxa"/>
            <w:tcBorders>
              <w:top w:val="single" w:sz="4" w:space="0" w:color="auto"/>
              <w:left w:val="single" w:sz="4" w:space="0" w:color="auto"/>
              <w:bottom w:val="single" w:sz="4" w:space="0" w:color="auto"/>
              <w:right w:val="nil"/>
            </w:tcBorders>
            <w:vAlign w:val="center"/>
            <w:hideMark/>
          </w:tcPr>
          <w:p w14:paraId="6C4BC441" w14:textId="77777777" w:rsidR="0051159D" w:rsidRPr="00361EF6" w:rsidRDefault="0051159D" w:rsidP="008D60DC">
            <w:pPr>
              <w:rPr>
                <w:rFonts w:asciiTheme="majorHAnsi" w:hAnsiTheme="majorHAnsi" w:cstheme="majorHAnsi"/>
                <w:szCs w:val="24"/>
                <w:lang w:eastAsia="en-US"/>
              </w:rPr>
            </w:pPr>
            <w:r w:rsidRPr="00361EF6">
              <w:rPr>
                <w:rFonts w:asciiTheme="majorHAnsi" w:hAnsiTheme="majorHAnsi" w:cstheme="majorHAnsi"/>
                <w:szCs w:val="24"/>
              </w:rPr>
              <w:t>GUS</w:t>
            </w:r>
          </w:p>
        </w:tc>
      </w:tr>
      <w:tr w:rsidR="0051159D" w:rsidRPr="000E1306" w14:paraId="62095D1F" w14:textId="77777777" w:rsidTr="004A1821">
        <w:trPr>
          <w:jc w:val="center"/>
        </w:trPr>
        <w:tc>
          <w:tcPr>
            <w:tcW w:w="4110" w:type="dxa"/>
            <w:gridSpan w:val="2"/>
            <w:tcBorders>
              <w:top w:val="single" w:sz="4" w:space="0" w:color="auto"/>
              <w:left w:val="nil"/>
              <w:bottom w:val="single" w:sz="4" w:space="0" w:color="auto"/>
              <w:right w:val="single" w:sz="4" w:space="0" w:color="auto"/>
            </w:tcBorders>
            <w:vAlign w:val="center"/>
          </w:tcPr>
          <w:p w14:paraId="1E8B592A" w14:textId="53B6B8E0" w:rsidR="0051159D" w:rsidRPr="001624EB" w:rsidRDefault="0051159D" w:rsidP="000C5C83">
            <w:pPr>
              <w:rPr>
                <w:rFonts w:asciiTheme="majorHAnsi" w:hAnsiTheme="majorHAnsi" w:cstheme="majorHAnsi"/>
                <w:szCs w:val="24"/>
              </w:rPr>
            </w:pPr>
            <w:r>
              <w:rPr>
                <w:rFonts w:asciiTheme="majorHAnsi" w:hAnsiTheme="majorHAnsi" w:cstheme="majorHAnsi"/>
                <w:szCs w:val="24"/>
              </w:rPr>
              <w:t>Ekonomia społeczna jest narzędziem służącym rozwojowi lokalnemu w rozwoju lokalnym</w:t>
            </w:r>
          </w:p>
        </w:tc>
        <w:tc>
          <w:tcPr>
            <w:tcW w:w="5570" w:type="dxa"/>
            <w:tcBorders>
              <w:top w:val="single" w:sz="4" w:space="0" w:color="auto"/>
              <w:left w:val="single" w:sz="4" w:space="0" w:color="auto"/>
              <w:bottom w:val="single" w:sz="4" w:space="0" w:color="auto"/>
              <w:right w:val="single" w:sz="4" w:space="0" w:color="auto"/>
            </w:tcBorders>
            <w:vAlign w:val="center"/>
          </w:tcPr>
          <w:p w14:paraId="62E8753A" w14:textId="069F2B18" w:rsidR="0051159D" w:rsidRPr="001624EB" w:rsidRDefault="0051159D" w:rsidP="000C5C83">
            <w:pPr>
              <w:rPr>
                <w:rFonts w:asciiTheme="majorHAnsi" w:hAnsiTheme="majorHAnsi" w:cstheme="majorHAnsi"/>
                <w:bCs/>
                <w:szCs w:val="24"/>
              </w:rPr>
            </w:pPr>
            <w:r>
              <w:rPr>
                <w:rFonts w:asciiTheme="majorHAnsi" w:hAnsiTheme="majorHAnsi" w:cstheme="majorHAnsi"/>
                <w:bCs/>
                <w:szCs w:val="24"/>
              </w:rPr>
              <w:t>Liczba OWES współpracujących z LGD</w:t>
            </w:r>
          </w:p>
        </w:tc>
        <w:tc>
          <w:tcPr>
            <w:tcW w:w="1275" w:type="dxa"/>
            <w:tcBorders>
              <w:top w:val="single" w:sz="4" w:space="0" w:color="auto"/>
              <w:left w:val="single" w:sz="4" w:space="0" w:color="auto"/>
              <w:bottom w:val="single" w:sz="4" w:space="0" w:color="auto"/>
              <w:right w:val="single" w:sz="4" w:space="0" w:color="auto"/>
            </w:tcBorders>
            <w:vAlign w:val="center"/>
          </w:tcPr>
          <w:p w14:paraId="0AE60B2A" w14:textId="05FF9E26" w:rsidR="0051159D" w:rsidRPr="00FB2B53" w:rsidRDefault="0051159D" w:rsidP="00FB2B53">
            <w:pPr>
              <w:jc w:val="center"/>
              <w:rPr>
                <w:rFonts w:asciiTheme="majorHAnsi" w:hAnsiTheme="majorHAnsi" w:cstheme="majorHAnsi"/>
                <w:szCs w:val="24"/>
                <w:lang w:eastAsia="en-US"/>
              </w:rPr>
            </w:pPr>
            <w:r w:rsidRPr="00FB2B53">
              <w:rPr>
                <w:rFonts w:asciiTheme="majorHAnsi" w:hAnsiTheme="majorHAnsi" w:cstheme="majorHAnsi"/>
                <w:szCs w:val="24"/>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F022ED7" w14:textId="4C735943" w:rsidR="0051159D" w:rsidRPr="00FB2B53" w:rsidRDefault="000639EC" w:rsidP="00FB2B53">
            <w:pPr>
              <w:jc w:val="center"/>
              <w:rPr>
                <w:rFonts w:asciiTheme="majorHAnsi" w:hAnsiTheme="majorHAnsi" w:cstheme="majorHAnsi"/>
                <w:szCs w:val="24"/>
                <w:lang w:eastAsia="en-US"/>
              </w:rPr>
            </w:pPr>
            <w:r>
              <w:rPr>
                <w:rFonts w:asciiTheme="majorHAnsi" w:hAnsiTheme="majorHAnsi" w:cstheme="majorHAnsi"/>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646FC9C" w14:textId="5EC5A2C4" w:rsidR="0051159D" w:rsidRPr="00FB2B53" w:rsidRDefault="0051159D" w:rsidP="00FB2B53">
            <w:pPr>
              <w:jc w:val="center"/>
              <w:rPr>
                <w:rFonts w:asciiTheme="majorHAnsi" w:hAnsiTheme="majorHAnsi" w:cstheme="majorHAnsi"/>
                <w:szCs w:val="24"/>
                <w:lang w:eastAsia="en-US"/>
              </w:rPr>
            </w:pPr>
            <w:r w:rsidRPr="00FB2B53">
              <w:rPr>
                <w:rFonts w:asciiTheme="majorHAnsi" w:hAnsiTheme="majorHAnsi" w:cstheme="majorHAnsi"/>
                <w:szCs w:val="24"/>
                <w:lang w:eastAsia="en-US"/>
              </w:rPr>
              <w:t>100%</w:t>
            </w:r>
          </w:p>
        </w:tc>
        <w:tc>
          <w:tcPr>
            <w:tcW w:w="1276" w:type="dxa"/>
            <w:tcBorders>
              <w:top w:val="single" w:sz="4" w:space="0" w:color="auto"/>
              <w:left w:val="single" w:sz="4" w:space="0" w:color="auto"/>
              <w:bottom w:val="single" w:sz="4" w:space="0" w:color="auto"/>
              <w:right w:val="nil"/>
            </w:tcBorders>
            <w:vAlign w:val="center"/>
          </w:tcPr>
          <w:p w14:paraId="5C55C8E8" w14:textId="48E2D27A" w:rsidR="0051159D" w:rsidRPr="00FB2B53" w:rsidRDefault="0051159D" w:rsidP="007C1622">
            <w:pPr>
              <w:rPr>
                <w:rFonts w:asciiTheme="majorHAnsi" w:hAnsiTheme="majorHAnsi" w:cstheme="majorHAnsi"/>
                <w:szCs w:val="24"/>
              </w:rPr>
            </w:pPr>
            <w:r w:rsidRPr="00FB2B53">
              <w:rPr>
                <w:rFonts w:asciiTheme="majorHAnsi" w:hAnsiTheme="majorHAnsi" w:cstheme="majorHAnsi"/>
                <w:szCs w:val="24"/>
              </w:rPr>
              <w:t>DOPS</w:t>
            </w:r>
            <w:r>
              <w:rPr>
                <w:rFonts w:asciiTheme="majorHAnsi" w:hAnsiTheme="majorHAnsi" w:cstheme="majorHAnsi"/>
                <w:szCs w:val="24"/>
              </w:rPr>
              <w:t>, OWES</w:t>
            </w:r>
          </w:p>
        </w:tc>
      </w:tr>
    </w:tbl>
    <w:p w14:paraId="61C53CD5" w14:textId="27B308BE" w:rsidR="0098172F" w:rsidRDefault="0098172F">
      <w:pPr>
        <w:spacing w:line="240" w:lineRule="auto"/>
        <w:rPr>
          <w:rFonts w:asciiTheme="majorHAnsi" w:eastAsiaTheme="majorEastAsia" w:hAnsiTheme="majorHAnsi" w:cstheme="majorBidi"/>
          <w:b/>
          <w:color w:val="1F3864" w:themeColor="accent1" w:themeShade="80"/>
          <w:sz w:val="36"/>
          <w:szCs w:val="32"/>
        </w:rPr>
      </w:pPr>
      <w:bookmarkStart w:id="93" w:name="_Toc70630087"/>
    </w:p>
    <w:p w14:paraId="7A40311B" w14:textId="4DC7CE2E" w:rsidR="00A4255C" w:rsidRPr="000E1306" w:rsidRDefault="00A4255C" w:rsidP="0098172F">
      <w:pPr>
        <w:pStyle w:val="Nagwek1"/>
        <w:spacing w:before="0" w:after="240"/>
      </w:pPr>
      <w:bookmarkStart w:id="94" w:name="_Toc144215904"/>
      <w:r w:rsidRPr="000E1306">
        <w:lastRenderedPageBreak/>
        <w:t>Cele RPRES a Krajowy Program Rozwoju Ekonomii Społecznej</w:t>
      </w:r>
      <w:bookmarkEnd w:id="93"/>
      <w:bookmarkEnd w:id="94"/>
    </w:p>
    <w:tbl>
      <w:tblPr>
        <w:tblStyle w:val="Tabela-Siatka"/>
        <w:tblW w:w="13604" w:type="dxa"/>
        <w:jc w:val="center"/>
        <w:tblLayout w:type="fixed"/>
        <w:tblLook w:val="04A0" w:firstRow="1" w:lastRow="0" w:firstColumn="1" w:lastColumn="0" w:noHBand="0" w:noVBand="1"/>
      </w:tblPr>
      <w:tblGrid>
        <w:gridCol w:w="3823"/>
        <w:gridCol w:w="3402"/>
        <w:gridCol w:w="2551"/>
        <w:gridCol w:w="1843"/>
        <w:gridCol w:w="1985"/>
      </w:tblGrid>
      <w:tr w:rsidR="00A4255C" w:rsidRPr="000E1306" w14:paraId="53845DFC" w14:textId="77777777" w:rsidTr="00757800">
        <w:trPr>
          <w:trHeight w:val="353"/>
          <w:jc w:val="cent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0BA8C54F" w14:textId="766DDFBC"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b/>
                <w:bCs/>
                <w:kern w:val="24"/>
                <w:szCs w:val="24"/>
              </w:rPr>
              <w:t>Cele szczegółowe Regionalnego Programu Rozwoju Ekonomii Społecznej</w:t>
            </w:r>
          </w:p>
        </w:tc>
        <w:tc>
          <w:tcPr>
            <w:tcW w:w="9781" w:type="dxa"/>
            <w:gridSpan w:val="4"/>
            <w:tcBorders>
              <w:top w:val="single" w:sz="4" w:space="0" w:color="auto"/>
              <w:left w:val="single" w:sz="4" w:space="0" w:color="auto"/>
              <w:bottom w:val="single" w:sz="4" w:space="0" w:color="auto"/>
              <w:right w:val="single" w:sz="4" w:space="0" w:color="auto"/>
            </w:tcBorders>
            <w:hideMark/>
          </w:tcPr>
          <w:p w14:paraId="64A61BC6" w14:textId="77777777"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b/>
                <w:bCs/>
                <w:kern w:val="24"/>
                <w:szCs w:val="24"/>
              </w:rPr>
              <w:t>Cele szczegółowe Krajowego Programu Rozwoju Ekonomii Społecznej</w:t>
            </w:r>
          </w:p>
        </w:tc>
      </w:tr>
      <w:tr w:rsidR="00A4255C" w:rsidRPr="000E1306" w14:paraId="01F0B27C" w14:textId="77777777" w:rsidTr="00E24112">
        <w:trPr>
          <w:trHeight w:val="2574"/>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18166B55" w14:textId="77777777" w:rsidR="00A4255C" w:rsidRPr="000E1306" w:rsidRDefault="00A4255C" w:rsidP="00864D14">
            <w:pPr>
              <w:rPr>
                <w:rFonts w:asciiTheme="majorHAnsi" w:hAnsiTheme="majorHAnsi" w:cstheme="majorHAnsi"/>
                <w:szCs w:val="24"/>
              </w:rPr>
            </w:pPr>
          </w:p>
        </w:tc>
        <w:tc>
          <w:tcPr>
            <w:tcW w:w="3402" w:type="dxa"/>
            <w:tcBorders>
              <w:top w:val="single" w:sz="4" w:space="0" w:color="auto"/>
              <w:left w:val="single" w:sz="4" w:space="0" w:color="auto"/>
              <w:bottom w:val="single" w:sz="4" w:space="0" w:color="auto"/>
              <w:right w:val="single" w:sz="4" w:space="0" w:color="auto"/>
            </w:tcBorders>
            <w:hideMark/>
          </w:tcPr>
          <w:p w14:paraId="2F206D1A" w14:textId="5E5867FF"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kern w:val="24"/>
                <w:szCs w:val="24"/>
              </w:rPr>
              <w:t xml:space="preserve">1. Wspieranie trwałego partnerstwa </w:t>
            </w:r>
            <w:r w:rsidR="00582202" w:rsidRPr="000E1306">
              <w:rPr>
                <w:rFonts w:asciiTheme="majorHAnsi" w:hAnsiTheme="majorHAnsi" w:cstheme="majorHAnsi"/>
                <w:kern w:val="24"/>
                <w:szCs w:val="24"/>
              </w:rPr>
              <w:t xml:space="preserve">podmiotów ekonomii społecznej </w:t>
            </w:r>
            <w:r w:rsidRPr="000E1306">
              <w:rPr>
                <w:rFonts w:asciiTheme="majorHAnsi" w:hAnsiTheme="majorHAnsi" w:cstheme="majorHAnsi"/>
                <w:kern w:val="24"/>
                <w:szCs w:val="24"/>
              </w:rPr>
              <w:t xml:space="preserve">z samorządem terytorialnym w realizacji usług społecznych </w:t>
            </w:r>
          </w:p>
        </w:tc>
        <w:tc>
          <w:tcPr>
            <w:tcW w:w="2551" w:type="dxa"/>
            <w:tcBorders>
              <w:top w:val="single" w:sz="4" w:space="0" w:color="auto"/>
              <w:left w:val="single" w:sz="4" w:space="0" w:color="auto"/>
              <w:bottom w:val="single" w:sz="4" w:space="0" w:color="auto"/>
              <w:right w:val="single" w:sz="4" w:space="0" w:color="auto"/>
            </w:tcBorders>
            <w:hideMark/>
          </w:tcPr>
          <w:p w14:paraId="0A065464" w14:textId="77777777"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kern w:val="24"/>
                <w:szCs w:val="24"/>
              </w:rPr>
              <w:t>2. Zwiększenie liczby wysokiej jakości miejsc pracy w przedsiębiorstwach społecznych dla osób zagrożonych wykluczeniem społecznym.</w:t>
            </w:r>
          </w:p>
        </w:tc>
        <w:tc>
          <w:tcPr>
            <w:tcW w:w="1843" w:type="dxa"/>
            <w:tcBorders>
              <w:top w:val="single" w:sz="4" w:space="0" w:color="auto"/>
              <w:left w:val="single" w:sz="4" w:space="0" w:color="auto"/>
              <w:bottom w:val="single" w:sz="4" w:space="0" w:color="auto"/>
              <w:right w:val="single" w:sz="4" w:space="0" w:color="auto"/>
            </w:tcBorders>
            <w:hideMark/>
          </w:tcPr>
          <w:p w14:paraId="2FE040EB" w14:textId="59015810"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kern w:val="24"/>
                <w:szCs w:val="24"/>
              </w:rPr>
              <w:t>3. Zwiększenie konkurencyjności podmiotów ekonomii społecznej na rynku.</w:t>
            </w:r>
          </w:p>
        </w:tc>
        <w:tc>
          <w:tcPr>
            <w:tcW w:w="1985" w:type="dxa"/>
            <w:tcBorders>
              <w:top w:val="single" w:sz="4" w:space="0" w:color="auto"/>
              <w:left w:val="single" w:sz="4" w:space="0" w:color="auto"/>
              <w:bottom w:val="single" w:sz="4" w:space="0" w:color="auto"/>
              <w:right w:val="single" w:sz="4" w:space="0" w:color="auto"/>
            </w:tcBorders>
            <w:hideMark/>
          </w:tcPr>
          <w:p w14:paraId="492740E0" w14:textId="3424E29E" w:rsidR="00A4255C" w:rsidRPr="000E1306" w:rsidRDefault="00A4255C"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4. Upowszechnienie pozytywnych postaw wobec ekonomii społecznej</w:t>
            </w:r>
            <w:r w:rsidR="00C44651">
              <w:rPr>
                <w:rFonts w:asciiTheme="majorHAnsi" w:hAnsiTheme="majorHAnsi" w:cstheme="majorHAnsi"/>
                <w:kern w:val="24"/>
                <w:szCs w:val="24"/>
              </w:rPr>
              <w:t>.</w:t>
            </w:r>
          </w:p>
        </w:tc>
      </w:tr>
      <w:tr w:rsidR="00DD19DD" w:rsidRPr="000E1306" w14:paraId="03C52100" w14:textId="77777777" w:rsidTr="00E24112">
        <w:trPr>
          <w:trHeight w:val="858"/>
          <w:jc w:val="center"/>
        </w:trPr>
        <w:tc>
          <w:tcPr>
            <w:tcW w:w="3823" w:type="dxa"/>
            <w:tcBorders>
              <w:top w:val="single" w:sz="4" w:space="0" w:color="auto"/>
              <w:left w:val="single" w:sz="4" w:space="0" w:color="auto"/>
              <w:bottom w:val="single" w:sz="4" w:space="0" w:color="auto"/>
              <w:right w:val="single" w:sz="4" w:space="0" w:color="auto"/>
            </w:tcBorders>
            <w:hideMark/>
          </w:tcPr>
          <w:p w14:paraId="09FC021C" w14:textId="79DE146D" w:rsidR="00DD19DD" w:rsidRPr="008D1200" w:rsidRDefault="00DD19DD" w:rsidP="00864D14">
            <w:pPr>
              <w:tabs>
                <w:tab w:val="left" w:pos="720"/>
              </w:tabs>
              <w:spacing w:before="80" w:after="80"/>
              <w:rPr>
                <w:rFonts w:asciiTheme="majorHAnsi" w:hAnsiTheme="majorHAnsi" w:cstheme="majorHAnsi"/>
                <w:szCs w:val="24"/>
              </w:rPr>
            </w:pPr>
            <w:r w:rsidRPr="008D1200">
              <w:rPr>
                <w:rFonts w:asciiTheme="majorHAnsi" w:hAnsiTheme="majorHAnsi" w:cstheme="majorHAnsi"/>
                <w:kern w:val="24"/>
                <w:szCs w:val="24"/>
              </w:rPr>
              <w:t>1. Wzmocnienie konkurencyjności i kondycji ekonomicznej podmiotów ekonomii społecznej</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E9B575" w14:textId="77777777" w:rsidR="00DD19DD" w:rsidRPr="008D1200" w:rsidRDefault="00DD19DD" w:rsidP="000119A6">
            <w:pPr>
              <w:jc w:val="center"/>
              <w:rPr>
                <w:rFonts w:asciiTheme="majorHAnsi" w:hAnsiTheme="majorHAnsi" w:cstheme="majorHAnsi"/>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7E30656" w14:textId="5D0A635A" w:rsidR="00DD19DD" w:rsidRPr="00E0279A" w:rsidRDefault="00847626" w:rsidP="000119A6">
            <w:pPr>
              <w:jc w:val="center"/>
              <w:rPr>
                <w:rFonts w:asciiTheme="majorHAnsi" w:hAnsiTheme="majorHAnsi" w:cstheme="majorHAnsi"/>
                <w:szCs w:val="24"/>
              </w:rPr>
            </w:pPr>
            <w:r>
              <w:rPr>
                <w:rFonts w:asciiTheme="majorHAnsi" w:eastAsia="Calibri" w:hAnsiTheme="majorHAnsi" w:cstheme="majorHAnsi"/>
                <w:kern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76EEB7" w14:textId="49772912" w:rsidR="00DD19DD" w:rsidRPr="00E0279A" w:rsidRDefault="00EC0134" w:rsidP="000119A6">
            <w:pPr>
              <w:jc w:val="center"/>
              <w:rPr>
                <w:rFonts w:asciiTheme="majorHAnsi" w:hAnsiTheme="majorHAnsi" w:cstheme="majorHAnsi"/>
                <w:szCs w:val="24"/>
                <w:lang w:eastAsia="en-US"/>
              </w:rPr>
            </w:pPr>
            <w:r w:rsidRPr="00E0279A">
              <w:rPr>
                <w:rFonts w:asciiTheme="majorHAnsi" w:hAnsiTheme="majorHAnsi" w:cstheme="majorHAnsi"/>
                <w:szCs w:val="24"/>
                <w:lang w:eastAsia="en-US"/>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B0C011" w14:textId="77777777" w:rsidR="00DD19DD" w:rsidRPr="00E0279A" w:rsidRDefault="00DD19DD" w:rsidP="000119A6">
            <w:pPr>
              <w:jc w:val="center"/>
              <w:rPr>
                <w:rFonts w:asciiTheme="majorHAnsi" w:hAnsiTheme="majorHAnsi" w:cstheme="majorHAnsi"/>
                <w:szCs w:val="24"/>
                <w:lang w:eastAsia="en-US"/>
              </w:rPr>
            </w:pPr>
          </w:p>
        </w:tc>
      </w:tr>
      <w:tr w:rsidR="008D1200" w:rsidRPr="008D1200" w14:paraId="60E31E2D" w14:textId="77777777" w:rsidTr="00E24112">
        <w:trPr>
          <w:trHeight w:val="405"/>
          <w:jc w:val="center"/>
        </w:trPr>
        <w:tc>
          <w:tcPr>
            <w:tcW w:w="3823" w:type="dxa"/>
            <w:tcBorders>
              <w:top w:val="single" w:sz="4" w:space="0" w:color="auto"/>
              <w:left w:val="single" w:sz="4" w:space="0" w:color="auto"/>
              <w:bottom w:val="single" w:sz="4" w:space="0" w:color="auto"/>
              <w:right w:val="single" w:sz="4" w:space="0" w:color="auto"/>
            </w:tcBorders>
            <w:hideMark/>
          </w:tcPr>
          <w:p w14:paraId="3C8FA1CA" w14:textId="5DF811A3" w:rsidR="00DD19DD" w:rsidRPr="008D1200" w:rsidRDefault="00DD19DD" w:rsidP="00864D14">
            <w:pPr>
              <w:tabs>
                <w:tab w:val="left" w:pos="720"/>
              </w:tabs>
              <w:spacing w:before="80" w:after="80"/>
              <w:rPr>
                <w:rFonts w:asciiTheme="majorHAnsi" w:hAnsiTheme="majorHAnsi" w:cstheme="majorHAnsi"/>
                <w:szCs w:val="24"/>
              </w:rPr>
            </w:pPr>
            <w:r w:rsidRPr="008D1200">
              <w:rPr>
                <w:rFonts w:asciiTheme="majorHAnsi" w:hAnsiTheme="majorHAnsi" w:cstheme="majorHAnsi"/>
                <w:kern w:val="24"/>
                <w:szCs w:val="24"/>
              </w:rPr>
              <w:t>2. Zwiększenie dostępu do wysokiej jakości usług reintegracji społecznej i zawodowej dla mieszkańców Dolnego Śląska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3EA356" w14:textId="6665FD6F" w:rsidR="00DD19DD" w:rsidRPr="008D1200" w:rsidRDefault="00847626" w:rsidP="000119A6">
            <w:pPr>
              <w:jc w:val="center"/>
              <w:rPr>
                <w:rFonts w:asciiTheme="majorHAnsi" w:hAnsiTheme="majorHAnsi" w:cstheme="majorHAnsi"/>
                <w:lang w:eastAsia="en-US"/>
              </w:rPr>
            </w:pPr>
            <w:r>
              <w:rPr>
                <w:rFonts w:asciiTheme="majorHAnsi" w:hAnsiTheme="majorHAnsi" w:cstheme="majorHAnsi"/>
                <w:lang w:eastAsia="en-US"/>
              </w:rPr>
              <w:t>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0D1C19" w14:textId="77777777" w:rsidR="00DD19DD" w:rsidRPr="008D1200" w:rsidRDefault="00DD19DD" w:rsidP="000119A6">
            <w:pPr>
              <w:jc w:val="center"/>
              <w:rPr>
                <w:rFonts w:asciiTheme="majorHAnsi" w:hAnsiTheme="majorHAnsi" w:cstheme="majorHAnsi"/>
                <w:szCs w:val="24"/>
              </w:rPr>
            </w:pPr>
            <w:r w:rsidRPr="008D1200">
              <w:rPr>
                <w:rFonts w:asciiTheme="majorHAnsi" w:eastAsia="Calibri" w:hAnsiTheme="majorHAnsi" w:cstheme="majorHAnsi"/>
                <w:kern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FB9650" w14:textId="77777777" w:rsidR="00DD19DD" w:rsidRPr="008D1200" w:rsidRDefault="00DD19DD" w:rsidP="000119A6">
            <w:pPr>
              <w:jc w:val="center"/>
              <w:rPr>
                <w:rFonts w:asciiTheme="majorHAnsi" w:hAnsiTheme="majorHAnsi" w:cstheme="majorHAnsi"/>
                <w:szCs w:val="24"/>
              </w:rPr>
            </w:pPr>
            <w:r w:rsidRPr="008D1200">
              <w:rPr>
                <w:rFonts w:asciiTheme="majorHAnsi" w:eastAsia="Calibri" w:hAnsiTheme="majorHAnsi" w:cstheme="majorHAnsi"/>
                <w:kern w:val="24"/>
                <w:szCs w:val="24"/>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C273DA" w14:textId="77777777" w:rsidR="00DD19DD" w:rsidRPr="008D1200" w:rsidRDefault="00DD19DD" w:rsidP="000119A6">
            <w:pPr>
              <w:jc w:val="center"/>
              <w:rPr>
                <w:rFonts w:asciiTheme="majorHAnsi" w:hAnsiTheme="majorHAnsi" w:cstheme="majorHAnsi"/>
                <w:szCs w:val="24"/>
                <w:lang w:eastAsia="en-US"/>
              </w:rPr>
            </w:pPr>
          </w:p>
        </w:tc>
      </w:tr>
      <w:tr w:rsidR="008D1200" w:rsidRPr="008D1200" w14:paraId="3EDE7D9A" w14:textId="77777777" w:rsidTr="00E24112">
        <w:trPr>
          <w:trHeight w:val="193"/>
          <w:jc w:val="center"/>
        </w:trPr>
        <w:tc>
          <w:tcPr>
            <w:tcW w:w="3823" w:type="dxa"/>
            <w:tcBorders>
              <w:top w:val="single" w:sz="4" w:space="0" w:color="auto"/>
              <w:left w:val="single" w:sz="4" w:space="0" w:color="auto"/>
              <w:bottom w:val="single" w:sz="4" w:space="0" w:color="auto"/>
              <w:right w:val="single" w:sz="4" w:space="0" w:color="auto"/>
            </w:tcBorders>
            <w:hideMark/>
          </w:tcPr>
          <w:p w14:paraId="04099618" w14:textId="1D78979C" w:rsidR="00DD19DD" w:rsidRPr="008D1200" w:rsidRDefault="00DD19DD" w:rsidP="00864D14">
            <w:pPr>
              <w:tabs>
                <w:tab w:val="left" w:pos="720"/>
              </w:tabs>
              <w:spacing w:before="80" w:after="80"/>
              <w:rPr>
                <w:rFonts w:asciiTheme="majorHAnsi" w:hAnsiTheme="majorHAnsi" w:cstheme="majorHAnsi"/>
                <w:szCs w:val="24"/>
              </w:rPr>
            </w:pPr>
            <w:r w:rsidRPr="008D1200">
              <w:rPr>
                <w:rFonts w:asciiTheme="majorHAnsi" w:hAnsiTheme="majorHAnsi" w:cstheme="majorHAnsi"/>
                <w:kern w:val="24"/>
                <w:szCs w:val="24"/>
              </w:rPr>
              <w:lastRenderedPageBreak/>
              <w:t>3. Zwiększenie zaangażowania samorządu terytorialnego w rozwój ekonomii społecznej i poprawa współpracy z podmiotami ekonomii społecznej</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CFBFDA" w14:textId="53A5FA1E" w:rsidR="00DD19DD" w:rsidRPr="008D1200" w:rsidRDefault="00847626" w:rsidP="000119A6">
            <w:pPr>
              <w:jc w:val="center"/>
              <w:rPr>
                <w:rFonts w:asciiTheme="majorHAnsi" w:hAnsiTheme="majorHAnsi" w:cstheme="majorHAnsi"/>
              </w:rPr>
            </w:pPr>
            <w:r>
              <w:rPr>
                <w:rFonts w:asciiTheme="majorHAnsi" w:eastAsia="Calibri" w:hAnsiTheme="majorHAnsi" w:cstheme="majorHAnsi"/>
                <w:kern w:val="24"/>
              </w:rPr>
              <w:t>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0003B0" w14:textId="77777777" w:rsidR="00DD19DD" w:rsidRPr="008D1200" w:rsidRDefault="00DD19DD" w:rsidP="000119A6">
            <w:pPr>
              <w:jc w:val="center"/>
              <w:rPr>
                <w:rFonts w:asciiTheme="majorHAnsi" w:hAnsiTheme="majorHAnsi" w:cstheme="majorHAnsi"/>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9A2339" w14:textId="77777777" w:rsidR="00DD19DD" w:rsidRPr="008D1200" w:rsidRDefault="00DD19DD" w:rsidP="000119A6">
            <w:pPr>
              <w:jc w:val="center"/>
              <w:rPr>
                <w:rFonts w:asciiTheme="majorHAnsi" w:hAnsiTheme="majorHAnsi" w:cstheme="majorHAnsi"/>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E460299" w14:textId="77777777" w:rsidR="00DD19DD" w:rsidRPr="008D1200" w:rsidRDefault="00DD19DD" w:rsidP="000119A6">
            <w:pPr>
              <w:jc w:val="center"/>
              <w:rPr>
                <w:rFonts w:asciiTheme="majorHAnsi" w:hAnsiTheme="majorHAnsi" w:cstheme="majorHAnsi"/>
                <w:szCs w:val="24"/>
                <w:lang w:eastAsia="en-US"/>
              </w:rPr>
            </w:pPr>
          </w:p>
        </w:tc>
      </w:tr>
      <w:tr w:rsidR="00DD19DD" w:rsidRPr="008D1200" w14:paraId="60AF23EA" w14:textId="77777777" w:rsidTr="00E24112">
        <w:trPr>
          <w:trHeight w:val="343"/>
          <w:jc w:val="center"/>
        </w:trPr>
        <w:tc>
          <w:tcPr>
            <w:tcW w:w="3823" w:type="dxa"/>
            <w:tcBorders>
              <w:top w:val="single" w:sz="4" w:space="0" w:color="auto"/>
              <w:left w:val="single" w:sz="4" w:space="0" w:color="auto"/>
              <w:bottom w:val="single" w:sz="4" w:space="0" w:color="auto"/>
              <w:right w:val="single" w:sz="4" w:space="0" w:color="auto"/>
            </w:tcBorders>
            <w:hideMark/>
          </w:tcPr>
          <w:p w14:paraId="78854480" w14:textId="2AAD842C" w:rsidR="00DD19DD" w:rsidRPr="008D1200" w:rsidRDefault="00DD19DD" w:rsidP="00864D14">
            <w:pPr>
              <w:tabs>
                <w:tab w:val="left" w:pos="720"/>
              </w:tabs>
              <w:spacing w:before="80" w:after="80"/>
              <w:rPr>
                <w:rFonts w:asciiTheme="majorHAnsi" w:hAnsiTheme="majorHAnsi" w:cstheme="majorHAnsi"/>
                <w:szCs w:val="24"/>
              </w:rPr>
            </w:pPr>
            <w:r w:rsidRPr="008D1200">
              <w:rPr>
                <w:rFonts w:asciiTheme="majorHAnsi" w:hAnsiTheme="majorHAnsi" w:cstheme="majorHAnsi"/>
                <w:kern w:val="24"/>
                <w:szCs w:val="24"/>
              </w:rPr>
              <w:t>4. Upowszechnianie roli ekonomii społecznej jako ważnego narzędzia służącego rozwojowi lokalnemu i rozwiązywaniu problemów społecznych</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A1CE40" w14:textId="77589B8C" w:rsidR="00DD19DD" w:rsidRPr="008D1200" w:rsidRDefault="00847626" w:rsidP="000119A6">
            <w:pPr>
              <w:jc w:val="center"/>
              <w:rPr>
                <w:rFonts w:asciiTheme="majorHAnsi" w:hAnsiTheme="majorHAnsi" w:cstheme="majorHAnsi"/>
              </w:rPr>
            </w:pPr>
            <w:r>
              <w:rPr>
                <w:rFonts w:asciiTheme="majorHAnsi" w:hAnsiTheme="majorHAnsi" w:cstheme="majorHAnsi"/>
                <w:kern w:val="24"/>
              </w:rPr>
              <w:t>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72285E" w14:textId="77777777" w:rsidR="00DD19DD" w:rsidRPr="008D1200" w:rsidRDefault="00DD19DD" w:rsidP="000119A6">
            <w:pPr>
              <w:jc w:val="center"/>
              <w:rPr>
                <w:rFonts w:asciiTheme="majorHAnsi" w:hAnsiTheme="majorHAnsi" w:cstheme="majorHAnsi"/>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B83840D" w14:textId="77777777" w:rsidR="00DD19DD" w:rsidRPr="008D1200" w:rsidRDefault="00DD19DD" w:rsidP="000119A6">
            <w:pPr>
              <w:jc w:val="center"/>
              <w:rPr>
                <w:rFonts w:asciiTheme="majorHAnsi" w:hAnsiTheme="majorHAnsi" w:cstheme="majorHAnsi"/>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6DC1C2" w14:textId="68C9B8EB" w:rsidR="00DD19DD" w:rsidRPr="008D1200" w:rsidRDefault="00847626" w:rsidP="000119A6">
            <w:pPr>
              <w:jc w:val="center"/>
              <w:rPr>
                <w:rFonts w:asciiTheme="majorHAnsi" w:hAnsiTheme="majorHAnsi" w:cstheme="majorHAnsi"/>
                <w:szCs w:val="24"/>
                <w:lang w:eastAsia="en-US"/>
              </w:rPr>
            </w:pPr>
            <w:r>
              <w:rPr>
                <w:rFonts w:asciiTheme="majorHAnsi" w:hAnsiTheme="majorHAnsi" w:cstheme="majorHAnsi"/>
                <w:szCs w:val="24"/>
                <w:lang w:eastAsia="en-US"/>
              </w:rPr>
              <w:t>x</w:t>
            </w:r>
          </w:p>
        </w:tc>
      </w:tr>
    </w:tbl>
    <w:p w14:paraId="07B50BF5" w14:textId="0E11198A" w:rsidR="0098172F" w:rsidRDefault="0098172F" w:rsidP="00864D14">
      <w:pPr>
        <w:pStyle w:val="ANormalny"/>
        <w:rPr>
          <w:rFonts w:cstheme="majorHAnsi"/>
          <w:sz w:val="24"/>
          <w:szCs w:val="24"/>
          <w:lang w:eastAsia="en-US"/>
        </w:rPr>
      </w:pPr>
    </w:p>
    <w:p w14:paraId="410D6959" w14:textId="77777777" w:rsidR="0098172F" w:rsidRDefault="0098172F">
      <w:pPr>
        <w:spacing w:line="240" w:lineRule="auto"/>
        <w:rPr>
          <w:rFonts w:asciiTheme="majorHAnsi" w:hAnsiTheme="majorHAnsi" w:cstheme="majorHAnsi"/>
          <w:szCs w:val="24"/>
          <w:lang w:eastAsia="en-US"/>
        </w:rPr>
      </w:pPr>
      <w:r>
        <w:rPr>
          <w:rFonts w:cstheme="majorHAnsi"/>
          <w:szCs w:val="24"/>
          <w:lang w:eastAsia="en-US"/>
        </w:rPr>
        <w:br w:type="page"/>
      </w:r>
    </w:p>
    <w:p w14:paraId="185B9FE0" w14:textId="77777777" w:rsidR="00A4255C" w:rsidRPr="008D1200" w:rsidRDefault="00A4255C" w:rsidP="00864D14">
      <w:pPr>
        <w:pStyle w:val="ANormalny"/>
        <w:rPr>
          <w:rFonts w:cstheme="majorHAnsi"/>
          <w:sz w:val="24"/>
          <w:szCs w:val="24"/>
          <w:lang w:eastAsia="en-US"/>
        </w:rPr>
      </w:pPr>
    </w:p>
    <w:p w14:paraId="70A72D64" w14:textId="71774291" w:rsidR="00A4255C" w:rsidRPr="000E1306" w:rsidRDefault="00A4255C" w:rsidP="00E0279A">
      <w:pPr>
        <w:pStyle w:val="Nagwek1"/>
      </w:pPr>
      <w:bookmarkStart w:id="95" w:name="_Toc70630088"/>
      <w:bookmarkStart w:id="96" w:name="_Toc144215905"/>
      <w:r w:rsidRPr="000E1306">
        <w:t>Cele RPRES a Strategia Rozwoju Województwa</w:t>
      </w:r>
      <w:bookmarkEnd w:id="95"/>
      <w:bookmarkEnd w:id="96"/>
      <w:r w:rsidR="00DD19DD" w:rsidRPr="000E1306">
        <w:t xml:space="preserve"> </w:t>
      </w:r>
    </w:p>
    <w:tbl>
      <w:tblPr>
        <w:tblStyle w:val="Tabela-Siatka"/>
        <w:tblW w:w="13608" w:type="dxa"/>
        <w:jc w:val="center"/>
        <w:tblLayout w:type="fixed"/>
        <w:tblLook w:val="04A0" w:firstRow="1" w:lastRow="0" w:firstColumn="1" w:lastColumn="0" w:noHBand="0" w:noVBand="1"/>
      </w:tblPr>
      <w:tblGrid>
        <w:gridCol w:w="4079"/>
        <w:gridCol w:w="2835"/>
        <w:gridCol w:w="1842"/>
        <w:gridCol w:w="2268"/>
        <w:gridCol w:w="2584"/>
      </w:tblGrid>
      <w:tr w:rsidR="00DD19DD" w:rsidRPr="000E1306" w14:paraId="37676F4B" w14:textId="77777777" w:rsidTr="00E0279A">
        <w:trPr>
          <w:trHeight w:val="353"/>
          <w:jc w:val="center"/>
        </w:trPr>
        <w:tc>
          <w:tcPr>
            <w:tcW w:w="4079" w:type="dxa"/>
            <w:vMerge w:val="restart"/>
            <w:tcBorders>
              <w:top w:val="single" w:sz="4" w:space="0" w:color="auto"/>
              <w:left w:val="single" w:sz="4" w:space="0" w:color="auto"/>
              <w:bottom w:val="single" w:sz="4" w:space="0" w:color="auto"/>
              <w:right w:val="single" w:sz="4" w:space="0" w:color="auto"/>
            </w:tcBorders>
            <w:vAlign w:val="center"/>
            <w:hideMark/>
          </w:tcPr>
          <w:p w14:paraId="58854F9C" w14:textId="695C6794" w:rsidR="00A4255C" w:rsidRPr="000E1306" w:rsidRDefault="00A4255C" w:rsidP="007D15F0">
            <w:pPr>
              <w:spacing w:before="80" w:after="80"/>
              <w:rPr>
                <w:rFonts w:asciiTheme="majorHAnsi" w:hAnsiTheme="majorHAnsi" w:cstheme="majorHAnsi"/>
                <w:szCs w:val="24"/>
              </w:rPr>
            </w:pPr>
            <w:r w:rsidRPr="000E1306">
              <w:rPr>
                <w:rFonts w:asciiTheme="majorHAnsi" w:hAnsiTheme="majorHAnsi" w:cstheme="majorHAnsi"/>
                <w:b/>
                <w:bCs/>
                <w:kern w:val="24"/>
                <w:szCs w:val="24"/>
              </w:rPr>
              <w:t>Cele szczegółowe Regionalnego Programu Rozwoju Ekonomii Społecznej</w:t>
            </w:r>
          </w:p>
        </w:tc>
        <w:tc>
          <w:tcPr>
            <w:tcW w:w="9529" w:type="dxa"/>
            <w:gridSpan w:val="4"/>
            <w:tcBorders>
              <w:top w:val="single" w:sz="4" w:space="0" w:color="auto"/>
              <w:left w:val="single" w:sz="4" w:space="0" w:color="auto"/>
              <w:bottom w:val="single" w:sz="4" w:space="0" w:color="auto"/>
              <w:right w:val="single" w:sz="4" w:space="0" w:color="auto"/>
            </w:tcBorders>
            <w:hideMark/>
          </w:tcPr>
          <w:p w14:paraId="0D4BFE4C" w14:textId="4C83A714" w:rsidR="00A4255C" w:rsidRPr="000E1306" w:rsidRDefault="00A4255C" w:rsidP="007D15F0">
            <w:pPr>
              <w:spacing w:before="80" w:after="80"/>
              <w:rPr>
                <w:rFonts w:asciiTheme="majorHAnsi" w:hAnsiTheme="majorHAnsi" w:cstheme="majorHAnsi"/>
                <w:b/>
                <w:bCs/>
                <w:kern w:val="24"/>
                <w:szCs w:val="24"/>
              </w:rPr>
            </w:pPr>
            <w:r w:rsidRPr="000E1306">
              <w:rPr>
                <w:rFonts w:asciiTheme="majorHAnsi" w:hAnsiTheme="majorHAnsi" w:cstheme="majorHAnsi"/>
                <w:b/>
                <w:bCs/>
                <w:kern w:val="24"/>
                <w:szCs w:val="24"/>
              </w:rPr>
              <w:t xml:space="preserve">Wybrane cele Strategii Rozwoju Województwa </w:t>
            </w:r>
            <w:r w:rsidR="008E2F7C" w:rsidRPr="000E1306">
              <w:rPr>
                <w:rFonts w:asciiTheme="majorHAnsi" w:hAnsiTheme="majorHAnsi" w:cstheme="majorHAnsi"/>
                <w:b/>
                <w:bCs/>
                <w:kern w:val="24"/>
                <w:szCs w:val="24"/>
              </w:rPr>
              <w:t>Dolnośląskiego</w:t>
            </w:r>
            <w:r w:rsidRPr="000E1306">
              <w:rPr>
                <w:rFonts w:asciiTheme="majorHAnsi" w:hAnsiTheme="majorHAnsi" w:cstheme="majorHAnsi"/>
                <w:b/>
                <w:bCs/>
                <w:kern w:val="24"/>
                <w:szCs w:val="24"/>
              </w:rPr>
              <w:t xml:space="preserve"> 2030 </w:t>
            </w:r>
          </w:p>
        </w:tc>
      </w:tr>
      <w:tr w:rsidR="00DD19DD" w:rsidRPr="000E1306" w14:paraId="6ED2AEB8" w14:textId="77777777" w:rsidTr="00E0279A">
        <w:trPr>
          <w:trHeight w:val="1476"/>
          <w:jc w:val="center"/>
        </w:trPr>
        <w:tc>
          <w:tcPr>
            <w:tcW w:w="4079" w:type="dxa"/>
            <w:vMerge/>
            <w:tcBorders>
              <w:top w:val="single" w:sz="4" w:space="0" w:color="auto"/>
              <w:left w:val="single" w:sz="4" w:space="0" w:color="auto"/>
              <w:bottom w:val="single" w:sz="4" w:space="0" w:color="auto"/>
              <w:right w:val="single" w:sz="4" w:space="0" w:color="auto"/>
            </w:tcBorders>
            <w:vAlign w:val="center"/>
            <w:hideMark/>
          </w:tcPr>
          <w:p w14:paraId="1625673E" w14:textId="77777777" w:rsidR="00A4255C" w:rsidRPr="000E1306" w:rsidRDefault="00A4255C" w:rsidP="00864D14">
            <w:pPr>
              <w:rPr>
                <w:rFonts w:asciiTheme="majorHAnsi" w:hAnsiTheme="majorHAnsi" w:cstheme="majorHAnsi"/>
                <w:szCs w:val="24"/>
              </w:rPr>
            </w:pPr>
          </w:p>
        </w:tc>
        <w:tc>
          <w:tcPr>
            <w:tcW w:w="2835" w:type="dxa"/>
            <w:tcBorders>
              <w:top w:val="single" w:sz="4" w:space="0" w:color="auto"/>
              <w:left w:val="single" w:sz="4" w:space="0" w:color="auto"/>
              <w:bottom w:val="single" w:sz="4" w:space="0" w:color="auto"/>
              <w:right w:val="single" w:sz="4" w:space="0" w:color="auto"/>
            </w:tcBorders>
            <w:hideMark/>
          </w:tcPr>
          <w:p w14:paraId="0E586020" w14:textId="77777777" w:rsidR="00DD19DD" w:rsidRPr="000E1306" w:rsidRDefault="00DD19DD"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Cele operacyjne: 3.1. Kształtowanie postaw obywatelskich</w:t>
            </w:r>
          </w:p>
          <w:p w14:paraId="0E7D5E4E" w14:textId="71E71B46" w:rsidR="00A4255C" w:rsidRPr="000E1306" w:rsidRDefault="00DD19DD"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 xml:space="preserve">3.6 Kształtowanie postaw prozdrowotnych, prosportowych i proekologicznych </w:t>
            </w:r>
          </w:p>
        </w:tc>
        <w:tc>
          <w:tcPr>
            <w:tcW w:w="1842" w:type="dxa"/>
            <w:tcBorders>
              <w:top w:val="single" w:sz="4" w:space="0" w:color="auto"/>
              <w:left w:val="single" w:sz="4" w:space="0" w:color="auto"/>
              <w:bottom w:val="single" w:sz="4" w:space="0" w:color="auto"/>
              <w:right w:val="single" w:sz="4" w:space="0" w:color="auto"/>
            </w:tcBorders>
            <w:hideMark/>
          </w:tcPr>
          <w:p w14:paraId="7A979652" w14:textId="77777777" w:rsidR="00A4255C" w:rsidRPr="000E1306" w:rsidRDefault="00A4255C"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Cel operacyjny 3.2</w:t>
            </w:r>
          </w:p>
          <w:p w14:paraId="246ECCA4" w14:textId="47DB5C04" w:rsidR="00A4255C" w:rsidRPr="000E1306" w:rsidRDefault="00CB6666"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Wzrost Społecznej Integracji</w:t>
            </w:r>
          </w:p>
        </w:tc>
        <w:tc>
          <w:tcPr>
            <w:tcW w:w="2268" w:type="dxa"/>
            <w:tcBorders>
              <w:top w:val="single" w:sz="4" w:space="0" w:color="auto"/>
              <w:left w:val="single" w:sz="4" w:space="0" w:color="auto"/>
              <w:bottom w:val="single" w:sz="4" w:space="0" w:color="auto"/>
              <w:right w:val="single" w:sz="4" w:space="0" w:color="auto"/>
            </w:tcBorders>
            <w:hideMark/>
          </w:tcPr>
          <w:p w14:paraId="1C089E66" w14:textId="4A0E47FC" w:rsidR="00A4255C" w:rsidRPr="000E1306" w:rsidRDefault="00DD19DD"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Cel operacyjny 3.3 Doskonalenie regionalnego i lokalnych rynków pracy</w:t>
            </w:r>
          </w:p>
        </w:tc>
        <w:tc>
          <w:tcPr>
            <w:tcW w:w="2584" w:type="dxa"/>
            <w:tcBorders>
              <w:top w:val="single" w:sz="4" w:space="0" w:color="auto"/>
              <w:left w:val="single" w:sz="4" w:space="0" w:color="auto"/>
              <w:bottom w:val="single" w:sz="4" w:space="0" w:color="auto"/>
              <w:right w:val="single" w:sz="4" w:space="0" w:color="auto"/>
            </w:tcBorders>
            <w:hideMark/>
          </w:tcPr>
          <w:p w14:paraId="5E3D4025" w14:textId="54107F5B" w:rsidR="00CB6666" w:rsidRPr="000E1306" w:rsidRDefault="00DD19DD" w:rsidP="007D15F0">
            <w:pPr>
              <w:spacing w:before="80" w:after="80"/>
              <w:rPr>
                <w:rFonts w:asciiTheme="majorHAnsi" w:hAnsiTheme="majorHAnsi" w:cstheme="majorHAnsi"/>
                <w:kern w:val="24"/>
                <w:szCs w:val="24"/>
              </w:rPr>
            </w:pPr>
            <w:r w:rsidRPr="000E1306">
              <w:rPr>
                <w:rFonts w:asciiTheme="majorHAnsi" w:hAnsiTheme="majorHAnsi" w:cstheme="majorHAnsi"/>
                <w:kern w:val="24"/>
                <w:szCs w:val="24"/>
              </w:rPr>
              <w:t>Cel operacyjny 3.5 Doskonalenie regionalnej polityki wspierania seniorów oraz osób z niepełnosprawnościami</w:t>
            </w:r>
          </w:p>
        </w:tc>
      </w:tr>
      <w:tr w:rsidR="00DD19DD" w:rsidRPr="000E1306" w14:paraId="774E3FBC" w14:textId="77777777" w:rsidTr="00E0279A">
        <w:trPr>
          <w:trHeight w:val="858"/>
          <w:jc w:val="center"/>
        </w:trPr>
        <w:tc>
          <w:tcPr>
            <w:tcW w:w="4079" w:type="dxa"/>
            <w:tcBorders>
              <w:top w:val="single" w:sz="4" w:space="0" w:color="auto"/>
              <w:left w:val="single" w:sz="4" w:space="0" w:color="auto"/>
              <w:bottom w:val="single" w:sz="4" w:space="0" w:color="auto"/>
              <w:right w:val="single" w:sz="4" w:space="0" w:color="auto"/>
            </w:tcBorders>
            <w:hideMark/>
          </w:tcPr>
          <w:p w14:paraId="2385BC89" w14:textId="7A7C39B0" w:rsidR="00A4255C" w:rsidRPr="000E1306" w:rsidRDefault="00A4255C" w:rsidP="00864D14">
            <w:pPr>
              <w:tabs>
                <w:tab w:val="left" w:pos="720"/>
              </w:tabs>
              <w:spacing w:before="80" w:after="80"/>
              <w:rPr>
                <w:rFonts w:asciiTheme="majorHAnsi" w:hAnsiTheme="majorHAnsi" w:cstheme="majorHAnsi"/>
                <w:szCs w:val="24"/>
              </w:rPr>
            </w:pPr>
            <w:r w:rsidRPr="000E1306">
              <w:rPr>
                <w:rFonts w:asciiTheme="majorHAnsi" w:hAnsiTheme="majorHAnsi" w:cstheme="majorHAnsi"/>
                <w:kern w:val="24"/>
                <w:szCs w:val="24"/>
              </w:rPr>
              <w:t xml:space="preserve">1. </w:t>
            </w:r>
            <w:r w:rsidR="00DD19DD" w:rsidRPr="000E1306">
              <w:rPr>
                <w:rFonts w:asciiTheme="majorHAnsi" w:hAnsiTheme="majorHAnsi" w:cstheme="majorHAnsi"/>
                <w:kern w:val="24"/>
                <w:szCs w:val="24"/>
              </w:rPr>
              <w:t>Wzmocnienie konkurencyjności i kondycji ekonomicznej podmiotów ekonomii społecznej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9E98A1" w14:textId="20EC7C9E" w:rsidR="00A4255C" w:rsidRPr="000E1306" w:rsidRDefault="00A4255C" w:rsidP="00DC7DCD">
            <w:pPr>
              <w:jc w:val="center"/>
              <w:rPr>
                <w:rFonts w:asciiTheme="majorHAnsi" w:hAnsiTheme="majorHAnsi" w:cstheme="maj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B522F8E" w14:textId="77777777" w:rsidR="00A4255C" w:rsidRPr="000E1306" w:rsidRDefault="00A4255C" w:rsidP="00DC7DCD">
            <w:pPr>
              <w:jc w:val="center"/>
              <w:rPr>
                <w:rFonts w:asciiTheme="majorHAnsi" w:hAnsiTheme="majorHAnsi" w:cstheme="majorHAnsi"/>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F736F9" w14:textId="3893ABC4" w:rsidR="00A4255C" w:rsidRPr="000E1306" w:rsidRDefault="00DD19DD" w:rsidP="00DC7DCD">
            <w:pPr>
              <w:jc w:val="center"/>
              <w:rPr>
                <w:rFonts w:asciiTheme="majorHAnsi" w:hAnsiTheme="majorHAnsi" w:cstheme="majorHAnsi"/>
                <w:szCs w:val="24"/>
              </w:rPr>
            </w:pPr>
            <w:r w:rsidRPr="000E1306">
              <w:rPr>
                <w:rFonts w:asciiTheme="majorHAnsi" w:hAnsiTheme="majorHAnsi" w:cstheme="majorHAnsi"/>
                <w:szCs w:val="24"/>
              </w:rPr>
              <w:t>x</w:t>
            </w:r>
          </w:p>
        </w:tc>
        <w:tc>
          <w:tcPr>
            <w:tcW w:w="2584" w:type="dxa"/>
            <w:tcBorders>
              <w:top w:val="single" w:sz="4" w:space="0" w:color="auto"/>
              <w:left w:val="single" w:sz="4" w:space="0" w:color="auto"/>
              <w:bottom w:val="single" w:sz="4" w:space="0" w:color="auto"/>
              <w:right w:val="single" w:sz="4" w:space="0" w:color="auto"/>
            </w:tcBorders>
            <w:vAlign w:val="center"/>
          </w:tcPr>
          <w:p w14:paraId="6904C6DF" w14:textId="77777777" w:rsidR="00A4255C" w:rsidRPr="000E1306" w:rsidRDefault="00A4255C" w:rsidP="00DC7DCD">
            <w:pPr>
              <w:jc w:val="center"/>
              <w:rPr>
                <w:rFonts w:asciiTheme="majorHAnsi" w:hAnsiTheme="majorHAnsi" w:cstheme="majorHAnsi"/>
                <w:szCs w:val="24"/>
              </w:rPr>
            </w:pPr>
          </w:p>
        </w:tc>
      </w:tr>
      <w:tr w:rsidR="00DD19DD" w:rsidRPr="000E1306" w14:paraId="30FA3A1A" w14:textId="77777777" w:rsidTr="00E0279A">
        <w:trPr>
          <w:trHeight w:val="405"/>
          <w:jc w:val="center"/>
        </w:trPr>
        <w:tc>
          <w:tcPr>
            <w:tcW w:w="4079" w:type="dxa"/>
            <w:tcBorders>
              <w:top w:val="single" w:sz="4" w:space="0" w:color="auto"/>
              <w:left w:val="single" w:sz="4" w:space="0" w:color="auto"/>
              <w:bottom w:val="single" w:sz="4" w:space="0" w:color="auto"/>
              <w:right w:val="single" w:sz="4" w:space="0" w:color="auto"/>
            </w:tcBorders>
            <w:hideMark/>
          </w:tcPr>
          <w:p w14:paraId="0FF010A0" w14:textId="2CE80846" w:rsidR="00A4255C" w:rsidRPr="000E1306" w:rsidRDefault="00A4255C" w:rsidP="00864D14">
            <w:pPr>
              <w:tabs>
                <w:tab w:val="left" w:pos="720"/>
              </w:tabs>
              <w:spacing w:before="80" w:after="80"/>
              <w:rPr>
                <w:rFonts w:asciiTheme="majorHAnsi" w:hAnsiTheme="majorHAnsi" w:cstheme="majorHAnsi"/>
                <w:szCs w:val="24"/>
              </w:rPr>
            </w:pPr>
            <w:r w:rsidRPr="000E1306">
              <w:rPr>
                <w:rFonts w:asciiTheme="majorHAnsi" w:hAnsiTheme="majorHAnsi" w:cstheme="majorHAnsi"/>
                <w:kern w:val="24"/>
                <w:szCs w:val="24"/>
              </w:rPr>
              <w:t xml:space="preserve">2. </w:t>
            </w:r>
            <w:r w:rsidR="00DD19DD" w:rsidRPr="000E1306">
              <w:rPr>
                <w:rFonts w:asciiTheme="majorHAnsi" w:hAnsiTheme="majorHAnsi" w:cstheme="majorHAnsi"/>
                <w:kern w:val="24"/>
                <w:szCs w:val="24"/>
              </w:rPr>
              <w:t>Zwiększenie dostępu do wysokiej jakości usług reintegracji społecznej i zawodowej dla mieszkańców Dolnego Śląska</w:t>
            </w:r>
          </w:p>
        </w:tc>
        <w:tc>
          <w:tcPr>
            <w:tcW w:w="2835" w:type="dxa"/>
            <w:tcBorders>
              <w:top w:val="single" w:sz="4" w:space="0" w:color="auto"/>
              <w:left w:val="single" w:sz="4" w:space="0" w:color="auto"/>
              <w:bottom w:val="single" w:sz="4" w:space="0" w:color="auto"/>
              <w:right w:val="single" w:sz="4" w:space="0" w:color="auto"/>
            </w:tcBorders>
            <w:vAlign w:val="center"/>
          </w:tcPr>
          <w:p w14:paraId="07BA913C" w14:textId="77777777" w:rsidR="00A4255C" w:rsidRPr="000E1306" w:rsidRDefault="00A4255C" w:rsidP="00DC7DCD">
            <w:pPr>
              <w:jc w:val="center"/>
              <w:rPr>
                <w:rFonts w:asciiTheme="majorHAnsi" w:hAnsiTheme="majorHAnsi" w:cstheme="maj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B626CBD" w14:textId="670B539D" w:rsidR="00A4255C" w:rsidRPr="000E1306" w:rsidRDefault="00DD19DD" w:rsidP="00DC7DCD">
            <w:pPr>
              <w:jc w:val="center"/>
              <w:rPr>
                <w:rFonts w:asciiTheme="majorHAnsi" w:hAnsiTheme="majorHAnsi" w:cstheme="majorHAnsi"/>
                <w:szCs w:val="24"/>
              </w:rPr>
            </w:pPr>
            <w:r w:rsidRPr="000E1306">
              <w:rPr>
                <w:rFonts w:asciiTheme="majorHAnsi" w:hAnsiTheme="majorHAnsi" w:cstheme="majorHAnsi"/>
                <w:szCs w:val="24"/>
              </w:rPr>
              <w:t>x</w:t>
            </w:r>
          </w:p>
        </w:tc>
        <w:tc>
          <w:tcPr>
            <w:tcW w:w="2268" w:type="dxa"/>
            <w:tcBorders>
              <w:top w:val="single" w:sz="4" w:space="0" w:color="auto"/>
              <w:left w:val="single" w:sz="4" w:space="0" w:color="auto"/>
              <w:bottom w:val="single" w:sz="4" w:space="0" w:color="auto"/>
              <w:right w:val="single" w:sz="4" w:space="0" w:color="auto"/>
            </w:tcBorders>
            <w:vAlign w:val="center"/>
          </w:tcPr>
          <w:p w14:paraId="29F23C25" w14:textId="77777777" w:rsidR="00A4255C" w:rsidRPr="000E1306" w:rsidRDefault="00A4255C" w:rsidP="00DC7DCD">
            <w:pPr>
              <w:jc w:val="center"/>
              <w:rPr>
                <w:rFonts w:asciiTheme="majorHAnsi" w:hAnsiTheme="majorHAnsi" w:cstheme="majorHAnsi"/>
                <w:szCs w:val="24"/>
              </w:rPr>
            </w:pPr>
          </w:p>
        </w:tc>
        <w:tc>
          <w:tcPr>
            <w:tcW w:w="2584" w:type="dxa"/>
            <w:tcBorders>
              <w:top w:val="single" w:sz="4" w:space="0" w:color="auto"/>
              <w:left w:val="single" w:sz="4" w:space="0" w:color="auto"/>
              <w:bottom w:val="single" w:sz="4" w:space="0" w:color="auto"/>
              <w:right w:val="single" w:sz="4" w:space="0" w:color="auto"/>
            </w:tcBorders>
            <w:vAlign w:val="center"/>
          </w:tcPr>
          <w:p w14:paraId="4CFA14BB" w14:textId="77777777" w:rsidR="00A4255C" w:rsidRPr="000E1306" w:rsidRDefault="00A4255C" w:rsidP="00DC7DCD">
            <w:pPr>
              <w:jc w:val="center"/>
              <w:rPr>
                <w:rFonts w:asciiTheme="majorHAnsi" w:hAnsiTheme="majorHAnsi" w:cstheme="majorHAnsi"/>
                <w:szCs w:val="24"/>
              </w:rPr>
            </w:pPr>
          </w:p>
        </w:tc>
      </w:tr>
      <w:tr w:rsidR="00DD19DD" w:rsidRPr="000E1306" w14:paraId="5557149C" w14:textId="77777777" w:rsidTr="00E0279A">
        <w:trPr>
          <w:trHeight w:val="193"/>
          <w:jc w:val="center"/>
        </w:trPr>
        <w:tc>
          <w:tcPr>
            <w:tcW w:w="4079" w:type="dxa"/>
            <w:tcBorders>
              <w:top w:val="single" w:sz="4" w:space="0" w:color="auto"/>
              <w:left w:val="single" w:sz="4" w:space="0" w:color="auto"/>
              <w:bottom w:val="single" w:sz="4" w:space="0" w:color="auto"/>
              <w:right w:val="single" w:sz="4" w:space="0" w:color="auto"/>
            </w:tcBorders>
            <w:hideMark/>
          </w:tcPr>
          <w:p w14:paraId="0A93CE11" w14:textId="472B4693" w:rsidR="00A4255C" w:rsidRPr="000E1306" w:rsidRDefault="00A4255C" w:rsidP="00864D14">
            <w:pPr>
              <w:tabs>
                <w:tab w:val="left" w:pos="720"/>
              </w:tabs>
              <w:spacing w:before="80" w:after="80"/>
              <w:rPr>
                <w:rFonts w:asciiTheme="majorHAnsi" w:hAnsiTheme="majorHAnsi" w:cstheme="majorHAnsi"/>
                <w:szCs w:val="24"/>
              </w:rPr>
            </w:pPr>
            <w:r w:rsidRPr="000E1306">
              <w:rPr>
                <w:rFonts w:asciiTheme="majorHAnsi" w:hAnsiTheme="majorHAnsi" w:cstheme="majorHAnsi"/>
                <w:kern w:val="24"/>
                <w:szCs w:val="24"/>
              </w:rPr>
              <w:lastRenderedPageBreak/>
              <w:t xml:space="preserve">3. </w:t>
            </w:r>
            <w:r w:rsidR="00DD19DD" w:rsidRPr="000E1306">
              <w:rPr>
                <w:rFonts w:asciiTheme="majorHAnsi" w:hAnsiTheme="majorHAnsi" w:cstheme="majorHAnsi"/>
                <w:kern w:val="24"/>
                <w:szCs w:val="24"/>
              </w:rPr>
              <w:t>Zwiększenie zaangażowania samorządu terytorialnego w rozwój ekonomii społecznej i poprawa współpracy z podmiotami ekonomii społecznej</w:t>
            </w:r>
          </w:p>
        </w:tc>
        <w:tc>
          <w:tcPr>
            <w:tcW w:w="2835" w:type="dxa"/>
            <w:tcBorders>
              <w:top w:val="single" w:sz="4" w:space="0" w:color="auto"/>
              <w:left w:val="single" w:sz="4" w:space="0" w:color="auto"/>
              <w:bottom w:val="single" w:sz="4" w:space="0" w:color="auto"/>
              <w:right w:val="single" w:sz="4" w:space="0" w:color="auto"/>
            </w:tcBorders>
            <w:vAlign w:val="center"/>
          </w:tcPr>
          <w:p w14:paraId="635514C0" w14:textId="77777777" w:rsidR="00A4255C" w:rsidRPr="000E1306" w:rsidRDefault="00A4255C" w:rsidP="00DC7DCD">
            <w:pPr>
              <w:spacing w:before="80" w:after="80"/>
              <w:jc w:val="center"/>
              <w:rPr>
                <w:rFonts w:asciiTheme="majorHAnsi" w:hAnsiTheme="majorHAnsi" w:cstheme="maj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209FAE4" w14:textId="77777777" w:rsidR="00A4255C" w:rsidRPr="000E1306" w:rsidRDefault="00A4255C" w:rsidP="00DC7DCD">
            <w:pPr>
              <w:jc w:val="center"/>
              <w:rPr>
                <w:rFonts w:asciiTheme="majorHAnsi" w:hAnsiTheme="majorHAnsi" w:cstheme="majorHAnsi"/>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3EAE14E" w14:textId="22D88227" w:rsidR="00A4255C" w:rsidRPr="000E1306" w:rsidRDefault="00A4255C" w:rsidP="00DC7DCD">
            <w:pPr>
              <w:jc w:val="center"/>
              <w:rPr>
                <w:rFonts w:asciiTheme="majorHAnsi" w:hAnsiTheme="majorHAnsi" w:cstheme="majorHAnsi"/>
                <w:szCs w:val="24"/>
              </w:rPr>
            </w:pPr>
          </w:p>
        </w:tc>
        <w:tc>
          <w:tcPr>
            <w:tcW w:w="2584" w:type="dxa"/>
            <w:tcBorders>
              <w:top w:val="single" w:sz="4" w:space="0" w:color="auto"/>
              <w:left w:val="single" w:sz="4" w:space="0" w:color="auto"/>
              <w:bottom w:val="single" w:sz="4" w:space="0" w:color="auto"/>
              <w:right w:val="single" w:sz="4" w:space="0" w:color="auto"/>
            </w:tcBorders>
            <w:vAlign w:val="center"/>
          </w:tcPr>
          <w:p w14:paraId="44D25D6E" w14:textId="6705DD65" w:rsidR="00A4255C" w:rsidRPr="000E1306" w:rsidRDefault="00DD19DD" w:rsidP="00DC7DCD">
            <w:pPr>
              <w:jc w:val="center"/>
              <w:rPr>
                <w:rFonts w:asciiTheme="majorHAnsi" w:hAnsiTheme="majorHAnsi" w:cstheme="majorHAnsi"/>
                <w:szCs w:val="24"/>
              </w:rPr>
            </w:pPr>
            <w:r w:rsidRPr="000E1306">
              <w:rPr>
                <w:rFonts w:asciiTheme="majorHAnsi" w:hAnsiTheme="majorHAnsi" w:cstheme="majorHAnsi"/>
                <w:szCs w:val="24"/>
              </w:rPr>
              <w:t>x</w:t>
            </w:r>
          </w:p>
        </w:tc>
      </w:tr>
      <w:tr w:rsidR="00DD19DD" w:rsidRPr="000E1306" w14:paraId="43D68542" w14:textId="77777777" w:rsidTr="00E0279A">
        <w:trPr>
          <w:trHeight w:val="343"/>
          <w:jc w:val="center"/>
        </w:trPr>
        <w:tc>
          <w:tcPr>
            <w:tcW w:w="4079" w:type="dxa"/>
            <w:tcBorders>
              <w:top w:val="single" w:sz="4" w:space="0" w:color="auto"/>
              <w:left w:val="single" w:sz="4" w:space="0" w:color="auto"/>
              <w:bottom w:val="single" w:sz="4" w:space="0" w:color="auto"/>
              <w:right w:val="single" w:sz="4" w:space="0" w:color="auto"/>
            </w:tcBorders>
            <w:hideMark/>
          </w:tcPr>
          <w:p w14:paraId="08BE81BD" w14:textId="593B5722" w:rsidR="00A4255C" w:rsidRPr="000E1306" w:rsidRDefault="00A4255C" w:rsidP="00864D14">
            <w:pPr>
              <w:tabs>
                <w:tab w:val="left" w:pos="720"/>
              </w:tabs>
              <w:spacing w:before="80" w:after="80"/>
              <w:rPr>
                <w:rFonts w:asciiTheme="majorHAnsi" w:hAnsiTheme="majorHAnsi" w:cstheme="majorHAnsi"/>
                <w:szCs w:val="24"/>
              </w:rPr>
            </w:pPr>
            <w:r w:rsidRPr="000E1306">
              <w:rPr>
                <w:rFonts w:asciiTheme="majorHAnsi" w:hAnsiTheme="majorHAnsi" w:cstheme="majorHAnsi"/>
                <w:kern w:val="24"/>
                <w:szCs w:val="24"/>
              </w:rPr>
              <w:t xml:space="preserve">4. </w:t>
            </w:r>
            <w:r w:rsidR="00DD19DD" w:rsidRPr="000E1306">
              <w:rPr>
                <w:rFonts w:asciiTheme="majorHAnsi" w:hAnsiTheme="majorHAnsi" w:cstheme="majorHAnsi"/>
                <w:kern w:val="24"/>
                <w:szCs w:val="24"/>
              </w:rPr>
              <w:t>Upowszechnianie roli ekonomii społecznej jako ważnego narzędzia służącego rozwojowi lokalnemu i rozwiązywaniu problemów społecznych</w:t>
            </w:r>
          </w:p>
        </w:tc>
        <w:tc>
          <w:tcPr>
            <w:tcW w:w="2835" w:type="dxa"/>
            <w:tcBorders>
              <w:top w:val="single" w:sz="4" w:space="0" w:color="auto"/>
              <w:left w:val="single" w:sz="4" w:space="0" w:color="auto"/>
              <w:bottom w:val="single" w:sz="4" w:space="0" w:color="auto"/>
              <w:right w:val="single" w:sz="4" w:space="0" w:color="auto"/>
            </w:tcBorders>
            <w:vAlign w:val="center"/>
          </w:tcPr>
          <w:p w14:paraId="0F83D3B4" w14:textId="079D80B7" w:rsidR="00A4255C" w:rsidRPr="000E1306" w:rsidRDefault="00847626" w:rsidP="00DC7DCD">
            <w:pPr>
              <w:spacing w:before="80" w:after="80"/>
              <w:jc w:val="center"/>
              <w:rPr>
                <w:rFonts w:asciiTheme="majorHAnsi" w:hAnsiTheme="majorHAnsi" w:cstheme="majorHAnsi"/>
                <w:szCs w:val="24"/>
              </w:rPr>
            </w:pPr>
            <w:r>
              <w:rPr>
                <w:rFonts w:asciiTheme="majorHAnsi" w:hAnsiTheme="majorHAnsi" w:cstheme="majorHAnsi"/>
                <w:szCs w:val="24"/>
              </w:rPr>
              <w:t>x</w:t>
            </w:r>
          </w:p>
        </w:tc>
        <w:tc>
          <w:tcPr>
            <w:tcW w:w="1842" w:type="dxa"/>
            <w:tcBorders>
              <w:top w:val="single" w:sz="4" w:space="0" w:color="auto"/>
              <w:left w:val="single" w:sz="4" w:space="0" w:color="auto"/>
              <w:bottom w:val="single" w:sz="4" w:space="0" w:color="auto"/>
              <w:right w:val="single" w:sz="4" w:space="0" w:color="auto"/>
            </w:tcBorders>
            <w:vAlign w:val="center"/>
          </w:tcPr>
          <w:p w14:paraId="4F5D6207" w14:textId="77777777" w:rsidR="00A4255C" w:rsidRPr="000E1306" w:rsidRDefault="00A4255C" w:rsidP="00DC7DCD">
            <w:pPr>
              <w:jc w:val="center"/>
              <w:rPr>
                <w:rFonts w:asciiTheme="majorHAnsi" w:hAnsiTheme="majorHAnsi" w:cstheme="majorHAnsi"/>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C8684E1" w14:textId="57A44815" w:rsidR="00A4255C" w:rsidRPr="000E1306" w:rsidRDefault="00A4255C" w:rsidP="00DC7DCD">
            <w:pPr>
              <w:jc w:val="center"/>
              <w:rPr>
                <w:rFonts w:asciiTheme="majorHAnsi" w:hAnsiTheme="majorHAnsi" w:cstheme="majorHAnsi"/>
                <w:szCs w:val="24"/>
              </w:rPr>
            </w:pPr>
          </w:p>
        </w:tc>
        <w:tc>
          <w:tcPr>
            <w:tcW w:w="2584" w:type="dxa"/>
            <w:tcBorders>
              <w:top w:val="single" w:sz="4" w:space="0" w:color="auto"/>
              <w:left w:val="single" w:sz="4" w:space="0" w:color="auto"/>
              <w:bottom w:val="single" w:sz="4" w:space="0" w:color="auto"/>
              <w:right w:val="single" w:sz="4" w:space="0" w:color="auto"/>
            </w:tcBorders>
            <w:vAlign w:val="center"/>
          </w:tcPr>
          <w:p w14:paraId="5FA47983" w14:textId="77777777" w:rsidR="00A4255C" w:rsidRPr="000E1306" w:rsidRDefault="00A4255C" w:rsidP="00DC7DCD">
            <w:pPr>
              <w:jc w:val="center"/>
              <w:rPr>
                <w:rFonts w:asciiTheme="majorHAnsi" w:hAnsiTheme="majorHAnsi" w:cstheme="majorHAnsi"/>
                <w:szCs w:val="24"/>
              </w:rPr>
            </w:pPr>
          </w:p>
        </w:tc>
      </w:tr>
    </w:tbl>
    <w:p w14:paraId="4727C322" w14:textId="5E4E1E1D" w:rsidR="00632DF3" w:rsidRPr="00AD1018" w:rsidRDefault="00632DF3" w:rsidP="00864D14">
      <w:pPr>
        <w:pStyle w:val="ANormalny"/>
        <w:rPr>
          <w:rFonts w:cstheme="majorHAnsi"/>
          <w:color w:val="FF0000"/>
          <w:sz w:val="24"/>
          <w:szCs w:val="24"/>
        </w:rPr>
        <w:sectPr w:rsidR="00632DF3" w:rsidRPr="00AD1018" w:rsidSect="0098172F">
          <w:pgSz w:w="16838" w:h="11906" w:orient="landscape"/>
          <w:pgMar w:top="1134" w:right="1134" w:bottom="1814" w:left="1134" w:header="709" w:footer="709" w:gutter="0"/>
          <w:cols w:space="708"/>
          <w:docGrid w:linePitch="326"/>
        </w:sectPr>
      </w:pPr>
    </w:p>
    <w:p w14:paraId="0BD605C1" w14:textId="08AAFC9E" w:rsidR="004D1F3E" w:rsidRPr="004D1F3E" w:rsidRDefault="004D1F3E" w:rsidP="004D1F3E">
      <w:pPr>
        <w:pStyle w:val="Nagwek1"/>
      </w:pPr>
      <w:bookmarkStart w:id="97" w:name="_Toc144215906"/>
      <w:r>
        <w:lastRenderedPageBreak/>
        <w:t>Spis tabel.</w:t>
      </w:r>
      <w:bookmarkEnd w:id="97"/>
      <w:r>
        <w:t xml:space="preserve"> </w:t>
      </w:r>
    </w:p>
    <w:p w14:paraId="610EAAD8" w14:textId="2B365765" w:rsidR="00084051" w:rsidRDefault="004D1F3E">
      <w:pPr>
        <w:pStyle w:val="Spisilustracji"/>
        <w:tabs>
          <w:tab w:val="right" w:leader="dot" w:pos="9628"/>
        </w:tabs>
        <w:rPr>
          <w:rFonts w:asciiTheme="minorHAnsi" w:eastAsiaTheme="minorEastAsia" w:hAnsiTheme="minorHAnsi" w:cstheme="minorBidi"/>
          <w:noProof/>
          <w:kern w:val="2"/>
          <w:sz w:val="22"/>
          <w:szCs w:val="22"/>
          <w14:ligatures w14:val="standardContextual"/>
        </w:rPr>
      </w:pPr>
      <w:r>
        <w:rPr>
          <w:szCs w:val="22"/>
        </w:rPr>
        <w:fldChar w:fldCharType="begin"/>
      </w:r>
      <w:r>
        <w:rPr>
          <w:szCs w:val="22"/>
        </w:rPr>
        <w:instrText xml:space="preserve"> TOC \h \z \c "Tabela" </w:instrText>
      </w:r>
      <w:r>
        <w:rPr>
          <w:szCs w:val="22"/>
        </w:rPr>
        <w:fldChar w:fldCharType="separate"/>
      </w:r>
      <w:hyperlink w:anchor="_Toc144210758" w:history="1">
        <w:r w:rsidR="00084051" w:rsidRPr="00513987">
          <w:rPr>
            <w:rStyle w:val="Hipercze"/>
            <w:rFonts w:cstheme="majorHAnsi"/>
            <w:noProof/>
          </w:rPr>
          <w:t>Tabela 1.</w:t>
        </w:r>
        <w:r w:rsidR="00084051" w:rsidRPr="00513987">
          <w:rPr>
            <w:rStyle w:val="Hipercze"/>
            <w:noProof/>
          </w:rPr>
          <w:t xml:space="preserve"> Rozkład liczbowy PES w podziale na subregiony (stan na 08.2023 r.)</w:t>
        </w:r>
        <w:r w:rsidR="00084051">
          <w:rPr>
            <w:noProof/>
            <w:webHidden/>
          </w:rPr>
          <w:tab/>
        </w:r>
        <w:r w:rsidR="00084051">
          <w:rPr>
            <w:noProof/>
            <w:webHidden/>
          </w:rPr>
          <w:fldChar w:fldCharType="begin"/>
        </w:r>
        <w:r w:rsidR="00084051">
          <w:rPr>
            <w:noProof/>
            <w:webHidden/>
          </w:rPr>
          <w:instrText xml:space="preserve"> PAGEREF _Toc144210758 \h </w:instrText>
        </w:r>
        <w:r w:rsidR="00084051">
          <w:rPr>
            <w:noProof/>
            <w:webHidden/>
          </w:rPr>
        </w:r>
        <w:r w:rsidR="00084051">
          <w:rPr>
            <w:noProof/>
            <w:webHidden/>
          </w:rPr>
          <w:fldChar w:fldCharType="separate"/>
        </w:r>
        <w:r w:rsidR="00CC57D8">
          <w:rPr>
            <w:noProof/>
            <w:webHidden/>
          </w:rPr>
          <w:t>25</w:t>
        </w:r>
        <w:r w:rsidR="00084051">
          <w:rPr>
            <w:noProof/>
            <w:webHidden/>
          </w:rPr>
          <w:fldChar w:fldCharType="end"/>
        </w:r>
      </w:hyperlink>
    </w:p>
    <w:p w14:paraId="0ABD0F97" w14:textId="0EE421BD"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59" w:history="1">
        <w:r w:rsidR="00084051" w:rsidRPr="00513987">
          <w:rPr>
            <w:rStyle w:val="Hipercze"/>
            <w:noProof/>
          </w:rPr>
          <w:t>Tabela 2. Rozkład podmiotów reintegracyjnych w województwie dolnośląskim w roku 2023</w:t>
        </w:r>
        <w:r w:rsidR="00084051">
          <w:rPr>
            <w:noProof/>
            <w:webHidden/>
          </w:rPr>
          <w:tab/>
        </w:r>
        <w:r w:rsidR="00084051">
          <w:rPr>
            <w:noProof/>
            <w:webHidden/>
          </w:rPr>
          <w:fldChar w:fldCharType="begin"/>
        </w:r>
        <w:r w:rsidR="00084051">
          <w:rPr>
            <w:noProof/>
            <w:webHidden/>
          </w:rPr>
          <w:instrText xml:space="preserve"> PAGEREF _Toc144210759 \h </w:instrText>
        </w:r>
        <w:r w:rsidR="00084051">
          <w:rPr>
            <w:noProof/>
            <w:webHidden/>
          </w:rPr>
        </w:r>
        <w:r w:rsidR="00084051">
          <w:rPr>
            <w:noProof/>
            <w:webHidden/>
          </w:rPr>
          <w:fldChar w:fldCharType="separate"/>
        </w:r>
        <w:r w:rsidR="00CC57D8">
          <w:rPr>
            <w:noProof/>
            <w:webHidden/>
          </w:rPr>
          <w:t>27</w:t>
        </w:r>
        <w:r w:rsidR="00084051">
          <w:rPr>
            <w:noProof/>
            <w:webHidden/>
          </w:rPr>
          <w:fldChar w:fldCharType="end"/>
        </w:r>
      </w:hyperlink>
    </w:p>
    <w:p w14:paraId="120BD5A5" w14:textId="4E29D26F"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0" w:history="1">
        <w:r w:rsidR="00084051" w:rsidRPr="00513987">
          <w:rPr>
            <w:rStyle w:val="Hipercze"/>
            <w:noProof/>
          </w:rPr>
          <w:t>Tabela 3. Przedsiębiorstwa społeczne w województwie dolnośląskim (stan na 15 kwietnia 2021)</w:t>
        </w:r>
        <w:r w:rsidR="00084051">
          <w:rPr>
            <w:noProof/>
            <w:webHidden/>
          </w:rPr>
          <w:tab/>
        </w:r>
        <w:r w:rsidR="00084051">
          <w:rPr>
            <w:noProof/>
            <w:webHidden/>
          </w:rPr>
          <w:fldChar w:fldCharType="begin"/>
        </w:r>
        <w:r w:rsidR="00084051">
          <w:rPr>
            <w:noProof/>
            <w:webHidden/>
          </w:rPr>
          <w:instrText xml:space="preserve"> PAGEREF _Toc144210760 \h </w:instrText>
        </w:r>
        <w:r w:rsidR="00084051">
          <w:rPr>
            <w:noProof/>
            <w:webHidden/>
          </w:rPr>
        </w:r>
        <w:r w:rsidR="00084051">
          <w:rPr>
            <w:noProof/>
            <w:webHidden/>
          </w:rPr>
          <w:fldChar w:fldCharType="separate"/>
        </w:r>
        <w:r w:rsidR="00CC57D8">
          <w:rPr>
            <w:noProof/>
            <w:webHidden/>
          </w:rPr>
          <w:t>41</w:t>
        </w:r>
        <w:r w:rsidR="00084051">
          <w:rPr>
            <w:noProof/>
            <w:webHidden/>
          </w:rPr>
          <w:fldChar w:fldCharType="end"/>
        </w:r>
      </w:hyperlink>
    </w:p>
    <w:p w14:paraId="6B0FE0D9" w14:textId="456F6422"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1" w:history="1">
        <w:r w:rsidR="00084051" w:rsidRPr="00513987">
          <w:rPr>
            <w:rStyle w:val="Hipercze"/>
            <w:noProof/>
          </w:rPr>
          <w:t>Tabela 4 Średnie i mediany przychodów PS w trzech ostatnich latach – województwo i subregiony</w:t>
        </w:r>
        <w:r w:rsidR="00084051">
          <w:rPr>
            <w:noProof/>
            <w:webHidden/>
          </w:rPr>
          <w:tab/>
        </w:r>
        <w:r w:rsidR="00084051">
          <w:rPr>
            <w:noProof/>
            <w:webHidden/>
          </w:rPr>
          <w:fldChar w:fldCharType="begin"/>
        </w:r>
        <w:r w:rsidR="00084051">
          <w:rPr>
            <w:noProof/>
            <w:webHidden/>
          </w:rPr>
          <w:instrText xml:space="preserve"> PAGEREF _Toc144210761 \h </w:instrText>
        </w:r>
        <w:r w:rsidR="00084051">
          <w:rPr>
            <w:noProof/>
            <w:webHidden/>
          </w:rPr>
        </w:r>
        <w:r w:rsidR="00084051">
          <w:rPr>
            <w:noProof/>
            <w:webHidden/>
          </w:rPr>
          <w:fldChar w:fldCharType="separate"/>
        </w:r>
        <w:r w:rsidR="00CC57D8">
          <w:rPr>
            <w:noProof/>
            <w:webHidden/>
          </w:rPr>
          <w:t>42</w:t>
        </w:r>
        <w:r w:rsidR="00084051">
          <w:rPr>
            <w:noProof/>
            <w:webHidden/>
          </w:rPr>
          <w:fldChar w:fldCharType="end"/>
        </w:r>
      </w:hyperlink>
    </w:p>
    <w:p w14:paraId="5B31D0BA" w14:textId="766FE73F"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2" w:history="1">
        <w:r w:rsidR="00084051" w:rsidRPr="00513987">
          <w:rPr>
            <w:rStyle w:val="Hipercze"/>
            <w:noProof/>
          </w:rPr>
          <w:t>Tabela 5. PS osiągające przychody poniżej 200 tys. zł rocznie</w:t>
        </w:r>
        <w:r w:rsidR="00084051">
          <w:rPr>
            <w:noProof/>
            <w:webHidden/>
          </w:rPr>
          <w:tab/>
        </w:r>
        <w:r w:rsidR="00084051">
          <w:rPr>
            <w:noProof/>
            <w:webHidden/>
          </w:rPr>
          <w:fldChar w:fldCharType="begin"/>
        </w:r>
        <w:r w:rsidR="00084051">
          <w:rPr>
            <w:noProof/>
            <w:webHidden/>
          </w:rPr>
          <w:instrText xml:space="preserve"> PAGEREF _Toc144210762 \h </w:instrText>
        </w:r>
        <w:r w:rsidR="00084051">
          <w:rPr>
            <w:noProof/>
            <w:webHidden/>
          </w:rPr>
        </w:r>
        <w:r w:rsidR="00084051">
          <w:rPr>
            <w:noProof/>
            <w:webHidden/>
          </w:rPr>
          <w:fldChar w:fldCharType="separate"/>
        </w:r>
        <w:r w:rsidR="00CC57D8">
          <w:rPr>
            <w:noProof/>
            <w:webHidden/>
          </w:rPr>
          <w:t>44</w:t>
        </w:r>
        <w:r w:rsidR="00084051">
          <w:rPr>
            <w:noProof/>
            <w:webHidden/>
          </w:rPr>
          <w:fldChar w:fldCharType="end"/>
        </w:r>
      </w:hyperlink>
    </w:p>
    <w:p w14:paraId="21215EFE" w14:textId="3BEEA9E5"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3" w:history="1">
        <w:r w:rsidR="00084051" w:rsidRPr="00513987">
          <w:rPr>
            <w:rStyle w:val="Hipercze"/>
            <w:noProof/>
          </w:rPr>
          <w:t>Tabela 6. PS osiągające przychody powyżej 1 mln zł rocznie</w:t>
        </w:r>
        <w:r w:rsidR="00084051">
          <w:rPr>
            <w:noProof/>
            <w:webHidden/>
          </w:rPr>
          <w:tab/>
        </w:r>
        <w:r w:rsidR="00084051">
          <w:rPr>
            <w:noProof/>
            <w:webHidden/>
          </w:rPr>
          <w:fldChar w:fldCharType="begin"/>
        </w:r>
        <w:r w:rsidR="00084051">
          <w:rPr>
            <w:noProof/>
            <w:webHidden/>
          </w:rPr>
          <w:instrText xml:space="preserve"> PAGEREF _Toc144210763 \h </w:instrText>
        </w:r>
        <w:r w:rsidR="00084051">
          <w:rPr>
            <w:noProof/>
            <w:webHidden/>
          </w:rPr>
        </w:r>
        <w:r w:rsidR="00084051">
          <w:rPr>
            <w:noProof/>
            <w:webHidden/>
          </w:rPr>
          <w:fldChar w:fldCharType="separate"/>
        </w:r>
        <w:r w:rsidR="00CC57D8">
          <w:rPr>
            <w:noProof/>
            <w:webHidden/>
          </w:rPr>
          <w:t>44</w:t>
        </w:r>
        <w:r w:rsidR="00084051">
          <w:rPr>
            <w:noProof/>
            <w:webHidden/>
          </w:rPr>
          <w:fldChar w:fldCharType="end"/>
        </w:r>
      </w:hyperlink>
    </w:p>
    <w:p w14:paraId="1845ED93" w14:textId="53CE73AC"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4" w:history="1">
        <w:r w:rsidR="00084051" w:rsidRPr="00513987">
          <w:rPr>
            <w:rStyle w:val="Hipercze"/>
            <w:noProof/>
          </w:rPr>
          <w:t>Tabela 7. Liczba podmiotów reintegracyjnych prowadzonych przez JST w 2021 i 2022 r.</w:t>
        </w:r>
        <w:r w:rsidR="00084051">
          <w:rPr>
            <w:noProof/>
            <w:webHidden/>
          </w:rPr>
          <w:tab/>
        </w:r>
        <w:r w:rsidR="00084051">
          <w:rPr>
            <w:noProof/>
            <w:webHidden/>
          </w:rPr>
          <w:fldChar w:fldCharType="begin"/>
        </w:r>
        <w:r w:rsidR="00084051">
          <w:rPr>
            <w:noProof/>
            <w:webHidden/>
          </w:rPr>
          <w:instrText xml:space="preserve"> PAGEREF _Toc144210764 \h </w:instrText>
        </w:r>
        <w:r w:rsidR="00084051">
          <w:rPr>
            <w:noProof/>
            <w:webHidden/>
          </w:rPr>
        </w:r>
        <w:r w:rsidR="00084051">
          <w:rPr>
            <w:noProof/>
            <w:webHidden/>
          </w:rPr>
          <w:fldChar w:fldCharType="separate"/>
        </w:r>
        <w:r w:rsidR="00CC57D8">
          <w:rPr>
            <w:noProof/>
            <w:webHidden/>
          </w:rPr>
          <w:t>46</w:t>
        </w:r>
        <w:r w:rsidR="00084051">
          <w:rPr>
            <w:noProof/>
            <w:webHidden/>
          </w:rPr>
          <w:fldChar w:fldCharType="end"/>
        </w:r>
      </w:hyperlink>
    </w:p>
    <w:p w14:paraId="4DB7D5D3" w14:textId="3A3C7D2D"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5" w:history="1">
        <w:r w:rsidR="00084051" w:rsidRPr="00513987">
          <w:rPr>
            <w:rStyle w:val="Hipercze"/>
            <w:noProof/>
          </w:rPr>
          <w:t>Tabela 8. JST, które przekazały środki na realizację zadań publicznych w trybach określonych w ustawie o działalności pożytku publicznego i o wolontariacie w roku 2019</w:t>
        </w:r>
        <w:r w:rsidR="00084051">
          <w:rPr>
            <w:noProof/>
            <w:webHidden/>
          </w:rPr>
          <w:tab/>
        </w:r>
        <w:r w:rsidR="00084051">
          <w:rPr>
            <w:noProof/>
            <w:webHidden/>
          </w:rPr>
          <w:fldChar w:fldCharType="begin"/>
        </w:r>
        <w:r w:rsidR="00084051">
          <w:rPr>
            <w:noProof/>
            <w:webHidden/>
          </w:rPr>
          <w:instrText xml:space="preserve"> PAGEREF _Toc144210765 \h </w:instrText>
        </w:r>
        <w:r w:rsidR="00084051">
          <w:rPr>
            <w:noProof/>
            <w:webHidden/>
          </w:rPr>
        </w:r>
        <w:r w:rsidR="00084051">
          <w:rPr>
            <w:noProof/>
            <w:webHidden/>
          </w:rPr>
          <w:fldChar w:fldCharType="separate"/>
        </w:r>
        <w:r w:rsidR="00CC57D8">
          <w:rPr>
            <w:noProof/>
            <w:webHidden/>
          </w:rPr>
          <w:t>47</w:t>
        </w:r>
        <w:r w:rsidR="00084051">
          <w:rPr>
            <w:noProof/>
            <w:webHidden/>
          </w:rPr>
          <w:fldChar w:fldCharType="end"/>
        </w:r>
      </w:hyperlink>
    </w:p>
    <w:p w14:paraId="2092ED0D" w14:textId="7E7B00C1"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6" w:history="1">
        <w:r w:rsidR="00084051" w:rsidRPr="00513987">
          <w:rPr>
            <w:rStyle w:val="Hipercze"/>
            <w:noProof/>
          </w:rPr>
          <w:t>Tabela 9. Stosowanie klauzul zastrzeżonych i aspektów społecznych w zamówieniach publicznych według rodzaju jednostki samorządu terytorialnego w 2019 r. (w %), których łączna szacunkowa wartość przekracza kwotę 30 tys. euro</w:t>
        </w:r>
        <w:r w:rsidR="00084051">
          <w:rPr>
            <w:noProof/>
            <w:webHidden/>
          </w:rPr>
          <w:tab/>
        </w:r>
        <w:r w:rsidR="00084051">
          <w:rPr>
            <w:noProof/>
            <w:webHidden/>
          </w:rPr>
          <w:fldChar w:fldCharType="begin"/>
        </w:r>
        <w:r w:rsidR="00084051">
          <w:rPr>
            <w:noProof/>
            <w:webHidden/>
          </w:rPr>
          <w:instrText xml:space="preserve"> PAGEREF _Toc144210766 \h </w:instrText>
        </w:r>
        <w:r w:rsidR="00084051">
          <w:rPr>
            <w:noProof/>
            <w:webHidden/>
          </w:rPr>
        </w:r>
        <w:r w:rsidR="00084051">
          <w:rPr>
            <w:noProof/>
            <w:webHidden/>
          </w:rPr>
          <w:fldChar w:fldCharType="separate"/>
        </w:r>
        <w:r w:rsidR="00CC57D8">
          <w:rPr>
            <w:noProof/>
            <w:webHidden/>
          </w:rPr>
          <w:t>48</w:t>
        </w:r>
        <w:r w:rsidR="00084051">
          <w:rPr>
            <w:noProof/>
            <w:webHidden/>
          </w:rPr>
          <w:fldChar w:fldCharType="end"/>
        </w:r>
      </w:hyperlink>
    </w:p>
    <w:p w14:paraId="3F9CC6B1" w14:textId="4D343086"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7" w:history="1">
        <w:r w:rsidR="00084051" w:rsidRPr="00513987">
          <w:rPr>
            <w:rStyle w:val="Hipercze"/>
            <w:noProof/>
          </w:rPr>
          <w:t>Tabela 10. Trudności JST w zaangażowaniu PES w realizację zadań publicznych</w:t>
        </w:r>
        <w:r w:rsidR="00084051">
          <w:rPr>
            <w:noProof/>
            <w:webHidden/>
          </w:rPr>
          <w:tab/>
        </w:r>
        <w:r w:rsidR="00084051">
          <w:rPr>
            <w:noProof/>
            <w:webHidden/>
          </w:rPr>
          <w:fldChar w:fldCharType="begin"/>
        </w:r>
        <w:r w:rsidR="00084051">
          <w:rPr>
            <w:noProof/>
            <w:webHidden/>
          </w:rPr>
          <w:instrText xml:space="preserve"> PAGEREF _Toc144210767 \h </w:instrText>
        </w:r>
        <w:r w:rsidR="00084051">
          <w:rPr>
            <w:noProof/>
            <w:webHidden/>
          </w:rPr>
        </w:r>
        <w:r w:rsidR="00084051">
          <w:rPr>
            <w:noProof/>
            <w:webHidden/>
          </w:rPr>
          <w:fldChar w:fldCharType="separate"/>
        </w:r>
        <w:r w:rsidR="00CC57D8">
          <w:rPr>
            <w:noProof/>
            <w:webHidden/>
          </w:rPr>
          <w:t>49</w:t>
        </w:r>
        <w:r w:rsidR="00084051">
          <w:rPr>
            <w:noProof/>
            <w:webHidden/>
          </w:rPr>
          <w:fldChar w:fldCharType="end"/>
        </w:r>
      </w:hyperlink>
    </w:p>
    <w:p w14:paraId="7C7F4C43" w14:textId="4F5BFFE9"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8" w:history="1">
        <w:r w:rsidR="00084051" w:rsidRPr="00513987">
          <w:rPr>
            <w:rStyle w:val="Hipercze"/>
            <w:noProof/>
          </w:rPr>
          <w:t>Tabela 13. PS doświadczające spadku przychodów w ciągu trzech ostatnich 3 lat</w:t>
        </w:r>
        <w:r w:rsidR="00084051">
          <w:rPr>
            <w:noProof/>
            <w:webHidden/>
          </w:rPr>
          <w:tab/>
        </w:r>
        <w:r w:rsidR="00084051">
          <w:rPr>
            <w:noProof/>
            <w:webHidden/>
          </w:rPr>
          <w:fldChar w:fldCharType="begin"/>
        </w:r>
        <w:r w:rsidR="00084051">
          <w:rPr>
            <w:noProof/>
            <w:webHidden/>
          </w:rPr>
          <w:instrText xml:space="preserve"> PAGEREF _Toc144210768 \h </w:instrText>
        </w:r>
        <w:r w:rsidR="00084051">
          <w:rPr>
            <w:noProof/>
            <w:webHidden/>
          </w:rPr>
        </w:r>
        <w:r w:rsidR="00084051">
          <w:rPr>
            <w:noProof/>
            <w:webHidden/>
          </w:rPr>
          <w:fldChar w:fldCharType="separate"/>
        </w:r>
        <w:r w:rsidR="00CC57D8">
          <w:rPr>
            <w:noProof/>
            <w:webHidden/>
          </w:rPr>
          <w:t>58</w:t>
        </w:r>
        <w:r w:rsidR="00084051">
          <w:rPr>
            <w:noProof/>
            <w:webHidden/>
          </w:rPr>
          <w:fldChar w:fldCharType="end"/>
        </w:r>
      </w:hyperlink>
    </w:p>
    <w:p w14:paraId="3A9DAFFC" w14:textId="0DB6B5BB"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69" w:history="1">
        <w:r w:rsidR="00084051" w:rsidRPr="00513987">
          <w:rPr>
            <w:rStyle w:val="Hipercze"/>
            <w:noProof/>
          </w:rPr>
          <w:t>Tabela 14. Analiza SWOT</w:t>
        </w:r>
        <w:r w:rsidR="00084051">
          <w:rPr>
            <w:noProof/>
            <w:webHidden/>
          </w:rPr>
          <w:tab/>
        </w:r>
        <w:r w:rsidR="00084051">
          <w:rPr>
            <w:noProof/>
            <w:webHidden/>
          </w:rPr>
          <w:fldChar w:fldCharType="begin"/>
        </w:r>
        <w:r w:rsidR="00084051">
          <w:rPr>
            <w:noProof/>
            <w:webHidden/>
          </w:rPr>
          <w:instrText xml:space="preserve"> PAGEREF _Toc144210769 \h </w:instrText>
        </w:r>
        <w:r w:rsidR="00084051">
          <w:rPr>
            <w:noProof/>
            <w:webHidden/>
          </w:rPr>
        </w:r>
        <w:r w:rsidR="00084051">
          <w:rPr>
            <w:noProof/>
            <w:webHidden/>
          </w:rPr>
          <w:fldChar w:fldCharType="separate"/>
        </w:r>
        <w:r w:rsidR="00CC57D8">
          <w:rPr>
            <w:noProof/>
            <w:webHidden/>
          </w:rPr>
          <w:t>60</w:t>
        </w:r>
        <w:r w:rsidR="00084051">
          <w:rPr>
            <w:noProof/>
            <w:webHidden/>
          </w:rPr>
          <w:fldChar w:fldCharType="end"/>
        </w:r>
      </w:hyperlink>
    </w:p>
    <w:p w14:paraId="6303D02E" w14:textId="4E7523F2" w:rsidR="004D1F3E" w:rsidRDefault="004D1F3E" w:rsidP="004D1F3E">
      <w:pPr>
        <w:pStyle w:val="Nagwek1"/>
      </w:pPr>
      <w:r>
        <w:fldChar w:fldCharType="end"/>
      </w:r>
      <w:bookmarkStart w:id="98" w:name="_Toc144215907"/>
      <w:r>
        <w:t>Spis Map.</w:t>
      </w:r>
      <w:bookmarkEnd w:id="98"/>
    </w:p>
    <w:p w14:paraId="5D341713" w14:textId="1AB21E21" w:rsidR="00084051" w:rsidRDefault="004D1F3E">
      <w:pPr>
        <w:pStyle w:val="Spisilustracji"/>
        <w:tabs>
          <w:tab w:val="right" w:leader="dot" w:pos="9628"/>
        </w:tabs>
        <w:rPr>
          <w:rFonts w:asciiTheme="minorHAnsi" w:eastAsiaTheme="minorEastAsia" w:hAnsiTheme="minorHAnsi" w:cstheme="minorBidi"/>
          <w:noProof/>
          <w:kern w:val="2"/>
          <w:sz w:val="22"/>
          <w:szCs w:val="22"/>
          <w14:ligatures w14:val="standardContextual"/>
        </w:rPr>
      </w:pPr>
      <w:r>
        <w:fldChar w:fldCharType="begin"/>
      </w:r>
      <w:r>
        <w:instrText xml:space="preserve"> TOC \h \z \c "Mapa" </w:instrText>
      </w:r>
      <w:r>
        <w:fldChar w:fldCharType="separate"/>
      </w:r>
      <w:hyperlink w:anchor="_Toc144210770" w:history="1">
        <w:r w:rsidR="00084051" w:rsidRPr="00DC46CD">
          <w:rPr>
            <w:rStyle w:val="Hipercze"/>
            <w:noProof/>
          </w:rPr>
          <w:t>Mapa 1 Podział województwa dolnośląskiego na subregiony wsparcia OWES</w:t>
        </w:r>
        <w:r w:rsidR="00084051">
          <w:rPr>
            <w:noProof/>
            <w:webHidden/>
          </w:rPr>
          <w:tab/>
        </w:r>
        <w:r w:rsidR="00084051">
          <w:rPr>
            <w:noProof/>
            <w:webHidden/>
          </w:rPr>
          <w:fldChar w:fldCharType="begin"/>
        </w:r>
        <w:r w:rsidR="00084051">
          <w:rPr>
            <w:noProof/>
            <w:webHidden/>
          </w:rPr>
          <w:instrText xml:space="preserve"> PAGEREF _Toc144210770 \h </w:instrText>
        </w:r>
        <w:r w:rsidR="00084051">
          <w:rPr>
            <w:noProof/>
            <w:webHidden/>
          </w:rPr>
        </w:r>
        <w:r w:rsidR="00084051">
          <w:rPr>
            <w:noProof/>
            <w:webHidden/>
          </w:rPr>
          <w:fldChar w:fldCharType="separate"/>
        </w:r>
        <w:r w:rsidR="00CC57D8">
          <w:rPr>
            <w:noProof/>
            <w:webHidden/>
          </w:rPr>
          <w:t>17</w:t>
        </w:r>
        <w:r w:rsidR="00084051">
          <w:rPr>
            <w:noProof/>
            <w:webHidden/>
          </w:rPr>
          <w:fldChar w:fldCharType="end"/>
        </w:r>
      </w:hyperlink>
    </w:p>
    <w:p w14:paraId="326611B7" w14:textId="688EF42F" w:rsidR="00084051" w:rsidRDefault="0016291E">
      <w:pPr>
        <w:pStyle w:val="Spisilustracji"/>
        <w:tabs>
          <w:tab w:val="right" w:leader="dot" w:pos="9628"/>
        </w:tabs>
        <w:rPr>
          <w:rFonts w:asciiTheme="minorHAnsi" w:eastAsiaTheme="minorEastAsia" w:hAnsiTheme="minorHAnsi" w:cstheme="minorBidi"/>
          <w:noProof/>
          <w:kern w:val="2"/>
          <w:sz w:val="22"/>
          <w:szCs w:val="22"/>
          <w14:ligatures w14:val="standardContextual"/>
        </w:rPr>
      </w:pPr>
      <w:hyperlink w:anchor="_Toc144210771" w:history="1">
        <w:r w:rsidR="00084051" w:rsidRPr="00DC46CD">
          <w:rPr>
            <w:rStyle w:val="Hipercze"/>
            <w:noProof/>
          </w:rPr>
          <w:t>Mapa 2 Rozmieszczenie podmiotów reintegracyjnych w województwie dolnośląskim.</w:t>
        </w:r>
        <w:r w:rsidR="00084051">
          <w:rPr>
            <w:noProof/>
            <w:webHidden/>
          </w:rPr>
          <w:tab/>
        </w:r>
        <w:r w:rsidR="00084051">
          <w:rPr>
            <w:noProof/>
            <w:webHidden/>
          </w:rPr>
          <w:fldChar w:fldCharType="begin"/>
        </w:r>
        <w:r w:rsidR="00084051">
          <w:rPr>
            <w:noProof/>
            <w:webHidden/>
          </w:rPr>
          <w:instrText xml:space="preserve"> PAGEREF _Toc144210771 \h </w:instrText>
        </w:r>
        <w:r w:rsidR="00084051">
          <w:rPr>
            <w:noProof/>
            <w:webHidden/>
          </w:rPr>
        </w:r>
        <w:r w:rsidR="00084051">
          <w:rPr>
            <w:noProof/>
            <w:webHidden/>
          </w:rPr>
          <w:fldChar w:fldCharType="separate"/>
        </w:r>
        <w:r w:rsidR="00CC57D8">
          <w:rPr>
            <w:noProof/>
            <w:webHidden/>
          </w:rPr>
          <w:t>28</w:t>
        </w:r>
        <w:r w:rsidR="00084051">
          <w:rPr>
            <w:noProof/>
            <w:webHidden/>
          </w:rPr>
          <w:fldChar w:fldCharType="end"/>
        </w:r>
      </w:hyperlink>
    </w:p>
    <w:p w14:paraId="7C769383" w14:textId="10C25CD8" w:rsidR="004D1F3E" w:rsidRDefault="004D1F3E" w:rsidP="00463B06">
      <w:pPr>
        <w:pStyle w:val="Nagwek1"/>
        <w:numPr>
          <w:ilvl w:val="0"/>
          <w:numId w:val="0"/>
        </w:numPr>
      </w:pPr>
      <w:r>
        <w:fldChar w:fldCharType="end"/>
      </w:r>
    </w:p>
    <w:sectPr w:rsidR="004D1F3E" w:rsidSect="00847626">
      <w:pgSz w:w="11906" w:h="16838"/>
      <w:pgMar w:top="1575"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F6C2" w14:textId="77777777" w:rsidR="002603E4" w:rsidRDefault="002603E4" w:rsidP="001C38A9">
      <w:r>
        <w:separator/>
      </w:r>
    </w:p>
  </w:endnote>
  <w:endnote w:type="continuationSeparator" w:id="0">
    <w:p w14:paraId="6293B1CB" w14:textId="77777777" w:rsidR="002603E4" w:rsidRDefault="002603E4" w:rsidP="001C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6794" w14:textId="77777777" w:rsidR="003402BE" w:rsidRDefault="003402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1475"/>
      <w:docPartObj>
        <w:docPartGallery w:val="Page Numbers (Bottom of Page)"/>
        <w:docPartUnique/>
      </w:docPartObj>
    </w:sdtPr>
    <w:sdtEndPr/>
    <w:sdtContent>
      <w:p w14:paraId="6FDBEDDE" w14:textId="3D8C74B3" w:rsidR="009D4E26" w:rsidRDefault="003C73E6">
        <w:pPr>
          <w:pStyle w:val="Stopka"/>
          <w:jc w:val="right"/>
        </w:pPr>
        <w:r>
          <w:rPr>
            <w:noProof/>
          </w:rPr>
          <w:drawing>
            <wp:anchor distT="0" distB="0" distL="114300" distR="114300" simplePos="0" relativeHeight="251659264" behindDoc="0" locked="0" layoutInCell="1" allowOverlap="1" wp14:anchorId="6EE7EDC1" wp14:editId="3B474DD2">
              <wp:simplePos x="0" y="0"/>
              <wp:positionH relativeFrom="column">
                <wp:posOffset>3573871</wp:posOffset>
              </wp:positionH>
              <wp:positionV relativeFrom="paragraph">
                <wp:posOffset>-290830</wp:posOffset>
              </wp:positionV>
              <wp:extent cx="551815" cy="557530"/>
              <wp:effectExtent l="0" t="0" r="635" b="0"/>
              <wp:wrapNone/>
              <wp:docPr id="545326833" name="Obraz 545326833" descr="LOGO_D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az 98" descr="LOGO_DOP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815" cy="5575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C7F5642" wp14:editId="398137DF">
              <wp:simplePos x="0" y="0"/>
              <wp:positionH relativeFrom="column">
                <wp:posOffset>1760764</wp:posOffset>
              </wp:positionH>
              <wp:positionV relativeFrom="paragraph">
                <wp:posOffset>-259806</wp:posOffset>
              </wp:positionV>
              <wp:extent cx="1341120" cy="489991"/>
              <wp:effectExtent l="0" t="0" r="0" b="5715"/>
              <wp:wrapNone/>
              <wp:docPr id="8924546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899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sidR="009D4E26">
          <w:fldChar w:fldCharType="begin"/>
        </w:r>
        <w:r w:rsidR="009D4E26">
          <w:instrText>PAGE   \* MERGEFORMAT</w:instrText>
        </w:r>
        <w:r w:rsidR="009D4E26">
          <w:fldChar w:fldCharType="separate"/>
        </w:r>
        <w:r w:rsidR="00C62231">
          <w:rPr>
            <w:noProof/>
          </w:rPr>
          <w:t>38</w:t>
        </w:r>
        <w:r w:rsidR="009D4E26">
          <w:fldChar w:fldCharType="end"/>
        </w:r>
      </w:p>
    </w:sdtContent>
  </w:sdt>
  <w:p w14:paraId="0C9C730B" w14:textId="20C326B6" w:rsidR="009D4E26" w:rsidRDefault="009D4E26" w:rsidP="00A176A5">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D90" w14:textId="090902DF" w:rsidR="009D4E26" w:rsidRDefault="003C73E6">
    <w:pPr>
      <w:pStyle w:val="Stopka"/>
    </w:pPr>
    <w:r>
      <w:rPr>
        <w:noProof/>
      </w:rPr>
      <w:drawing>
        <wp:anchor distT="0" distB="0" distL="114300" distR="114300" simplePos="0" relativeHeight="251661312" behindDoc="0" locked="0" layoutInCell="1" allowOverlap="1" wp14:anchorId="1FFF76C5" wp14:editId="4C7EC104">
          <wp:simplePos x="0" y="0"/>
          <wp:positionH relativeFrom="column">
            <wp:posOffset>1881505</wp:posOffset>
          </wp:positionH>
          <wp:positionV relativeFrom="paragraph">
            <wp:posOffset>-45085</wp:posOffset>
          </wp:positionV>
          <wp:extent cx="1341120" cy="489585"/>
          <wp:effectExtent l="0" t="0" r="0" b="5715"/>
          <wp:wrapNone/>
          <wp:docPr id="1133417847" name="Obraz 113341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2A0C642" wp14:editId="02BA33ED">
          <wp:simplePos x="0" y="0"/>
          <wp:positionH relativeFrom="column">
            <wp:posOffset>3695065</wp:posOffset>
          </wp:positionH>
          <wp:positionV relativeFrom="paragraph">
            <wp:posOffset>-76200</wp:posOffset>
          </wp:positionV>
          <wp:extent cx="551815" cy="557530"/>
          <wp:effectExtent l="0" t="0" r="635" b="0"/>
          <wp:wrapNone/>
          <wp:docPr id="1874834327" name="Obraz 1874834327" descr="LOGO_D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az 98" descr="LOGO_DOP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1815" cy="5575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7ED7" w14:textId="77777777" w:rsidR="002603E4" w:rsidRDefault="002603E4" w:rsidP="001C38A9">
      <w:r>
        <w:separator/>
      </w:r>
    </w:p>
  </w:footnote>
  <w:footnote w:type="continuationSeparator" w:id="0">
    <w:p w14:paraId="20B9B259" w14:textId="77777777" w:rsidR="002603E4" w:rsidRDefault="002603E4" w:rsidP="001C38A9">
      <w:r>
        <w:continuationSeparator/>
      </w:r>
    </w:p>
  </w:footnote>
  <w:footnote w:id="1">
    <w:p w14:paraId="642E817D" w14:textId="17AB3AB8" w:rsidR="009D4E26" w:rsidRPr="00145876" w:rsidRDefault="009D4E26" w:rsidP="001D0727">
      <w:pPr>
        <w:pStyle w:val="Tekstprzypisudolnego"/>
        <w:spacing w:before="0"/>
        <w:rPr>
          <w:rFonts w:ascii="Calibri Light" w:hAnsi="Calibri Light" w:cs="Calibri Light"/>
          <w:sz w:val="22"/>
        </w:rPr>
      </w:pPr>
      <w:r w:rsidRPr="00145876">
        <w:rPr>
          <w:rStyle w:val="Odwoanieprzypisudolnego"/>
          <w:rFonts w:asciiTheme="majorHAnsi" w:hAnsiTheme="majorHAnsi" w:cstheme="majorHAnsi"/>
          <w:sz w:val="28"/>
        </w:rPr>
        <w:footnoteRef/>
      </w:r>
      <w:r w:rsidRPr="00145876">
        <w:rPr>
          <w:rFonts w:asciiTheme="majorHAnsi" w:hAnsiTheme="majorHAnsi" w:cstheme="majorHAnsi"/>
          <w:sz w:val="28"/>
        </w:rPr>
        <w:t xml:space="preserve"> </w:t>
      </w:r>
      <w:r w:rsidRPr="00145876">
        <w:rPr>
          <w:rFonts w:ascii="Calibri Light" w:hAnsi="Calibri Light" w:cs="Calibri Light"/>
          <w:sz w:val="22"/>
        </w:rPr>
        <w:t>Ustawa z dnia 5 sierpnia 2022 r. o ekonomii społecznej (Dz.U. 2022 poz. 1812)</w:t>
      </w:r>
    </w:p>
  </w:footnote>
  <w:footnote w:id="2">
    <w:p w14:paraId="3E13928F" w14:textId="1360B6DF" w:rsidR="009D4E26" w:rsidRPr="00145876" w:rsidRDefault="009D4E26" w:rsidP="001D0727">
      <w:pPr>
        <w:pStyle w:val="Tekstprzypisudolnego"/>
        <w:spacing w:before="0" w:after="0"/>
        <w:rPr>
          <w:rFonts w:ascii="Calibri Light" w:hAnsi="Calibri Light" w:cs="Calibri Light"/>
          <w:sz w:val="22"/>
        </w:rPr>
      </w:pPr>
      <w:r w:rsidRPr="00145876">
        <w:rPr>
          <w:rStyle w:val="Odwoanieprzypisudolnego"/>
          <w:rFonts w:ascii="Calibri Light" w:hAnsi="Calibri Light" w:cs="Calibri Light"/>
          <w:sz w:val="22"/>
        </w:rPr>
        <w:footnoteRef/>
      </w:r>
      <w:r w:rsidRPr="00145876">
        <w:rPr>
          <w:rFonts w:ascii="Calibri Light" w:hAnsi="Calibri Light" w:cs="Calibri Light"/>
          <w:sz w:val="22"/>
        </w:rPr>
        <w:t xml:space="preserve"> Krajowy Program Rozwoju Ekonomii Społecznej do 2030 roku. Ekonomia Solidarności Społecznej, przyjęty uchwałą nr 212 Rady Ministrów z dnia 26 października 2022 r., s. 64</w:t>
      </w:r>
    </w:p>
  </w:footnote>
  <w:footnote w:id="3">
    <w:p w14:paraId="37C36209" w14:textId="4974FFF9" w:rsidR="00D425E3" w:rsidRPr="00145876" w:rsidRDefault="00D425E3" w:rsidP="001D0727">
      <w:pPr>
        <w:pStyle w:val="Tekstprzypisudolnego"/>
        <w:spacing w:before="0"/>
        <w:rPr>
          <w:sz w:val="28"/>
        </w:rPr>
      </w:pPr>
      <w:r w:rsidRPr="00145876">
        <w:rPr>
          <w:rStyle w:val="Odwoanieprzypisudolnego"/>
          <w:sz w:val="28"/>
        </w:rPr>
        <w:footnoteRef/>
      </w:r>
      <w:r w:rsidRPr="00145876">
        <w:rPr>
          <w:sz w:val="28"/>
        </w:rPr>
        <w:t xml:space="preserve"> </w:t>
      </w:r>
      <w:r w:rsidRPr="00145876">
        <w:rPr>
          <w:rFonts w:ascii="Calibri Light" w:hAnsi="Calibri Light" w:cs="Calibri Light"/>
          <w:sz w:val="22"/>
        </w:rPr>
        <w:t>Jak wyżej s. 65</w:t>
      </w:r>
    </w:p>
  </w:footnote>
  <w:footnote w:id="4">
    <w:p w14:paraId="0524622D" w14:textId="170AEF9B" w:rsidR="009D4E26" w:rsidRPr="00FF2840" w:rsidRDefault="009D4E26" w:rsidP="00B926D5">
      <w:pPr>
        <w:pStyle w:val="pf0"/>
        <w:spacing w:before="0" w:beforeAutospacing="0" w:after="0" w:afterAutospacing="0"/>
        <w:rPr>
          <w:rFonts w:ascii="Calibri Light" w:hAnsi="Calibri Light" w:cs="Calibri Light"/>
          <w:sz w:val="22"/>
          <w:szCs w:val="22"/>
        </w:rPr>
      </w:pPr>
      <w:r w:rsidRPr="00FF2840">
        <w:rPr>
          <w:rStyle w:val="Odwoanieprzypisudolnego"/>
          <w:rFonts w:ascii="Calibri Light" w:hAnsi="Calibri Light" w:cs="Calibri Light"/>
          <w:sz w:val="22"/>
          <w:szCs w:val="22"/>
        </w:rPr>
        <w:footnoteRef/>
      </w:r>
      <w:r w:rsidRPr="00FF2840">
        <w:rPr>
          <w:rFonts w:ascii="Calibri Light" w:hAnsi="Calibri Light" w:cs="Calibri Light"/>
          <w:sz w:val="22"/>
          <w:szCs w:val="22"/>
        </w:rPr>
        <w:t xml:space="preserve"> Ustawa z dnia 12 marca 2004 r. o pomocy społecznej (</w:t>
      </w:r>
      <w:r w:rsidRPr="00FF2840">
        <w:rPr>
          <w:rStyle w:val="cf01"/>
          <w:rFonts w:ascii="Calibri Light" w:hAnsi="Calibri Light" w:cs="Calibri Light"/>
          <w:sz w:val="22"/>
          <w:szCs w:val="22"/>
        </w:rPr>
        <w:t>Dz.U.2023.535)</w:t>
      </w:r>
      <w:r w:rsidRPr="00FF2840">
        <w:rPr>
          <w:rFonts w:ascii="Calibri Light" w:hAnsi="Calibri Light" w:cs="Calibri Light"/>
          <w:sz w:val="22"/>
          <w:szCs w:val="22"/>
        </w:rPr>
        <w:t>.</w:t>
      </w:r>
    </w:p>
  </w:footnote>
  <w:footnote w:id="5">
    <w:p w14:paraId="69FFC22F" w14:textId="3F4F03B8" w:rsidR="009D4E26" w:rsidRPr="00FF2840" w:rsidRDefault="009D4E26" w:rsidP="00B926D5">
      <w:pPr>
        <w:pStyle w:val="Tekstprzypisudolnego"/>
        <w:spacing w:after="0"/>
        <w:rPr>
          <w:rFonts w:ascii="Calibri Light" w:hAnsi="Calibri Light" w:cs="Calibri Light"/>
          <w:sz w:val="22"/>
          <w:szCs w:val="22"/>
        </w:rPr>
      </w:pPr>
      <w:r w:rsidRPr="00FF2840">
        <w:rPr>
          <w:rStyle w:val="Odwoanieprzypisudolnego"/>
          <w:rFonts w:ascii="Calibri Light" w:hAnsi="Calibri Light" w:cs="Calibri Light"/>
          <w:sz w:val="22"/>
          <w:szCs w:val="22"/>
        </w:rPr>
        <w:footnoteRef/>
      </w:r>
      <w:r w:rsidRPr="00FF2840">
        <w:rPr>
          <w:rFonts w:ascii="Calibri Light" w:hAnsi="Calibri Light" w:cs="Calibri Light"/>
          <w:sz w:val="22"/>
          <w:szCs w:val="22"/>
        </w:rPr>
        <w:t xml:space="preserve"> Ustawa z dnia 6 grudnia 2006 r. o zasadach prowadzenia polityki rozwoju (tekst jednolity Dz. U. z 2021 r., poz. 1057)</w:t>
      </w:r>
    </w:p>
  </w:footnote>
  <w:footnote w:id="6">
    <w:p w14:paraId="606F0472" w14:textId="7C69EFB4" w:rsidR="009D4E26" w:rsidRPr="00546B1C" w:rsidRDefault="009D4E26">
      <w:pPr>
        <w:pStyle w:val="Tekstprzypisudolnego"/>
        <w:rPr>
          <w:sz w:val="22"/>
          <w:szCs w:val="18"/>
        </w:rPr>
      </w:pPr>
      <w:r w:rsidRPr="00FF2840">
        <w:rPr>
          <w:rStyle w:val="Odwoanieprzypisudolnego"/>
          <w:rFonts w:ascii="Calibri Light" w:hAnsi="Calibri Light" w:cs="Calibri Light"/>
          <w:sz w:val="22"/>
          <w:szCs w:val="22"/>
        </w:rPr>
        <w:footnoteRef/>
      </w:r>
      <w:r w:rsidRPr="00FF2840">
        <w:rPr>
          <w:rFonts w:ascii="Calibri Light" w:hAnsi="Calibri Light" w:cs="Calibri Light"/>
          <w:sz w:val="22"/>
          <w:szCs w:val="22"/>
        </w:rPr>
        <w:t xml:space="preserve"> Uchwała Zarząd Województwa Dolnośląskiego nr 5620/VI/22 z dnia 11 lipca 2022 r. w sprawie zmiany uchwały nr 6146/V/18 Zarządu Województwa Dolnośląskiego z dnia 31 października 2018 r. w sprawie przyjęcia Planu wykonawczego Strategii Rozwoju Województwa Dolnośląskiego 2030</w:t>
      </w:r>
      <w:r w:rsidRPr="00E05630">
        <w:rPr>
          <w:rFonts w:ascii="Calibri Light" w:hAnsi="Calibri Light" w:cs="Calibri Light"/>
          <w:sz w:val="22"/>
          <w:szCs w:val="22"/>
        </w:rPr>
        <w:t>.</w:t>
      </w:r>
    </w:p>
  </w:footnote>
  <w:footnote w:id="7">
    <w:p w14:paraId="3E023F8B" w14:textId="23D7784F" w:rsidR="00E05630" w:rsidRPr="00A60C9D" w:rsidRDefault="00E05630">
      <w:pPr>
        <w:pStyle w:val="Tekstprzypisudolnego"/>
        <w:rPr>
          <w:rFonts w:ascii="Calibri Light" w:hAnsi="Calibri Light" w:cs="Calibri Light"/>
          <w:sz w:val="22"/>
        </w:rPr>
      </w:pPr>
      <w:r w:rsidRPr="00A60C9D">
        <w:rPr>
          <w:rStyle w:val="Odwoanieprzypisudolnego"/>
          <w:rFonts w:ascii="Calibri Light" w:hAnsi="Calibri Light" w:cs="Calibri Light"/>
          <w:sz w:val="22"/>
        </w:rPr>
        <w:footnoteRef/>
      </w:r>
      <w:r w:rsidRPr="00A60C9D">
        <w:rPr>
          <w:rFonts w:ascii="Calibri Light" w:hAnsi="Calibri Light" w:cs="Calibri Light"/>
          <w:sz w:val="22"/>
        </w:rPr>
        <w:t xml:space="preserve">  Krajowy Program Rozwoju Ekonomii Społecznej do 2030 roku. Ekonomia Solidarności Społecznej, przyjęty uchwałą nr 212 Rady Ministrów z dnia 26 października 2022 r., s. 9</w:t>
      </w:r>
    </w:p>
  </w:footnote>
  <w:footnote w:id="8">
    <w:p w14:paraId="309E4833" w14:textId="3A0F863C" w:rsidR="009D4E26" w:rsidRPr="00CB1250" w:rsidRDefault="009D4E26" w:rsidP="009D4FFD">
      <w:pPr>
        <w:pStyle w:val="Tekstprzypisudolnego"/>
        <w:jc w:val="both"/>
        <w:rPr>
          <w:rFonts w:asciiTheme="majorHAnsi" w:hAnsiTheme="majorHAnsi" w:cstheme="majorHAnsi"/>
          <w:sz w:val="22"/>
          <w:szCs w:val="22"/>
        </w:rPr>
      </w:pPr>
      <w:r w:rsidRPr="00CB1250">
        <w:rPr>
          <w:rStyle w:val="Odwoanieprzypisudolnego"/>
          <w:rFonts w:asciiTheme="majorHAnsi" w:hAnsiTheme="majorHAnsi" w:cstheme="majorHAnsi"/>
          <w:sz w:val="22"/>
          <w:szCs w:val="22"/>
        </w:rPr>
        <w:footnoteRef/>
      </w:r>
      <w:r w:rsidRPr="00CB1250">
        <w:rPr>
          <w:rFonts w:asciiTheme="majorHAnsi" w:hAnsiTheme="majorHAnsi" w:cstheme="majorHAnsi"/>
          <w:sz w:val="22"/>
          <w:szCs w:val="22"/>
        </w:rPr>
        <w:t xml:space="preserve"> Za KPRES: </w:t>
      </w:r>
      <w:r w:rsidRPr="00CB1250">
        <w:rPr>
          <w:rFonts w:asciiTheme="majorHAnsi" w:hAnsiTheme="majorHAnsi" w:cstheme="majorHAnsi"/>
          <w:i/>
          <w:iCs/>
          <w:sz w:val="22"/>
          <w:szCs w:val="22"/>
        </w:rPr>
        <w:t>Według definicji sformułowanej przez europejską sieć badawczą EMES (European Research Network) inicjatywy wpisujące się w przedsiębiorczość społeczną powinny charakteryzować się spełnianiem kryteriów ekonomicznych (prowadzeniem w sposób względnie ciągły, regularny działalności w oparciu o instrumenty ekonomiczne; niezależnością, suwerennością instytucji w stosunku do instytucji publicznych; ponoszeniem ryzyka ekonomicznego; istnieniem choćby nielicznego płatnego personelu) i społecznych (wyraźną orientacją na społecznie użyteczny cel przedsięwzięcia; oddolnym, obywatelskim charakterem inicjatywy; specyficznym, możliwie demokratycznym systemem zarządzania; możliwie wspólnotowym charakterem działania; ograniczoną dystrybucją zysków).</w:t>
      </w:r>
      <w:r w:rsidRPr="00E94419">
        <w:rPr>
          <w:rFonts w:asciiTheme="majorHAnsi" w:hAnsiTheme="majorHAnsi" w:cstheme="majorHAnsi"/>
          <w:sz w:val="22"/>
        </w:rPr>
        <w:t xml:space="preserve"> </w:t>
      </w:r>
      <w:r w:rsidRPr="00CB1250">
        <w:rPr>
          <w:rFonts w:asciiTheme="majorHAnsi" w:hAnsiTheme="majorHAnsi" w:cstheme="majorHAnsi"/>
          <w:sz w:val="22"/>
        </w:rPr>
        <w:t>(Monitor Polski z 2019 r. poz. 214)</w:t>
      </w:r>
    </w:p>
  </w:footnote>
  <w:footnote w:id="9">
    <w:p w14:paraId="6D872FC8" w14:textId="36A60837" w:rsidR="0064396F" w:rsidRDefault="0064396F">
      <w:pPr>
        <w:pStyle w:val="Tekstprzypisudolnego"/>
      </w:pPr>
      <w:r>
        <w:rPr>
          <w:rStyle w:val="Odwoanieprzypisudolnego"/>
        </w:rPr>
        <w:footnoteRef/>
      </w:r>
      <w:r>
        <w:t xml:space="preserve"> </w:t>
      </w:r>
      <w:r w:rsidRPr="0064396F">
        <w:rPr>
          <w:rFonts w:ascii="Calibri Light" w:hAnsi="Calibri Light" w:cs="Calibri Light"/>
          <w:sz w:val="22"/>
          <w:szCs w:val="18"/>
        </w:rPr>
        <w:t>Krajowy Program Rozwoju Ekonomii Społecznej do 2030 roku. Ekonomia Solidarności Społecznej, przyjęty uchwałą nr 212 Rady Ministrów z dnia 26 października 2022 r., s. 9</w:t>
      </w:r>
    </w:p>
  </w:footnote>
  <w:footnote w:id="10">
    <w:p w14:paraId="29FC7477" w14:textId="204DF5D8" w:rsidR="009D4E26" w:rsidRPr="00A60C9D" w:rsidRDefault="009D4E26">
      <w:pPr>
        <w:pStyle w:val="Tekstprzypisudolnego"/>
        <w:rPr>
          <w:rFonts w:ascii="Calibri Light" w:hAnsi="Calibri Light" w:cs="Calibri Light"/>
        </w:rPr>
      </w:pPr>
      <w:r w:rsidRPr="00A60C9D">
        <w:rPr>
          <w:rStyle w:val="Odwoanieprzypisudolnego"/>
          <w:rFonts w:ascii="Calibri Light" w:hAnsi="Calibri Light" w:cs="Calibri Light"/>
          <w:sz w:val="22"/>
          <w:szCs w:val="18"/>
        </w:rPr>
        <w:footnoteRef/>
      </w:r>
      <w:r w:rsidRPr="00A60C9D">
        <w:rPr>
          <w:rFonts w:ascii="Calibri Light" w:hAnsi="Calibri Light" w:cs="Calibri Light"/>
          <w:sz w:val="22"/>
          <w:szCs w:val="18"/>
        </w:rPr>
        <w:t xml:space="preserve"> Krajowy Program Rozwoju Ekonomii Społecznej do 2030 roku. Ekonomia Solidarności Społecznej, przyjęty uchwałą nr 212 Rady Ministrów z dnia 26 października 2022 r., s. 10</w:t>
      </w:r>
    </w:p>
  </w:footnote>
  <w:footnote w:id="11">
    <w:p w14:paraId="0EE10C6C" w14:textId="3B1307E1" w:rsidR="00EF1378" w:rsidRDefault="00EF1378">
      <w:pPr>
        <w:pStyle w:val="Tekstprzypisudolnego"/>
      </w:pPr>
      <w:r>
        <w:rPr>
          <w:rStyle w:val="Odwoanieprzypisudolnego"/>
        </w:rPr>
        <w:footnoteRef/>
      </w:r>
      <w:r>
        <w:t xml:space="preserve"> </w:t>
      </w:r>
      <w:r w:rsidRPr="00D00B77">
        <w:rPr>
          <w:rFonts w:ascii="Calibri Light" w:hAnsi="Calibri Light" w:cs="Calibri Light"/>
          <w:sz w:val="22"/>
          <w:szCs w:val="18"/>
        </w:rPr>
        <w:t xml:space="preserve">Jak wyżej, s. </w:t>
      </w:r>
      <w:r w:rsidR="00D00B77" w:rsidRPr="00D00B77">
        <w:rPr>
          <w:rFonts w:ascii="Calibri Light" w:hAnsi="Calibri Light" w:cs="Calibri Light"/>
          <w:sz w:val="22"/>
          <w:szCs w:val="18"/>
        </w:rPr>
        <w:t>43-44</w:t>
      </w:r>
    </w:p>
  </w:footnote>
  <w:footnote w:id="12">
    <w:p w14:paraId="43D86F0F" w14:textId="69D30324" w:rsidR="00AD139B" w:rsidRDefault="00AD139B">
      <w:pPr>
        <w:pStyle w:val="Tekstprzypisudolnego"/>
      </w:pPr>
      <w:r>
        <w:rPr>
          <w:rStyle w:val="Odwoanieprzypisudolnego"/>
        </w:rPr>
        <w:footnoteRef/>
      </w:r>
      <w:r>
        <w:t xml:space="preserve"> </w:t>
      </w:r>
      <w:r w:rsidRPr="006E11D5">
        <w:rPr>
          <w:rFonts w:ascii="Calibri Light" w:hAnsi="Calibri Light" w:cs="Calibri Light"/>
          <w:sz w:val="22"/>
          <w:szCs w:val="18"/>
        </w:rPr>
        <w:t>Ustawa z dnia 5 sierpnia 2022 r. o ekonomii społecznej (Dz.U. 2022 poz. 1812) , s. 30</w:t>
      </w:r>
    </w:p>
  </w:footnote>
  <w:footnote w:id="13">
    <w:p w14:paraId="562E865D" w14:textId="0318CF3D" w:rsidR="009D4E26" w:rsidRPr="006E11D5" w:rsidRDefault="009D4E26">
      <w:pPr>
        <w:pStyle w:val="Tekstprzypisudolnego"/>
        <w:rPr>
          <w:sz w:val="22"/>
          <w:szCs w:val="18"/>
        </w:rPr>
      </w:pPr>
      <w:r>
        <w:rPr>
          <w:rStyle w:val="Odwoanieprzypisudolnego"/>
        </w:rPr>
        <w:footnoteRef/>
      </w:r>
      <w:r>
        <w:t xml:space="preserve"> </w:t>
      </w:r>
      <w:r w:rsidR="00AD139B">
        <w:rPr>
          <w:rFonts w:ascii="Calibri Light" w:hAnsi="Calibri Light" w:cs="Calibri Light"/>
          <w:sz w:val="22"/>
          <w:szCs w:val="18"/>
        </w:rPr>
        <w:t xml:space="preserve">jak wyżej, s 30 </w:t>
      </w:r>
    </w:p>
  </w:footnote>
  <w:footnote w:id="14">
    <w:p w14:paraId="59C2D3C8" w14:textId="65A83219" w:rsidR="00AD139B" w:rsidRDefault="00AD139B">
      <w:pPr>
        <w:pStyle w:val="Tekstprzypisudolnego"/>
      </w:pPr>
      <w:r>
        <w:rPr>
          <w:rStyle w:val="Odwoanieprzypisudolnego"/>
        </w:rPr>
        <w:footnoteRef/>
      </w:r>
      <w:r>
        <w:t xml:space="preserve"> </w:t>
      </w:r>
      <w:r w:rsidRPr="00AD139B">
        <w:rPr>
          <w:rFonts w:ascii="Calibri Light" w:hAnsi="Calibri Light" w:cs="Calibri Light"/>
          <w:sz w:val="22"/>
          <w:szCs w:val="18"/>
        </w:rPr>
        <w:t>Jak wyżej, s. 17</w:t>
      </w:r>
    </w:p>
  </w:footnote>
  <w:footnote w:id="15">
    <w:p w14:paraId="49AF78EE" w14:textId="5CF296E0" w:rsidR="009D4E26" w:rsidRPr="00F27674" w:rsidRDefault="009D4E26" w:rsidP="006D7581">
      <w:pPr>
        <w:pStyle w:val="Tekstprzypisudolnego"/>
        <w:rPr>
          <w:rFonts w:asciiTheme="majorHAnsi" w:hAnsiTheme="majorHAnsi" w:cstheme="majorHAnsi"/>
          <w:sz w:val="22"/>
          <w:szCs w:val="18"/>
        </w:rPr>
      </w:pPr>
      <w:r w:rsidRPr="0012768B">
        <w:rPr>
          <w:rStyle w:val="Odwoanieprzypisudolnego"/>
          <w:rFonts w:asciiTheme="majorHAnsi" w:hAnsiTheme="majorHAnsi" w:cstheme="majorHAnsi"/>
          <w:sz w:val="22"/>
          <w:szCs w:val="18"/>
        </w:rPr>
        <w:footnoteRef/>
      </w:r>
      <w:r w:rsidRPr="0012768B">
        <w:rPr>
          <w:rFonts w:asciiTheme="majorHAnsi" w:hAnsiTheme="majorHAnsi" w:cstheme="majorHAnsi"/>
          <w:sz w:val="22"/>
          <w:szCs w:val="18"/>
        </w:rPr>
        <w:t xml:space="preserve"> Raport o sytuacji społeczno-gospodarczej województwa dolnośląskiego 202</w:t>
      </w:r>
      <w:r>
        <w:rPr>
          <w:rFonts w:asciiTheme="majorHAnsi" w:hAnsiTheme="majorHAnsi" w:cstheme="majorHAnsi"/>
          <w:sz w:val="22"/>
          <w:szCs w:val="18"/>
        </w:rPr>
        <w:t>2</w:t>
      </w:r>
      <w:r w:rsidRPr="0012768B">
        <w:rPr>
          <w:rFonts w:asciiTheme="majorHAnsi" w:hAnsiTheme="majorHAnsi" w:cstheme="majorHAnsi"/>
          <w:sz w:val="22"/>
          <w:szCs w:val="18"/>
        </w:rPr>
        <w:t>, GUS</w:t>
      </w:r>
      <w:r>
        <w:rPr>
          <w:rFonts w:asciiTheme="majorHAnsi" w:hAnsiTheme="majorHAnsi" w:cstheme="majorHAnsi"/>
          <w:sz w:val="22"/>
          <w:szCs w:val="18"/>
        </w:rPr>
        <w:t xml:space="preserve">, data publikacji </w:t>
      </w:r>
      <w:r w:rsidRPr="00F27674">
        <w:rPr>
          <w:rFonts w:asciiTheme="majorHAnsi" w:hAnsiTheme="majorHAnsi" w:cstheme="majorHAnsi"/>
          <w:sz w:val="22"/>
          <w:szCs w:val="18"/>
        </w:rPr>
        <w:t>24.05.202</w:t>
      </w:r>
      <w:r>
        <w:rPr>
          <w:rFonts w:asciiTheme="majorHAnsi" w:hAnsiTheme="majorHAnsi" w:cstheme="majorHAnsi"/>
          <w:sz w:val="22"/>
          <w:szCs w:val="18"/>
        </w:rPr>
        <w:t>3</w:t>
      </w:r>
    </w:p>
  </w:footnote>
  <w:footnote w:id="16">
    <w:p w14:paraId="7D94FA92" w14:textId="535D0E4C" w:rsidR="00E02743" w:rsidRDefault="00E02743">
      <w:pPr>
        <w:pStyle w:val="Tekstprzypisudolnego"/>
      </w:pPr>
      <w:r>
        <w:rPr>
          <w:rStyle w:val="Odwoanieprzypisudolnego"/>
        </w:rPr>
        <w:footnoteRef/>
      </w:r>
      <w:r>
        <w:t xml:space="preserve"> </w:t>
      </w:r>
      <w:hyperlink r:id="rId1" w:history="1">
        <w:r w:rsidR="009446EC" w:rsidRPr="00FF2840">
          <w:rPr>
            <w:rStyle w:val="Hipercze"/>
            <w:rFonts w:asciiTheme="majorHAnsi" w:hAnsiTheme="majorHAnsi" w:cstheme="majorHAnsi"/>
            <w:sz w:val="22"/>
            <w:szCs w:val="18"/>
          </w:rPr>
          <w:t>https://krkgw.arimr.gov.pl/#</w:t>
        </w:r>
      </w:hyperlink>
      <w:r w:rsidR="009446EC">
        <w:rPr>
          <w:rFonts w:asciiTheme="majorHAnsi" w:hAnsiTheme="majorHAnsi" w:cstheme="majorHAnsi"/>
          <w:sz w:val="22"/>
          <w:szCs w:val="18"/>
        </w:rPr>
        <w:t>, data dostępu 18.08.2023</w:t>
      </w:r>
      <w:r w:rsidR="00FF2840">
        <w:rPr>
          <w:rFonts w:asciiTheme="majorHAnsi" w:hAnsiTheme="majorHAnsi" w:cstheme="majorHAnsi"/>
          <w:sz w:val="22"/>
          <w:szCs w:val="18"/>
        </w:rPr>
        <w:t xml:space="preserve"> </w:t>
      </w:r>
    </w:p>
  </w:footnote>
  <w:footnote w:id="17">
    <w:p w14:paraId="57815386" w14:textId="4C616F96" w:rsidR="00B478BB" w:rsidRPr="004D3CC8" w:rsidRDefault="00B478BB">
      <w:pPr>
        <w:pStyle w:val="Tekstprzypisudolnego"/>
        <w:rPr>
          <w:rFonts w:ascii="Calibri Light" w:hAnsi="Calibri Light" w:cs="Calibri Light"/>
        </w:rPr>
      </w:pPr>
      <w:r>
        <w:rPr>
          <w:rStyle w:val="Odwoanieprzypisudolnego"/>
        </w:rPr>
        <w:footnoteRef/>
      </w:r>
      <w:r>
        <w:t xml:space="preserve"> </w:t>
      </w:r>
      <w:r w:rsidRPr="00A60C9D">
        <w:rPr>
          <w:rFonts w:ascii="Calibri Light" w:hAnsi="Calibri Light" w:cs="Calibri Light"/>
          <w:sz w:val="22"/>
          <w:szCs w:val="18"/>
        </w:rPr>
        <w:t>Krajowy Program Rozwoju Ekonomii Społecznej do 2030 roku. Ekonomia Solidarności Społecznej, przyjęty uchwałą nr 212 Rady Ministrów z dnia 26 października 2022 r., s.</w:t>
      </w:r>
      <w:r>
        <w:rPr>
          <w:rFonts w:ascii="Calibri Light" w:hAnsi="Calibri Light" w:cs="Calibri Light"/>
          <w:sz w:val="22"/>
          <w:szCs w:val="18"/>
        </w:rPr>
        <w:t>86</w:t>
      </w:r>
    </w:p>
  </w:footnote>
  <w:footnote w:id="18">
    <w:p w14:paraId="169CAE4A" w14:textId="500D57E6" w:rsidR="004D3CC8" w:rsidRPr="00F76EAB" w:rsidRDefault="004D3CC8">
      <w:pPr>
        <w:pStyle w:val="Tekstprzypisudolnego"/>
        <w:rPr>
          <w:rFonts w:ascii="Calibri Light" w:hAnsi="Calibri Light" w:cs="Calibri Light"/>
          <w:sz w:val="22"/>
          <w:szCs w:val="22"/>
        </w:rPr>
      </w:pPr>
      <w:r w:rsidRPr="00F76EAB">
        <w:rPr>
          <w:rStyle w:val="Odwoanieprzypisudolnego"/>
          <w:rFonts w:ascii="Calibri Light" w:hAnsi="Calibri Light" w:cs="Calibri Light"/>
          <w:sz w:val="22"/>
          <w:szCs w:val="22"/>
        </w:rPr>
        <w:footnoteRef/>
      </w:r>
      <w:r w:rsidRPr="00F76EAB">
        <w:rPr>
          <w:rFonts w:ascii="Calibri Light" w:hAnsi="Calibri Light" w:cs="Calibri Light"/>
          <w:sz w:val="22"/>
          <w:szCs w:val="22"/>
        </w:rPr>
        <w:t xml:space="preserve"> </w:t>
      </w:r>
      <w:r w:rsidR="000421BC" w:rsidRPr="00F76EAB">
        <w:rPr>
          <w:rFonts w:ascii="Calibri Light" w:hAnsi="Calibri Light" w:cs="Calibri Light"/>
          <w:sz w:val="22"/>
          <w:szCs w:val="22"/>
        </w:rPr>
        <w:t xml:space="preserve">https://bip.duw.pl/bip/rejestry-ewidencje-arc/wydzial-zdrowia-i-polit/rejestry/2048,Rejestr-klubowcentrow-integracji-spolecznej.html </w:t>
      </w:r>
      <w:hyperlink r:id="rId2" w:history="1">
        <w:r w:rsidR="000421BC" w:rsidRPr="00F76EAB">
          <w:rPr>
            <w:rStyle w:val="Hipercze"/>
            <w:rFonts w:ascii="Calibri Light" w:hAnsi="Calibri Light" w:cs="Calibri Light"/>
            <w:sz w:val="22"/>
            <w:szCs w:val="22"/>
          </w:rPr>
          <w:t>https://bip.duw.pl/bip/rejestry-ewidencje-arc/wydzial-zdrowia-i-polit/rejestry/2048,Rejestr-klubowcentrow-integracji-spolecznej.html</w:t>
        </w:r>
      </w:hyperlink>
      <w:r w:rsidRPr="00F76EAB">
        <w:rPr>
          <w:rFonts w:ascii="Calibri Light" w:hAnsi="Calibri Light" w:cs="Calibri Light"/>
          <w:sz w:val="22"/>
          <w:szCs w:val="22"/>
        </w:rPr>
        <w:t>.</w:t>
      </w:r>
    </w:p>
  </w:footnote>
  <w:footnote w:id="19">
    <w:p w14:paraId="06BE247D" w14:textId="2FB8215F" w:rsidR="00C438B3" w:rsidRDefault="00C438B3">
      <w:pPr>
        <w:pStyle w:val="Tekstprzypisudolnego"/>
      </w:pPr>
      <w:r>
        <w:rPr>
          <w:rStyle w:val="Odwoanieprzypisudolnego"/>
        </w:rPr>
        <w:footnoteRef/>
      </w:r>
      <w:r>
        <w:t xml:space="preserve"> </w:t>
      </w:r>
      <w:hyperlink r:id="rId3" w:history="1">
        <w:r w:rsidRPr="00C438B3">
          <w:rPr>
            <w:rStyle w:val="Hipercze"/>
            <w:sz w:val="22"/>
            <w:szCs w:val="18"/>
          </w:rPr>
          <w:t>https://rjps.mpips.gov.pl/RJPS/RU/start.do?id_menu=60</w:t>
        </w:r>
      </w:hyperlink>
      <w:r>
        <w:rPr>
          <w:sz w:val="22"/>
          <w:szCs w:val="18"/>
        </w:rPr>
        <w:t>, data dostępu 24.08.2023</w:t>
      </w:r>
    </w:p>
  </w:footnote>
  <w:footnote w:id="20">
    <w:p w14:paraId="04FA27C7" w14:textId="24A48971" w:rsidR="009D4E26" w:rsidRPr="00373AFD" w:rsidRDefault="009D4E26" w:rsidP="00B30AF1">
      <w:pPr>
        <w:pStyle w:val="Tekstprzypisudolnego"/>
        <w:rPr>
          <w:rFonts w:asciiTheme="majorHAnsi" w:hAnsiTheme="majorHAnsi" w:cstheme="majorHAnsi"/>
          <w:sz w:val="22"/>
        </w:rPr>
      </w:pPr>
      <w:r w:rsidRPr="00373AFD">
        <w:rPr>
          <w:rStyle w:val="Odwoanieprzypisudolnego"/>
          <w:rFonts w:asciiTheme="majorHAnsi" w:hAnsiTheme="majorHAnsi" w:cstheme="majorHAnsi"/>
          <w:sz w:val="22"/>
        </w:rPr>
        <w:footnoteRef/>
      </w:r>
      <w:r w:rsidRPr="00373AFD">
        <w:rPr>
          <w:rFonts w:asciiTheme="majorHAnsi" w:hAnsiTheme="majorHAnsi" w:cstheme="majorHAnsi"/>
          <w:sz w:val="22"/>
        </w:rPr>
        <w:t xml:space="preserve"> Raport z realizacji „Regionalnego Programu Rozwoju Ekonomii Społecznej </w:t>
      </w:r>
      <w:r>
        <w:rPr>
          <w:rFonts w:asciiTheme="majorHAnsi" w:hAnsiTheme="majorHAnsi" w:cstheme="majorHAnsi"/>
          <w:sz w:val="22"/>
        </w:rPr>
        <w:t xml:space="preserve">w </w:t>
      </w:r>
      <w:r w:rsidRPr="00373AFD">
        <w:rPr>
          <w:rFonts w:asciiTheme="majorHAnsi" w:hAnsiTheme="majorHAnsi" w:cstheme="majorHAnsi"/>
          <w:sz w:val="22"/>
        </w:rPr>
        <w:t>województwie dolnośląskim na lata 2016-2020 – aktualizacja” w roku 20</w:t>
      </w:r>
      <w:r>
        <w:rPr>
          <w:rFonts w:asciiTheme="majorHAnsi" w:hAnsiTheme="majorHAnsi" w:cstheme="majorHAnsi"/>
          <w:sz w:val="22"/>
        </w:rPr>
        <w:t>21</w:t>
      </w:r>
      <w:r w:rsidRPr="00373AFD">
        <w:rPr>
          <w:rFonts w:asciiTheme="majorHAnsi" w:hAnsiTheme="majorHAnsi" w:cstheme="majorHAnsi"/>
          <w:sz w:val="22"/>
        </w:rPr>
        <w:t>, tab.</w:t>
      </w:r>
      <w:r>
        <w:rPr>
          <w:rFonts w:asciiTheme="majorHAnsi" w:hAnsiTheme="majorHAnsi" w:cstheme="majorHAnsi"/>
          <w:sz w:val="22"/>
        </w:rPr>
        <w:t>19</w:t>
      </w:r>
      <w:r w:rsidRPr="00373AFD">
        <w:rPr>
          <w:rFonts w:asciiTheme="majorHAnsi" w:hAnsiTheme="majorHAnsi" w:cstheme="majorHAnsi"/>
          <w:sz w:val="22"/>
        </w:rPr>
        <w:t xml:space="preserve"> str. </w:t>
      </w:r>
      <w:r>
        <w:rPr>
          <w:rFonts w:asciiTheme="majorHAnsi" w:hAnsiTheme="majorHAnsi" w:cstheme="majorHAnsi"/>
          <w:sz w:val="22"/>
        </w:rPr>
        <w:t>82</w:t>
      </w:r>
      <w:r w:rsidRPr="00373AFD">
        <w:rPr>
          <w:rFonts w:asciiTheme="majorHAnsi" w:hAnsiTheme="majorHAnsi" w:cstheme="majorHAnsi"/>
          <w:sz w:val="22"/>
        </w:rPr>
        <w:t xml:space="preserve">, DOPS </w:t>
      </w:r>
    </w:p>
  </w:footnote>
  <w:footnote w:id="21">
    <w:p w14:paraId="3618FED7" w14:textId="62A14C5A" w:rsidR="009D4E26" w:rsidRPr="00DA2352" w:rsidRDefault="009D4E26">
      <w:pPr>
        <w:pStyle w:val="Tekstprzypisudolnego"/>
        <w:rPr>
          <w:rFonts w:ascii="Calibri Light" w:hAnsi="Calibri Light" w:cs="Calibri Light"/>
        </w:rPr>
      </w:pPr>
      <w:r w:rsidRPr="00DA2352">
        <w:rPr>
          <w:rStyle w:val="Odwoanieprzypisudolnego"/>
          <w:rFonts w:ascii="Calibri Light" w:hAnsi="Calibri Light" w:cs="Calibri Light"/>
        </w:rPr>
        <w:footnoteRef/>
      </w:r>
      <w:r w:rsidRPr="00DA2352">
        <w:rPr>
          <w:rFonts w:ascii="Calibri Light" w:hAnsi="Calibri Light" w:cs="Calibri Light"/>
        </w:rPr>
        <w:t xml:space="preserve"> </w:t>
      </w:r>
      <w:hyperlink r:id="rId4" w:history="1">
        <w:r w:rsidRPr="00DA2352">
          <w:rPr>
            <w:rStyle w:val="Hipercze"/>
            <w:rFonts w:ascii="Calibri Light" w:hAnsi="Calibri Light" w:cs="Calibri Light"/>
          </w:rPr>
          <w:t>http://www.bazaps.ekonomiaspoleczna.gov.pl/wojewodztwo-18-dolnoslaskie.html</w:t>
        </w:r>
      </w:hyperlink>
      <w:r w:rsidRPr="00DA2352">
        <w:rPr>
          <w:rFonts w:ascii="Calibri Light" w:hAnsi="Calibri Light" w:cs="Calibri Light"/>
        </w:rPr>
        <w:t xml:space="preserve">, data dostępu </w:t>
      </w:r>
      <w:r w:rsidR="00C17897">
        <w:rPr>
          <w:rFonts w:ascii="Calibri Light" w:hAnsi="Calibri Light" w:cs="Calibri Light"/>
        </w:rPr>
        <w:t>24.</w:t>
      </w:r>
      <w:r w:rsidRPr="00DA2352">
        <w:rPr>
          <w:rFonts w:ascii="Calibri Light" w:hAnsi="Calibri Light" w:cs="Calibri Light"/>
        </w:rPr>
        <w:t>08.2023</w:t>
      </w:r>
    </w:p>
  </w:footnote>
  <w:footnote w:id="22">
    <w:p w14:paraId="59A9F935" w14:textId="77777777" w:rsidR="00227C7C" w:rsidRPr="00DA2352" w:rsidRDefault="00227C7C" w:rsidP="00227C7C">
      <w:pPr>
        <w:pStyle w:val="Tekstprzypisudolnego"/>
        <w:rPr>
          <w:rFonts w:ascii="Calibri Light" w:hAnsi="Calibri Light" w:cs="Calibri Light"/>
        </w:rPr>
      </w:pPr>
      <w:r>
        <w:rPr>
          <w:rStyle w:val="Odwoanieprzypisudolnego"/>
        </w:rPr>
        <w:footnoteRef/>
      </w:r>
      <w:r>
        <w:t xml:space="preserve"> </w:t>
      </w:r>
      <w:r w:rsidRPr="00DA2352">
        <w:rPr>
          <w:rFonts w:ascii="Calibri Light" w:hAnsi="Calibri Light" w:cs="Calibri Light"/>
        </w:rPr>
        <w:t>Zgodnie z ustawą o ekonomii społecznej z dn. 5 sierpnia 2022 r. status nabywa się w drodze decyzji wojewody właściwego ze względu na siedzibę tego podmiotu albo tej jednostki (art. 12.1).</w:t>
      </w:r>
    </w:p>
    <w:p w14:paraId="17563418" w14:textId="68CA3BBF" w:rsidR="00227C7C" w:rsidRDefault="00227C7C">
      <w:pPr>
        <w:pStyle w:val="Tekstprzypisudolnego"/>
      </w:pPr>
    </w:p>
  </w:footnote>
  <w:footnote w:id="23">
    <w:p w14:paraId="4990A970" w14:textId="0F406E2F" w:rsidR="004A1821" w:rsidRPr="00C77CFE" w:rsidRDefault="004A1821">
      <w:pPr>
        <w:pStyle w:val="Tekstprzypisudolnego"/>
        <w:rPr>
          <w:rFonts w:ascii="Calibri Light" w:hAnsi="Calibri Light" w:cs="Calibri Light"/>
        </w:rPr>
      </w:pPr>
      <w:r w:rsidRPr="00C77CFE">
        <w:rPr>
          <w:rStyle w:val="Odwoanieprzypisudolnego"/>
          <w:rFonts w:ascii="Calibri Light" w:hAnsi="Calibri Light" w:cs="Calibri Light"/>
          <w:sz w:val="22"/>
          <w:szCs w:val="18"/>
        </w:rPr>
        <w:footnoteRef/>
      </w:r>
      <w:r w:rsidRPr="00C77CFE">
        <w:rPr>
          <w:rFonts w:ascii="Calibri Light" w:hAnsi="Calibri Light" w:cs="Calibri Light"/>
          <w:sz w:val="22"/>
          <w:szCs w:val="18"/>
        </w:rPr>
        <w:t xml:space="preserve"> </w:t>
      </w:r>
      <w:hyperlink r:id="rId5" w:history="1">
        <w:r w:rsidRPr="00C77CFE">
          <w:rPr>
            <w:rStyle w:val="Hipercze"/>
            <w:rFonts w:ascii="Calibri Light" w:hAnsi="Calibri Light" w:cs="Calibri Light"/>
            <w:sz w:val="22"/>
            <w:szCs w:val="18"/>
          </w:rPr>
          <w:t>https://rjps.mrips.gov.pl/RJPS/RU/start.do?id_menu=59</w:t>
        </w:r>
      </w:hyperlink>
      <w:r w:rsidRPr="00C77CFE">
        <w:rPr>
          <w:rFonts w:ascii="Calibri Light" w:hAnsi="Calibri Light" w:cs="Calibri Light"/>
          <w:sz w:val="22"/>
          <w:szCs w:val="18"/>
        </w:rPr>
        <w:t xml:space="preserve"> , data dostępu 11.08.2023 </w:t>
      </w:r>
    </w:p>
  </w:footnote>
  <w:footnote w:id="24">
    <w:p w14:paraId="04DE487C" w14:textId="58CF62F1" w:rsidR="009D4E26" w:rsidRPr="00364EDD" w:rsidRDefault="009D4E26" w:rsidP="00AB790F">
      <w:pPr>
        <w:pStyle w:val="Tekstprzypisudolnego"/>
        <w:jc w:val="both"/>
        <w:rPr>
          <w:rFonts w:asciiTheme="majorHAnsi" w:hAnsiTheme="majorHAnsi" w:cstheme="majorHAnsi"/>
          <w:i/>
          <w:sz w:val="22"/>
        </w:rPr>
      </w:pPr>
      <w:r w:rsidRPr="000A0447">
        <w:rPr>
          <w:rStyle w:val="Odwoanieprzypisudolnego"/>
          <w:rFonts w:asciiTheme="majorHAnsi" w:hAnsiTheme="majorHAnsi" w:cstheme="majorHAnsi"/>
        </w:rPr>
        <w:footnoteRef/>
      </w:r>
      <w:r>
        <w:rPr>
          <w:rFonts w:asciiTheme="majorHAnsi" w:hAnsiTheme="majorHAnsi" w:cstheme="majorHAnsi"/>
          <w:i/>
          <w:iCs/>
          <w:noProof/>
        </w:rPr>
        <w:t xml:space="preserve"> </w:t>
      </w:r>
      <w:r w:rsidRPr="00364EDD">
        <w:rPr>
          <w:rFonts w:asciiTheme="majorHAnsi" w:hAnsiTheme="majorHAnsi" w:cstheme="majorHAnsi"/>
          <w:i/>
          <w:sz w:val="22"/>
        </w:rPr>
        <w:t>Centra integracji społecznej, kluby integracji społecznej, zakłady aktywności zawodowej, warsztaty terapii zajęciowej w 202</w:t>
      </w:r>
      <w:r>
        <w:rPr>
          <w:rFonts w:asciiTheme="majorHAnsi" w:hAnsiTheme="majorHAnsi" w:cstheme="majorHAnsi"/>
          <w:i/>
          <w:sz w:val="22"/>
        </w:rPr>
        <w:t>1</w:t>
      </w:r>
      <w:r w:rsidRPr="00364EDD">
        <w:rPr>
          <w:rFonts w:asciiTheme="majorHAnsi" w:hAnsiTheme="majorHAnsi" w:cstheme="majorHAnsi"/>
          <w:i/>
          <w:sz w:val="22"/>
        </w:rPr>
        <w:t xml:space="preserve"> roku (</w:t>
      </w:r>
      <w:r w:rsidRPr="00AA3EB2">
        <w:rPr>
          <w:rFonts w:asciiTheme="majorHAnsi" w:hAnsiTheme="majorHAnsi" w:cstheme="majorHAnsi"/>
          <w:iCs/>
          <w:sz w:val="22"/>
        </w:rPr>
        <w:t>GUS</w:t>
      </w:r>
      <w:r w:rsidRPr="00364EDD">
        <w:rPr>
          <w:rFonts w:asciiTheme="majorHAnsi" w:hAnsiTheme="majorHAnsi" w:cstheme="majorHAnsi"/>
          <w:i/>
          <w:sz w:val="22"/>
        </w:rPr>
        <w:t xml:space="preserve">)., </w:t>
      </w:r>
      <w:r w:rsidRPr="00D91A73">
        <w:rPr>
          <w:rFonts w:asciiTheme="majorHAnsi" w:hAnsiTheme="majorHAnsi" w:cstheme="majorHAnsi"/>
          <w:iCs/>
          <w:sz w:val="22"/>
        </w:rPr>
        <w:t>data publikacji 30.11.202</w:t>
      </w:r>
      <w:r>
        <w:rPr>
          <w:rFonts w:asciiTheme="majorHAnsi" w:hAnsiTheme="majorHAnsi" w:cstheme="majorHAnsi"/>
          <w:iCs/>
          <w:sz w:val="22"/>
        </w:rPr>
        <w:t>2</w:t>
      </w:r>
      <w:r w:rsidRPr="00D91A73">
        <w:rPr>
          <w:rFonts w:asciiTheme="majorHAnsi" w:hAnsiTheme="majorHAnsi" w:cstheme="majorHAnsi"/>
          <w:iCs/>
          <w:sz w:val="22"/>
        </w:rPr>
        <w:t xml:space="preserve"> r.</w:t>
      </w:r>
    </w:p>
  </w:footnote>
  <w:footnote w:id="25">
    <w:p w14:paraId="37C6337E" w14:textId="7C3181CA" w:rsidR="009D4E26" w:rsidRDefault="009D4E26" w:rsidP="001F4641">
      <w:pPr>
        <w:pStyle w:val="Tekstprzypisudolnego"/>
      </w:pPr>
      <w:r>
        <w:rPr>
          <w:rStyle w:val="Odwoanieprzypisudolnego"/>
        </w:rPr>
        <w:footnoteRef/>
      </w:r>
      <w:r>
        <w:t xml:space="preserve"> </w:t>
      </w:r>
      <w:r w:rsidRPr="00364EDD">
        <w:rPr>
          <w:rFonts w:asciiTheme="majorHAnsi" w:hAnsiTheme="majorHAnsi" w:cstheme="majorHAnsi"/>
          <w:i/>
          <w:sz w:val="22"/>
        </w:rPr>
        <w:t xml:space="preserve">Ocena zasobów pomocy </w:t>
      </w:r>
      <w:r w:rsidRPr="001F4641">
        <w:rPr>
          <w:rFonts w:asciiTheme="majorHAnsi" w:hAnsiTheme="majorHAnsi" w:cstheme="majorHAnsi"/>
          <w:i/>
          <w:sz w:val="22"/>
        </w:rPr>
        <w:t>społecznej za 202</w:t>
      </w:r>
      <w:r>
        <w:rPr>
          <w:rFonts w:asciiTheme="majorHAnsi" w:hAnsiTheme="majorHAnsi" w:cstheme="majorHAnsi"/>
          <w:i/>
          <w:sz w:val="22"/>
        </w:rPr>
        <w:t xml:space="preserve">1 rok, </w:t>
      </w:r>
      <w:r w:rsidRPr="001F4641">
        <w:rPr>
          <w:rFonts w:asciiTheme="majorHAnsi" w:hAnsiTheme="majorHAnsi" w:cstheme="majorHAnsi"/>
          <w:sz w:val="22"/>
        </w:rPr>
        <w:t>tab.25, DOPS</w:t>
      </w:r>
      <w:r w:rsidRPr="001F4641">
        <w:rPr>
          <w:rFonts w:asciiTheme="majorHAnsi" w:hAnsiTheme="majorHAnsi" w:cstheme="majorHAnsi"/>
          <w:i/>
          <w:sz w:val="22"/>
        </w:rPr>
        <w:t xml:space="preserve"> .</w:t>
      </w:r>
    </w:p>
  </w:footnote>
  <w:footnote w:id="26">
    <w:p w14:paraId="32AB97A9" w14:textId="494322D2" w:rsidR="009D4E26" w:rsidRPr="00364EDD" w:rsidRDefault="009D4E26" w:rsidP="00364EDD">
      <w:pPr>
        <w:pStyle w:val="Tekstprzypisudolnego"/>
        <w:rPr>
          <w:rFonts w:asciiTheme="majorHAnsi" w:hAnsiTheme="majorHAnsi" w:cstheme="majorHAnsi"/>
          <w:i/>
          <w:sz w:val="22"/>
        </w:rPr>
      </w:pPr>
      <w:r w:rsidRPr="00A2240B">
        <w:rPr>
          <w:rFonts w:asciiTheme="majorHAnsi" w:hAnsiTheme="majorHAnsi" w:cstheme="majorHAnsi"/>
          <w:sz w:val="22"/>
          <w:vertAlign w:val="superscript"/>
        </w:rPr>
        <w:footnoteRef/>
      </w:r>
      <w:r w:rsidRPr="00A2240B">
        <w:rPr>
          <w:rFonts w:asciiTheme="majorHAnsi" w:hAnsiTheme="majorHAnsi" w:cstheme="majorHAnsi"/>
          <w:i/>
          <w:sz w:val="22"/>
        </w:rPr>
        <w:t xml:space="preserve"> Ocena zasobów pomocy społecznej za 20</w:t>
      </w:r>
      <w:r>
        <w:rPr>
          <w:rFonts w:asciiTheme="majorHAnsi" w:hAnsiTheme="majorHAnsi" w:cstheme="majorHAnsi"/>
          <w:i/>
          <w:sz w:val="22"/>
        </w:rPr>
        <w:t>22</w:t>
      </w:r>
      <w:r w:rsidRPr="00A2240B">
        <w:rPr>
          <w:rFonts w:asciiTheme="majorHAnsi" w:hAnsiTheme="majorHAnsi" w:cstheme="majorHAnsi"/>
          <w:i/>
          <w:sz w:val="22"/>
        </w:rPr>
        <w:t xml:space="preserve"> rok.</w:t>
      </w:r>
      <w:r w:rsidRPr="00A2240B">
        <w:rPr>
          <w:rFonts w:asciiTheme="majorHAnsi" w:hAnsiTheme="majorHAnsi" w:cstheme="majorHAnsi"/>
          <w:sz w:val="22"/>
        </w:rPr>
        <w:t>tab.25, DOPS</w:t>
      </w:r>
    </w:p>
  </w:footnote>
  <w:footnote w:id="27">
    <w:p w14:paraId="410ACC29" w14:textId="2C4C443C" w:rsidR="009D4E26" w:rsidRPr="00373AFD" w:rsidRDefault="009D4E26" w:rsidP="00364EDD">
      <w:pPr>
        <w:pStyle w:val="Tekstprzypisudolnego"/>
        <w:jc w:val="both"/>
        <w:rPr>
          <w:rFonts w:asciiTheme="majorHAnsi" w:hAnsiTheme="majorHAnsi" w:cstheme="majorHAnsi"/>
          <w:sz w:val="22"/>
        </w:rPr>
      </w:pPr>
      <w:r w:rsidRPr="00373AFD">
        <w:rPr>
          <w:rStyle w:val="Odwoanieprzypisudolnego"/>
          <w:rFonts w:asciiTheme="majorHAnsi" w:hAnsiTheme="majorHAnsi" w:cstheme="majorHAnsi"/>
          <w:sz w:val="22"/>
        </w:rPr>
        <w:footnoteRef/>
      </w:r>
      <w:r>
        <w:rPr>
          <w:rFonts w:asciiTheme="majorHAnsi" w:hAnsiTheme="majorHAnsi" w:cstheme="majorHAnsi"/>
          <w:i/>
          <w:sz w:val="22"/>
        </w:rPr>
        <w:t xml:space="preserve"> </w:t>
      </w:r>
      <w:bookmarkStart w:id="32" w:name="_Hlk142653377"/>
      <w:r w:rsidRPr="00364EDD">
        <w:rPr>
          <w:rFonts w:asciiTheme="majorHAnsi" w:hAnsiTheme="majorHAnsi" w:cstheme="majorHAnsi"/>
          <w:i/>
          <w:sz w:val="22"/>
        </w:rPr>
        <w:t>Centra integracji społecznej, kluby integracji społecznej, zakłady aktywności zawodowej, warsztaty terapii zajęciowej w 202</w:t>
      </w:r>
      <w:r>
        <w:rPr>
          <w:rFonts w:asciiTheme="majorHAnsi" w:hAnsiTheme="majorHAnsi" w:cstheme="majorHAnsi"/>
          <w:i/>
          <w:sz w:val="22"/>
        </w:rPr>
        <w:t>1</w:t>
      </w:r>
      <w:r w:rsidRPr="00364EDD">
        <w:rPr>
          <w:rFonts w:asciiTheme="majorHAnsi" w:hAnsiTheme="majorHAnsi" w:cstheme="majorHAnsi"/>
          <w:i/>
          <w:sz w:val="22"/>
        </w:rPr>
        <w:t xml:space="preserve"> roku (</w:t>
      </w:r>
      <w:r w:rsidRPr="00AA3EB2">
        <w:rPr>
          <w:rFonts w:asciiTheme="majorHAnsi" w:hAnsiTheme="majorHAnsi" w:cstheme="majorHAnsi"/>
          <w:iCs/>
          <w:sz w:val="22"/>
        </w:rPr>
        <w:t>GUS</w:t>
      </w:r>
      <w:r w:rsidRPr="00364EDD">
        <w:rPr>
          <w:rFonts w:asciiTheme="majorHAnsi" w:hAnsiTheme="majorHAnsi" w:cstheme="majorHAnsi"/>
          <w:i/>
          <w:sz w:val="22"/>
        </w:rPr>
        <w:t xml:space="preserve">)., </w:t>
      </w:r>
      <w:r w:rsidRPr="00D91A73">
        <w:rPr>
          <w:rFonts w:asciiTheme="majorHAnsi" w:hAnsiTheme="majorHAnsi" w:cstheme="majorHAnsi"/>
          <w:iCs/>
          <w:sz w:val="22"/>
        </w:rPr>
        <w:t>data publikacji 30.11.202</w:t>
      </w:r>
      <w:r>
        <w:rPr>
          <w:rFonts w:asciiTheme="majorHAnsi" w:hAnsiTheme="majorHAnsi" w:cstheme="majorHAnsi"/>
          <w:iCs/>
          <w:sz w:val="22"/>
        </w:rPr>
        <w:t>2</w:t>
      </w:r>
      <w:r w:rsidRPr="00D91A73">
        <w:rPr>
          <w:rFonts w:asciiTheme="majorHAnsi" w:hAnsiTheme="majorHAnsi" w:cstheme="majorHAnsi"/>
          <w:iCs/>
          <w:sz w:val="22"/>
        </w:rPr>
        <w:t xml:space="preserve"> r.</w:t>
      </w:r>
    </w:p>
    <w:bookmarkEnd w:id="32"/>
  </w:footnote>
  <w:footnote w:id="28">
    <w:p w14:paraId="07C79412" w14:textId="611FBF46" w:rsidR="009D4E26" w:rsidRPr="000516AB" w:rsidRDefault="009D4E26" w:rsidP="00212D19">
      <w:pPr>
        <w:pStyle w:val="Tekstprzypisudolnego"/>
        <w:rPr>
          <w:rFonts w:asciiTheme="majorHAnsi" w:hAnsiTheme="majorHAnsi" w:cstheme="majorHAnsi"/>
        </w:rPr>
      </w:pPr>
      <w:r w:rsidRPr="000516AB">
        <w:rPr>
          <w:rStyle w:val="Odwoanieprzypisudolnego"/>
          <w:sz w:val="22"/>
          <w:szCs w:val="18"/>
        </w:rPr>
        <w:footnoteRef/>
      </w:r>
      <w:r w:rsidRPr="000516AB">
        <w:rPr>
          <w:sz w:val="22"/>
          <w:szCs w:val="18"/>
        </w:rPr>
        <w:t xml:space="preserve"> </w:t>
      </w:r>
      <w:r w:rsidRPr="000516AB">
        <w:rPr>
          <w:rFonts w:asciiTheme="majorHAnsi" w:hAnsiTheme="majorHAnsi" w:cstheme="majorHAnsi"/>
          <w:sz w:val="22"/>
          <w:szCs w:val="18"/>
        </w:rPr>
        <w:t xml:space="preserve">Sprawozdanie Zarządu PFRON z realizacji Planu Rzeczowo-finansowego z działalności PFRON w 2022 Roku, </w:t>
      </w:r>
      <w:r w:rsidRPr="000516AB">
        <w:rPr>
          <w:rFonts w:asciiTheme="majorHAnsi" w:hAnsiTheme="majorHAnsi" w:cstheme="majorHAnsi"/>
          <w:sz w:val="20"/>
          <w:szCs w:val="16"/>
        </w:rPr>
        <w:t>Tab. 39</w:t>
      </w:r>
      <w:r w:rsidR="00DA2352">
        <w:rPr>
          <w:rFonts w:asciiTheme="majorHAnsi" w:hAnsiTheme="majorHAnsi" w:cstheme="majorHAnsi"/>
          <w:sz w:val="20"/>
          <w:szCs w:val="16"/>
        </w:rPr>
        <w:t>, s. 31</w:t>
      </w:r>
    </w:p>
  </w:footnote>
  <w:footnote w:id="29">
    <w:p w14:paraId="6B34A626" w14:textId="3B7C75CD" w:rsidR="009D4E26" w:rsidRPr="00745CC9" w:rsidRDefault="009D4E26" w:rsidP="00212D19">
      <w:pPr>
        <w:pStyle w:val="Tekstprzypisudolnego"/>
        <w:rPr>
          <w:rFonts w:asciiTheme="majorHAnsi" w:hAnsiTheme="majorHAnsi" w:cstheme="majorHAnsi"/>
        </w:rPr>
      </w:pPr>
      <w:r>
        <w:rPr>
          <w:rStyle w:val="Odwoanieprzypisudolnego"/>
        </w:rPr>
        <w:footnoteRef/>
      </w:r>
      <w:r>
        <w:t xml:space="preserve"> </w:t>
      </w:r>
      <w:r w:rsidRPr="00B25515">
        <w:rPr>
          <w:rFonts w:asciiTheme="majorHAnsi" w:hAnsiTheme="majorHAnsi" w:cstheme="majorHAnsi"/>
          <w:sz w:val="22"/>
          <w:szCs w:val="18"/>
        </w:rPr>
        <w:t xml:space="preserve">Sprawozdanie Zarządu PFRON z realizacji Planu Rzeczowo-finansowego z działalności PFRON w 2022 Roku, </w:t>
      </w:r>
      <w:r w:rsidRPr="00B25515">
        <w:rPr>
          <w:rFonts w:asciiTheme="majorHAnsi" w:hAnsiTheme="majorHAnsi" w:cstheme="majorHAnsi"/>
          <w:sz w:val="20"/>
          <w:szCs w:val="16"/>
        </w:rPr>
        <w:t xml:space="preserve">Tab. </w:t>
      </w:r>
      <w:r>
        <w:rPr>
          <w:rFonts w:asciiTheme="majorHAnsi" w:hAnsiTheme="majorHAnsi" w:cstheme="majorHAnsi"/>
          <w:sz w:val="20"/>
          <w:szCs w:val="16"/>
        </w:rPr>
        <w:t>1</w:t>
      </w:r>
      <w:r w:rsidR="00DA2352">
        <w:rPr>
          <w:rFonts w:asciiTheme="majorHAnsi" w:hAnsiTheme="majorHAnsi" w:cstheme="majorHAnsi"/>
          <w:sz w:val="20"/>
          <w:szCs w:val="16"/>
        </w:rPr>
        <w:t>2, s. 10</w:t>
      </w:r>
    </w:p>
  </w:footnote>
  <w:footnote w:id="30">
    <w:p w14:paraId="657E0CF4" w14:textId="76C074E2" w:rsidR="009D4E26" w:rsidRPr="00172C49" w:rsidRDefault="009D4E26">
      <w:pPr>
        <w:pStyle w:val="Tekstprzypisudolnego"/>
        <w:rPr>
          <w:rFonts w:ascii="Calibri Light" w:hAnsi="Calibri Light" w:cs="Calibri Light"/>
          <w:sz w:val="22"/>
          <w:szCs w:val="22"/>
        </w:rPr>
      </w:pPr>
      <w:r w:rsidRPr="00FF2840">
        <w:rPr>
          <w:rStyle w:val="Odwoanieprzypisudolnego"/>
          <w:rFonts w:ascii="Calibri Light" w:hAnsi="Calibri Light" w:cs="Calibri Light"/>
          <w:sz w:val="22"/>
          <w:szCs w:val="22"/>
        </w:rPr>
        <w:footnoteRef/>
      </w:r>
      <w:r w:rsidRPr="00FF2840">
        <w:rPr>
          <w:rFonts w:ascii="Calibri Light" w:hAnsi="Calibri Light" w:cs="Calibri Light"/>
          <w:sz w:val="22"/>
          <w:szCs w:val="22"/>
        </w:rPr>
        <w:t xml:space="preserve"> </w:t>
      </w:r>
      <w:r w:rsidRPr="00172C49">
        <w:rPr>
          <w:rFonts w:ascii="Calibri Light" w:hAnsi="Calibri Light" w:cs="Calibri Light"/>
          <w:sz w:val="22"/>
          <w:szCs w:val="22"/>
        </w:rPr>
        <w:t>Centra integracji społecznej, kluby integracji społecznej, zakłady aktywności zawodowej, warsztaty terapii zajęciowej w 2021 roku (GUS)., data publikacji 30.11.2022 r.</w:t>
      </w:r>
    </w:p>
  </w:footnote>
  <w:footnote w:id="31">
    <w:p w14:paraId="337102A8" w14:textId="36308BFA" w:rsidR="009D4E26" w:rsidRPr="00E85929" w:rsidRDefault="009D4E26">
      <w:pPr>
        <w:pStyle w:val="Tekstprzypisudolnego"/>
        <w:rPr>
          <w:rFonts w:ascii="Calibri Light" w:hAnsi="Calibri Light" w:cs="Calibri Light"/>
          <w:sz w:val="22"/>
          <w:szCs w:val="22"/>
        </w:rPr>
      </w:pPr>
      <w:r w:rsidRPr="00E85929">
        <w:rPr>
          <w:rStyle w:val="Odwoanieprzypisudolnego"/>
          <w:rFonts w:ascii="Calibri Light" w:hAnsi="Calibri Light" w:cs="Calibri Light"/>
          <w:sz w:val="22"/>
          <w:szCs w:val="22"/>
        </w:rPr>
        <w:footnoteRef/>
      </w:r>
      <w:r w:rsidRPr="00E85929">
        <w:rPr>
          <w:rFonts w:ascii="Calibri Light" w:hAnsi="Calibri Light" w:cs="Calibri Light"/>
          <w:sz w:val="22"/>
          <w:szCs w:val="22"/>
        </w:rPr>
        <w:t xml:space="preserve"> Sprawozdania </w:t>
      </w:r>
      <w:r w:rsidR="007B09C2">
        <w:rPr>
          <w:rFonts w:ascii="Calibri Light" w:hAnsi="Calibri Light" w:cs="Calibri Light"/>
          <w:sz w:val="22"/>
          <w:szCs w:val="22"/>
        </w:rPr>
        <w:t xml:space="preserve">Zarządu PFRON </w:t>
      </w:r>
      <w:r w:rsidRPr="00E85929">
        <w:rPr>
          <w:rFonts w:ascii="Calibri Light" w:hAnsi="Calibri Light" w:cs="Calibri Light"/>
          <w:sz w:val="22"/>
          <w:szCs w:val="22"/>
        </w:rPr>
        <w:t>z realizacji planu rzeczowo-finansowego z działalności PFRON za 2021 r., tab. 25</w:t>
      </w:r>
      <w:r w:rsidR="00DA2352">
        <w:rPr>
          <w:rFonts w:ascii="Calibri Light" w:hAnsi="Calibri Light" w:cs="Calibri Light"/>
          <w:sz w:val="22"/>
          <w:szCs w:val="22"/>
        </w:rPr>
        <w:t>, s.22</w:t>
      </w:r>
    </w:p>
  </w:footnote>
  <w:footnote w:id="32">
    <w:p w14:paraId="00111415" w14:textId="4EAD1F78" w:rsidR="00DA2352" w:rsidRDefault="00DA2352">
      <w:pPr>
        <w:pStyle w:val="Tekstprzypisudolnego"/>
      </w:pPr>
      <w:r>
        <w:rPr>
          <w:rStyle w:val="Odwoanieprzypisudolnego"/>
        </w:rPr>
        <w:footnoteRef/>
      </w:r>
      <w:r>
        <w:t xml:space="preserve"> </w:t>
      </w:r>
      <w:r w:rsidR="007B09C2">
        <w:rPr>
          <w:rFonts w:ascii="Calibri Light" w:hAnsi="Calibri Light" w:cs="Calibri Light"/>
          <w:sz w:val="22"/>
          <w:szCs w:val="22"/>
        </w:rPr>
        <w:t>S</w:t>
      </w:r>
      <w:r w:rsidRPr="00E85929">
        <w:rPr>
          <w:rFonts w:ascii="Calibri Light" w:hAnsi="Calibri Light" w:cs="Calibri Light"/>
          <w:sz w:val="22"/>
          <w:szCs w:val="22"/>
        </w:rPr>
        <w:t>prawozdania z realizacji planu rzeczowo-finansowego z działalności PFRON za 202</w:t>
      </w:r>
      <w:r>
        <w:rPr>
          <w:rFonts w:ascii="Calibri Light" w:hAnsi="Calibri Light" w:cs="Calibri Light"/>
          <w:sz w:val="22"/>
          <w:szCs w:val="22"/>
        </w:rPr>
        <w:t>2</w:t>
      </w:r>
      <w:r w:rsidRPr="00E85929">
        <w:rPr>
          <w:rFonts w:ascii="Calibri Light" w:hAnsi="Calibri Light" w:cs="Calibri Light"/>
          <w:sz w:val="22"/>
          <w:szCs w:val="22"/>
        </w:rPr>
        <w:t xml:space="preserve"> r., tab. 25</w:t>
      </w:r>
      <w:r>
        <w:rPr>
          <w:rFonts w:ascii="Calibri Light" w:hAnsi="Calibri Light" w:cs="Calibri Light"/>
          <w:sz w:val="22"/>
          <w:szCs w:val="22"/>
        </w:rPr>
        <w:t>, s.23</w:t>
      </w:r>
    </w:p>
  </w:footnote>
  <w:footnote w:id="33">
    <w:p w14:paraId="49CA1311" w14:textId="07C7F175" w:rsidR="009D4E26" w:rsidRPr="00383713" w:rsidRDefault="009D4E26">
      <w:pPr>
        <w:pStyle w:val="Tekstprzypisudolnego"/>
        <w:rPr>
          <w:rFonts w:asciiTheme="majorHAnsi" w:hAnsiTheme="majorHAnsi" w:cstheme="majorHAnsi"/>
          <w:sz w:val="22"/>
        </w:rPr>
      </w:pPr>
      <w:r w:rsidRPr="00383713">
        <w:rPr>
          <w:rStyle w:val="Odwoanieprzypisudolnego"/>
          <w:rFonts w:asciiTheme="majorHAnsi" w:hAnsiTheme="majorHAnsi" w:cstheme="majorHAnsi"/>
          <w:sz w:val="22"/>
        </w:rPr>
        <w:footnoteRef/>
      </w:r>
      <w:r w:rsidRPr="00383713">
        <w:rPr>
          <w:rFonts w:asciiTheme="majorHAnsi" w:hAnsiTheme="majorHAnsi" w:cstheme="majorHAnsi"/>
          <w:sz w:val="22"/>
        </w:rPr>
        <w:t xml:space="preserve"> Na podstawie danych DOPS</w:t>
      </w:r>
    </w:p>
  </w:footnote>
  <w:footnote w:id="34">
    <w:p w14:paraId="6FE579FC" w14:textId="3337146A" w:rsidR="009D4E26" w:rsidRPr="00383713" w:rsidRDefault="009D4E26">
      <w:pPr>
        <w:pStyle w:val="Tekstprzypisudolnego"/>
        <w:rPr>
          <w:rFonts w:asciiTheme="majorHAnsi" w:hAnsiTheme="majorHAnsi" w:cstheme="majorHAnsi"/>
          <w:sz w:val="22"/>
        </w:rPr>
      </w:pPr>
      <w:r w:rsidRPr="00383713">
        <w:rPr>
          <w:rStyle w:val="Odwoanieprzypisudolnego"/>
          <w:rFonts w:asciiTheme="majorHAnsi" w:hAnsiTheme="majorHAnsi" w:cstheme="majorHAnsi"/>
          <w:sz w:val="22"/>
        </w:rPr>
        <w:footnoteRef/>
      </w:r>
      <w:r w:rsidRPr="00383713">
        <w:rPr>
          <w:rFonts w:asciiTheme="majorHAnsi" w:hAnsiTheme="majorHAnsi" w:cstheme="majorHAnsi"/>
          <w:sz w:val="22"/>
        </w:rPr>
        <w:t xml:space="preserve"> Centra integracji społecznej, kluby integracji społecznej, zakłady aktywności zawodowej, warsztaty terapii </w:t>
      </w:r>
      <w:r w:rsidRPr="001D698B">
        <w:rPr>
          <w:rFonts w:asciiTheme="majorHAnsi" w:hAnsiTheme="majorHAnsi" w:cstheme="majorHAnsi"/>
          <w:sz w:val="22"/>
        </w:rPr>
        <w:t>zajęciowej w 202</w:t>
      </w:r>
      <w:r w:rsidR="00E864EA">
        <w:rPr>
          <w:rFonts w:asciiTheme="majorHAnsi" w:hAnsiTheme="majorHAnsi" w:cstheme="majorHAnsi"/>
          <w:sz w:val="22"/>
        </w:rPr>
        <w:t>1</w:t>
      </w:r>
      <w:r w:rsidRPr="00383713">
        <w:rPr>
          <w:rFonts w:asciiTheme="majorHAnsi" w:hAnsiTheme="majorHAnsi" w:cstheme="majorHAnsi"/>
          <w:sz w:val="22"/>
        </w:rPr>
        <w:t xml:space="preserve"> r., GUS data publikacji </w:t>
      </w:r>
      <w:r w:rsidR="00E864EA">
        <w:rPr>
          <w:rFonts w:asciiTheme="majorHAnsi" w:hAnsiTheme="majorHAnsi" w:cstheme="majorHAnsi"/>
          <w:sz w:val="22"/>
        </w:rPr>
        <w:t>30</w:t>
      </w:r>
      <w:r w:rsidRPr="00383713">
        <w:rPr>
          <w:rFonts w:asciiTheme="majorHAnsi" w:hAnsiTheme="majorHAnsi" w:cstheme="majorHAnsi"/>
          <w:sz w:val="22"/>
        </w:rPr>
        <w:t>.1</w:t>
      </w:r>
      <w:r w:rsidR="00E864EA">
        <w:rPr>
          <w:rFonts w:asciiTheme="majorHAnsi" w:hAnsiTheme="majorHAnsi" w:cstheme="majorHAnsi"/>
          <w:sz w:val="22"/>
        </w:rPr>
        <w:t>1</w:t>
      </w:r>
      <w:r w:rsidRPr="00383713">
        <w:rPr>
          <w:rFonts w:asciiTheme="majorHAnsi" w:hAnsiTheme="majorHAnsi" w:cstheme="majorHAnsi"/>
          <w:sz w:val="22"/>
        </w:rPr>
        <w:t>.202</w:t>
      </w:r>
      <w:r w:rsidR="00E864EA">
        <w:rPr>
          <w:rFonts w:asciiTheme="majorHAnsi" w:hAnsiTheme="majorHAnsi" w:cstheme="majorHAnsi"/>
          <w:sz w:val="22"/>
        </w:rPr>
        <w:t>2</w:t>
      </w:r>
      <w:r w:rsidRPr="00383713">
        <w:rPr>
          <w:rFonts w:asciiTheme="majorHAnsi" w:hAnsiTheme="majorHAnsi" w:cstheme="majorHAnsi"/>
          <w:sz w:val="22"/>
        </w:rPr>
        <w:t xml:space="preserve"> r.</w:t>
      </w:r>
    </w:p>
  </w:footnote>
  <w:footnote w:id="35">
    <w:p w14:paraId="47C584AB" w14:textId="37704CB9" w:rsidR="009D4E26" w:rsidRPr="00383713" w:rsidRDefault="009D4E26" w:rsidP="00A15ED7">
      <w:pPr>
        <w:pStyle w:val="Tekstprzypisudolnego"/>
        <w:rPr>
          <w:rFonts w:asciiTheme="majorHAnsi" w:hAnsiTheme="majorHAnsi" w:cstheme="majorHAnsi"/>
          <w:sz w:val="22"/>
        </w:rPr>
      </w:pPr>
      <w:r w:rsidRPr="00383713">
        <w:rPr>
          <w:rStyle w:val="Odwoanieprzypisudolnego"/>
          <w:rFonts w:asciiTheme="majorHAnsi" w:hAnsiTheme="majorHAnsi" w:cstheme="majorHAnsi"/>
          <w:sz w:val="22"/>
        </w:rPr>
        <w:footnoteRef/>
      </w:r>
      <w:r w:rsidRPr="00383713">
        <w:rPr>
          <w:rFonts w:asciiTheme="majorHAnsi" w:hAnsiTheme="majorHAnsi" w:cstheme="majorHAnsi"/>
          <w:sz w:val="22"/>
        </w:rPr>
        <w:t xml:space="preserve"> SPRAWOZDANIE CENTRUM INTEGRACJI SPOŁECZNEJ ZA ROK 2020 do MRiPS </w:t>
      </w:r>
    </w:p>
  </w:footnote>
  <w:footnote w:id="36">
    <w:p w14:paraId="4FC4919F" w14:textId="6A3C1F3C" w:rsidR="009D4E26" w:rsidRPr="00383713" w:rsidRDefault="009D4E26">
      <w:pPr>
        <w:pStyle w:val="Tekstprzypisudolnego"/>
        <w:rPr>
          <w:rFonts w:asciiTheme="majorHAnsi" w:hAnsiTheme="majorHAnsi" w:cstheme="majorHAnsi"/>
          <w:sz w:val="22"/>
        </w:rPr>
      </w:pPr>
      <w:r w:rsidRPr="00383713">
        <w:rPr>
          <w:rStyle w:val="Odwoanieprzypisudolnego"/>
          <w:rFonts w:asciiTheme="majorHAnsi" w:hAnsiTheme="majorHAnsi" w:cstheme="majorHAnsi"/>
          <w:sz w:val="22"/>
        </w:rPr>
        <w:footnoteRef/>
      </w:r>
      <w:r w:rsidRPr="00383713">
        <w:rPr>
          <w:rFonts w:asciiTheme="majorHAnsi" w:hAnsiTheme="majorHAnsi" w:cstheme="majorHAnsi"/>
          <w:sz w:val="22"/>
        </w:rPr>
        <w:t xml:space="preserve"> SPRAWOZDANIE CENTRUM INTEGRACJI SPOŁECZNEJ ZA ROK 2019 do MRiPS </w:t>
      </w:r>
    </w:p>
  </w:footnote>
  <w:footnote w:id="37">
    <w:p w14:paraId="36AE1FEC" w14:textId="797F761F" w:rsidR="003F3BC4" w:rsidRDefault="003F3BC4">
      <w:pPr>
        <w:pStyle w:val="Tekstprzypisudolnego"/>
      </w:pPr>
      <w:r>
        <w:rPr>
          <w:rStyle w:val="Odwoanieprzypisudolnego"/>
        </w:rPr>
        <w:footnoteRef/>
      </w:r>
      <w:r>
        <w:t xml:space="preserve"> </w:t>
      </w:r>
      <w:r w:rsidRPr="003F3BC4">
        <w:rPr>
          <w:rFonts w:asciiTheme="majorHAnsi" w:hAnsiTheme="majorHAnsi" w:cstheme="majorHAnsi"/>
          <w:sz w:val="22"/>
          <w:szCs w:val="22"/>
        </w:rPr>
        <w:t>Jak wyżej</w:t>
      </w:r>
    </w:p>
  </w:footnote>
  <w:footnote w:id="38">
    <w:p w14:paraId="164E1CEF" w14:textId="6F010816" w:rsidR="00E864EA" w:rsidRDefault="00E864EA">
      <w:pPr>
        <w:pStyle w:val="Tekstprzypisudolnego"/>
      </w:pPr>
      <w:r>
        <w:rPr>
          <w:rStyle w:val="Odwoanieprzypisudolnego"/>
        </w:rPr>
        <w:footnoteRef/>
      </w:r>
      <w:r>
        <w:t xml:space="preserve"> </w:t>
      </w:r>
      <w:r w:rsidR="00B03754" w:rsidRPr="00B03754">
        <w:rPr>
          <w:rFonts w:asciiTheme="majorHAnsi" w:hAnsiTheme="majorHAnsi" w:cstheme="majorHAnsi"/>
          <w:sz w:val="22"/>
        </w:rPr>
        <w:t>Centra integracji społecznej, kluby integracji społecznej, zakłady aktywności zawodowej, warsztaty terapii zajęciowej w 2021 r., GUS data publikacji 30.11.2022 r.</w:t>
      </w:r>
    </w:p>
  </w:footnote>
  <w:footnote w:id="39">
    <w:p w14:paraId="753861F6" w14:textId="6E617602" w:rsidR="009D4E26" w:rsidRPr="00383713" w:rsidRDefault="009D4E26" w:rsidP="006D1D4D">
      <w:pPr>
        <w:pStyle w:val="Tekstprzypisudolnego"/>
        <w:rPr>
          <w:rFonts w:asciiTheme="majorHAnsi" w:hAnsiTheme="majorHAnsi" w:cstheme="majorHAnsi"/>
          <w:sz w:val="22"/>
        </w:rPr>
      </w:pPr>
      <w:r w:rsidRPr="00383713">
        <w:rPr>
          <w:rStyle w:val="Odwoanieprzypisudolnego"/>
          <w:rFonts w:asciiTheme="majorHAnsi" w:hAnsiTheme="majorHAnsi" w:cstheme="majorHAnsi"/>
          <w:sz w:val="22"/>
        </w:rPr>
        <w:footnoteRef/>
      </w:r>
      <w:r w:rsidRPr="00383713">
        <w:rPr>
          <w:rFonts w:asciiTheme="majorHAnsi" w:hAnsiTheme="majorHAnsi" w:cstheme="majorHAnsi"/>
          <w:sz w:val="22"/>
        </w:rPr>
        <w:t xml:space="preserve"> Dane DOPS na podstawie sprawozdań do MRiPS</w:t>
      </w:r>
      <w:r w:rsidR="00E864EA">
        <w:rPr>
          <w:rFonts w:asciiTheme="majorHAnsi" w:hAnsiTheme="majorHAnsi" w:cstheme="majorHAnsi"/>
          <w:sz w:val="22"/>
        </w:rPr>
        <w:t xml:space="preserve"> za 20</w:t>
      </w:r>
      <w:r w:rsidR="00B03754">
        <w:rPr>
          <w:rFonts w:asciiTheme="majorHAnsi" w:hAnsiTheme="majorHAnsi" w:cstheme="majorHAnsi"/>
          <w:sz w:val="22"/>
        </w:rPr>
        <w:t>20</w:t>
      </w:r>
      <w:r w:rsidR="00E864EA">
        <w:rPr>
          <w:rFonts w:asciiTheme="majorHAnsi" w:hAnsiTheme="majorHAnsi" w:cstheme="majorHAnsi"/>
          <w:sz w:val="22"/>
        </w:rPr>
        <w:t xml:space="preserve"> r.</w:t>
      </w:r>
    </w:p>
  </w:footnote>
  <w:footnote w:id="40">
    <w:p w14:paraId="7A400E22" w14:textId="5617602A" w:rsidR="009D4E26" w:rsidRPr="00383713" w:rsidRDefault="009D4E26">
      <w:pPr>
        <w:pStyle w:val="Tekstprzypisudolnego"/>
        <w:rPr>
          <w:rFonts w:asciiTheme="majorHAnsi" w:hAnsiTheme="majorHAnsi"/>
          <w:sz w:val="22"/>
        </w:rPr>
      </w:pPr>
      <w:r w:rsidRPr="00383713">
        <w:rPr>
          <w:rStyle w:val="Odwoanieprzypisudolnego"/>
          <w:rFonts w:asciiTheme="majorHAnsi" w:hAnsiTheme="majorHAnsi"/>
          <w:sz w:val="22"/>
        </w:rPr>
        <w:footnoteRef/>
      </w:r>
      <w:r w:rsidRPr="00383713">
        <w:rPr>
          <w:rFonts w:asciiTheme="majorHAnsi" w:hAnsiTheme="majorHAnsi"/>
          <w:sz w:val="22"/>
        </w:rPr>
        <w:t xml:space="preserve"> Dane zebrane od OWES w ramach badania przeprowadzonego przez DOPS w okresie IV-VIII 2021 (analizie zostało poddanych 75 podmiotów)</w:t>
      </w:r>
    </w:p>
  </w:footnote>
  <w:footnote w:id="41">
    <w:p w14:paraId="7D61D46A" w14:textId="3353DBCB" w:rsidR="00094E45" w:rsidRPr="00094E45" w:rsidRDefault="00094E45">
      <w:pPr>
        <w:pStyle w:val="Tekstprzypisudolnego"/>
        <w:rPr>
          <w:rFonts w:ascii="Calibri Light" w:hAnsi="Calibri Light" w:cs="Calibri Light"/>
        </w:rPr>
      </w:pPr>
      <w:r>
        <w:rPr>
          <w:rStyle w:val="Odwoanieprzypisudolnego"/>
        </w:rPr>
        <w:footnoteRef/>
      </w:r>
      <w:r w:rsidRPr="00094E45">
        <w:rPr>
          <w:rFonts w:ascii="Calibri Light" w:hAnsi="Calibri Light" w:cs="Calibri Light"/>
          <w:sz w:val="22"/>
          <w:szCs w:val="18"/>
        </w:rPr>
        <w:t>Podmioty gospodarki społecznej w 2021 r. – wyniki wstępne, GUS data publikacji 26.01.2023</w:t>
      </w:r>
    </w:p>
  </w:footnote>
  <w:footnote w:id="42">
    <w:p w14:paraId="60C8DF9E" w14:textId="454EE52B" w:rsidR="009D4E26" w:rsidRPr="00AB7D1A" w:rsidRDefault="009D4E26">
      <w:pPr>
        <w:pStyle w:val="Tekstprzypisudolnego"/>
        <w:rPr>
          <w:rFonts w:asciiTheme="majorHAnsi" w:hAnsiTheme="majorHAnsi"/>
        </w:rPr>
      </w:pPr>
      <w:r w:rsidRPr="0075791F">
        <w:rPr>
          <w:rStyle w:val="Odwoanieprzypisudolnego"/>
          <w:rFonts w:asciiTheme="majorHAnsi" w:hAnsiTheme="majorHAnsi"/>
          <w:sz w:val="22"/>
        </w:rPr>
        <w:footnoteRef/>
      </w:r>
      <w:r w:rsidRPr="0075791F">
        <w:rPr>
          <w:rFonts w:asciiTheme="majorHAnsi" w:hAnsiTheme="majorHAnsi"/>
          <w:sz w:val="22"/>
        </w:rPr>
        <w:t xml:space="preserve"> Działalność stowarzyszeń i podobnych organizacji społecznych, fundacji, społecznych podmiotów wyznaniowych oraz samorządu gospodarczego i zawodowego w 2020 r. - wyniki wstępne, data publikacji 21.12.2021 r., GUS</w:t>
      </w:r>
      <w:r w:rsidR="00A91CBA">
        <w:rPr>
          <w:rFonts w:asciiTheme="majorHAnsi" w:hAnsiTheme="majorHAnsi"/>
          <w:sz w:val="22"/>
        </w:rPr>
        <w:t>, tab.3</w:t>
      </w:r>
    </w:p>
  </w:footnote>
  <w:footnote w:id="43">
    <w:p w14:paraId="753C39DF" w14:textId="1CF6850D" w:rsidR="00A91CBA" w:rsidRPr="00A91CBA" w:rsidRDefault="00A91CBA">
      <w:pPr>
        <w:pStyle w:val="Tekstprzypisudolnego"/>
        <w:rPr>
          <w:rFonts w:ascii="Calibri Light" w:hAnsi="Calibri Light" w:cs="Calibri Light"/>
        </w:rPr>
      </w:pPr>
      <w:r w:rsidRPr="00A91CBA">
        <w:rPr>
          <w:rStyle w:val="Odwoanieprzypisudolnego"/>
          <w:rFonts w:ascii="Calibri Light" w:hAnsi="Calibri Light" w:cs="Calibri Light"/>
          <w:sz w:val="22"/>
          <w:szCs w:val="18"/>
        </w:rPr>
        <w:footnoteRef/>
      </w:r>
      <w:r w:rsidRPr="00A91CBA">
        <w:rPr>
          <w:rFonts w:ascii="Calibri Light" w:hAnsi="Calibri Light" w:cs="Calibri Light"/>
          <w:sz w:val="22"/>
          <w:szCs w:val="18"/>
        </w:rPr>
        <w:t xml:space="preserve"> Jak wyżej</w:t>
      </w:r>
      <w:r>
        <w:rPr>
          <w:rFonts w:ascii="Calibri Light" w:hAnsi="Calibri Light" w:cs="Calibri Light"/>
          <w:sz w:val="22"/>
          <w:szCs w:val="18"/>
        </w:rPr>
        <w:t xml:space="preserve"> tab.3</w:t>
      </w:r>
    </w:p>
  </w:footnote>
  <w:footnote w:id="44">
    <w:p w14:paraId="1B218E8B" w14:textId="6143B17C" w:rsidR="00BE1E0A" w:rsidRDefault="00BE1E0A">
      <w:pPr>
        <w:pStyle w:val="Tekstprzypisudolnego"/>
      </w:pPr>
      <w:r>
        <w:rPr>
          <w:rStyle w:val="Odwoanieprzypisudolnego"/>
        </w:rPr>
        <w:footnoteRef/>
      </w:r>
      <w:r>
        <w:t xml:space="preserve"> </w:t>
      </w:r>
      <w:r w:rsidRPr="00BE1E0A">
        <w:rPr>
          <w:rFonts w:asciiTheme="majorHAnsi" w:hAnsiTheme="majorHAnsi" w:cstheme="majorHAnsi"/>
          <w:sz w:val="22"/>
          <w:szCs w:val="22"/>
        </w:rPr>
        <w:t>Badanie zostało przeprowadzone na etapie pracy nad RPRES 2021-2027 (2030)</w:t>
      </w:r>
    </w:p>
  </w:footnote>
  <w:footnote w:id="45">
    <w:p w14:paraId="0CBE8B36" w14:textId="0751FAA5" w:rsidR="009D4E26" w:rsidRPr="000644AD" w:rsidRDefault="009D4E26" w:rsidP="002D527B">
      <w:pPr>
        <w:pStyle w:val="Tekstprzypisudolnego"/>
        <w:spacing w:line="276" w:lineRule="auto"/>
        <w:rPr>
          <w:sz w:val="22"/>
          <w:szCs w:val="22"/>
        </w:rPr>
      </w:pPr>
      <w:r>
        <w:rPr>
          <w:rStyle w:val="Odwoanieprzypisudolnego"/>
        </w:rPr>
        <w:footnoteRef/>
      </w:r>
      <w:r w:rsidRPr="000644AD">
        <w:rPr>
          <w:rFonts w:asciiTheme="majorHAnsi" w:hAnsiTheme="majorHAnsi" w:cstheme="majorHAnsi"/>
          <w:sz w:val="22"/>
          <w:szCs w:val="22"/>
        </w:rPr>
        <w:t>Jeśli przyjąć, że przeciętne PS w województwie dolnośląskim zatrudnia 8 osób w wymiarze etatu na poziome 0,6, to biorąc pod uwagę wysokość wynagrodzenia minimalnego w 2020 r., łączny roczny koszt samych wynagrodzeń wynosi ponad 200 tys. zł. Należałoby się zatem zastanowić, z jakich źródeł finansowane są inne koszty prowadzonej działalności.</w:t>
      </w:r>
    </w:p>
  </w:footnote>
  <w:footnote w:id="46">
    <w:p w14:paraId="07B526D1" w14:textId="5AE3693E" w:rsidR="009D4E26" w:rsidRPr="007D15F0" w:rsidRDefault="009D4E26" w:rsidP="00180C53">
      <w:pPr>
        <w:pStyle w:val="Tekstprzypisudolnego"/>
        <w:jc w:val="both"/>
        <w:rPr>
          <w:rFonts w:asciiTheme="majorHAnsi" w:hAnsiTheme="majorHAnsi" w:cstheme="majorHAnsi"/>
          <w:highlight w:val="yellow"/>
        </w:rPr>
      </w:pPr>
      <w:r w:rsidRPr="00511B60">
        <w:rPr>
          <w:rStyle w:val="Odwoanieprzypisudolnego"/>
          <w:rFonts w:asciiTheme="majorHAnsi" w:hAnsiTheme="majorHAnsi" w:cstheme="majorHAnsi"/>
        </w:rPr>
        <w:footnoteRef/>
      </w:r>
      <w:r w:rsidRPr="00511B60">
        <w:rPr>
          <w:rFonts w:asciiTheme="majorHAnsi" w:hAnsiTheme="majorHAnsi" w:cstheme="majorHAnsi"/>
        </w:rPr>
        <w:t xml:space="preserve"> W</w:t>
      </w:r>
      <w:r w:rsidRPr="000644AD">
        <w:rPr>
          <w:rFonts w:asciiTheme="majorHAnsi" w:hAnsiTheme="majorHAnsi" w:cstheme="majorHAnsi"/>
          <w:sz w:val="22"/>
          <w:szCs w:val="18"/>
        </w:rPr>
        <w:t>skazano rok 2019, gdyż jest to ostatni rok przed wybuchem epidemii COVID-19, mającej poważne konsekwencje dla sytuacji większości przedsiębiorstw działających na rynku.</w:t>
      </w:r>
    </w:p>
  </w:footnote>
  <w:footnote w:id="47">
    <w:p w14:paraId="07027877" w14:textId="6BDBE78E" w:rsidR="009D4E26" w:rsidRPr="00D44522" w:rsidRDefault="009D4E26" w:rsidP="00180C53">
      <w:pPr>
        <w:pStyle w:val="Tekstprzypisudolnego"/>
        <w:jc w:val="both"/>
        <w:rPr>
          <w:rFonts w:asciiTheme="majorHAnsi" w:hAnsiTheme="majorHAnsi" w:cstheme="majorHAnsi"/>
          <w:sz w:val="22"/>
        </w:rPr>
      </w:pPr>
      <w:r w:rsidRPr="00D44522">
        <w:rPr>
          <w:rStyle w:val="Odwoanieprzypisudolnego"/>
          <w:rFonts w:asciiTheme="majorHAnsi" w:hAnsiTheme="majorHAnsi" w:cstheme="majorHAnsi"/>
          <w:sz w:val="22"/>
        </w:rPr>
        <w:footnoteRef/>
      </w:r>
      <w:r w:rsidRPr="00D44522">
        <w:rPr>
          <w:rFonts w:asciiTheme="majorHAnsi" w:hAnsiTheme="majorHAnsi" w:cstheme="majorHAnsi"/>
          <w:sz w:val="22"/>
        </w:rPr>
        <w:t xml:space="preserve"> </w:t>
      </w:r>
      <w:r>
        <w:rPr>
          <w:rFonts w:asciiTheme="majorHAnsi" w:hAnsiTheme="majorHAnsi" w:cstheme="majorHAnsi"/>
          <w:sz w:val="22"/>
        </w:rPr>
        <w:t>G</w:t>
      </w:r>
      <w:r w:rsidRPr="00D44522">
        <w:rPr>
          <w:rFonts w:asciiTheme="majorHAnsi" w:hAnsiTheme="majorHAnsi" w:cstheme="majorHAnsi"/>
          <w:sz w:val="22"/>
        </w:rPr>
        <w:t>ranica 200 tys. zł przychodów została zaproponowana umownie, jednak biorąc pod uwagę przeciętne PS w województwie dolnośląskim, może stanowić pewien punkt odniesienia do oceny kondycji sektora.</w:t>
      </w:r>
    </w:p>
  </w:footnote>
  <w:footnote w:id="48">
    <w:p w14:paraId="36F5C7E0" w14:textId="77777777" w:rsidR="009D4E26" w:rsidRPr="005844CE" w:rsidRDefault="009D4E26" w:rsidP="009702C9">
      <w:pPr>
        <w:pStyle w:val="Tekstprzypisudolnego"/>
        <w:rPr>
          <w:rFonts w:asciiTheme="majorHAnsi" w:hAnsiTheme="majorHAnsi" w:cstheme="majorHAnsi"/>
          <w:sz w:val="22"/>
        </w:rPr>
      </w:pPr>
      <w:r w:rsidRPr="005844CE">
        <w:rPr>
          <w:rStyle w:val="Odwoanieprzypisudolnego"/>
          <w:rFonts w:asciiTheme="majorHAnsi" w:hAnsiTheme="majorHAnsi" w:cstheme="majorHAnsi"/>
          <w:sz w:val="22"/>
        </w:rPr>
        <w:footnoteRef/>
      </w:r>
      <w:r w:rsidRPr="005844CE">
        <w:rPr>
          <w:rFonts w:asciiTheme="majorHAnsi" w:hAnsiTheme="majorHAnsi" w:cstheme="majorHAnsi"/>
          <w:sz w:val="22"/>
        </w:rPr>
        <w:t xml:space="preserve"> Zarówno grodzkich, jak i ziemskich.</w:t>
      </w:r>
    </w:p>
  </w:footnote>
  <w:footnote w:id="49">
    <w:p w14:paraId="74A3D0E0" w14:textId="4363F2A6" w:rsidR="009D4E26" w:rsidRPr="00BE1E0A" w:rsidRDefault="009D4E26" w:rsidP="002D527B">
      <w:pPr>
        <w:rPr>
          <w:rFonts w:ascii="Calibri" w:eastAsia="Calibri" w:hAnsi="Calibri"/>
          <w:sz w:val="22"/>
          <w:szCs w:val="18"/>
        </w:rPr>
      </w:pPr>
      <w:r>
        <w:rPr>
          <w:rStyle w:val="Odwoanieprzypisudolnego"/>
        </w:rPr>
        <w:footnoteRef/>
      </w:r>
      <w:r>
        <w:t xml:space="preserve"> </w:t>
      </w:r>
      <w:r w:rsidRPr="00BE1E0A">
        <w:rPr>
          <w:rFonts w:asciiTheme="majorHAnsi" w:hAnsiTheme="majorHAnsi" w:cstheme="majorHAnsi"/>
          <w:sz w:val="22"/>
          <w:szCs w:val="18"/>
        </w:rPr>
        <w:t xml:space="preserve">Dane z badania zrealizowanego w ramach projektu „Zintegrowany System Monitorowania Sektora Ekonomii Społecznej” współfinansowanego ze środków UE w ramach Programu Operacyjnego Wiedza Edukacja Rozwój, Tablica 7, GUS, data publikacji </w:t>
      </w:r>
      <w:r w:rsidRPr="00BE1E0A">
        <w:rPr>
          <w:rFonts w:asciiTheme="majorHAnsi" w:eastAsia="Calibri" w:hAnsiTheme="majorHAnsi" w:cstheme="majorHAnsi"/>
          <w:sz w:val="22"/>
          <w:szCs w:val="18"/>
        </w:rPr>
        <w:t>12.01.2021 r.</w:t>
      </w:r>
    </w:p>
  </w:footnote>
  <w:footnote w:id="50">
    <w:p w14:paraId="70A94AB1" w14:textId="185677CF" w:rsidR="009D4E26" w:rsidRPr="00434816" w:rsidRDefault="009D4E26" w:rsidP="002A31FB">
      <w:pPr>
        <w:rPr>
          <w:rFonts w:asciiTheme="majorHAnsi" w:eastAsia="Calibri" w:hAnsiTheme="majorHAnsi" w:cstheme="majorHAnsi"/>
        </w:rPr>
      </w:pPr>
      <w:r w:rsidRPr="00434816">
        <w:rPr>
          <w:rStyle w:val="Odwoanieprzypisudolnego"/>
          <w:rFonts w:asciiTheme="majorHAnsi" w:hAnsiTheme="majorHAnsi" w:cstheme="majorHAnsi"/>
        </w:rPr>
        <w:footnoteRef/>
      </w:r>
      <w:r w:rsidRPr="00434816">
        <w:rPr>
          <w:rFonts w:asciiTheme="majorHAnsi" w:hAnsiTheme="majorHAnsi" w:cstheme="majorHAnsi"/>
        </w:rPr>
        <w:t xml:space="preserve"> Dane z badania zrealizowanego w ramach projektu „Zintegrowany System Monitorowania Sektora Ekonomii Społecznej” współfinansowanego ze środków UE w ramach Programu Operacyjnego Wiedza Edukacja Rozwój, Tablica </w:t>
      </w:r>
      <w:r w:rsidR="00B32EEA">
        <w:rPr>
          <w:rFonts w:asciiTheme="majorHAnsi" w:hAnsiTheme="majorHAnsi" w:cstheme="majorHAnsi"/>
        </w:rPr>
        <w:t>12</w:t>
      </w:r>
      <w:r w:rsidRPr="00434816">
        <w:rPr>
          <w:rFonts w:asciiTheme="majorHAnsi" w:hAnsiTheme="majorHAnsi" w:cstheme="majorHAnsi"/>
        </w:rPr>
        <w:t xml:space="preserve">, GUS, data publikacji </w:t>
      </w:r>
      <w:r w:rsidRPr="00434816">
        <w:rPr>
          <w:rFonts w:asciiTheme="majorHAnsi" w:eastAsia="Calibri" w:hAnsiTheme="majorHAnsi" w:cstheme="majorHAnsi"/>
        </w:rPr>
        <w:t>12.01.2021 r.</w:t>
      </w:r>
    </w:p>
    <w:p w14:paraId="29A359F8" w14:textId="77777777" w:rsidR="009D4E26" w:rsidRDefault="009D4E26" w:rsidP="002A31FB">
      <w:pPr>
        <w:pStyle w:val="Tekstprzypisudolnego"/>
      </w:pPr>
    </w:p>
  </w:footnote>
  <w:footnote w:id="51">
    <w:p w14:paraId="0B8AD187" w14:textId="77777777" w:rsidR="009D4E26" w:rsidRPr="00A2240B" w:rsidRDefault="009D4E26" w:rsidP="007633BB">
      <w:pPr>
        <w:rPr>
          <w:rFonts w:asciiTheme="majorHAnsi" w:eastAsia="Calibri" w:hAnsiTheme="majorHAnsi" w:cstheme="majorHAnsi"/>
          <w:sz w:val="22"/>
          <w:szCs w:val="22"/>
        </w:rPr>
      </w:pPr>
      <w:r w:rsidRPr="00A2240B">
        <w:rPr>
          <w:rStyle w:val="Odwoanieprzypisudolnego"/>
          <w:rFonts w:asciiTheme="majorHAnsi" w:hAnsiTheme="majorHAnsi" w:cstheme="majorHAnsi"/>
          <w:sz w:val="22"/>
          <w:szCs w:val="22"/>
        </w:rPr>
        <w:footnoteRef/>
      </w:r>
      <w:r w:rsidRPr="00A2240B">
        <w:rPr>
          <w:rFonts w:asciiTheme="majorHAnsi" w:hAnsiTheme="majorHAnsi" w:cstheme="majorHAnsi"/>
          <w:sz w:val="22"/>
          <w:szCs w:val="22"/>
        </w:rPr>
        <w:t xml:space="preserve"> Dane z badania zrealizowanego w ramach projektu „Zintegrowany System Monitorowania Sektora Ekonomii Społecznej” współfinansowanego ze środków UE w ramach Programu Operacyjnego Wiedza Edukacja Rozwój, Tablica 7, GUS, data publikacji </w:t>
      </w:r>
      <w:r w:rsidRPr="00A2240B">
        <w:rPr>
          <w:rFonts w:asciiTheme="majorHAnsi" w:eastAsia="Calibri" w:hAnsiTheme="majorHAnsi" w:cstheme="majorHAnsi"/>
          <w:sz w:val="22"/>
          <w:szCs w:val="22"/>
        </w:rPr>
        <w:t>12.01.2021 r.</w:t>
      </w:r>
    </w:p>
    <w:p w14:paraId="6794EFF9" w14:textId="77777777" w:rsidR="009D4E26" w:rsidRDefault="009D4E26" w:rsidP="007633BB">
      <w:pPr>
        <w:pStyle w:val="Tekstprzypisudolnego"/>
      </w:pPr>
    </w:p>
  </w:footnote>
  <w:footnote w:id="52">
    <w:p w14:paraId="5D928E05" w14:textId="2E5108E2" w:rsidR="009D4E26" w:rsidRPr="00A2240B" w:rsidRDefault="009D4E26" w:rsidP="00F93B70">
      <w:pPr>
        <w:pStyle w:val="Tekstprzypisudolnego"/>
        <w:jc w:val="both"/>
        <w:rPr>
          <w:rFonts w:asciiTheme="majorHAnsi" w:hAnsiTheme="majorHAnsi" w:cstheme="majorHAnsi"/>
          <w:sz w:val="22"/>
          <w:szCs w:val="22"/>
        </w:rPr>
      </w:pPr>
      <w:r w:rsidRPr="00A2240B">
        <w:rPr>
          <w:rStyle w:val="Odwoanieprzypisudolnego"/>
          <w:rFonts w:asciiTheme="majorHAnsi" w:hAnsiTheme="majorHAnsi" w:cstheme="majorHAnsi"/>
          <w:sz w:val="22"/>
          <w:szCs w:val="22"/>
        </w:rPr>
        <w:footnoteRef/>
      </w:r>
      <w:r w:rsidRPr="00A2240B">
        <w:rPr>
          <w:rFonts w:asciiTheme="majorHAnsi" w:hAnsiTheme="majorHAnsi" w:cstheme="majorHAnsi"/>
          <w:sz w:val="22"/>
          <w:szCs w:val="22"/>
        </w:rPr>
        <w:t xml:space="preserve"> </w:t>
      </w:r>
      <w:r w:rsidRPr="00E30CB6">
        <w:rPr>
          <w:rFonts w:asciiTheme="majorHAnsi" w:hAnsiTheme="majorHAnsi" w:cstheme="majorHAnsi"/>
          <w:sz w:val="22"/>
          <w:szCs w:val="22"/>
        </w:rPr>
        <w:t>Krajowy Program Rozwoju Ekonomii Społecznej do 2030 roku. Ekonomia Solidarności Społecznej</w:t>
      </w:r>
      <w:r>
        <w:rPr>
          <w:rFonts w:asciiTheme="majorHAnsi" w:hAnsiTheme="majorHAnsi" w:cstheme="majorHAnsi"/>
          <w:sz w:val="22"/>
          <w:szCs w:val="22"/>
        </w:rPr>
        <w:t xml:space="preserve"> (</w:t>
      </w:r>
      <w:r w:rsidRPr="00AA3EB2">
        <w:rPr>
          <w:rFonts w:asciiTheme="majorHAnsi" w:hAnsiTheme="majorHAnsi" w:cstheme="majorHAnsi"/>
          <w:sz w:val="22"/>
          <w:szCs w:val="22"/>
        </w:rPr>
        <w:t>Monitor Polski z 2019 r. poz. 214)</w:t>
      </w:r>
    </w:p>
  </w:footnote>
  <w:footnote w:id="53">
    <w:p w14:paraId="5A5F4E73" w14:textId="77777777" w:rsidR="009D4E26" w:rsidRPr="00A2240B" w:rsidRDefault="009D4E26" w:rsidP="007D15F0">
      <w:pPr>
        <w:pStyle w:val="Tekstprzypisudolnego"/>
        <w:rPr>
          <w:rFonts w:asciiTheme="majorHAnsi" w:hAnsiTheme="majorHAnsi" w:cstheme="majorHAnsi"/>
          <w:sz w:val="22"/>
          <w:szCs w:val="22"/>
        </w:rPr>
      </w:pPr>
      <w:r w:rsidRPr="00A2240B">
        <w:rPr>
          <w:rStyle w:val="Odwoanieprzypisudolnego"/>
          <w:rFonts w:asciiTheme="majorHAnsi" w:hAnsiTheme="majorHAnsi" w:cstheme="majorHAnsi"/>
          <w:sz w:val="22"/>
          <w:szCs w:val="22"/>
        </w:rPr>
        <w:footnoteRef/>
      </w:r>
      <w:r w:rsidRPr="00A2240B">
        <w:rPr>
          <w:rFonts w:asciiTheme="majorHAnsi" w:hAnsiTheme="majorHAnsi" w:cstheme="majorHAnsi"/>
          <w:sz w:val="22"/>
          <w:szCs w:val="22"/>
        </w:rPr>
        <w:t xml:space="preserve"> Polityka publiczna może być też rozumiana </w:t>
      </w:r>
      <w:r w:rsidRPr="00A2240B">
        <w:rPr>
          <w:rFonts w:asciiTheme="majorHAnsi" w:hAnsiTheme="majorHAnsi" w:cstheme="majorHAnsi"/>
          <w:i/>
          <w:iCs/>
          <w:sz w:val="22"/>
          <w:szCs w:val="22"/>
        </w:rPr>
        <w:t xml:space="preserve">jako cykl decyzji oraz działań podejmowanych przez administrację publiczną w celu osiągnięcia zamierzonych korzyści w przyszłości </w:t>
      </w:r>
      <w:r w:rsidRPr="00A2240B">
        <w:rPr>
          <w:rFonts w:asciiTheme="majorHAnsi" w:hAnsiTheme="majorHAnsi" w:cstheme="majorHAnsi"/>
          <w:sz w:val="22"/>
          <w:szCs w:val="22"/>
        </w:rPr>
        <w:t>(https://www.civitas.edu.pl/wp-content/uploads/2015/03/Zoon_Politikon_07_2016_323_341.pdf).</w:t>
      </w:r>
    </w:p>
  </w:footnote>
  <w:footnote w:id="54">
    <w:p w14:paraId="2E7BAF98" w14:textId="4A8BD39F" w:rsidR="009D4E26" w:rsidRPr="0055260E" w:rsidRDefault="009D4E26">
      <w:pPr>
        <w:pStyle w:val="Tekstprzypisudolnego"/>
        <w:rPr>
          <w:rFonts w:asciiTheme="majorHAnsi" w:hAnsiTheme="majorHAnsi" w:cstheme="majorHAnsi"/>
        </w:rPr>
      </w:pPr>
      <w:r w:rsidRPr="000852AD">
        <w:rPr>
          <w:rStyle w:val="Odwoanieprzypisudolnego"/>
          <w:rFonts w:asciiTheme="majorHAnsi" w:hAnsiTheme="majorHAnsi" w:cstheme="majorHAnsi"/>
          <w:sz w:val="22"/>
        </w:rPr>
        <w:footnoteRef/>
      </w:r>
      <w:r w:rsidRPr="000852AD">
        <w:rPr>
          <w:rFonts w:asciiTheme="majorHAnsi" w:hAnsiTheme="majorHAnsi" w:cstheme="majorHAnsi"/>
          <w:sz w:val="22"/>
        </w:rPr>
        <w:t xml:space="preserve"> </w:t>
      </w:r>
      <w:bookmarkStart w:id="47" w:name="_Hlk143249274"/>
      <w:r w:rsidRPr="000852AD">
        <w:rPr>
          <w:rFonts w:asciiTheme="majorHAnsi" w:hAnsiTheme="majorHAnsi" w:cstheme="majorHAnsi"/>
          <w:sz w:val="22"/>
        </w:rPr>
        <w:t>Raport o sytuacji społeczno-gospodarczej województwa dolnośląskiego 202</w:t>
      </w:r>
      <w:r w:rsidR="001A532D">
        <w:rPr>
          <w:rFonts w:asciiTheme="majorHAnsi" w:hAnsiTheme="majorHAnsi" w:cstheme="majorHAnsi"/>
          <w:sz w:val="22"/>
        </w:rPr>
        <w:t>2</w:t>
      </w:r>
      <w:r w:rsidRPr="000852AD">
        <w:rPr>
          <w:rFonts w:asciiTheme="majorHAnsi" w:hAnsiTheme="majorHAnsi" w:cstheme="majorHAnsi"/>
          <w:sz w:val="22"/>
        </w:rPr>
        <w:t>, GUS, data publikacji 2</w:t>
      </w:r>
      <w:r w:rsidR="001A532D">
        <w:rPr>
          <w:rFonts w:asciiTheme="majorHAnsi" w:hAnsiTheme="majorHAnsi" w:cstheme="majorHAnsi"/>
          <w:sz w:val="22"/>
        </w:rPr>
        <w:t>8</w:t>
      </w:r>
      <w:r w:rsidRPr="000852AD">
        <w:rPr>
          <w:rFonts w:asciiTheme="majorHAnsi" w:hAnsiTheme="majorHAnsi" w:cstheme="majorHAnsi"/>
          <w:sz w:val="22"/>
        </w:rPr>
        <w:t>.0</w:t>
      </w:r>
      <w:r w:rsidR="001A532D">
        <w:rPr>
          <w:rFonts w:asciiTheme="majorHAnsi" w:hAnsiTheme="majorHAnsi" w:cstheme="majorHAnsi"/>
          <w:sz w:val="22"/>
        </w:rPr>
        <w:t>4</w:t>
      </w:r>
      <w:r w:rsidRPr="000852AD">
        <w:rPr>
          <w:rFonts w:asciiTheme="majorHAnsi" w:hAnsiTheme="majorHAnsi" w:cstheme="majorHAnsi"/>
          <w:sz w:val="22"/>
        </w:rPr>
        <w:t>.202</w:t>
      </w:r>
      <w:r w:rsidR="001A532D">
        <w:rPr>
          <w:rFonts w:asciiTheme="majorHAnsi" w:hAnsiTheme="majorHAnsi" w:cstheme="majorHAnsi"/>
          <w:sz w:val="22"/>
        </w:rPr>
        <w:t>3</w:t>
      </w:r>
      <w:bookmarkEnd w:id="47"/>
    </w:p>
  </w:footnote>
  <w:footnote w:id="55">
    <w:p w14:paraId="32F31350" w14:textId="45E877F1" w:rsidR="0092787A" w:rsidRDefault="0092787A">
      <w:pPr>
        <w:pStyle w:val="Tekstprzypisudolnego"/>
      </w:pPr>
      <w:r>
        <w:rPr>
          <w:rStyle w:val="Odwoanieprzypisudolnego"/>
        </w:rPr>
        <w:footnoteRef/>
      </w:r>
      <w:r>
        <w:t xml:space="preserve"> </w:t>
      </w:r>
    </w:p>
  </w:footnote>
  <w:footnote w:id="56">
    <w:p w14:paraId="4D57B08A" w14:textId="53CF67E0" w:rsidR="009D4E26" w:rsidRDefault="009D4E26">
      <w:pPr>
        <w:pStyle w:val="Tekstprzypisudolnego"/>
      </w:pPr>
      <w:r w:rsidRPr="00514299">
        <w:rPr>
          <w:rStyle w:val="Odwoanieprzypisudolnego"/>
        </w:rPr>
        <w:footnoteRef/>
      </w:r>
      <w:r w:rsidRPr="00514299">
        <w:t xml:space="preserve"> M</w:t>
      </w:r>
      <w:r w:rsidRPr="00514299">
        <w:rPr>
          <w:rFonts w:cs="Calibri"/>
          <w:sz w:val="20"/>
        </w:rPr>
        <w:t xml:space="preserve">apa  </w:t>
      </w:r>
      <w:r>
        <w:rPr>
          <w:rFonts w:cs="Calibri"/>
          <w:sz w:val="20"/>
        </w:rPr>
        <w:t>u</w:t>
      </w:r>
      <w:r w:rsidRPr="00514299">
        <w:rPr>
          <w:rFonts w:cs="Calibri"/>
          <w:sz w:val="20"/>
        </w:rPr>
        <w:t>tworzona w ramach projektu „Dolnośląska Ekonomia Społeczna” realizowanego</w:t>
      </w:r>
      <w:r>
        <w:rPr>
          <w:rFonts w:cs="Calibri"/>
          <w:sz w:val="20"/>
        </w:rPr>
        <w:t xml:space="preserve"> przez Dolnośląski Ośrodek Polityki Społecznej</w:t>
      </w:r>
    </w:p>
  </w:footnote>
  <w:footnote w:id="57">
    <w:p w14:paraId="19EDE91E" w14:textId="48F5D1E2" w:rsidR="009D4E26" w:rsidRDefault="009D4E26">
      <w:pPr>
        <w:pStyle w:val="Tekstprzypisudolnego"/>
      </w:pPr>
      <w:r>
        <w:rPr>
          <w:rStyle w:val="Odwoanieprzypisudolnego"/>
        </w:rPr>
        <w:footnoteRef/>
      </w:r>
      <w:r>
        <w:t xml:space="preserve"> </w:t>
      </w:r>
      <w:r w:rsidRPr="00EE332F">
        <w:rPr>
          <w:rFonts w:ascii="Calibri Light" w:hAnsi="Calibri Light" w:cs="Calibri Light"/>
          <w:sz w:val="22"/>
          <w:szCs w:val="18"/>
        </w:rPr>
        <w:t>Zgodnie z krajową i regionalną Strategią Rozwoju Usług Społecznych.</w:t>
      </w:r>
      <w:r w:rsidRPr="00EE332F">
        <w:rPr>
          <w:rFonts w:ascii="Calibri Light" w:hAnsi="Calibri Light" w:cs="Calibri Light"/>
          <w:sz w:val="22"/>
          <w:szCs w:val="18"/>
        </w:rPr>
        <w:cr/>
      </w:r>
    </w:p>
  </w:footnote>
  <w:footnote w:id="58">
    <w:p w14:paraId="1D0EE9D2" w14:textId="0BE2D135" w:rsidR="009D4E26" w:rsidRDefault="009D4E26">
      <w:pPr>
        <w:pStyle w:val="Tekstprzypisudolnego"/>
      </w:pPr>
      <w:r>
        <w:rPr>
          <w:rStyle w:val="Odwoanieprzypisudolnego"/>
        </w:rPr>
        <w:footnoteRef/>
      </w:r>
      <w:r>
        <w:t xml:space="preserve"> </w:t>
      </w:r>
      <w:r w:rsidRPr="00EE332F">
        <w:rPr>
          <w:rFonts w:ascii="Calibri Light" w:hAnsi="Calibri Light" w:cs="Calibri Light"/>
          <w:sz w:val="22"/>
          <w:szCs w:val="18"/>
        </w:rPr>
        <w:t>Jak wyżej</w:t>
      </w:r>
    </w:p>
  </w:footnote>
  <w:footnote w:id="59">
    <w:p w14:paraId="7B381420" w14:textId="77777777" w:rsidR="009D4E26" w:rsidRDefault="009D4E26" w:rsidP="00797E66">
      <w:pPr>
        <w:pStyle w:val="Tekstprzypisudolnego"/>
      </w:pPr>
      <w:r>
        <w:rPr>
          <w:rStyle w:val="Odwoanieprzypisudolnego"/>
        </w:rPr>
        <w:footnoteRef/>
      </w:r>
      <w:r>
        <w:t xml:space="preserve"> </w:t>
      </w:r>
      <w:r w:rsidRPr="00823770">
        <w:rPr>
          <w:sz w:val="22"/>
          <w:szCs w:val="18"/>
        </w:rPr>
        <w:t xml:space="preserve">Program Fundusze Europejskie dla Dolnego Śląska 2021 – </w:t>
      </w:r>
      <w:r>
        <w:t xml:space="preserve">2027 </w:t>
      </w:r>
      <w:r w:rsidRPr="00823770">
        <w:rPr>
          <w:sz w:val="22"/>
          <w:szCs w:val="18"/>
        </w:rPr>
        <w:t>Załącznik nr 1 do uchwały nr 6333/VI/22 Zarządu Województwa Dolnośląskiego z dnia 27 grudnia 2022 r.</w:t>
      </w:r>
    </w:p>
    <w:p w14:paraId="15F33323" w14:textId="31690D5B" w:rsidR="009D4E26" w:rsidRDefault="009D4E26">
      <w:pPr>
        <w:pStyle w:val="Tekstprzypisudolnego"/>
      </w:pPr>
    </w:p>
  </w:footnote>
  <w:footnote w:id="60">
    <w:p w14:paraId="605BC306" w14:textId="176136FC" w:rsidR="009D4E26" w:rsidRDefault="009D4E26" w:rsidP="00587B4B">
      <w:pPr>
        <w:pStyle w:val="Tekstprzypisudolnego"/>
      </w:pPr>
      <w:r>
        <w:rPr>
          <w:rStyle w:val="Odwoanieprzypisudolnego"/>
        </w:rPr>
        <w:footnoteRef/>
      </w:r>
      <w:r>
        <w:t xml:space="preserve"> Zgodnie z Regulaminem naboru</w:t>
      </w:r>
      <w:r w:rsidRPr="00587B4B">
        <w:t xml:space="preserve"> </w:t>
      </w:r>
      <w:r>
        <w:t>Regulamin wyboru projektów Koordynacja działań w zakresie polityki społecznej - projekty ROPS, Działanie 04.13 Wysokiej jakości system włączenia społecznego</w:t>
      </w:r>
    </w:p>
    <w:p w14:paraId="5EE46746" w14:textId="77E4836F" w:rsidR="009D4E26" w:rsidRDefault="009D4E26" w:rsidP="00587B4B">
      <w:pPr>
        <w:pStyle w:val="Tekstprzypisudolnego"/>
      </w:pPr>
      <w:r>
        <w:t xml:space="preserve">Program Fundusze Europejskie dla Rozwoju Społecznego 2021-2027, </w:t>
      </w:r>
      <w:r w:rsidRPr="00587B4B">
        <w:t>wersja z dnia: 31.05.2023 r.</w:t>
      </w:r>
    </w:p>
  </w:footnote>
  <w:footnote w:id="61">
    <w:p w14:paraId="432D3BE5" w14:textId="74C68576" w:rsidR="00342331" w:rsidRPr="005803A0" w:rsidRDefault="00342331">
      <w:pPr>
        <w:pStyle w:val="Tekstprzypisudolnego"/>
        <w:rPr>
          <w:rFonts w:ascii="Calibri Light" w:hAnsi="Calibri Light" w:cs="Calibri Light"/>
        </w:rPr>
      </w:pPr>
      <w:r w:rsidRPr="005803A0">
        <w:rPr>
          <w:rStyle w:val="Odwoanieprzypisudolnego"/>
          <w:rFonts w:ascii="Calibri Light" w:hAnsi="Calibri Light" w:cs="Calibri Light"/>
        </w:rPr>
        <w:footnoteRef/>
      </w:r>
      <w:r w:rsidRPr="005803A0">
        <w:rPr>
          <w:rFonts w:ascii="Calibri Light" w:hAnsi="Calibri Light" w:cs="Calibri Light"/>
        </w:rPr>
        <w:t xml:space="preserve"> Status przyznany przez Wojewodę Dolnośląskiego zgodnie z zapisami ustawy z dnia 5 sierpnia 2022 o ekonomii społecznej</w:t>
      </w:r>
    </w:p>
  </w:footnote>
  <w:footnote w:id="62">
    <w:p w14:paraId="49043D0B" w14:textId="2690B3BE" w:rsidR="009D4E26" w:rsidRPr="005803A0" w:rsidRDefault="009D4E26">
      <w:pPr>
        <w:pStyle w:val="Tekstprzypisudolnego"/>
        <w:rPr>
          <w:rFonts w:ascii="Calibri Light" w:hAnsi="Calibri Light" w:cs="Calibri Light"/>
        </w:rPr>
      </w:pPr>
      <w:r w:rsidRPr="005803A0">
        <w:rPr>
          <w:rStyle w:val="Odwoanieprzypisudolnego"/>
          <w:rFonts w:ascii="Calibri Light" w:hAnsi="Calibri Light" w:cs="Calibri Light"/>
        </w:rPr>
        <w:footnoteRef/>
      </w:r>
      <w:r w:rsidRPr="005803A0">
        <w:rPr>
          <w:rFonts w:ascii="Calibri Light" w:hAnsi="Calibri Light" w:cs="Calibri Light"/>
        </w:rPr>
        <w:t xml:space="preserve"> Zgodnie z Programem Fundusze Europejskie dla Dolnego Śląska 2021 – 2027 Załącznik nr 1 do uchwały nr 6333/VI/22 Zarządu Województwa Dolnośląskiego z dnia 27 grudnia 2022 r. do 2029 r. powinno powstać 387 , Liczba miejsc pracy utworzonych w latach 2017-2022 wynosi 697 - PAKIET REKOMENDACJI DOTYCZĄCY OBSZARU EKONOMII SPOŁECZNEJ W WOJEWÓDZTWIE DOLNOŚLĄSKIM za rok 2022 Wrocław 2023, DOPS</w:t>
      </w:r>
    </w:p>
  </w:footnote>
  <w:footnote w:id="63">
    <w:p w14:paraId="3B7BA7E2" w14:textId="50B5561E" w:rsidR="009D4E26" w:rsidRPr="005803A0" w:rsidRDefault="009D4E26">
      <w:pPr>
        <w:pStyle w:val="Tekstprzypisudolnego"/>
        <w:rPr>
          <w:rFonts w:ascii="Calibri Light" w:hAnsi="Calibri Light" w:cs="Calibri Light"/>
        </w:rPr>
      </w:pPr>
      <w:r>
        <w:rPr>
          <w:rStyle w:val="Odwoanieprzypisudolnego"/>
        </w:rPr>
        <w:footnoteRef/>
      </w:r>
      <w:r>
        <w:t xml:space="preserve"> </w:t>
      </w:r>
      <w:r w:rsidRPr="005803A0">
        <w:rPr>
          <w:rFonts w:ascii="Calibri Light" w:hAnsi="Calibri Light" w:cs="Calibri Light"/>
        </w:rPr>
        <w:t>Podmioty gospodarki społecznej w 2021 r. – wyniki wstępne, data publikacji 26.01.2023 (dane dot. organizacji non-profit oraz spółdzielni)</w:t>
      </w:r>
    </w:p>
  </w:footnote>
  <w:footnote w:id="64">
    <w:p w14:paraId="73BAA711" w14:textId="4D0E101B" w:rsidR="009D4E26" w:rsidRPr="005803A0" w:rsidRDefault="009D4E26">
      <w:pPr>
        <w:pStyle w:val="Tekstprzypisudolnego"/>
        <w:rPr>
          <w:rFonts w:ascii="Calibri Light" w:hAnsi="Calibri Light" w:cs="Calibri Light"/>
        </w:rPr>
      </w:pPr>
      <w:r w:rsidRPr="005803A0">
        <w:rPr>
          <w:rStyle w:val="Odwoanieprzypisudolnego"/>
          <w:rFonts w:ascii="Calibri Light" w:hAnsi="Calibri Light" w:cs="Calibri Light"/>
        </w:rPr>
        <w:footnoteRef/>
      </w:r>
      <w:r w:rsidRPr="005803A0">
        <w:rPr>
          <w:rFonts w:ascii="Calibri Light" w:hAnsi="Calibri Light" w:cs="Calibri Light"/>
        </w:rPr>
        <w:t xml:space="preserve"> 20 podmiotów w roku 2021 było w sumie certyfikowanych Znak jakości Zakup Prospołeczny</w:t>
      </w:r>
    </w:p>
  </w:footnote>
  <w:footnote w:id="65">
    <w:p w14:paraId="6811FCA8" w14:textId="2EFC1709" w:rsidR="009D4E26" w:rsidRPr="005803A0" w:rsidRDefault="009D4E26">
      <w:pPr>
        <w:pStyle w:val="Tekstprzypisudolnego"/>
        <w:rPr>
          <w:rFonts w:ascii="Calibri Light" w:hAnsi="Calibri Light" w:cs="Calibri Light"/>
        </w:rPr>
      </w:pPr>
      <w:r w:rsidRPr="005803A0">
        <w:rPr>
          <w:rStyle w:val="Odwoanieprzypisudolnego"/>
          <w:rFonts w:ascii="Calibri Light" w:hAnsi="Calibri Light" w:cs="Calibri Light"/>
        </w:rPr>
        <w:footnoteRef/>
      </w:r>
      <w:r w:rsidRPr="005803A0">
        <w:rPr>
          <w:rFonts w:ascii="Calibri Light" w:hAnsi="Calibri Light" w:cs="Calibri Light"/>
        </w:rPr>
        <w:t xml:space="preserve"> 7 podmiotów zostało certyfikowanych w konkursie Znak Jakości Ekonomii Społecznej i Solidarnej w roku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067F" w14:textId="77777777" w:rsidR="003402BE" w:rsidRDefault="003402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0178" w14:textId="61745E6F" w:rsidR="000F30EC" w:rsidRDefault="009D4E26" w:rsidP="00001B71">
    <w:pPr>
      <w:pStyle w:val="Nagwek"/>
      <w:jc w:val="center"/>
      <w:rPr>
        <w:sz w:val="22"/>
        <w:szCs w:val="18"/>
      </w:rPr>
    </w:pPr>
    <w:r w:rsidRPr="00001B71">
      <w:rPr>
        <w:sz w:val="22"/>
        <w:szCs w:val="18"/>
      </w:rPr>
      <w:t xml:space="preserve">Regionalny Program Rozwoju Ekonomii Społecznej w województwie dolnośląskim </w:t>
    </w:r>
  </w:p>
  <w:p w14:paraId="63833B2D" w14:textId="73514F71" w:rsidR="009D4E26" w:rsidRPr="000F30EC" w:rsidRDefault="009D4E26" w:rsidP="00001B71">
    <w:pPr>
      <w:pStyle w:val="Nagwek"/>
      <w:jc w:val="center"/>
      <w:rPr>
        <w:sz w:val="22"/>
        <w:szCs w:val="18"/>
      </w:rPr>
    </w:pPr>
    <w:r w:rsidRPr="00001B71">
      <w:rPr>
        <w:sz w:val="22"/>
        <w:szCs w:val="18"/>
      </w:rPr>
      <w:t>na lata 2021-</w:t>
    </w:r>
    <w:r w:rsidRPr="000F30EC">
      <w:rPr>
        <w:sz w:val="22"/>
        <w:szCs w:val="18"/>
      </w:rPr>
      <w:t>2027 z perspektywą do 2030</w:t>
    </w:r>
    <w:r w:rsidR="003402BE">
      <w:rPr>
        <w:sz w:val="22"/>
        <w:szCs w:val="18"/>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1AB5" w14:textId="77777777" w:rsidR="003402BE" w:rsidRDefault="003402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DFF"/>
    <w:multiLevelType w:val="hybridMultilevel"/>
    <w:tmpl w:val="D70EF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16A88"/>
    <w:multiLevelType w:val="hybridMultilevel"/>
    <w:tmpl w:val="9DAA28BC"/>
    <w:lvl w:ilvl="0" w:tplc="333C056C">
      <w:start w:val="1"/>
      <w:numFmt w:val="bullet"/>
      <w:lvlText w:val="•"/>
      <w:lvlJc w:val="left"/>
      <w:pPr>
        <w:ind w:left="1439" w:hanging="360"/>
      </w:pPr>
      <w:rPr>
        <w:rFonts w:ascii="Calibri" w:hAnsi="Calibri" w:hint="default"/>
        <w:color w:val="auto"/>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2" w15:restartNumberingAfterBreak="0">
    <w:nsid w:val="0421237A"/>
    <w:multiLevelType w:val="multilevel"/>
    <w:tmpl w:val="00AAE224"/>
    <w:lvl w:ilvl="0">
      <w:start w:val="1"/>
      <w:numFmt w:val="decimal"/>
      <w:lvlText w:val="%1."/>
      <w:lvlJc w:val="left"/>
      <w:pPr>
        <w:ind w:left="720" w:hanging="360"/>
      </w:pPr>
      <w:rPr>
        <w:rFonts w:hint="default"/>
      </w:rPr>
    </w:lvl>
    <w:lvl w:ilvl="1">
      <w:start w:val="1"/>
      <w:numFmt w:val="decimal"/>
      <w:pStyle w:val="Nagwe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2527AE"/>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FC50C7"/>
    <w:multiLevelType w:val="hybridMultilevel"/>
    <w:tmpl w:val="5504FD04"/>
    <w:lvl w:ilvl="0" w:tplc="8B4C7378">
      <w:numFmt w:val="bullet"/>
      <w:lvlText w:val="•"/>
      <w:lvlJc w:val="left"/>
      <w:pPr>
        <w:ind w:left="1080" w:hanging="360"/>
      </w:pPr>
      <w:rPr>
        <w:rFonts w:ascii="Calibri" w:eastAsiaTheme="majorEastAsia"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4357A7"/>
    <w:multiLevelType w:val="hybridMultilevel"/>
    <w:tmpl w:val="B52E5D1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143D2731"/>
    <w:multiLevelType w:val="multilevel"/>
    <w:tmpl w:val="37729D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406F56"/>
    <w:multiLevelType w:val="hybridMultilevel"/>
    <w:tmpl w:val="048A7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7C7B7C"/>
    <w:multiLevelType w:val="hybridMultilevel"/>
    <w:tmpl w:val="4A609C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6DD4342"/>
    <w:multiLevelType w:val="hybridMultilevel"/>
    <w:tmpl w:val="EFF08478"/>
    <w:lvl w:ilvl="0" w:tplc="333C056C">
      <w:start w:val="1"/>
      <w:numFmt w:val="bullet"/>
      <w:lvlText w:val="•"/>
      <w:lvlJc w:val="left"/>
      <w:pPr>
        <w:ind w:left="720" w:hanging="360"/>
      </w:pPr>
      <w:rPr>
        <w:rFonts w:ascii="Calibri" w:hAnsi="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B1D26"/>
    <w:multiLevelType w:val="multilevel"/>
    <w:tmpl w:val="EADA63D4"/>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3206A3"/>
    <w:multiLevelType w:val="hybridMultilevel"/>
    <w:tmpl w:val="7BE81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682B61"/>
    <w:multiLevelType w:val="hybridMultilevel"/>
    <w:tmpl w:val="DF463A3E"/>
    <w:lvl w:ilvl="0" w:tplc="0415000B">
      <w:start w:val="1"/>
      <w:numFmt w:val="bullet"/>
      <w:lvlText w:val=""/>
      <w:lvlJc w:val="left"/>
      <w:pPr>
        <w:tabs>
          <w:tab w:val="num" w:pos="720"/>
        </w:tabs>
        <w:ind w:left="720" w:hanging="360"/>
      </w:pPr>
      <w:rPr>
        <w:rFonts w:ascii="Wingdings" w:hAnsi="Wingdings" w:hint="default"/>
      </w:rPr>
    </w:lvl>
    <w:lvl w:ilvl="1" w:tplc="F78C5B92" w:tentative="1">
      <w:start w:val="1"/>
      <w:numFmt w:val="bullet"/>
      <w:lvlText w:val="-"/>
      <w:lvlJc w:val="left"/>
      <w:pPr>
        <w:tabs>
          <w:tab w:val="num" w:pos="1440"/>
        </w:tabs>
        <w:ind w:left="1440" w:hanging="360"/>
      </w:pPr>
      <w:rPr>
        <w:rFonts w:ascii="Times New Roman" w:hAnsi="Times New Roman" w:hint="default"/>
      </w:rPr>
    </w:lvl>
    <w:lvl w:ilvl="2" w:tplc="5BE6FCB0" w:tentative="1">
      <w:start w:val="1"/>
      <w:numFmt w:val="bullet"/>
      <w:lvlText w:val="-"/>
      <w:lvlJc w:val="left"/>
      <w:pPr>
        <w:tabs>
          <w:tab w:val="num" w:pos="2160"/>
        </w:tabs>
        <w:ind w:left="2160" w:hanging="360"/>
      </w:pPr>
      <w:rPr>
        <w:rFonts w:ascii="Times New Roman" w:hAnsi="Times New Roman" w:hint="default"/>
      </w:rPr>
    </w:lvl>
    <w:lvl w:ilvl="3" w:tplc="76528AB6" w:tentative="1">
      <w:start w:val="1"/>
      <w:numFmt w:val="bullet"/>
      <w:lvlText w:val="-"/>
      <w:lvlJc w:val="left"/>
      <w:pPr>
        <w:tabs>
          <w:tab w:val="num" w:pos="2880"/>
        </w:tabs>
        <w:ind w:left="2880" w:hanging="360"/>
      </w:pPr>
      <w:rPr>
        <w:rFonts w:ascii="Times New Roman" w:hAnsi="Times New Roman" w:hint="default"/>
      </w:rPr>
    </w:lvl>
    <w:lvl w:ilvl="4" w:tplc="DCECC630" w:tentative="1">
      <w:start w:val="1"/>
      <w:numFmt w:val="bullet"/>
      <w:lvlText w:val="-"/>
      <w:lvlJc w:val="left"/>
      <w:pPr>
        <w:tabs>
          <w:tab w:val="num" w:pos="3600"/>
        </w:tabs>
        <w:ind w:left="3600" w:hanging="360"/>
      </w:pPr>
      <w:rPr>
        <w:rFonts w:ascii="Times New Roman" w:hAnsi="Times New Roman" w:hint="default"/>
      </w:rPr>
    </w:lvl>
    <w:lvl w:ilvl="5" w:tplc="CDBC1A6A" w:tentative="1">
      <w:start w:val="1"/>
      <w:numFmt w:val="bullet"/>
      <w:lvlText w:val="-"/>
      <w:lvlJc w:val="left"/>
      <w:pPr>
        <w:tabs>
          <w:tab w:val="num" w:pos="4320"/>
        </w:tabs>
        <w:ind w:left="4320" w:hanging="360"/>
      </w:pPr>
      <w:rPr>
        <w:rFonts w:ascii="Times New Roman" w:hAnsi="Times New Roman" w:hint="default"/>
      </w:rPr>
    </w:lvl>
    <w:lvl w:ilvl="6" w:tplc="C4B4B440" w:tentative="1">
      <w:start w:val="1"/>
      <w:numFmt w:val="bullet"/>
      <w:lvlText w:val="-"/>
      <w:lvlJc w:val="left"/>
      <w:pPr>
        <w:tabs>
          <w:tab w:val="num" w:pos="5040"/>
        </w:tabs>
        <w:ind w:left="5040" w:hanging="360"/>
      </w:pPr>
      <w:rPr>
        <w:rFonts w:ascii="Times New Roman" w:hAnsi="Times New Roman" w:hint="default"/>
      </w:rPr>
    </w:lvl>
    <w:lvl w:ilvl="7" w:tplc="818406DA" w:tentative="1">
      <w:start w:val="1"/>
      <w:numFmt w:val="bullet"/>
      <w:lvlText w:val="-"/>
      <w:lvlJc w:val="left"/>
      <w:pPr>
        <w:tabs>
          <w:tab w:val="num" w:pos="5760"/>
        </w:tabs>
        <w:ind w:left="5760" w:hanging="360"/>
      </w:pPr>
      <w:rPr>
        <w:rFonts w:ascii="Times New Roman" w:hAnsi="Times New Roman" w:hint="default"/>
      </w:rPr>
    </w:lvl>
    <w:lvl w:ilvl="8" w:tplc="4434E4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666336"/>
    <w:multiLevelType w:val="multilevel"/>
    <w:tmpl w:val="3DC28CCE"/>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310177"/>
    <w:multiLevelType w:val="multilevel"/>
    <w:tmpl w:val="C640FB1C"/>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730ED3"/>
    <w:multiLevelType w:val="hybridMultilevel"/>
    <w:tmpl w:val="B9544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269AA"/>
    <w:multiLevelType w:val="hybridMultilevel"/>
    <w:tmpl w:val="7262B5D6"/>
    <w:lvl w:ilvl="0" w:tplc="5E7C425A">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503F0"/>
    <w:multiLevelType w:val="multilevel"/>
    <w:tmpl w:val="EADA63D4"/>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5350AF"/>
    <w:multiLevelType w:val="hybridMultilevel"/>
    <w:tmpl w:val="0BC00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5C52CE"/>
    <w:multiLevelType w:val="hybridMultilevel"/>
    <w:tmpl w:val="E00A6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7E621F"/>
    <w:multiLevelType w:val="multilevel"/>
    <w:tmpl w:val="37729D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E3013A"/>
    <w:multiLevelType w:val="hybridMultilevel"/>
    <w:tmpl w:val="F4E45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E03204"/>
    <w:multiLevelType w:val="hybridMultilevel"/>
    <w:tmpl w:val="1674A1B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EF716F"/>
    <w:multiLevelType w:val="multilevel"/>
    <w:tmpl w:val="4AE21D6C"/>
    <w:lvl w:ilvl="0">
      <w:start w:val="1"/>
      <w:numFmt w:val="decimal"/>
      <w:pStyle w:val="Nagwek1"/>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3065577"/>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BF64AD"/>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F2148A"/>
    <w:multiLevelType w:val="hybridMultilevel"/>
    <w:tmpl w:val="105E2374"/>
    <w:lvl w:ilvl="0" w:tplc="21FE5A6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38C430FA" w:tentative="1">
      <w:start w:val="1"/>
      <w:numFmt w:val="bullet"/>
      <w:lvlText w:val=""/>
      <w:lvlJc w:val="left"/>
      <w:pPr>
        <w:tabs>
          <w:tab w:val="num" w:pos="2160"/>
        </w:tabs>
        <w:ind w:left="2160" w:hanging="360"/>
      </w:pPr>
      <w:rPr>
        <w:rFonts w:ascii="Symbol" w:hAnsi="Symbol" w:hint="default"/>
      </w:rPr>
    </w:lvl>
    <w:lvl w:ilvl="3" w:tplc="613807C8" w:tentative="1">
      <w:start w:val="1"/>
      <w:numFmt w:val="bullet"/>
      <w:lvlText w:val=""/>
      <w:lvlJc w:val="left"/>
      <w:pPr>
        <w:tabs>
          <w:tab w:val="num" w:pos="2880"/>
        </w:tabs>
        <w:ind w:left="2880" w:hanging="360"/>
      </w:pPr>
      <w:rPr>
        <w:rFonts w:ascii="Symbol" w:hAnsi="Symbol" w:hint="default"/>
      </w:rPr>
    </w:lvl>
    <w:lvl w:ilvl="4" w:tplc="C34CE6DC" w:tentative="1">
      <w:start w:val="1"/>
      <w:numFmt w:val="bullet"/>
      <w:lvlText w:val=""/>
      <w:lvlJc w:val="left"/>
      <w:pPr>
        <w:tabs>
          <w:tab w:val="num" w:pos="3600"/>
        </w:tabs>
        <w:ind w:left="3600" w:hanging="360"/>
      </w:pPr>
      <w:rPr>
        <w:rFonts w:ascii="Symbol" w:hAnsi="Symbol" w:hint="default"/>
      </w:rPr>
    </w:lvl>
    <w:lvl w:ilvl="5" w:tplc="303A7598" w:tentative="1">
      <w:start w:val="1"/>
      <w:numFmt w:val="bullet"/>
      <w:lvlText w:val=""/>
      <w:lvlJc w:val="left"/>
      <w:pPr>
        <w:tabs>
          <w:tab w:val="num" w:pos="4320"/>
        </w:tabs>
        <w:ind w:left="4320" w:hanging="360"/>
      </w:pPr>
      <w:rPr>
        <w:rFonts w:ascii="Symbol" w:hAnsi="Symbol" w:hint="default"/>
      </w:rPr>
    </w:lvl>
    <w:lvl w:ilvl="6" w:tplc="DC3EF0E4" w:tentative="1">
      <w:start w:val="1"/>
      <w:numFmt w:val="bullet"/>
      <w:lvlText w:val=""/>
      <w:lvlJc w:val="left"/>
      <w:pPr>
        <w:tabs>
          <w:tab w:val="num" w:pos="5040"/>
        </w:tabs>
        <w:ind w:left="5040" w:hanging="360"/>
      </w:pPr>
      <w:rPr>
        <w:rFonts w:ascii="Symbol" w:hAnsi="Symbol" w:hint="default"/>
      </w:rPr>
    </w:lvl>
    <w:lvl w:ilvl="7" w:tplc="0B6C9E66" w:tentative="1">
      <w:start w:val="1"/>
      <w:numFmt w:val="bullet"/>
      <w:lvlText w:val=""/>
      <w:lvlJc w:val="left"/>
      <w:pPr>
        <w:tabs>
          <w:tab w:val="num" w:pos="5760"/>
        </w:tabs>
        <w:ind w:left="5760" w:hanging="360"/>
      </w:pPr>
      <w:rPr>
        <w:rFonts w:ascii="Symbol" w:hAnsi="Symbol" w:hint="default"/>
      </w:rPr>
    </w:lvl>
    <w:lvl w:ilvl="8" w:tplc="2C3A032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914182B"/>
    <w:multiLevelType w:val="hybridMultilevel"/>
    <w:tmpl w:val="26BC6C74"/>
    <w:lvl w:ilvl="0" w:tplc="04150017">
      <w:start w:val="1"/>
      <w:numFmt w:val="lowerLetter"/>
      <w:lvlText w:val="%1)"/>
      <w:lvlJc w:val="left"/>
      <w:pPr>
        <w:ind w:left="720" w:hanging="360"/>
      </w:pPr>
      <w:rPr>
        <w:rFonts w:hint="default"/>
      </w:rPr>
    </w:lvl>
    <w:lvl w:ilvl="1" w:tplc="3A2ACA84">
      <w:numFmt w:val="bullet"/>
      <w:lvlText w:val="·"/>
      <w:lvlJc w:val="left"/>
      <w:pPr>
        <w:ind w:left="1440" w:hanging="360"/>
      </w:pPr>
      <w:rPr>
        <w:rFonts w:ascii="Calibri Light" w:eastAsia="Times New Roman"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17DF6"/>
    <w:multiLevelType w:val="hybridMultilevel"/>
    <w:tmpl w:val="216A6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ACF06CA"/>
    <w:multiLevelType w:val="hybridMultilevel"/>
    <w:tmpl w:val="2B7A4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5E64B1"/>
    <w:multiLevelType w:val="multilevel"/>
    <w:tmpl w:val="EADA63D4"/>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C06AE8"/>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F47BEC"/>
    <w:multiLevelType w:val="hybridMultilevel"/>
    <w:tmpl w:val="B32AE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021788"/>
    <w:multiLevelType w:val="hybridMultilevel"/>
    <w:tmpl w:val="9F54E218"/>
    <w:lvl w:ilvl="0" w:tplc="0415000B">
      <w:start w:val="1"/>
      <w:numFmt w:val="bullet"/>
      <w:lvlText w:val=""/>
      <w:lvlJc w:val="left"/>
      <w:pPr>
        <w:ind w:left="1439" w:hanging="360"/>
      </w:pPr>
      <w:rPr>
        <w:rFonts w:ascii="Wingdings" w:hAnsi="Wingdings"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34" w15:restartNumberingAfterBreak="0">
    <w:nsid w:val="65443A09"/>
    <w:multiLevelType w:val="hybridMultilevel"/>
    <w:tmpl w:val="608A2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3D5D57"/>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3E1443"/>
    <w:multiLevelType w:val="multilevel"/>
    <w:tmpl w:val="F6EEB74A"/>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A86DF6"/>
    <w:multiLevelType w:val="hybridMultilevel"/>
    <w:tmpl w:val="6BB2F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2D4BFEC">
      <w:start w:val="1"/>
      <w:numFmt w:val="bullet"/>
      <w:lvlText w:val=""/>
      <w:lvlJc w:val="left"/>
      <w:pPr>
        <w:ind w:left="2880" w:hanging="360"/>
      </w:pPr>
      <w:rPr>
        <w:rFonts w:ascii="Symbol" w:hAnsi="Symbol"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2F134F"/>
    <w:multiLevelType w:val="hybridMultilevel"/>
    <w:tmpl w:val="C276BC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C641278"/>
    <w:multiLevelType w:val="hybridMultilevel"/>
    <w:tmpl w:val="60AAD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F0588D"/>
    <w:multiLevelType w:val="hybridMultilevel"/>
    <w:tmpl w:val="D70EF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F744A1"/>
    <w:multiLevelType w:val="hybridMultilevel"/>
    <w:tmpl w:val="E4AC36EC"/>
    <w:lvl w:ilvl="0" w:tplc="8968C6FA">
      <w:start w:val="1"/>
      <w:numFmt w:val="decimal"/>
      <w:pStyle w:val="Styl1"/>
      <w:lvlText w:val="%1."/>
      <w:lvlJc w:val="left"/>
      <w:pPr>
        <w:ind w:left="720" w:hanging="360"/>
      </w:pPr>
      <w:rPr>
        <w:rFonts w:hint="default"/>
      </w:rPr>
    </w:lvl>
    <w:lvl w:ilvl="1" w:tplc="04150019" w:tentative="1">
      <w:start w:val="1"/>
      <w:numFmt w:val="lowerLetter"/>
      <w:pStyle w:val="Styl1"/>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820B0F"/>
    <w:multiLevelType w:val="hybridMultilevel"/>
    <w:tmpl w:val="CA12C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D03605"/>
    <w:multiLevelType w:val="hybridMultilevel"/>
    <w:tmpl w:val="2496FFF0"/>
    <w:lvl w:ilvl="0" w:tplc="8B4C7378">
      <w:numFmt w:val="bullet"/>
      <w:lvlText w:val="•"/>
      <w:lvlJc w:val="left"/>
      <w:pPr>
        <w:ind w:left="720" w:hanging="360"/>
      </w:pPr>
      <w:rPr>
        <w:rFonts w:ascii="Calibri" w:eastAsiaTheme="maj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8C5E42"/>
    <w:multiLevelType w:val="multilevel"/>
    <w:tmpl w:val="BD7E3414"/>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5AA4126"/>
    <w:multiLevelType w:val="hybridMultilevel"/>
    <w:tmpl w:val="40B4CE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057B81"/>
    <w:multiLevelType w:val="multilevel"/>
    <w:tmpl w:val="EADA63D4"/>
    <w:lvl w:ilvl="0">
      <w:start w:val="1"/>
      <w:numFmt w:val="decimal"/>
      <w:lvlText w:val="%1."/>
      <w:lvlJc w:val="left"/>
      <w:pPr>
        <w:ind w:left="720" w:hanging="360"/>
      </w:pPr>
      <w:rPr>
        <w:rFonts w:hint="default"/>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BB7E37"/>
    <w:multiLevelType w:val="hybridMultilevel"/>
    <w:tmpl w:val="C3948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64085"/>
    <w:multiLevelType w:val="multilevel"/>
    <w:tmpl w:val="0A5CDBBA"/>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9EF286D"/>
    <w:multiLevelType w:val="hybridMultilevel"/>
    <w:tmpl w:val="1DE43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C64B1D"/>
    <w:multiLevelType w:val="multilevel"/>
    <w:tmpl w:val="455A1D58"/>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B506D27"/>
    <w:multiLevelType w:val="hybridMultilevel"/>
    <w:tmpl w:val="8984EC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BBB0B01"/>
    <w:multiLevelType w:val="hybridMultilevel"/>
    <w:tmpl w:val="BDCA8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B917BF"/>
    <w:multiLevelType w:val="hybridMultilevel"/>
    <w:tmpl w:val="B3401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D18663C"/>
    <w:multiLevelType w:val="multilevel"/>
    <w:tmpl w:val="A4E4311E"/>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720" w:hanging="360"/>
      </w:pPr>
      <w:rPr>
        <w:rFonts w:ascii="Times New Roman" w:hAnsi="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23343316">
    <w:abstractNumId w:val="14"/>
  </w:num>
  <w:num w:numId="2" w16cid:durableId="2102290755">
    <w:abstractNumId w:val="30"/>
  </w:num>
  <w:num w:numId="3" w16cid:durableId="1042444062">
    <w:abstractNumId w:val="50"/>
  </w:num>
  <w:num w:numId="4" w16cid:durableId="31806244">
    <w:abstractNumId w:val="17"/>
  </w:num>
  <w:num w:numId="5" w16cid:durableId="267856170">
    <w:abstractNumId w:val="3"/>
  </w:num>
  <w:num w:numId="6" w16cid:durableId="1195465560">
    <w:abstractNumId w:val="25"/>
  </w:num>
  <w:num w:numId="7" w16cid:durableId="1016738080">
    <w:abstractNumId w:val="10"/>
  </w:num>
  <w:num w:numId="8" w16cid:durableId="979962171">
    <w:abstractNumId w:val="46"/>
  </w:num>
  <w:num w:numId="9" w16cid:durableId="202139842">
    <w:abstractNumId w:val="36"/>
  </w:num>
  <w:num w:numId="10" w16cid:durableId="2034532301">
    <w:abstractNumId w:val="31"/>
  </w:num>
  <w:num w:numId="11" w16cid:durableId="1256357214">
    <w:abstractNumId w:val="24"/>
  </w:num>
  <w:num w:numId="12" w16cid:durableId="2023430770">
    <w:abstractNumId w:val="35"/>
  </w:num>
  <w:num w:numId="13" w16cid:durableId="1224020935">
    <w:abstractNumId w:val="0"/>
  </w:num>
  <w:num w:numId="14" w16cid:durableId="1633827984">
    <w:abstractNumId w:val="40"/>
  </w:num>
  <w:num w:numId="15" w16cid:durableId="701439177">
    <w:abstractNumId w:val="20"/>
  </w:num>
  <w:num w:numId="16" w16cid:durableId="1514877319">
    <w:abstractNumId w:val="4"/>
  </w:num>
  <w:num w:numId="17" w16cid:durableId="1542857556">
    <w:abstractNumId w:val="43"/>
  </w:num>
  <w:num w:numId="18" w16cid:durableId="933630686">
    <w:abstractNumId w:val="37"/>
  </w:num>
  <w:num w:numId="19" w16cid:durableId="2136747688">
    <w:abstractNumId w:val="19"/>
  </w:num>
  <w:num w:numId="20" w16cid:durableId="1377436725">
    <w:abstractNumId w:val="32"/>
  </w:num>
  <w:num w:numId="21" w16cid:durableId="561910834">
    <w:abstractNumId w:val="49"/>
  </w:num>
  <w:num w:numId="22" w16cid:durableId="1135491682">
    <w:abstractNumId w:val="18"/>
  </w:num>
  <w:num w:numId="23" w16cid:durableId="896429663">
    <w:abstractNumId w:val="39"/>
  </w:num>
  <w:num w:numId="24" w16cid:durableId="792092362">
    <w:abstractNumId w:val="21"/>
  </w:num>
  <w:num w:numId="25" w16cid:durableId="1702590257">
    <w:abstractNumId w:val="52"/>
  </w:num>
  <w:num w:numId="26" w16cid:durableId="1645157795">
    <w:abstractNumId w:val="16"/>
  </w:num>
  <w:num w:numId="27" w16cid:durableId="1692603419">
    <w:abstractNumId w:val="48"/>
  </w:num>
  <w:num w:numId="28" w16cid:durableId="294720353">
    <w:abstractNumId w:val="26"/>
  </w:num>
  <w:num w:numId="29" w16cid:durableId="1403336257">
    <w:abstractNumId w:val="13"/>
  </w:num>
  <w:num w:numId="30" w16cid:durableId="597182289">
    <w:abstractNumId w:val="12"/>
  </w:num>
  <w:num w:numId="31" w16cid:durableId="257253678">
    <w:abstractNumId w:val="33"/>
  </w:num>
  <w:num w:numId="32" w16cid:durableId="1346782217">
    <w:abstractNumId w:val="1"/>
  </w:num>
  <w:num w:numId="33" w16cid:durableId="995181503">
    <w:abstractNumId w:val="8"/>
  </w:num>
  <w:num w:numId="34" w16cid:durableId="1789543972">
    <w:abstractNumId w:val="7"/>
  </w:num>
  <w:num w:numId="35" w16cid:durableId="1712536902">
    <w:abstractNumId w:val="9"/>
  </w:num>
  <w:num w:numId="36" w16cid:durableId="1864901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8275286">
    <w:abstractNumId w:val="51"/>
  </w:num>
  <w:num w:numId="38" w16cid:durableId="959989698">
    <w:abstractNumId w:val="5"/>
  </w:num>
  <w:num w:numId="39" w16cid:durableId="652560292">
    <w:abstractNumId w:val="42"/>
  </w:num>
  <w:num w:numId="40" w16cid:durableId="106823937">
    <w:abstractNumId w:val="29"/>
  </w:num>
  <w:num w:numId="41" w16cid:durableId="1586038403">
    <w:abstractNumId w:val="54"/>
  </w:num>
  <w:num w:numId="42" w16cid:durableId="201600006">
    <w:abstractNumId w:val="41"/>
  </w:num>
  <w:num w:numId="43" w16cid:durableId="717360927">
    <w:abstractNumId w:val="2"/>
  </w:num>
  <w:num w:numId="44" w16cid:durableId="1235815022">
    <w:abstractNumId w:val="23"/>
  </w:num>
  <w:num w:numId="45" w16cid:durableId="1148673638">
    <w:abstractNumId w:val="45"/>
  </w:num>
  <w:num w:numId="46" w16cid:durableId="390274322">
    <w:abstractNumId w:val="11"/>
  </w:num>
  <w:num w:numId="47" w16cid:durableId="468934734">
    <w:abstractNumId w:val="34"/>
  </w:num>
  <w:num w:numId="48" w16cid:durableId="744258005">
    <w:abstractNumId w:val="44"/>
  </w:num>
  <w:num w:numId="49" w16cid:durableId="207928634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411176">
    <w:abstractNumId w:val="27"/>
  </w:num>
  <w:num w:numId="51" w16cid:durableId="311834289">
    <w:abstractNumId w:val="38"/>
  </w:num>
  <w:num w:numId="52" w16cid:durableId="2123839833">
    <w:abstractNumId w:val="22"/>
  </w:num>
  <w:num w:numId="53" w16cid:durableId="952706448">
    <w:abstractNumId w:val="6"/>
  </w:num>
  <w:num w:numId="54" w16cid:durableId="2005818363">
    <w:abstractNumId w:val="53"/>
  </w:num>
  <w:num w:numId="55" w16cid:durableId="1239972774">
    <w:abstractNumId w:val="47"/>
  </w:num>
  <w:num w:numId="56" w16cid:durableId="338119911">
    <w:abstractNumId w:val="23"/>
  </w:num>
  <w:num w:numId="57" w16cid:durableId="192757240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2F"/>
    <w:rsid w:val="00000A0C"/>
    <w:rsid w:val="000016EC"/>
    <w:rsid w:val="00001B71"/>
    <w:rsid w:val="00003A48"/>
    <w:rsid w:val="00004AE6"/>
    <w:rsid w:val="00007927"/>
    <w:rsid w:val="00007E80"/>
    <w:rsid w:val="000119A6"/>
    <w:rsid w:val="00013384"/>
    <w:rsid w:val="00013421"/>
    <w:rsid w:val="000137C5"/>
    <w:rsid w:val="000143CB"/>
    <w:rsid w:val="00014C1A"/>
    <w:rsid w:val="00014CDB"/>
    <w:rsid w:val="00016099"/>
    <w:rsid w:val="00017152"/>
    <w:rsid w:val="000229C5"/>
    <w:rsid w:val="00023E1F"/>
    <w:rsid w:val="0002767D"/>
    <w:rsid w:val="000301A2"/>
    <w:rsid w:val="00030D9E"/>
    <w:rsid w:val="000321A5"/>
    <w:rsid w:val="000329F1"/>
    <w:rsid w:val="00032E96"/>
    <w:rsid w:val="00040CC6"/>
    <w:rsid w:val="000418B5"/>
    <w:rsid w:val="000421BC"/>
    <w:rsid w:val="000448C3"/>
    <w:rsid w:val="00045CD5"/>
    <w:rsid w:val="00050068"/>
    <w:rsid w:val="00050B5C"/>
    <w:rsid w:val="00051A84"/>
    <w:rsid w:val="000548BB"/>
    <w:rsid w:val="00056F87"/>
    <w:rsid w:val="00057392"/>
    <w:rsid w:val="0005755D"/>
    <w:rsid w:val="000606D2"/>
    <w:rsid w:val="00061933"/>
    <w:rsid w:val="00061ACE"/>
    <w:rsid w:val="00062CC3"/>
    <w:rsid w:val="00063087"/>
    <w:rsid w:val="000639EA"/>
    <w:rsid w:val="000639EC"/>
    <w:rsid w:val="000644AD"/>
    <w:rsid w:val="00064A1F"/>
    <w:rsid w:val="00073BCB"/>
    <w:rsid w:val="00075BE5"/>
    <w:rsid w:val="00076D71"/>
    <w:rsid w:val="00077A6B"/>
    <w:rsid w:val="00080E77"/>
    <w:rsid w:val="00082AB6"/>
    <w:rsid w:val="00083102"/>
    <w:rsid w:val="00083F6F"/>
    <w:rsid w:val="00084051"/>
    <w:rsid w:val="000845CE"/>
    <w:rsid w:val="00084639"/>
    <w:rsid w:val="000852AD"/>
    <w:rsid w:val="000908D2"/>
    <w:rsid w:val="00092152"/>
    <w:rsid w:val="00094E45"/>
    <w:rsid w:val="00095E23"/>
    <w:rsid w:val="00096666"/>
    <w:rsid w:val="0009772F"/>
    <w:rsid w:val="00097A52"/>
    <w:rsid w:val="00097EDF"/>
    <w:rsid w:val="000A14C6"/>
    <w:rsid w:val="000A378A"/>
    <w:rsid w:val="000A5451"/>
    <w:rsid w:val="000B1523"/>
    <w:rsid w:val="000B55D0"/>
    <w:rsid w:val="000B6195"/>
    <w:rsid w:val="000C17C8"/>
    <w:rsid w:val="000C1972"/>
    <w:rsid w:val="000C28F7"/>
    <w:rsid w:val="000C5C83"/>
    <w:rsid w:val="000C6605"/>
    <w:rsid w:val="000D1C6D"/>
    <w:rsid w:val="000D238F"/>
    <w:rsid w:val="000D2E05"/>
    <w:rsid w:val="000D2E93"/>
    <w:rsid w:val="000D443A"/>
    <w:rsid w:val="000D44BA"/>
    <w:rsid w:val="000E0EF0"/>
    <w:rsid w:val="000E1306"/>
    <w:rsid w:val="000E376C"/>
    <w:rsid w:val="000E713D"/>
    <w:rsid w:val="000F30EC"/>
    <w:rsid w:val="000F7563"/>
    <w:rsid w:val="001029C7"/>
    <w:rsid w:val="001036D4"/>
    <w:rsid w:val="00103972"/>
    <w:rsid w:val="00104B88"/>
    <w:rsid w:val="00105826"/>
    <w:rsid w:val="001059B5"/>
    <w:rsid w:val="001063A0"/>
    <w:rsid w:val="001071D7"/>
    <w:rsid w:val="001074D1"/>
    <w:rsid w:val="00112127"/>
    <w:rsid w:val="0011320A"/>
    <w:rsid w:val="00116CD0"/>
    <w:rsid w:val="00117488"/>
    <w:rsid w:val="00117C36"/>
    <w:rsid w:val="00117CFC"/>
    <w:rsid w:val="00120B0A"/>
    <w:rsid w:val="0012116C"/>
    <w:rsid w:val="00124752"/>
    <w:rsid w:val="00125B51"/>
    <w:rsid w:val="0012768B"/>
    <w:rsid w:val="00130CFE"/>
    <w:rsid w:val="00131306"/>
    <w:rsid w:val="00133C36"/>
    <w:rsid w:val="00134CEC"/>
    <w:rsid w:val="00136C0A"/>
    <w:rsid w:val="00143E9B"/>
    <w:rsid w:val="00145021"/>
    <w:rsid w:val="00145876"/>
    <w:rsid w:val="00145A1B"/>
    <w:rsid w:val="001460A2"/>
    <w:rsid w:val="00150684"/>
    <w:rsid w:val="001509E1"/>
    <w:rsid w:val="00151431"/>
    <w:rsid w:val="00153665"/>
    <w:rsid w:val="00155DDE"/>
    <w:rsid w:val="001568FB"/>
    <w:rsid w:val="00157CAA"/>
    <w:rsid w:val="001620D9"/>
    <w:rsid w:val="001624EB"/>
    <w:rsid w:val="0016291E"/>
    <w:rsid w:val="0016740F"/>
    <w:rsid w:val="00172C49"/>
    <w:rsid w:val="00175204"/>
    <w:rsid w:val="00176D5B"/>
    <w:rsid w:val="00176EE8"/>
    <w:rsid w:val="00180C53"/>
    <w:rsid w:val="00181FDD"/>
    <w:rsid w:val="00184007"/>
    <w:rsid w:val="001852B4"/>
    <w:rsid w:val="0018639E"/>
    <w:rsid w:val="0018730A"/>
    <w:rsid w:val="00191C81"/>
    <w:rsid w:val="00192964"/>
    <w:rsid w:val="00194BCD"/>
    <w:rsid w:val="00194CBE"/>
    <w:rsid w:val="00196F92"/>
    <w:rsid w:val="001973AE"/>
    <w:rsid w:val="001A0134"/>
    <w:rsid w:val="001A2C0A"/>
    <w:rsid w:val="001A38F2"/>
    <w:rsid w:val="001A4E20"/>
    <w:rsid w:val="001A532D"/>
    <w:rsid w:val="001A6392"/>
    <w:rsid w:val="001A697E"/>
    <w:rsid w:val="001A7259"/>
    <w:rsid w:val="001A7D4F"/>
    <w:rsid w:val="001B159E"/>
    <w:rsid w:val="001B1D5D"/>
    <w:rsid w:val="001B21BF"/>
    <w:rsid w:val="001B42B7"/>
    <w:rsid w:val="001B5657"/>
    <w:rsid w:val="001B6397"/>
    <w:rsid w:val="001B66A4"/>
    <w:rsid w:val="001C0BF6"/>
    <w:rsid w:val="001C34E2"/>
    <w:rsid w:val="001C34EC"/>
    <w:rsid w:val="001C38A9"/>
    <w:rsid w:val="001C49EC"/>
    <w:rsid w:val="001C56AE"/>
    <w:rsid w:val="001C6197"/>
    <w:rsid w:val="001D0298"/>
    <w:rsid w:val="001D0727"/>
    <w:rsid w:val="001D0D59"/>
    <w:rsid w:val="001D0E33"/>
    <w:rsid w:val="001D1AE1"/>
    <w:rsid w:val="001D39FD"/>
    <w:rsid w:val="001D501C"/>
    <w:rsid w:val="001D5073"/>
    <w:rsid w:val="001D63B9"/>
    <w:rsid w:val="001D68F0"/>
    <w:rsid w:val="001D698B"/>
    <w:rsid w:val="001D6F21"/>
    <w:rsid w:val="001E09B0"/>
    <w:rsid w:val="001E121C"/>
    <w:rsid w:val="001E41BF"/>
    <w:rsid w:val="001E551B"/>
    <w:rsid w:val="001E5A67"/>
    <w:rsid w:val="001F0302"/>
    <w:rsid w:val="001F2818"/>
    <w:rsid w:val="001F3273"/>
    <w:rsid w:val="001F3DD0"/>
    <w:rsid w:val="001F4641"/>
    <w:rsid w:val="001F47B1"/>
    <w:rsid w:val="00201DBC"/>
    <w:rsid w:val="00203E70"/>
    <w:rsid w:val="002043B7"/>
    <w:rsid w:val="0020446C"/>
    <w:rsid w:val="00205FAF"/>
    <w:rsid w:val="002076BB"/>
    <w:rsid w:val="00207FC2"/>
    <w:rsid w:val="00211889"/>
    <w:rsid w:val="00211EB6"/>
    <w:rsid w:val="00212D19"/>
    <w:rsid w:val="00221E57"/>
    <w:rsid w:val="00222B6B"/>
    <w:rsid w:val="00225FF2"/>
    <w:rsid w:val="002261DD"/>
    <w:rsid w:val="00226734"/>
    <w:rsid w:val="00226C91"/>
    <w:rsid w:val="00226F10"/>
    <w:rsid w:val="00227C7C"/>
    <w:rsid w:val="00235BA8"/>
    <w:rsid w:val="002368C1"/>
    <w:rsid w:val="0023721E"/>
    <w:rsid w:val="002379BD"/>
    <w:rsid w:val="0024001E"/>
    <w:rsid w:val="002400A6"/>
    <w:rsid w:val="0024123D"/>
    <w:rsid w:val="00241E43"/>
    <w:rsid w:val="00241F6F"/>
    <w:rsid w:val="002424D9"/>
    <w:rsid w:val="00243BF8"/>
    <w:rsid w:val="002445DA"/>
    <w:rsid w:val="00246034"/>
    <w:rsid w:val="00251015"/>
    <w:rsid w:val="0025216B"/>
    <w:rsid w:val="00255374"/>
    <w:rsid w:val="00257F08"/>
    <w:rsid w:val="002603E4"/>
    <w:rsid w:val="00260F1E"/>
    <w:rsid w:val="00261619"/>
    <w:rsid w:val="00261DE0"/>
    <w:rsid w:val="00261FE3"/>
    <w:rsid w:val="00262963"/>
    <w:rsid w:val="00263E25"/>
    <w:rsid w:val="002666CF"/>
    <w:rsid w:val="00267766"/>
    <w:rsid w:val="00267CA2"/>
    <w:rsid w:val="0027171D"/>
    <w:rsid w:val="002719CF"/>
    <w:rsid w:val="00272305"/>
    <w:rsid w:val="00276B5F"/>
    <w:rsid w:val="002774C0"/>
    <w:rsid w:val="00280533"/>
    <w:rsid w:val="00282332"/>
    <w:rsid w:val="00285B8A"/>
    <w:rsid w:val="00285E8E"/>
    <w:rsid w:val="00287742"/>
    <w:rsid w:val="0029015C"/>
    <w:rsid w:val="00290B0C"/>
    <w:rsid w:val="0029178E"/>
    <w:rsid w:val="00293A92"/>
    <w:rsid w:val="00295F87"/>
    <w:rsid w:val="00296AB3"/>
    <w:rsid w:val="002A31FB"/>
    <w:rsid w:val="002A321F"/>
    <w:rsid w:val="002A386F"/>
    <w:rsid w:val="002A4803"/>
    <w:rsid w:val="002A5A10"/>
    <w:rsid w:val="002A7776"/>
    <w:rsid w:val="002B0841"/>
    <w:rsid w:val="002B0DF9"/>
    <w:rsid w:val="002B35C4"/>
    <w:rsid w:val="002C004A"/>
    <w:rsid w:val="002C0821"/>
    <w:rsid w:val="002D1883"/>
    <w:rsid w:val="002D1EDA"/>
    <w:rsid w:val="002D26E4"/>
    <w:rsid w:val="002D527B"/>
    <w:rsid w:val="002D7A63"/>
    <w:rsid w:val="002E0058"/>
    <w:rsid w:val="002E061E"/>
    <w:rsid w:val="002E56A0"/>
    <w:rsid w:val="002E5C74"/>
    <w:rsid w:val="002E669E"/>
    <w:rsid w:val="002E72B4"/>
    <w:rsid w:val="002E76D7"/>
    <w:rsid w:val="002E7FB7"/>
    <w:rsid w:val="002F121E"/>
    <w:rsid w:val="002F1344"/>
    <w:rsid w:val="002F1CB1"/>
    <w:rsid w:val="002F4587"/>
    <w:rsid w:val="002F5160"/>
    <w:rsid w:val="002F586F"/>
    <w:rsid w:val="00300E4F"/>
    <w:rsid w:val="00304C16"/>
    <w:rsid w:val="00304D30"/>
    <w:rsid w:val="0031047F"/>
    <w:rsid w:val="003112CF"/>
    <w:rsid w:val="00313D80"/>
    <w:rsid w:val="00314B30"/>
    <w:rsid w:val="00315E4A"/>
    <w:rsid w:val="00316238"/>
    <w:rsid w:val="0032023E"/>
    <w:rsid w:val="003213E1"/>
    <w:rsid w:val="0032311C"/>
    <w:rsid w:val="0032687C"/>
    <w:rsid w:val="0032773F"/>
    <w:rsid w:val="00327BED"/>
    <w:rsid w:val="00330D47"/>
    <w:rsid w:val="00331CC0"/>
    <w:rsid w:val="00332D4F"/>
    <w:rsid w:val="00333161"/>
    <w:rsid w:val="00336FCB"/>
    <w:rsid w:val="0033794B"/>
    <w:rsid w:val="003402BE"/>
    <w:rsid w:val="003406BE"/>
    <w:rsid w:val="00341380"/>
    <w:rsid w:val="00341471"/>
    <w:rsid w:val="00342331"/>
    <w:rsid w:val="003423DB"/>
    <w:rsid w:val="00342B51"/>
    <w:rsid w:val="003478D4"/>
    <w:rsid w:val="003553A3"/>
    <w:rsid w:val="00355F5D"/>
    <w:rsid w:val="003562F6"/>
    <w:rsid w:val="00356347"/>
    <w:rsid w:val="00361EF6"/>
    <w:rsid w:val="00363596"/>
    <w:rsid w:val="00363A2C"/>
    <w:rsid w:val="00364EDD"/>
    <w:rsid w:val="00364F7A"/>
    <w:rsid w:val="0036508F"/>
    <w:rsid w:val="003655B4"/>
    <w:rsid w:val="00366FF2"/>
    <w:rsid w:val="0036746D"/>
    <w:rsid w:val="00367EEB"/>
    <w:rsid w:val="003700C3"/>
    <w:rsid w:val="00370498"/>
    <w:rsid w:val="00370616"/>
    <w:rsid w:val="00373AFD"/>
    <w:rsid w:val="003745EC"/>
    <w:rsid w:val="0037510C"/>
    <w:rsid w:val="00375EF7"/>
    <w:rsid w:val="00377090"/>
    <w:rsid w:val="003806C5"/>
    <w:rsid w:val="0038182B"/>
    <w:rsid w:val="00383713"/>
    <w:rsid w:val="00383E98"/>
    <w:rsid w:val="0038424D"/>
    <w:rsid w:val="00385563"/>
    <w:rsid w:val="00387218"/>
    <w:rsid w:val="00391031"/>
    <w:rsid w:val="00391765"/>
    <w:rsid w:val="003937DE"/>
    <w:rsid w:val="00394D1E"/>
    <w:rsid w:val="003954DA"/>
    <w:rsid w:val="003A44D6"/>
    <w:rsid w:val="003A72EC"/>
    <w:rsid w:val="003A75B4"/>
    <w:rsid w:val="003A789D"/>
    <w:rsid w:val="003A7A0E"/>
    <w:rsid w:val="003B138C"/>
    <w:rsid w:val="003B2DED"/>
    <w:rsid w:val="003B4375"/>
    <w:rsid w:val="003B4F43"/>
    <w:rsid w:val="003B5B18"/>
    <w:rsid w:val="003C0137"/>
    <w:rsid w:val="003C0855"/>
    <w:rsid w:val="003C1947"/>
    <w:rsid w:val="003C38E8"/>
    <w:rsid w:val="003C3DD5"/>
    <w:rsid w:val="003C6308"/>
    <w:rsid w:val="003C631A"/>
    <w:rsid w:val="003C73E6"/>
    <w:rsid w:val="003D3EC6"/>
    <w:rsid w:val="003D4CE1"/>
    <w:rsid w:val="003D645A"/>
    <w:rsid w:val="003D72B3"/>
    <w:rsid w:val="003D7EAA"/>
    <w:rsid w:val="003E068A"/>
    <w:rsid w:val="003E06BA"/>
    <w:rsid w:val="003E1167"/>
    <w:rsid w:val="003E2657"/>
    <w:rsid w:val="003E37CF"/>
    <w:rsid w:val="003E39CE"/>
    <w:rsid w:val="003E688E"/>
    <w:rsid w:val="003E7BF7"/>
    <w:rsid w:val="003F0952"/>
    <w:rsid w:val="003F13DB"/>
    <w:rsid w:val="003F3BC4"/>
    <w:rsid w:val="003F7E70"/>
    <w:rsid w:val="00400197"/>
    <w:rsid w:val="00401C22"/>
    <w:rsid w:val="00403F31"/>
    <w:rsid w:val="00405BD8"/>
    <w:rsid w:val="00410FEA"/>
    <w:rsid w:val="00411179"/>
    <w:rsid w:val="00412339"/>
    <w:rsid w:val="00414453"/>
    <w:rsid w:val="00415D09"/>
    <w:rsid w:val="00421073"/>
    <w:rsid w:val="00422AE9"/>
    <w:rsid w:val="004252BE"/>
    <w:rsid w:val="0042536E"/>
    <w:rsid w:val="00426019"/>
    <w:rsid w:val="00431A5E"/>
    <w:rsid w:val="0043328C"/>
    <w:rsid w:val="00434816"/>
    <w:rsid w:val="00437787"/>
    <w:rsid w:val="00440563"/>
    <w:rsid w:val="004446C5"/>
    <w:rsid w:val="00454E40"/>
    <w:rsid w:val="00456DB7"/>
    <w:rsid w:val="00463B06"/>
    <w:rsid w:val="004640C8"/>
    <w:rsid w:val="004641B5"/>
    <w:rsid w:val="00465BCB"/>
    <w:rsid w:val="00466C3D"/>
    <w:rsid w:val="00467268"/>
    <w:rsid w:val="00467277"/>
    <w:rsid w:val="004673D2"/>
    <w:rsid w:val="00467752"/>
    <w:rsid w:val="00467C21"/>
    <w:rsid w:val="0047012D"/>
    <w:rsid w:val="0047180F"/>
    <w:rsid w:val="004721B4"/>
    <w:rsid w:val="00472F3F"/>
    <w:rsid w:val="0047484D"/>
    <w:rsid w:val="00474E00"/>
    <w:rsid w:val="00476003"/>
    <w:rsid w:val="00476893"/>
    <w:rsid w:val="004771D8"/>
    <w:rsid w:val="004808EA"/>
    <w:rsid w:val="00481A78"/>
    <w:rsid w:val="00483A88"/>
    <w:rsid w:val="00484579"/>
    <w:rsid w:val="00485BFF"/>
    <w:rsid w:val="0048740B"/>
    <w:rsid w:val="00490060"/>
    <w:rsid w:val="00491524"/>
    <w:rsid w:val="0049278B"/>
    <w:rsid w:val="004940EC"/>
    <w:rsid w:val="004945EE"/>
    <w:rsid w:val="00494952"/>
    <w:rsid w:val="00494FF6"/>
    <w:rsid w:val="004A0474"/>
    <w:rsid w:val="004A1821"/>
    <w:rsid w:val="004A1CAE"/>
    <w:rsid w:val="004A323C"/>
    <w:rsid w:val="004A3AA9"/>
    <w:rsid w:val="004A4390"/>
    <w:rsid w:val="004A4EDB"/>
    <w:rsid w:val="004A56C0"/>
    <w:rsid w:val="004A6F05"/>
    <w:rsid w:val="004B2D2A"/>
    <w:rsid w:val="004B3EA7"/>
    <w:rsid w:val="004B49E8"/>
    <w:rsid w:val="004B6624"/>
    <w:rsid w:val="004C1649"/>
    <w:rsid w:val="004C3F99"/>
    <w:rsid w:val="004C415E"/>
    <w:rsid w:val="004C736D"/>
    <w:rsid w:val="004D0536"/>
    <w:rsid w:val="004D0EFF"/>
    <w:rsid w:val="004D1C2D"/>
    <w:rsid w:val="004D1F3E"/>
    <w:rsid w:val="004D3A1E"/>
    <w:rsid w:val="004D3CC8"/>
    <w:rsid w:val="004E0473"/>
    <w:rsid w:val="004E0ACC"/>
    <w:rsid w:val="004E2234"/>
    <w:rsid w:val="004E4890"/>
    <w:rsid w:val="004E4B7E"/>
    <w:rsid w:val="004E54FD"/>
    <w:rsid w:val="004E6AD8"/>
    <w:rsid w:val="004E6B24"/>
    <w:rsid w:val="004E7AFA"/>
    <w:rsid w:val="004F0822"/>
    <w:rsid w:val="004F116E"/>
    <w:rsid w:val="004F1BCB"/>
    <w:rsid w:val="004F1F51"/>
    <w:rsid w:val="004F668A"/>
    <w:rsid w:val="004F7B31"/>
    <w:rsid w:val="004F7F95"/>
    <w:rsid w:val="0050119B"/>
    <w:rsid w:val="005034F9"/>
    <w:rsid w:val="00506143"/>
    <w:rsid w:val="0051159D"/>
    <w:rsid w:val="00511B60"/>
    <w:rsid w:val="00512E37"/>
    <w:rsid w:val="00513586"/>
    <w:rsid w:val="00514299"/>
    <w:rsid w:val="00515FF9"/>
    <w:rsid w:val="005163E9"/>
    <w:rsid w:val="00521C93"/>
    <w:rsid w:val="00521F4A"/>
    <w:rsid w:val="00522576"/>
    <w:rsid w:val="00525788"/>
    <w:rsid w:val="00525BC6"/>
    <w:rsid w:val="0052707B"/>
    <w:rsid w:val="005304F6"/>
    <w:rsid w:val="0053060A"/>
    <w:rsid w:val="005335CA"/>
    <w:rsid w:val="00535CE3"/>
    <w:rsid w:val="00540D70"/>
    <w:rsid w:val="0054155C"/>
    <w:rsid w:val="00541BF9"/>
    <w:rsid w:val="00542C1D"/>
    <w:rsid w:val="005438F2"/>
    <w:rsid w:val="00545CF6"/>
    <w:rsid w:val="005467F2"/>
    <w:rsid w:val="00546B1C"/>
    <w:rsid w:val="00551DED"/>
    <w:rsid w:val="0055260E"/>
    <w:rsid w:val="00553085"/>
    <w:rsid w:val="005566A2"/>
    <w:rsid w:val="005579E9"/>
    <w:rsid w:val="00557C8F"/>
    <w:rsid w:val="00560210"/>
    <w:rsid w:val="00560A14"/>
    <w:rsid w:val="00561DAB"/>
    <w:rsid w:val="00562A3E"/>
    <w:rsid w:val="00563AE7"/>
    <w:rsid w:val="00564714"/>
    <w:rsid w:val="0056496B"/>
    <w:rsid w:val="00564CF1"/>
    <w:rsid w:val="00566833"/>
    <w:rsid w:val="005701AC"/>
    <w:rsid w:val="005703E3"/>
    <w:rsid w:val="0057324E"/>
    <w:rsid w:val="005803A0"/>
    <w:rsid w:val="00580C19"/>
    <w:rsid w:val="00582202"/>
    <w:rsid w:val="0058439E"/>
    <w:rsid w:val="005844CE"/>
    <w:rsid w:val="005850E3"/>
    <w:rsid w:val="00586793"/>
    <w:rsid w:val="00587B4B"/>
    <w:rsid w:val="00587D5A"/>
    <w:rsid w:val="005917DB"/>
    <w:rsid w:val="00592721"/>
    <w:rsid w:val="005948E9"/>
    <w:rsid w:val="005971C9"/>
    <w:rsid w:val="005A1FCD"/>
    <w:rsid w:val="005A3BD0"/>
    <w:rsid w:val="005A4337"/>
    <w:rsid w:val="005A6EE8"/>
    <w:rsid w:val="005B132B"/>
    <w:rsid w:val="005B2700"/>
    <w:rsid w:val="005B30AE"/>
    <w:rsid w:val="005B4789"/>
    <w:rsid w:val="005B4A3C"/>
    <w:rsid w:val="005B5761"/>
    <w:rsid w:val="005B6776"/>
    <w:rsid w:val="005B7CEF"/>
    <w:rsid w:val="005C099E"/>
    <w:rsid w:val="005C1061"/>
    <w:rsid w:val="005C473B"/>
    <w:rsid w:val="005C5611"/>
    <w:rsid w:val="005D2974"/>
    <w:rsid w:val="005D5771"/>
    <w:rsid w:val="005D57BD"/>
    <w:rsid w:val="005D603A"/>
    <w:rsid w:val="005D749A"/>
    <w:rsid w:val="005D74D8"/>
    <w:rsid w:val="005D77A5"/>
    <w:rsid w:val="005E1B68"/>
    <w:rsid w:val="005E1F92"/>
    <w:rsid w:val="005E332B"/>
    <w:rsid w:val="005E3EB6"/>
    <w:rsid w:val="005E5EFB"/>
    <w:rsid w:val="005F095E"/>
    <w:rsid w:val="005F2021"/>
    <w:rsid w:val="005F26B2"/>
    <w:rsid w:val="005F3663"/>
    <w:rsid w:val="005F46C3"/>
    <w:rsid w:val="005F758D"/>
    <w:rsid w:val="00601436"/>
    <w:rsid w:val="006043E4"/>
    <w:rsid w:val="0060450F"/>
    <w:rsid w:val="006057CE"/>
    <w:rsid w:val="00605E49"/>
    <w:rsid w:val="00606651"/>
    <w:rsid w:val="00607F2A"/>
    <w:rsid w:val="00611609"/>
    <w:rsid w:val="00613319"/>
    <w:rsid w:val="00613AEB"/>
    <w:rsid w:val="00615AA6"/>
    <w:rsid w:val="006169E1"/>
    <w:rsid w:val="00616FBE"/>
    <w:rsid w:val="006201B3"/>
    <w:rsid w:val="00621E96"/>
    <w:rsid w:val="00623600"/>
    <w:rsid w:val="0062465D"/>
    <w:rsid w:val="0063009F"/>
    <w:rsid w:val="00631703"/>
    <w:rsid w:val="00632DF3"/>
    <w:rsid w:val="00636D85"/>
    <w:rsid w:val="00637D33"/>
    <w:rsid w:val="00641234"/>
    <w:rsid w:val="00642374"/>
    <w:rsid w:val="006436C1"/>
    <w:rsid w:val="0064396F"/>
    <w:rsid w:val="006451F5"/>
    <w:rsid w:val="00646707"/>
    <w:rsid w:val="006504AE"/>
    <w:rsid w:val="006526A5"/>
    <w:rsid w:val="006539B3"/>
    <w:rsid w:val="00653CE5"/>
    <w:rsid w:val="0065467A"/>
    <w:rsid w:val="006623F9"/>
    <w:rsid w:val="006639EB"/>
    <w:rsid w:val="00663E67"/>
    <w:rsid w:val="006645FC"/>
    <w:rsid w:val="006647B1"/>
    <w:rsid w:val="00664965"/>
    <w:rsid w:val="00664B3A"/>
    <w:rsid w:val="006704EF"/>
    <w:rsid w:val="00670680"/>
    <w:rsid w:val="00671712"/>
    <w:rsid w:val="00671993"/>
    <w:rsid w:val="006751E8"/>
    <w:rsid w:val="006759FF"/>
    <w:rsid w:val="006774E2"/>
    <w:rsid w:val="00680613"/>
    <w:rsid w:val="006806EB"/>
    <w:rsid w:val="0068105D"/>
    <w:rsid w:val="006824B9"/>
    <w:rsid w:val="006828D4"/>
    <w:rsid w:val="00685A7E"/>
    <w:rsid w:val="00686FA8"/>
    <w:rsid w:val="006903D1"/>
    <w:rsid w:val="006910D1"/>
    <w:rsid w:val="0069243F"/>
    <w:rsid w:val="00694B9E"/>
    <w:rsid w:val="00696164"/>
    <w:rsid w:val="00697783"/>
    <w:rsid w:val="0069782C"/>
    <w:rsid w:val="00697D3F"/>
    <w:rsid w:val="006A0C49"/>
    <w:rsid w:val="006A1409"/>
    <w:rsid w:val="006A2464"/>
    <w:rsid w:val="006A2F1F"/>
    <w:rsid w:val="006A3050"/>
    <w:rsid w:val="006A45AA"/>
    <w:rsid w:val="006A5BAF"/>
    <w:rsid w:val="006A640D"/>
    <w:rsid w:val="006A733B"/>
    <w:rsid w:val="006A76FF"/>
    <w:rsid w:val="006B0ECE"/>
    <w:rsid w:val="006B213B"/>
    <w:rsid w:val="006B4454"/>
    <w:rsid w:val="006B50FA"/>
    <w:rsid w:val="006B5D2C"/>
    <w:rsid w:val="006C0657"/>
    <w:rsid w:val="006C112D"/>
    <w:rsid w:val="006C1490"/>
    <w:rsid w:val="006C3667"/>
    <w:rsid w:val="006C440D"/>
    <w:rsid w:val="006D0468"/>
    <w:rsid w:val="006D0F9F"/>
    <w:rsid w:val="006D17A2"/>
    <w:rsid w:val="006D1D4D"/>
    <w:rsid w:val="006D1DA7"/>
    <w:rsid w:val="006D5481"/>
    <w:rsid w:val="006D6A24"/>
    <w:rsid w:val="006D7581"/>
    <w:rsid w:val="006E11D5"/>
    <w:rsid w:val="006E1EBA"/>
    <w:rsid w:val="006E3DF7"/>
    <w:rsid w:val="006E4B52"/>
    <w:rsid w:val="006E6C56"/>
    <w:rsid w:val="006F0A1D"/>
    <w:rsid w:val="006F0F22"/>
    <w:rsid w:val="006F211E"/>
    <w:rsid w:val="006F4A8F"/>
    <w:rsid w:val="006F4B63"/>
    <w:rsid w:val="006F5F89"/>
    <w:rsid w:val="006F775A"/>
    <w:rsid w:val="00700D94"/>
    <w:rsid w:val="00701632"/>
    <w:rsid w:val="007041CC"/>
    <w:rsid w:val="00706647"/>
    <w:rsid w:val="0071036E"/>
    <w:rsid w:val="00710B63"/>
    <w:rsid w:val="00711E85"/>
    <w:rsid w:val="007127CA"/>
    <w:rsid w:val="007143FF"/>
    <w:rsid w:val="00716A2C"/>
    <w:rsid w:val="007170B7"/>
    <w:rsid w:val="00717BE4"/>
    <w:rsid w:val="00723AA5"/>
    <w:rsid w:val="007249B2"/>
    <w:rsid w:val="00725110"/>
    <w:rsid w:val="007252DD"/>
    <w:rsid w:val="00725F3A"/>
    <w:rsid w:val="00726091"/>
    <w:rsid w:val="0073120A"/>
    <w:rsid w:val="00731F8C"/>
    <w:rsid w:val="007332CA"/>
    <w:rsid w:val="00736BD2"/>
    <w:rsid w:val="0074022C"/>
    <w:rsid w:val="00741B01"/>
    <w:rsid w:val="00743E8B"/>
    <w:rsid w:val="007457CA"/>
    <w:rsid w:val="007457E3"/>
    <w:rsid w:val="00750D10"/>
    <w:rsid w:val="0075174A"/>
    <w:rsid w:val="00752856"/>
    <w:rsid w:val="0075456C"/>
    <w:rsid w:val="007553CC"/>
    <w:rsid w:val="0075758D"/>
    <w:rsid w:val="00757800"/>
    <w:rsid w:val="0075791F"/>
    <w:rsid w:val="00762317"/>
    <w:rsid w:val="00762781"/>
    <w:rsid w:val="007633BB"/>
    <w:rsid w:val="007654AD"/>
    <w:rsid w:val="007738B1"/>
    <w:rsid w:val="00773C3A"/>
    <w:rsid w:val="00775B9C"/>
    <w:rsid w:val="007762AA"/>
    <w:rsid w:val="00777AD0"/>
    <w:rsid w:val="00777C47"/>
    <w:rsid w:val="00781D7B"/>
    <w:rsid w:val="0079314C"/>
    <w:rsid w:val="00795CBA"/>
    <w:rsid w:val="00797E66"/>
    <w:rsid w:val="007A1C83"/>
    <w:rsid w:val="007A41E4"/>
    <w:rsid w:val="007B09C2"/>
    <w:rsid w:val="007B420A"/>
    <w:rsid w:val="007B6038"/>
    <w:rsid w:val="007B692E"/>
    <w:rsid w:val="007B694C"/>
    <w:rsid w:val="007C1622"/>
    <w:rsid w:val="007C71E3"/>
    <w:rsid w:val="007D086D"/>
    <w:rsid w:val="007D15F0"/>
    <w:rsid w:val="007D17AC"/>
    <w:rsid w:val="007D611B"/>
    <w:rsid w:val="007D7D05"/>
    <w:rsid w:val="007D7E54"/>
    <w:rsid w:val="007E06BE"/>
    <w:rsid w:val="007E1FC3"/>
    <w:rsid w:val="007E3CFE"/>
    <w:rsid w:val="007E4176"/>
    <w:rsid w:val="007E5B29"/>
    <w:rsid w:val="007F6C07"/>
    <w:rsid w:val="00800097"/>
    <w:rsid w:val="00800523"/>
    <w:rsid w:val="00800C77"/>
    <w:rsid w:val="00803144"/>
    <w:rsid w:val="00803AF6"/>
    <w:rsid w:val="0080765F"/>
    <w:rsid w:val="00810163"/>
    <w:rsid w:val="00813874"/>
    <w:rsid w:val="00813CAC"/>
    <w:rsid w:val="0081404A"/>
    <w:rsid w:val="008164A8"/>
    <w:rsid w:val="008165CD"/>
    <w:rsid w:val="0081792F"/>
    <w:rsid w:val="00820955"/>
    <w:rsid w:val="00822367"/>
    <w:rsid w:val="00823AF3"/>
    <w:rsid w:val="00825D69"/>
    <w:rsid w:val="00830650"/>
    <w:rsid w:val="00833066"/>
    <w:rsid w:val="00835768"/>
    <w:rsid w:val="00836DFF"/>
    <w:rsid w:val="00837636"/>
    <w:rsid w:val="0084161A"/>
    <w:rsid w:val="008446C9"/>
    <w:rsid w:val="00844C10"/>
    <w:rsid w:val="008450B9"/>
    <w:rsid w:val="00846176"/>
    <w:rsid w:val="0084626E"/>
    <w:rsid w:val="00847626"/>
    <w:rsid w:val="0085016E"/>
    <w:rsid w:val="0085140A"/>
    <w:rsid w:val="00852F05"/>
    <w:rsid w:val="0085506C"/>
    <w:rsid w:val="008562BF"/>
    <w:rsid w:val="00857ADE"/>
    <w:rsid w:val="00860B0A"/>
    <w:rsid w:val="00861828"/>
    <w:rsid w:val="008619B0"/>
    <w:rsid w:val="00864D14"/>
    <w:rsid w:val="00864FAC"/>
    <w:rsid w:val="00865361"/>
    <w:rsid w:val="00867753"/>
    <w:rsid w:val="008701B3"/>
    <w:rsid w:val="008705D2"/>
    <w:rsid w:val="00872B6F"/>
    <w:rsid w:val="00873AD6"/>
    <w:rsid w:val="00876AED"/>
    <w:rsid w:val="00884C71"/>
    <w:rsid w:val="00885495"/>
    <w:rsid w:val="00885D76"/>
    <w:rsid w:val="008905E8"/>
    <w:rsid w:val="00890BAE"/>
    <w:rsid w:val="008931E3"/>
    <w:rsid w:val="00894FE2"/>
    <w:rsid w:val="008A26E4"/>
    <w:rsid w:val="008A2ABB"/>
    <w:rsid w:val="008A37CC"/>
    <w:rsid w:val="008A47CA"/>
    <w:rsid w:val="008A5CA9"/>
    <w:rsid w:val="008B0BCF"/>
    <w:rsid w:val="008B0DC7"/>
    <w:rsid w:val="008B1AE7"/>
    <w:rsid w:val="008B2C75"/>
    <w:rsid w:val="008B443C"/>
    <w:rsid w:val="008C0873"/>
    <w:rsid w:val="008C1820"/>
    <w:rsid w:val="008C32F3"/>
    <w:rsid w:val="008C4007"/>
    <w:rsid w:val="008C5A4D"/>
    <w:rsid w:val="008C609E"/>
    <w:rsid w:val="008C6897"/>
    <w:rsid w:val="008C756C"/>
    <w:rsid w:val="008D043C"/>
    <w:rsid w:val="008D1200"/>
    <w:rsid w:val="008D171F"/>
    <w:rsid w:val="008D1AE5"/>
    <w:rsid w:val="008D3CE0"/>
    <w:rsid w:val="008D60DC"/>
    <w:rsid w:val="008E0D77"/>
    <w:rsid w:val="008E2B2F"/>
    <w:rsid w:val="008E2F7C"/>
    <w:rsid w:val="008E45C0"/>
    <w:rsid w:val="008E5778"/>
    <w:rsid w:val="008F12C5"/>
    <w:rsid w:val="008F39C4"/>
    <w:rsid w:val="008F3A5D"/>
    <w:rsid w:val="008F48D4"/>
    <w:rsid w:val="008F6767"/>
    <w:rsid w:val="008F79BF"/>
    <w:rsid w:val="00900B19"/>
    <w:rsid w:val="009011DA"/>
    <w:rsid w:val="00904752"/>
    <w:rsid w:val="00904792"/>
    <w:rsid w:val="0090502E"/>
    <w:rsid w:val="00911C56"/>
    <w:rsid w:val="00913ECF"/>
    <w:rsid w:val="00916EFB"/>
    <w:rsid w:val="0091726A"/>
    <w:rsid w:val="009214D8"/>
    <w:rsid w:val="009258AB"/>
    <w:rsid w:val="0092627B"/>
    <w:rsid w:val="0092787A"/>
    <w:rsid w:val="0093014C"/>
    <w:rsid w:val="00930FEB"/>
    <w:rsid w:val="00932E33"/>
    <w:rsid w:val="009358B7"/>
    <w:rsid w:val="00942621"/>
    <w:rsid w:val="009446EC"/>
    <w:rsid w:val="00950FF3"/>
    <w:rsid w:val="00951120"/>
    <w:rsid w:val="0095166D"/>
    <w:rsid w:val="00952332"/>
    <w:rsid w:val="00954930"/>
    <w:rsid w:val="00954E6A"/>
    <w:rsid w:val="00961A28"/>
    <w:rsid w:val="0096388E"/>
    <w:rsid w:val="00967186"/>
    <w:rsid w:val="0096747A"/>
    <w:rsid w:val="009702C9"/>
    <w:rsid w:val="0097151D"/>
    <w:rsid w:val="00971DFD"/>
    <w:rsid w:val="0097231A"/>
    <w:rsid w:val="00976B9A"/>
    <w:rsid w:val="0098172F"/>
    <w:rsid w:val="00982C47"/>
    <w:rsid w:val="00983F9A"/>
    <w:rsid w:val="0098405A"/>
    <w:rsid w:val="009872FC"/>
    <w:rsid w:val="009900AF"/>
    <w:rsid w:val="00997382"/>
    <w:rsid w:val="00997472"/>
    <w:rsid w:val="009A2EAA"/>
    <w:rsid w:val="009A63FC"/>
    <w:rsid w:val="009A6D89"/>
    <w:rsid w:val="009A7666"/>
    <w:rsid w:val="009B0AA3"/>
    <w:rsid w:val="009B6042"/>
    <w:rsid w:val="009C4254"/>
    <w:rsid w:val="009C45EC"/>
    <w:rsid w:val="009D1954"/>
    <w:rsid w:val="009D1BA1"/>
    <w:rsid w:val="009D2DAA"/>
    <w:rsid w:val="009D3215"/>
    <w:rsid w:val="009D37AE"/>
    <w:rsid w:val="009D4DC6"/>
    <w:rsid w:val="009D4E26"/>
    <w:rsid w:val="009D4FFD"/>
    <w:rsid w:val="009D78A5"/>
    <w:rsid w:val="009D7CDC"/>
    <w:rsid w:val="009E3C06"/>
    <w:rsid w:val="009E4736"/>
    <w:rsid w:val="009E4CD6"/>
    <w:rsid w:val="009E525D"/>
    <w:rsid w:val="009E5770"/>
    <w:rsid w:val="009E5955"/>
    <w:rsid w:val="009E6860"/>
    <w:rsid w:val="009E6945"/>
    <w:rsid w:val="009F241C"/>
    <w:rsid w:val="00A00A28"/>
    <w:rsid w:val="00A02DC3"/>
    <w:rsid w:val="00A04254"/>
    <w:rsid w:val="00A12A2B"/>
    <w:rsid w:val="00A12E2D"/>
    <w:rsid w:val="00A14021"/>
    <w:rsid w:val="00A15ED7"/>
    <w:rsid w:val="00A16B4D"/>
    <w:rsid w:val="00A176A5"/>
    <w:rsid w:val="00A211ED"/>
    <w:rsid w:val="00A21893"/>
    <w:rsid w:val="00A2240B"/>
    <w:rsid w:val="00A22718"/>
    <w:rsid w:val="00A22A7B"/>
    <w:rsid w:val="00A23E52"/>
    <w:rsid w:val="00A242B7"/>
    <w:rsid w:val="00A25F41"/>
    <w:rsid w:val="00A30B6A"/>
    <w:rsid w:val="00A348AE"/>
    <w:rsid w:val="00A34AA5"/>
    <w:rsid w:val="00A35FAF"/>
    <w:rsid w:val="00A360F8"/>
    <w:rsid w:val="00A371F3"/>
    <w:rsid w:val="00A37AA9"/>
    <w:rsid w:val="00A413A5"/>
    <w:rsid w:val="00A41CBC"/>
    <w:rsid w:val="00A41D72"/>
    <w:rsid w:val="00A4255C"/>
    <w:rsid w:val="00A4357B"/>
    <w:rsid w:val="00A45192"/>
    <w:rsid w:val="00A475E1"/>
    <w:rsid w:val="00A50158"/>
    <w:rsid w:val="00A519C1"/>
    <w:rsid w:val="00A52BE9"/>
    <w:rsid w:val="00A53376"/>
    <w:rsid w:val="00A534F1"/>
    <w:rsid w:val="00A54353"/>
    <w:rsid w:val="00A55B31"/>
    <w:rsid w:val="00A60C9D"/>
    <w:rsid w:val="00A6119C"/>
    <w:rsid w:val="00A61825"/>
    <w:rsid w:val="00A64C11"/>
    <w:rsid w:val="00A70B96"/>
    <w:rsid w:val="00A735C1"/>
    <w:rsid w:val="00A74981"/>
    <w:rsid w:val="00A76362"/>
    <w:rsid w:val="00A776A0"/>
    <w:rsid w:val="00A77A1B"/>
    <w:rsid w:val="00A803EB"/>
    <w:rsid w:val="00A81581"/>
    <w:rsid w:val="00A81C8A"/>
    <w:rsid w:val="00A84563"/>
    <w:rsid w:val="00A86A97"/>
    <w:rsid w:val="00A87F93"/>
    <w:rsid w:val="00A90B0C"/>
    <w:rsid w:val="00A90D59"/>
    <w:rsid w:val="00A91CBA"/>
    <w:rsid w:val="00A9501D"/>
    <w:rsid w:val="00A95957"/>
    <w:rsid w:val="00AA2E19"/>
    <w:rsid w:val="00AA3EB2"/>
    <w:rsid w:val="00AA44B0"/>
    <w:rsid w:val="00AA46EB"/>
    <w:rsid w:val="00AB2061"/>
    <w:rsid w:val="00AB27C3"/>
    <w:rsid w:val="00AB2D83"/>
    <w:rsid w:val="00AB53F9"/>
    <w:rsid w:val="00AB64C9"/>
    <w:rsid w:val="00AB6A6F"/>
    <w:rsid w:val="00AB790F"/>
    <w:rsid w:val="00AB7D1A"/>
    <w:rsid w:val="00AC1105"/>
    <w:rsid w:val="00AC14BA"/>
    <w:rsid w:val="00AC3C6F"/>
    <w:rsid w:val="00AC4388"/>
    <w:rsid w:val="00AC5A5D"/>
    <w:rsid w:val="00AC7E68"/>
    <w:rsid w:val="00AD0244"/>
    <w:rsid w:val="00AD1018"/>
    <w:rsid w:val="00AD139B"/>
    <w:rsid w:val="00AD2E16"/>
    <w:rsid w:val="00AD3FF4"/>
    <w:rsid w:val="00AD624D"/>
    <w:rsid w:val="00AD7155"/>
    <w:rsid w:val="00AE2602"/>
    <w:rsid w:val="00AE33F5"/>
    <w:rsid w:val="00AE345B"/>
    <w:rsid w:val="00AE3FF8"/>
    <w:rsid w:val="00AE48E9"/>
    <w:rsid w:val="00AE5EF6"/>
    <w:rsid w:val="00AF1899"/>
    <w:rsid w:val="00AF2563"/>
    <w:rsid w:val="00AF2E4F"/>
    <w:rsid w:val="00AF4C82"/>
    <w:rsid w:val="00AF6104"/>
    <w:rsid w:val="00AF6845"/>
    <w:rsid w:val="00AF6B51"/>
    <w:rsid w:val="00AF7BD9"/>
    <w:rsid w:val="00B00BBC"/>
    <w:rsid w:val="00B01F94"/>
    <w:rsid w:val="00B03754"/>
    <w:rsid w:val="00B04425"/>
    <w:rsid w:val="00B0534C"/>
    <w:rsid w:val="00B05629"/>
    <w:rsid w:val="00B10241"/>
    <w:rsid w:val="00B10AAA"/>
    <w:rsid w:val="00B10ED8"/>
    <w:rsid w:val="00B12272"/>
    <w:rsid w:val="00B123D6"/>
    <w:rsid w:val="00B13776"/>
    <w:rsid w:val="00B14641"/>
    <w:rsid w:val="00B15891"/>
    <w:rsid w:val="00B15AC1"/>
    <w:rsid w:val="00B163E5"/>
    <w:rsid w:val="00B16EE4"/>
    <w:rsid w:val="00B23456"/>
    <w:rsid w:val="00B25E6F"/>
    <w:rsid w:val="00B30AF1"/>
    <w:rsid w:val="00B31887"/>
    <w:rsid w:val="00B31BED"/>
    <w:rsid w:val="00B32BA9"/>
    <w:rsid w:val="00B32EEA"/>
    <w:rsid w:val="00B340D9"/>
    <w:rsid w:val="00B3548B"/>
    <w:rsid w:val="00B41968"/>
    <w:rsid w:val="00B43B7F"/>
    <w:rsid w:val="00B461EE"/>
    <w:rsid w:val="00B4692C"/>
    <w:rsid w:val="00B478BB"/>
    <w:rsid w:val="00B50C15"/>
    <w:rsid w:val="00B51CC0"/>
    <w:rsid w:val="00B5364C"/>
    <w:rsid w:val="00B542EE"/>
    <w:rsid w:val="00B57B88"/>
    <w:rsid w:val="00B65C08"/>
    <w:rsid w:val="00B701B4"/>
    <w:rsid w:val="00B70A54"/>
    <w:rsid w:val="00B71144"/>
    <w:rsid w:val="00B7247B"/>
    <w:rsid w:val="00B73212"/>
    <w:rsid w:val="00B7555B"/>
    <w:rsid w:val="00B7599F"/>
    <w:rsid w:val="00B75AE4"/>
    <w:rsid w:val="00B75BDD"/>
    <w:rsid w:val="00B81664"/>
    <w:rsid w:val="00B823CF"/>
    <w:rsid w:val="00B8591F"/>
    <w:rsid w:val="00B90D6B"/>
    <w:rsid w:val="00B91230"/>
    <w:rsid w:val="00B926D5"/>
    <w:rsid w:val="00B93404"/>
    <w:rsid w:val="00B94F8A"/>
    <w:rsid w:val="00B95F28"/>
    <w:rsid w:val="00BA0310"/>
    <w:rsid w:val="00BA5660"/>
    <w:rsid w:val="00BA606E"/>
    <w:rsid w:val="00BA7AE7"/>
    <w:rsid w:val="00BB110E"/>
    <w:rsid w:val="00BB1742"/>
    <w:rsid w:val="00BB34EA"/>
    <w:rsid w:val="00BB488A"/>
    <w:rsid w:val="00BB6B56"/>
    <w:rsid w:val="00BC133C"/>
    <w:rsid w:val="00BC5E15"/>
    <w:rsid w:val="00BC7360"/>
    <w:rsid w:val="00BC7591"/>
    <w:rsid w:val="00BD06D8"/>
    <w:rsid w:val="00BD0C14"/>
    <w:rsid w:val="00BD2F1F"/>
    <w:rsid w:val="00BD361D"/>
    <w:rsid w:val="00BD3802"/>
    <w:rsid w:val="00BD4068"/>
    <w:rsid w:val="00BD5A57"/>
    <w:rsid w:val="00BE1E0A"/>
    <w:rsid w:val="00BE35B4"/>
    <w:rsid w:val="00BE6749"/>
    <w:rsid w:val="00BE71D2"/>
    <w:rsid w:val="00BE7B0A"/>
    <w:rsid w:val="00BE7C25"/>
    <w:rsid w:val="00BF1412"/>
    <w:rsid w:val="00BF1A61"/>
    <w:rsid w:val="00BF42FD"/>
    <w:rsid w:val="00BF6FD6"/>
    <w:rsid w:val="00BF74B8"/>
    <w:rsid w:val="00BF785D"/>
    <w:rsid w:val="00C0046D"/>
    <w:rsid w:val="00C05ED5"/>
    <w:rsid w:val="00C065A1"/>
    <w:rsid w:val="00C07008"/>
    <w:rsid w:val="00C07B3A"/>
    <w:rsid w:val="00C10380"/>
    <w:rsid w:val="00C14159"/>
    <w:rsid w:val="00C1415C"/>
    <w:rsid w:val="00C16CFB"/>
    <w:rsid w:val="00C17897"/>
    <w:rsid w:val="00C204D3"/>
    <w:rsid w:val="00C20E2A"/>
    <w:rsid w:val="00C22BA9"/>
    <w:rsid w:val="00C231F4"/>
    <w:rsid w:val="00C23566"/>
    <w:rsid w:val="00C252ED"/>
    <w:rsid w:val="00C25349"/>
    <w:rsid w:val="00C27DB4"/>
    <w:rsid w:val="00C33129"/>
    <w:rsid w:val="00C33F88"/>
    <w:rsid w:val="00C35933"/>
    <w:rsid w:val="00C36823"/>
    <w:rsid w:val="00C37BF7"/>
    <w:rsid w:val="00C40E72"/>
    <w:rsid w:val="00C42DE7"/>
    <w:rsid w:val="00C436BB"/>
    <w:rsid w:val="00C438B3"/>
    <w:rsid w:val="00C44651"/>
    <w:rsid w:val="00C44C58"/>
    <w:rsid w:val="00C45C0F"/>
    <w:rsid w:val="00C46158"/>
    <w:rsid w:val="00C50B55"/>
    <w:rsid w:val="00C5161C"/>
    <w:rsid w:val="00C51C51"/>
    <w:rsid w:val="00C52027"/>
    <w:rsid w:val="00C532C4"/>
    <w:rsid w:val="00C552F9"/>
    <w:rsid w:val="00C5745A"/>
    <w:rsid w:val="00C57611"/>
    <w:rsid w:val="00C62231"/>
    <w:rsid w:val="00C6675F"/>
    <w:rsid w:val="00C709E9"/>
    <w:rsid w:val="00C70F6A"/>
    <w:rsid w:val="00C718EB"/>
    <w:rsid w:val="00C7222A"/>
    <w:rsid w:val="00C72E8C"/>
    <w:rsid w:val="00C75F1F"/>
    <w:rsid w:val="00C77CFE"/>
    <w:rsid w:val="00C80B19"/>
    <w:rsid w:val="00C81451"/>
    <w:rsid w:val="00C81499"/>
    <w:rsid w:val="00C821D2"/>
    <w:rsid w:val="00C848B0"/>
    <w:rsid w:val="00C87308"/>
    <w:rsid w:val="00C87BED"/>
    <w:rsid w:val="00C87F4C"/>
    <w:rsid w:val="00C90DD3"/>
    <w:rsid w:val="00C90EAA"/>
    <w:rsid w:val="00C93101"/>
    <w:rsid w:val="00C94245"/>
    <w:rsid w:val="00C95AAA"/>
    <w:rsid w:val="00CA12C7"/>
    <w:rsid w:val="00CA1C9A"/>
    <w:rsid w:val="00CA306E"/>
    <w:rsid w:val="00CA5830"/>
    <w:rsid w:val="00CB1250"/>
    <w:rsid w:val="00CB135D"/>
    <w:rsid w:val="00CB1A10"/>
    <w:rsid w:val="00CB1C1A"/>
    <w:rsid w:val="00CB3789"/>
    <w:rsid w:val="00CB3863"/>
    <w:rsid w:val="00CB45FD"/>
    <w:rsid w:val="00CB55D9"/>
    <w:rsid w:val="00CB57C8"/>
    <w:rsid w:val="00CB58F5"/>
    <w:rsid w:val="00CB6666"/>
    <w:rsid w:val="00CB6C7A"/>
    <w:rsid w:val="00CB6FCB"/>
    <w:rsid w:val="00CB739A"/>
    <w:rsid w:val="00CC0748"/>
    <w:rsid w:val="00CC13E1"/>
    <w:rsid w:val="00CC1DF6"/>
    <w:rsid w:val="00CC2047"/>
    <w:rsid w:val="00CC57D8"/>
    <w:rsid w:val="00CC6C84"/>
    <w:rsid w:val="00CC70AA"/>
    <w:rsid w:val="00CD295D"/>
    <w:rsid w:val="00CD2E46"/>
    <w:rsid w:val="00CD43CE"/>
    <w:rsid w:val="00CD478E"/>
    <w:rsid w:val="00CD5ECA"/>
    <w:rsid w:val="00CD649D"/>
    <w:rsid w:val="00CE0E8B"/>
    <w:rsid w:val="00CE571B"/>
    <w:rsid w:val="00CE5E96"/>
    <w:rsid w:val="00CE631D"/>
    <w:rsid w:val="00CF2561"/>
    <w:rsid w:val="00CF2E49"/>
    <w:rsid w:val="00CF357B"/>
    <w:rsid w:val="00CF3E77"/>
    <w:rsid w:val="00CF566B"/>
    <w:rsid w:val="00CF7117"/>
    <w:rsid w:val="00D007BD"/>
    <w:rsid w:val="00D00B77"/>
    <w:rsid w:val="00D01D2A"/>
    <w:rsid w:val="00D06384"/>
    <w:rsid w:val="00D103A6"/>
    <w:rsid w:val="00D125A7"/>
    <w:rsid w:val="00D137D1"/>
    <w:rsid w:val="00D13897"/>
    <w:rsid w:val="00D1442A"/>
    <w:rsid w:val="00D14D74"/>
    <w:rsid w:val="00D178C7"/>
    <w:rsid w:val="00D17D11"/>
    <w:rsid w:val="00D20ECB"/>
    <w:rsid w:val="00D2312C"/>
    <w:rsid w:val="00D25F1E"/>
    <w:rsid w:val="00D270B9"/>
    <w:rsid w:val="00D276F4"/>
    <w:rsid w:val="00D317A5"/>
    <w:rsid w:val="00D31CFD"/>
    <w:rsid w:val="00D3288E"/>
    <w:rsid w:val="00D3297E"/>
    <w:rsid w:val="00D35C4E"/>
    <w:rsid w:val="00D36005"/>
    <w:rsid w:val="00D36299"/>
    <w:rsid w:val="00D36C2F"/>
    <w:rsid w:val="00D421FC"/>
    <w:rsid w:val="00D425E3"/>
    <w:rsid w:val="00D42975"/>
    <w:rsid w:val="00D433DE"/>
    <w:rsid w:val="00D4350A"/>
    <w:rsid w:val="00D44522"/>
    <w:rsid w:val="00D44739"/>
    <w:rsid w:val="00D452FA"/>
    <w:rsid w:val="00D466BE"/>
    <w:rsid w:val="00D46A5F"/>
    <w:rsid w:val="00D46AF1"/>
    <w:rsid w:val="00D47A99"/>
    <w:rsid w:val="00D47D81"/>
    <w:rsid w:val="00D52B57"/>
    <w:rsid w:val="00D52E45"/>
    <w:rsid w:val="00D53E65"/>
    <w:rsid w:val="00D56CF5"/>
    <w:rsid w:val="00D609BC"/>
    <w:rsid w:val="00D64F8A"/>
    <w:rsid w:val="00D65D42"/>
    <w:rsid w:val="00D66C98"/>
    <w:rsid w:val="00D725B6"/>
    <w:rsid w:val="00D73751"/>
    <w:rsid w:val="00D73D21"/>
    <w:rsid w:val="00D7544B"/>
    <w:rsid w:val="00D7653D"/>
    <w:rsid w:val="00D77A68"/>
    <w:rsid w:val="00D8005C"/>
    <w:rsid w:val="00D801B2"/>
    <w:rsid w:val="00D811AC"/>
    <w:rsid w:val="00D84715"/>
    <w:rsid w:val="00D86129"/>
    <w:rsid w:val="00D86CFE"/>
    <w:rsid w:val="00D91A73"/>
    <w:rsid w:val="00D93E71"/>
    <w:rsid w:val="00DA0436"/>
    <w:rsid w:val="00DA2352"/>
    <w:rsid w:val="00DA2CBA"/>
    <w:rsid w:val="00DA35E3"/>
    <w:rsid w:val="00DA3812"/>
    <w:rsid w:val="00DA4211"/>
    <w:rsid w:val="00DA4BF9"/>
    <w:rsid w:val="00DA5C91"/>
    <w:rsid w:val="00DB1E4D"/>
    <w:rsid w:val="00DB2409"/>
    <w:rsid w:val="00DB4749"/>
    <w:rsid w:val="00DB5AC7"/>
    <w:rsid w:val="00DB60F6"/>
    <w:rsid w:val="00DC418A"/>
    <w:rsid w:val="00DC5AC4"/>
    <w:rsid w:val="00DC6253"/>
    <w:rsid w:val="00DC6E71"/>
    <w:rsid w:val="00DC7CA4"/>
    <w:rsid w:val="00DC7DCD"/>
    <w:rsid w:val="00DD053B"/>
    <w:rsid w:val="00DD0F73"/>
    <w:rsid w:val="00DD19DD"/>
    <w:rsid w:val="00DD250B"/>
    <w:rsid w:val="00DD38BD"/>
    <w:rsid w:val="00DD3F63"/>
    <w:rsid w:val="00DD5C1C"/>
    <w:rsid w:val="00DD637D"/>
    <w:rsid w:val="00DE0231"/>
    <w:rsid w:val="00DE2C26"/>
    <w:rsid w:val="00DE39D2"/>
    <w:rsid w:val="00DE569B"/>
    <w:rsid w:val="00DE6CA1"/>
    <w:rsid w:val="00DE734C"/>
    <w:rsid w:val="00DF084B"/>
    <w:rsid w:val="00DF2D51"/>
    <w:rsid w:val="00DF384F"/>
    <w:rsid w:val="00DF38E8"/>
    <w:rsid w:val="00DF5855"/>
    <w:rsid w:val="00E0000F"/>
    <w:rsid w:val="00E0176B"/>
    <w:rsid w:val="00E02743"/>
    <w:rsid w:val="00E0279A"/>
    <w:rsid w:val="00E05630"/>
    <w:rsid w:val="00E07C04"/>
    <w:rsid w:val="00E07F98"/>
    <w:rsid w:val="00E11D84"/>
    <w:rsid w:val="00E13127"/>
    <w:rsid w:val="00E133BC"/>
    <w:rsid w:val="00E15D6F"/>
    <w:rsid w:val="00E169DB"/>
    <w:rsid w:val="00E20403"/>
    <w:rsid w:val="00E22399"/>
    <w:rsid w:val="00E24083"/>
    <w:rsid w:val="00E24112"/>
    <w:rsid w:val="00E30407"/>
    <w:rsid w:val="00E30655"/>
    <w:rsid w:val="00E30CB6"/>
    <w:rsid w:val="00E31192"/>
    <w:rsid w:val="00E35608"/>
    <w:rsid w:val="00E37151"/>
    <w:rsid w:val="00E3736C"/>
    <w:rsid w:val="00E4202B"/>
    <w:rsid w:val="00E44602"/>
    <w:rsid w:val="00E4477F"/>
    <w:rsid w:val="00E44D8C"/>
    <w:rsid w:val="00E455FF"/>
    <w:rsid w:val="00E46B4A"/>
    <w:rsid w:val="00E46D27"/>
    <w:rsid w:val="00E54817"/>
    <w:rsid w:val="00E55F88"/>
    <w:rsid w:val="00E60A59"/>
    <w:rsid w:val="00E60DA1"/>
    <w:rsid w:val="00E60E06"/>
    <w:rsid w:val="00E625B9"/>
    <w:rsid w:val="00E62F87"/>
    <w:rsid w:val="00E62FBC"/>
    <w:rsid w:val="00E63444"/>
    <w:rsid w:val="00E6445B"/>
    <w:rsid w:val="00E666EC"/>
    <w:rsid w:val="00E66948"/>
    <w:rsid w:val="00E67E8A"/>
    <w:rsid w:val="00E7006B"/>
    <w:rsid w:val="00E707FF"/>
    <w:rsid w:val="00E77B1B"/>
    <w:rsid w:val="00E82242"/>
    <w:rsid w:val="00E82E4C"/>
    <w:rsid w:val="00E8344F"/>
    <w:rsid w:val="00E83D62"/>
    <w:rsid w:val="00E84023"/>
    <w:rsid w:val="00E85929"/>
    <w:rsid w:val="00E864EA"/>
    <w:rsid w:val="00E90DF3"/>
    <w:rsid w:val="00E91017"/>
    <w:rsid w:val="00E91D69"/>
    <w:rsid w:val="00E9262C"/>
    <w:rsid w:val="00E94218"/>
    <w:rsid w:val="00E94419"/>
    <w:rsid w:val="00EA3278"/>
    <w:rsid w:val="00EA3E32"/>
    <w:rsid w:val="00EA5684"/>
    <w:rsid w:val="00EA5CA9"/>
    <w:rsid w:val="00EA7780"/>
    <w:rsid w:val="00EA7908"/>
    <w:rsid w:val="00EA7FB7"/>
    <w:rsid w:val="00EB015D"/>
    <w:rsid w:val="00EB0BF5"/>
    <w:rsid w:val="00EB4F35"/>
    <w:rsid w:val="00EB62D4"/>
    <w:rsid w:val="00EB6372"/>
    <w:rsid w:val="00EB765B"/>
    <w:rsid w:val="00EB7D2F"/>
    <w:rsid w:val="00EC0134"/>
    <w:rsid w:val="00EC020E"/>
    <w:rsid w:val="00EC2F3C"/>
    <w:rsid w:val="00EC3447"/>
    <w:rsid w:val="00EC3510"/>
    <w:rsid w:val="00EC3B09"/>
    <w:rsid w:val="00EC3B3E"/>
    <w:rsid w:val="00EC5470"/>
    <w:rsid w:val="00EC63AF"/>
    <w:rsid w:val="00ED0AB0"/>
    <w:rsid w:val="00ED25D1"/>
    <w:rsid w:val="00ED3D91"/>
    <w:rsid w:val="00ED5170"/>
    <w:rsid w:val="00ED58E8"/>
    <w:rsid w:val="00ED5C49"/>
    <w:rsid w:val="00ED5C5A"/>
    <w:rsid w:val="00ED67B6"/>
    <w:rsid w:val="00EE00EC"/>
    <w:rsid w:val="00EE0942"/>
    <w:rsid w:val="00EE32D6"/>
    <w:rsid w:val="00EE332F"/>
    <w:rsid w:val="00EE378D"/>
    <w:rsid w:val="00EF1378"/>
    <w:rsid w:val="00EF1FA2"/>
    <w:rsid w:val="00EF2099"/>
    <w:rsid w:val="00EF236A"/>
    <w:rsid w:val="00EF2971"/>
    <w:rsid w:val="00EF6B72"/>
    <w:rsid w:val="00EF7410"/>
    <w:rsid w:val="00EF7520"/>
    <w:rsid w:val="00F0088C"/>
    <w:rsid w:val="00F038A8"/>
    <w:rsid w:val="00F03E05"/>
    <w:rsid w:val="00F04521"/>
    <w:rsid w:val="00F05027"/>
    <w:rsid w:val="00F134FA"/>
    <w:rsid w:val="00F15440"/>
    <w:rsid w:val="00F15EBA"/>
    <w:rsid w:val="00F20DC9"/>
    <w:rsid w:val="00F22C64"/>
    <w:rsid w:val="00F23FCF"/>
    <w:rsid w:val="00F24367"/>
    <w:rsid w:val="00F27674"/>
    <w:rsid w:val="00F27770"/>
    <w:rsid w:val="00F32228"/>
    <w:rsid w:val="00F347E6"/>
    <w:rsid w:val="00F35A2A"/>
    <w:rsid w:val="00F361BB"/>
    <w:rsid w:val="00F3747C"/>
    <w:rsid w:val="00F37C9E"/>
    <w:rsid w:val="00F410C3"/>
    <w:rsid w:val="00F43399"/>
    <w:rsid w:val="00F45586"/>
    <w:rsid w:val="00F463E8"/>
    <w:rsid w:val="00F4713D"/>
    <w:rsid w:val="00F4757F"/>
    <w:rsid w:val="00F51B15"/>
    <w:rsid w:val="00F51B68"/>
    <w:rsid w:val="00F52A81"/>
    <w:rsid w:val="00F53449"/>
    <w:rsid w:val="00F55B91"/>
    <w:rsid w:val="00F57EB8"/>
    <w:rsid w:val="00F62C45"/>
    <w:rsid w:val="00F65566"/>
    <w:rsid w:val="00F66767"/>
    <w:rsid w:val="00F70918"/>
    <w:rsid w:val="00F70C55"/>
    <w:rsid w:val="00F713DB"/>
    <w:rsid w:val="00F73734"/>
    <w:rsid w:val="00F7449D"/>
    <w:rsid w:val="00F74C66"/>
    <w:rsid w:val="00F74EA8"/>
    <w:rsid w:val="00F75798"/>
    <w:rsid w:val="00F75A7E"/>
    <w:rsid w:val="00F75AE5"/>
    <w:rsid w:val="00F76570"/>
    <w:rsid w:val="00F76EAB"/>
    <w:rsid w:val="00F77578"/>
    <w:rsid w:val="00F801A2"/>
    <w:rsid w:val="00F823EF"/>
    <w:rsid w:val="00F8275D"/>
    <w:rsid w:val="00F82D2A"/>
    <w:rsid w:val="00F848C1"/>
    <w:rsid w:val="00F93334"/>
    <w:rsid w:val="00F93B70"/>
    <w:rsid w:val="00F95891"/>
    <w:rsid w:val="00F96F84"/>
    <w:rsid w:val="00FA33F4"/>
    <w:rsid w:val="00FA74AD"/>
    <w:rsid w:val="00FA76A4"/>
    <w:rsid w:val="00FB2B53"/>
    <w:rsid w:val="00FB4711"/>
    <w:rsid w:val="00FB5F5F"/>
    <w:rsid w:val="00FB7120"/>
    <w:rsid w:val="00FC015C"/>
    <w:rsid w:val="00FC3B5E"/>
    <w:rsid w:val="00FD064B"/>
    <w:rsid w:val="00FD07DB"/>
    <w:rsid w:val="00FD1841"/>
    <w:rsid w:val="00FD1AE5"/>
    <w:rsid w:val="00FD1C69"/>
    <w:rsid w:val="00FD20BC"/>
    <w:rsid w:val="00FD21EB"/>
    <w:rsid w:val="00FD247B"/>
    <w:rsid w:val="00FD4275"/>
    <w:rsid w:val="00FD4392"/>
    <w:rsid w:val="00FD4CDF"/>
    <w:rsid w:val="00FD5114"/>
    <w:rsid w:val="00FD751E"/>
    <w:rsid w:val="00FE17B0"/>
    <w:rsid w:val="00FE3BD4"/>
    <w:rsid w:val="00FF1E9F"/>
    <w:rsid w:val="00FF2840"/>
    <w:rsid w:val="00FF5A53"/>
    <w:rsid w:val="00FF61E3"/>
    <w:rsid w:val="00FF67FC"/>
    <w:rsid w:val="00FF7015"/>
    <w:rsid w:val="00FF70B9"/>
    <w:rsid w:val="00FF7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D784E7"/>
  <w15:docId w15:val="{6E1EB7AC-F041-4D7D-BE78-8E8B2028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803"/>
    <w:pPr>
      <w:spacing w:line="360" w:lineRule="auto"/>
    </w:pPr>
    <w:rPr>
      <w:rFonts w:asciiTheme="minorHAnsi" w:hAnsiTheme="minorHAnsi"/>
      <w:sz w:val="24"/>
    </w:rPr>
  </w:style>
  <w:style w:type="paragraph" w:styleId="Nagwek1">
    <w:name w:val="heading 1"/>
    <w:basedOn w:val="Normalny"/>
    <w:next w:val="Normalny"/>
    <w:link w:val="Nagwek1Znak"/>
    <w:uiPriority w:val="9"/>
    <w:qFormat/>
    <w:rsid w:val="00F7449D"/>
    <w:pPr>
      <w:keepNext/>
      <w:keepLines/>
      <w:numPr>
        <w:numId w:val="44"/>
      </w:numPr>
      <w:spacing w:before="240"/>
      <w:outlineLvl w:val="0"/>
    </w:pPr>
    <w:rPr>
      <w:rFonts w:asciiTheme="majorHAnsi" w:eastAsiaTheme="majorEastAsia" w:hAnsiTheme="majorHAnsi" w:cstheme="majorBidi"/>
      <w:b/>
      <w:color w:val="1F3864" w:themeColor="accent1" w:themeShade="80"/>
      <w:sz w:val="36"/>
      <w:szCs w:val="32"/>
    </w:rPr>
  </w:style>
  <w:style w:type="paragraph" w:styleId="Nagwek2">
    <w:name w:val="heading 2"/>
    <w:basedOn w:val="Normalny"/>
    <w:next w:val="Normalny"/>
    <w:link w:val="Nagwek2Znak"/>
    <w:uiPriority w:val="9"/>
    <w:unhideWhenUsed/>
    <w:qFormat/>
    <w:rsid w:val="00F77578"/>
    <w:pPr>
      <w:keepNext/>
      <w:keepLines/>
      <w:numPr>
        <w:ilvl w:val="1"/>
        <w:numId w:val="43"/>
      </w:numPr>
      <w:spacing w:before="240"/>
      <w:outlineLvl w:val="1"/>
    </w:pPr>
    <w:rPr>
      <w:rFonts w:asciiTheme="majorHAnsi" w:eastAsiaTheme="majorEastAsia" w:hAnsiTheme="majorHAnsi" w:cstheme="majorBidi"/>
      <w:b/>
      <w:color w:val="1F3864" w:themeColor="accent1" w:themeShade="80"/>
      <w:sz w:val="32"/>
      <w:szCs w:val="26"/>
    </w:rPr>
  </w:style>
  <w:style w:type="paragraph" w:styleId="Nagwek3">
    <w:name w:val="heading 3"/>
    <w:basedOn w:val="Normalny"/>
    <w:next w:val="Normalny"/>
    <w:uiPriority w:val="9"/>
    <w:unhideWhenUsed/>
    <w:qFormat/>
    <w:rsid w:val="00F7449D"/>
    <w:pPr>
      <w:outlineLvl w:val="2"/>
    </w:pPr>
    <w:rPr>
      <w:rFonts w:asciiTheme="majorHAnsi" w:hAnsiTheme="majorHAnsi" w:cstheme="majorHAnsi"/>
      <w:b/>
      <w:color w:val="1F3864" w:themeColor="accent1" w:themeShade="80"/>
      <w:sz w:val="28"/>
      <w:szCs w:val="24"/>
    </w:rPr>
  </w:style>
  <w:style w:type="paragraph" w:styleId="Nagwek4">
    <w:name w:val="heading 4"/>
    <w:basedOn w:val="Normalny"/>
    <w:next w:val="Normalny"/>
    <w:uiPriority w:val="9"/>
    <w:unhideWhenUsed/>
    <w:qFormat/>
    <w:pPr>
      <w:keepNext/>
      <w:keepLines/>
      <w:spacing w:before="240" w:after="40"/>
      <w:outlineLvl w:val="3"/>
    </w:pPr>
    <w:rPr>
      <w:b/>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Aoferta">
    <w:name w:val="A_oferta"/>
    <w:basedOn w:val="Normalny"/>
    <w:qFormat/>
    <w:rsid w:val="00910C6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360" w:line="276" w:lineRule="auto"/>
    </w:pPr>
    <w:rPr>
      <w:rFonts w:ascii="Calibri" w:hAnsi="Calibri"/>
      <w:b/>
      <w:color w:val="385623"/>
      <w:sz w:val="36"/>
      <w:szCs w:val="44"/>
      <w:lang w:eastAsia="ar-SA"/>
    </w:rPr>
  </w:style>
  <w:style w:type="paragraph" w:customStyle="1" w:styleId="ARozdzial">
    <w:name w:val="A_Rozdzial"/>
    <w:basedOn w:val="Nagwek1"/>
    <w:qFormat/>
    <w:rsid w:val="007B7117"/>
    <w:pPr>
      <w:spacing w:before="120" w:after="240"/>
    </w:pPr>
    <w:rPr>
      <w:b w:val="0"/>
    </w:rPr>
  </w:style>
  <w:style w:type="paragraph" w:customStyle="1" w:styleId="APodrozdzial">
    <w:name w:val="A_Podrozdzial"/>
    <w:basedOn w:val="ARozdzial"/>
    <w:qFormat/>
    <w:rsid w:val="007B7117"/>
    <w:rPr>
      <w:sz w:val="32"/>
    </w:rPr>
  </w:style>
  <w:style w:type="paragraph" w:customStyle="1" w:styleId="ANormalny">
    <w:name w:val="A_Normalny"/>
    <w:basedOn w:val="Normalny"/>
    <w:qFormat/>
    <w:rsid w:val="007B7117"/>
    <w:rPr>
      <w:rFonts w:asciiTheme="majorHAnsi" w:hAnsiTheme="majorHAnsi"/>
      <w:sz w:val="22"/>
    </w:rPr>
  </w:style>
  <w:style w:type="table" w:styleId="Tabela-Siatka">
    <w:name w:val="Table Grid"/>
    <w:basedOn w:val="Standardowy"/>
    <w:uiPriority w:val="39"/>
    <w:rsid w:val="007B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7449D"/>
    <w:rPr>
      <w:rFonts w:asciiTheme="majorHAnsi" w:eastAsiaTheme="majorEastAsia" w:hAnsiTheme="majorHAnsi" w:cstheme="majorBidi"/>
      <w:b/>
      <w:color w:val="1F3864" w:themeColor="accent1" w:themeShade="80"/>
      <w:sz w:val="36"/>
      <w:szCs w:val="32"/>
    </w:rPr>
  </w:style>
  <w:style w:type="character" w:customStyle="1" w:styleId="Nagwek2Znak">
    <w:name w:val="Nagłówek 2 Znak"/>
    <w:basedOn w:val="Domylnaczcionkaakapitu"/>
    <w:link w:val="Nagwek2"/>
    <w:uiPriority w:val="9"/>
    <w:rsid w:val="00F77578"/>
    <w:rPr>
      <w:rFonts w:asciiTheme="majorHAnsi" w:eastAsiaTheme="majorEastAsia" w:hAnsiTheme="majorHAnsi" w:cstheme="majorBidi"/>
      <w:b/>
      <w:color w:val="1F3864" w:themeColor="accent1" w:themeShade="80"/>
      <w:sz w:val="32"/>
      <w:szCs w:val="26"/>
    </w:rPr>
  </w:style>
  <w:style w:type="paragraph" w:styleId="Spistreci2">
    <w:name w:val="toc 2"/>
    <w:basedOn w:val="Normalny"/>
    <w:next w:val="Normalny"/>
    <w:autoRedefine/>
    <w:uiPriority w:val="39"/>
    <w:unhideWhenUsed/>
    <w:rsid w:val="00664965"/>
    <w:pPr>
      <w:tabs>
        <w:tab w:val="left" w:pos="709"/>
        <w:tab w:val="right" w:leader="dot" w:pos="9628"/>
      </w:tabs>
      <w:spacing w:after="100"/>
      <w:ind w:left="200"/>
    </w:pPr>
  </w:style>
  <w:style w:type="paragraph" w:styleId="Spistreci1">
    <w:name w:val="toc 1"/>
    <w:basedOn w:val="Normalny"/>
    <w:next w:val="Normalny"/>
    <w:autoRedefine/>
    <w:uiPriority w:val="39"/>
    <w:unhideWhenUsed/>
    <w:rsid w:val="00AD1018"/>
    <w:pPr>
      <w:tabs>
        <w:tab w:val="right" w:leader="dot" w:pos="9628"/>
      </w:tabs>
      <w:spacing w:after="100"/>
    </w:pPr>
  </w:style>
  <w:style w:type="character" w:styleId="Hipercze">
    <w:name w:val="Hyperlink"/>
    <w:basedOn w:val="Domylnaczcionkaakapitu"/>
    <w:uiPriority w:val="99"/>
    <w:unhideWhenUsed/>
    <w:rsid w:val="007B7117"/>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nhideWhenUsed/>
    <w:qFormat/>
    <w:rsid w:val="004D50E2"/>
    <w:pPr>
      <w:spacing w:before="80" w:after="80"/>
    </w:pPr>
    <w:rPr>
      <w:rFonts w:ascii="Calibri" w:eastAsia="Calibri" w:hAnsi="Calibri"/>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4D50E2"/>
    <w:rPr>
      <w:rFonts w:ascii="Calibri" w:eastAsia="Calibri" w:hAnsi="Calibri"/>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unhideWhenUsed/>
    <w:rsid w:val="004D50E2"/>
    <w:rPr>
      <w:vertAlign w:val="superscript"/>
    </w:rPr>
  </w:style>
  <w:style w:type="paragraph" w:styleId="Akapitzlist">
    <w:name w:val="List Paragraph"/>
    <w:basedOn w:val="Normalny"/>
    <w:link w:val="AkapitzlistZnak"/>
    <w:uiPriority w:val="34"/>
    <w:qFormat/>
    <w:rsid w:val="005243E8"/>
    <w:pPr>
      <w:ind w:left="720"/>
      <w:contextualSpacing/>
    </w:pPr>
  </w:style>
  <w:style w:type="paragraph" w:styleId="Tekstdymka">
    <w:name w:val="Balloon Text"/>
    <w:basedOn w:val="Normalny"/>
    <w:link w:val="TekstdymkaZnak"/>
    <w:uiPriority w:val="99"/>
    <w:semiHidden/>
    <w:unhideWhenUsed/>
    <w:rsid w:val="00721879"/>
    <w:rPr>
      <w:rFonts w:ascii="Tahoma" w:hAnsi="Tahoma" w:cs="Tahoma"/>
      <w:sz w:val="16"/>
      <w:szCs w:val="16"/>
    </w:rPr>
  </w:style>
  <w:style w:type="character" w:customStyle="1" w:styleId="TekstdymkaZnak">
    <w:name w:val="Tekst dymka Znak"/>
    <w:basedOn w:val="Domylnaczcionkaakapitu"/>
    <w:link w:val="Tekstdymka"/>
    <w:uiPriority w:val="99"/>
    <w:semiHidden/>
    <w:rsid w:val="00721879"/>
    <w:rPr>
      <w:rFonts w:ascii="Tahoma" w:hAnsi="Tahoma" w:cs="Tahoma"/>
      <w:sz w:val="16"/>
      <w:szCs w:val="16"/>
    </w:rPr>
  </w:style>
  <w:style w:type="character" w:styleId="Odwoaniedokomentarza">
    <w:name w:val="annotation reference"/>
    <w:basedOn w:val="Domylnaczcionkaakapitu"/>
    <w:uiPriority w:val="99"/>
    <w:semiHidden/>
    <w:unhideWhenUsed/>
    <w:rsid w:val="00721879"/>
    <w:rPr>
      <w:sz w:val="16"/>
      <w:szCs w:val="16"/>
    </w:rPr>
  </w:style>
  <w:style w:type="paragraph" w:styleId="Tekstkomentarza">
    <w:name w:val="annotation text"/>
    <w:basedOn w:val="Normalny"/>
    <w:link w:val="TekstkomentarzaZnak"/>
    <w:uiPriority w:val="99"/>
    <w:unhideWhenUsed/>
    <w:rsid w:val="00721879"/>
  </w:style>
  <w:style w:type="character" w:customStyle="1" w:styleId="TekstkomentarzaZnak">
    <w:name w:val="Tekst komentarza Znak"/>
    <w:basedOn w:val="Domylnaczcionkaakapitu"/>
    <w:link w:val="Tekstkomentarza"/>
    <w:uiPriority w:val="99"/>
    <w:rsid w:val="00721879"/>
  </w:style>
  <w:style w:type="paragraph" w:styleId="Tematkomentarza">
    <w:name w:val="annotation subject"/>
    <w:basedOn w:val="Tekstkomentarza"/>
    <w:next w:val="Tekstkomentarza"/>
    <w:link w:val="TematkomentarzaZnak"/>
    <w:uiPriority w:val="99"/>
    <w:semiHidden/>
    <w:unhideWhenUsed/>
    <w:rsid w:val="00721879"/>
    <w:rPr>
      <w:b/>
      <w:bCs/>
    </w:rPr>
  </w:style>
  <w:style w:type="character" w:customStyle="1" w:styleId="TematkomentarzaZnak">
    <w:name w:val="Temat komentarza Znak"/>
    <w:basedOn w:val="TekstkomentarzaZnak"/>
    <w:link w:val="Tematkomentarza"/>
    <w:uiPriority w:val="99"/>
    <w:semiHidden/>
    <w:rsid w:val="00721879"/>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NormalnyWeb">
    <w:name w:val="Normal (Web)"/>
    <w:basedOn w:val="Normalny"/>
    <w:uiPriority w:val="99"/>
    <w:unhideWhenUsed/>
    <w:rsid w:val="00AD2E16"/>
    <w:pPr>
      <w:spacing w:before="100" w:beforeAutospacing="1" w:after="100" w:afterAutospacing="1"/>
    </w:pPr>
    <w:rPr>
      <w:szCs w:val="24"/>
    </w:rPr>
  </w:style>
  <w:style w:type="character" w:customStyle="1" w:styleId="apple-tab-span">
    <w:name w:val="apple-tab-span"/>
    <w:basedOn w:val="Domylnaczcionkaakapitu"/>
    <w:rsid w:val="00E169DB"/>
  </w:style>
  <w:style w:type="paragraph" w:styleId="Nagwekspisutreci">
    <w:name w:val="TOC Heading"/>
    <w:basedOn w:val="Nagwek1"/>
    <w:next w:val="Normalny"/>
    <w:uiPriority w:val="39"/>
    <w:unhideWhenUsed/>
    <w:qFormat/>
    <w:rsid w:val="00FD4392"/>
    <w:pPr>
      <w:spacing w:before="480" w:line="276" w:lineRule="auto"/>
      <w:outlineLvl w:val="9"/>
    </w:pPr>
    <w:rPr>
      <w:b w:val="0"/>
      <w:bCs/>
      <w:sz w:val="28"/>
      <w:szCs w:val="28"/>
    </w:rPr>
  </w:style>
  <w:style w:type="character" w:customStyle="1" w:styleId="AkapitzlistZnak">
    <w:name w:val="Akapit z listą Znak"/>
    <w:link w:val="Akapitzlist"/>
    <w:uiPriority w:val="34"/>
    <w:rsid w:val="00304D30"/>
    <w:rPr>
      <w:rFonts w:asciiTheme="minorHAnsi" w:hAnsiTheme="minorHAnsi"/>
      <w:sz w:val="24"/>
    </w:rPr>
  </w:style>
  <w:style w:type="character" w:styleId="Pogrubienie">
    <w:name w:val="Strong"/>
    <w:uiPriority w:val="22"/>
    <w:qFormat/>
    <w:rsid w:val="00304D30"/>
    <w:rPr>
      <w:b/>
      <w:bCs/>
    </w:rPr>
  </w:style>
  <w:style w:type="paragraph" w:customStyle="1" w:styleId="APunkt">
    <w:name w:val="A_Punkt"/>
    <w:basedOn w:val="APodrozdzial"/>
    <w:qFormat/>
    <w:rsid w:val="009D4FFD"/>
    <w:pPr>
      <w:spacing w:before="240" w:line="240" w:lineRule="auto"/>
    </w:pPr>
    <w:rPr>
      <w:bCs/>
      <w:sz w:val="28"/>
      <w:szCs w:val="28"/>
      <w:lang w:eastAsia="en-US"/>
    </w:rPr>
  </w:style>
  <w:style w:type="character" w:styleId="Uwydatnienie">
    <w:name w:val="Emphasis"/>
    <w:aliases w:val="Tabele"/>
    <w:uiPriority w:val="20"/>
    <w:qFormat/>
    <w:rsid w:val="007332CA"/>
    <w:rPr>
      <w:rFonts w:asciiTheme="majorHAnsi" w:hAnsiTheme="majorHAnsi" w:cstheme="majorHAnsi"/>
      <w:iCs/>
      <w:color w:val="000000"/>
      <w:sz w:val="24"/>
      <w:szCs w:val="18"/>
      <w:lang w:eastAsia="en-US"/>
    </w:rPr>
  </w:style>
  <w:style w:type="character" w:customStyle="1" w:styleId="hgkelc">
    <w:name w:val="hgkelc"/>
    <w:basedOn w:val="Domylnaczcionkaakapitu"/>
    <w:rsid w:val="002379BD"/>
  </w:style>
  <w:style w:type="paragraph" w:styleId="Spistreci3">
    <w:name w:val="toc 3"/>
    <w:basedOn w:val="Normalny"/>
    <w:next w:val="Normalny"/>
    <w:autoRedefine/>
    <w:uiPriority w:val="39"/>
    <w:unhideWhenUsed/>
    <w:rsid w:val="002379BD"/>
    <w:pPr>
      <w:spacing w:after="100"/>
      <w:ind w:left="480"/>
    </w:pPr>
  </w:style>
  <w:style w:type="paragraph" w:customStyle="1" w:styleId="Styl6">
    <w:name w:val="Styl6"/>
    <w:basedOn w:val="Normalny"/>
    <w:link w:val="Styl6Znak"/>
    <w:qFormat/>
    <w:rsid w:val="006D5481"/>
    <w:pPr>
      <w:tabs>
        <w:tab w:val="left" w:pos="426"/>
      </w:tabs>
    </w:pPr>
    <w:rPr>
      <w:rFonts w:cs="Calibri"/>
      <w:b/>
      <w:sz w:val="20"/>
      <w:szCs w:val="24"/>
    </w:rPr>
  </w:style>
  <w:style w:type="character" w:customStyle="1" w:styleId="Styl6Znak">
    <w:name w:val="Styl6 Znak"/>
    <w:basedOn w:val="Domylnaczcionkaakapitu"/>
    <w:link w:val="Styl6"/>
    <w:rsid w:val="006D5481"/>
    <w:rPr>
      <w:rFonts w:asciiTheme="minorHAnsi" w:hAnsiTheme="minorHAnsi" w:cs="Calibri"/>
      <w:b/>
      <w:szCs w:val="24"/>
    </w:rPr>
  </w:style>
  <w:style w:type="paragraph" w:customStyle="1" w:styleId="Styl4">
    <w:name w:val="Styl4"/>
    <w:basedOn w:val="Normalny"/>
    <w:link w:val="Styl4Znak"/>
    <w:qFormat/>
    <w:rsid w:val="006639EB"/>
    <w:pPr>
      <w:keepNext/>
      <w:suppressAutoHyphens/>
      <w:autoSpaceDN w:val="0"/>
      <w:jc w:val="both"/>
    </w:pPr>
    <w:rPr>
      <w:rFonts w:asciiTheme="majorHAnsi" w:hAnsiTheme="majorHAnsi" w:cstheme="majorHAnsi"/>
      <w:b/>
      <w:color w:val="000000"/>
      <w:szCs w:val="18"/>
      <w:lang w:eastAsia="en-US"/>
    </w:rPr>
  </w:style>
  <w:style w:type="character" w:customStyle="1" w:styleId="Styl4Znak">
    <w:name w:val="Styl4 Znak"/>
    <w:link w:val="Styl4"/>
    <w:rsid w:val="006639EB"/>
    <w:rPr>
      <w:rFonts w:asciiTheme="majorHAnsi" w:hAnsiTheme="majorHAnsi" w:cstheme="majorHAnsi"/>
      <w:b/>
      <w:color w:val="000000"/>
      <w:sz w:val="24"/>
      <w:szCs w:val="18"/>
      <w:lang w:eastAsia="en-US"/>
    </w:rPr>
  </w:style>
  <w:style w:type="paragraph" w:customStyle="1" w:styleId="Default">
    <w:name w:val="Default"/>
    <w:rsid w:val="001A7259"/>
    <w:pPr>
      <w:autoSpaceDE w:val="0"/>
      <w:autoSpaceDN w:val="0"/>
      <w:adjustRightInd w:val="0"/>
    </w:pPr>
    <w:rPr>
      <w:rFonts w:ascii="Arial" w:hAnsi="Arial" w:cs="Arial"/>
      <w:color w:val="000000"/>
      <w:sz w:val="24"/>
      <w:szCs w:val="24"/>
    </w:rPr>
  </w:style>
  <w:style w:type="character" w:customStyle="1" w:styleId="jsgrdq">
    <w:name w:val="jsgrdq"/>
    <w:basedOn w:val="Domylnaczcionkaakapitu"/>
    <w:rsid w:val="001036D4"/>
  </w:style>
  <w:style w:type="table" w:styleId="redniasiatka2akcent3">
    <w:name w:val="Medium Grid 2 Accent 3"/>
    <w:basedOn w:val="Standardowy"/>
    <w:uiPriority w:val="68"/>
    <w:rsid w:val="00CB739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lista1akcent6">
    <w:name w:val="Medium List 1 Accent 6"/>
    <w:basedOn w:val="Standardowy"/>
    <w:uiPriority w:val="65"/>
    <w:rsid w:val="00CB739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siatka2akcent6">
    <w:name w:val="Medium Grid 2 Accent 6"/>
    <w:basedOn w:val="Standardowy"/>
    <w:uiPriority w:val="68"/>
    <w:rsid w:val="00CB739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Legenda">
    <w:name w:val="caption"/>
    <w:basedOn w:val="Normalny"/>
    <w:next w:val="Normalny"/>
    <w:uiPriority w:val="35"/>
    <w:unhideWhenUsed/>
    <w:qFormat/>
    <w:rsid w:val="006751E8"/>
    <w:pPr>
      <w:spacing w:before="120" w:after="120" w:line="240" w:lineRule="auto"/>
    </w:pPr>
    <w:rPr>
      <w:rFonts w:asciiTheme="majorHAnsi" w:hAnsiTheme="majorHAnsi"/>
      <w:b/>
      <w:bCs/>
    </w:rPr>
  </w:style>
  <w:style w:type="table" w:customStyle="1" w:styleId="redniasiatka2akcent31">
    <w:name w:val="Średnia siatka 2 — akcent 31"/>
    <w:basedOn w:val="Standardowy"/>
    <w:next w:val="redniasiatka2akcent3"/>
    <w:uiPriority w:val="68"/>
    <w:rsid w:val="0080314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Tekstprzypisukocowego">
    <w:name w:val="endnote text"/>
    <w:basedOn w:val="Normalny"/>
    <w:link w:val="TekstprzypisukocowegoZnak"/>
    <w:uiPriority w:val="99"/>
    <w:semiHidden/>
    <w:unhideWhenUsed/>
    <w:rsid w:val="00A242B7"/>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A242B7"/>
    <w:rPr>
      <w:rFonts w:asciiTheme="minorHAnsi" w:hAnsiTheme="minorHAnsi"/>
    </w:rPr>
  </w:style>
  <w:style w:type="character" w:styleId="Odwoanieprzypisukocowego">
    <w:name w:val="endnote reference"/>
    <w:basedOn w:val="Domylnaczcionkaakapitu"/>
    <w:uiPriority w:val="99"/>
    <w:semiHidden/>
    <w:unhideWhenUsed/>
    <w:rsid w:val="00A242B7"/>
    <w:rPr>
      <w:vertAlign w:val="superscript"/>
    </w:rPr>
  </w:style>
  <w:style w:type="character" w:customStyle="1" w:styleId="markedcontent">
    <w:name w:val="markedcontent"/>
    <w:basedOn w:val="Domylnaczcionkaakapitu"/>
    <w:rsid w:val="00CB6666"/>
  </w:style>
  <w:style w:type="paragraph" w:styleId="Poprawka">
    <w:name w:val="Revision"/>
    <w:hidden/>
    <w:uiPriority w:val="99"/>
    <w:semiHidden/>
    <w:rsid w:val="00117C36"/>
    <w:rPr>
      <w:rFonts w:asciiTheme="minorHAnsi" w:hAnsiTheme="minorHAnsi"/>
      <w:sz w:val="24"/>
    </w:rPr>
  </w:style>
  <w:style w:type="paragraph" w:customStyle="1" w:styleId="Styl1">
    <w:name w:val="Styl1"/>
    <w:basedOn w:val="Nagwek2"/>
    <w:link w:val="Styl1Znak"/>
    <w:autoRedefine/>
    <w:qFormat/>
    <w:rsid w:val="00CE631D"/>
    <w:pPr>
      <w:keepLines w:val="0"/>
      <w:numPr>
        <w:numId w:val="42"/>
      </w:numPr>
      <w:shd w:val="clear" w:color="auto" w:fill="FFC000"/>
      <w:spacing w:after="60"/>
      <w:jc w:val="both"/>
    </w:pPr>
    <w:rPr>
      <w:rFonts w:ascii="Calibri" w:hAnsi="Calibri" w:cs="Tahoma"/>
      <w:bCs/>
      <w:iCs/>
      <w:color w:val="000000"/>
      <w:sz w:val="28"/>
      <w:szCs w:val="28"/>
    </w:rPr>
  </w:style>
  <w:style w:type="character" w:customStyle="1" w:styleId="Styl1Znak">
    <w:name w:val="Styl1 Znak"/>
    <w:basedOn w:val="Nagwek2Znak"/>
    <w:link w:val="Styl1"/>
    <w:rsid w:val="00CE631D"/>
    <w:rPr>
      <w:rFonts w:ascii="Calibri" w:eastAsiaTheme="majorEastAsia" w:hAnsi="Calibri" w:cs="Tahoma"/>
      <w:b/>
      <w:bCs/>
      <w:iCs/>
      <w:color w:val="000000"/>
      <w:sz w:val="28"/>
      <w:szCs w:val="28"/>
      <w:shd w:val="clear" w:color="auto" w:fill="FFC000"/>
    </w:rPr>
  </w:style>
  <w:style w:type="character" w:customStyle="1" w:styleId="highlight">
    <w:name w:val="highlight"/>
    <w:basedOn w:val="Domylnaczcionkaakapitu"/>
    <w:rsid w:val="00C36823"/>
  </w:style>
  <w:style w:type="paragraph" w:styleId="Nagwek">
    <w:name w:val="header"/>
    <w:basedOn w:val="Normalny"/>
    <w:link w:val="NagwekZnak"/>
    <w:uiPriority w:val="99"/>
    <w:unhideWhenUsed/>
    <w:rsid w:val="0056496B"/>
    <w:pPr>
      <w:tabs>
        <w:tab w:val="center" w:pos="4536"/>
        <w:tab w:val="right" w:pos="9072"/>
      </w:tabs>
      <w:spacing w:line="240" w:lineRule="auto"/>
    </w:pPr>
  </w:style>
  <w:style w:type="character" w:customStyle="1" w:styleId="NagwekZnak">
    <w:name w:val="Nagłówek Znak"/>
    <w:basedOn w:val="Domylnaczcionkaakapitu"/>
    <w:link w:val="Nagwek"/>
    <w:uiPriority w:val="99"/>
    <w:rsid w:val="0056496B"/>
    <w:rPr>
      <w:rFonts w:asciiTheme="minorHAnsi" w:hAnsiTheme="minorHAnsi"/>
      <w:sz w:val="24"/>
    </w:rPr>
  </w:style>
  <w:style w:type="paragraph" w:styleId="Stopka">
    <w:name w:val="footer"/>
    <w:basedOn w:val="Normalny"/>
    <w:link w:val="StopkaZnak"/>
    <w:uiPriority w:val="99"/>
    <w:unhideWhenUsed/>
    <w:rsid w:val="0056496B"/>
    <w:pPr>
      <w:tabs>
        <w:tab w:val="center" w:pos="4536"/>
        <w:tab w:val="right" w:pos="9072"/>
      </w:tabs>
      <w:spacing w:line="240" w:lineRule="auto"/>
    </w:pPr>
  </w:style>
  <w:style w:type="character" w:customStyle="1" w:styleId="StopkaZnak">
    <w:name w:val="Stopka Znak"/>
    <w:basedOn w:val="Domylnaczcionkaakapitu"/>
    <w:link w:val="Stopka"/>
    <w:uiPriority w:val="99"/>
    <w:rsid w:val="0056496B"/>
    <w:rPr>
      <w:rFonts w:asciiTheme="minorHAnsi" w:hAnsiTheme="minorHAnsi"/>
      <w:sz w:val="24"/>
    </w:rPr>
  </w:style>
  <w:style w:type="table" w:styleId="Jasnecieniowanieakcent1">
    <w:name w:val="Light Shading Accent 1"/>
    <w:basedOn w:val="Standardowy"/>
    <w:uiPriority w:val="60"/>
    <w:rsid w:val="00DC418A"/>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pisilustracji">
    <w:name w:val="table of figures"/>
    <w:aliases w:val="Spis tabel"/>
    <w:next w:val="Normalny"/>
    <w:uiPriority w:val="99"/>
    <w:unhideWhenUsed/>
    <w:rsid w:val="004D1F3E"/>
    <w:pPr>
      <w:spacing w:line="360" w:lineRule="auto"/>
    </w:pPr>
    <w:rPr>
      <w:rFonts w:asciiTheme="majorHAnsi" w:hAnsiTheme="majorHAnsi"/>
      <w:sz w:val="24"/>
    </w:rPr>
  </w:style>
  <w:style w:type="paragraph" w:styleId="Bezodstpw">
    <w:name w:val="No Spacing"/>
    <w:link w:val="BezodstpwZnak"/>
    <w:uiPriority w:val="1"/>
    <w:qFormat/>
    <w:rsid w:val="007249B2"/>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7249B2"/>
    <w:rPr>
      <w:rFonts w:asciiTheme="minorHAnsi" w:eastAsiaTheme="minorEastAsia" w:hAnsiTheme="minorHAnsi" w:cstheme="minorBidi"/>
      <w:sz w:val="22"/>
      <w:szCs w:val="22"/>
    </w:rPr>
  </w:style>
  <w:style w:type="character" w:customStyle="1" w:styleId="Nierozpoznanawzmianka1">
    <w:name w:val="Nierozpoznana wzmianka1"/>
    <w:basedOn w:val="Domylnaczcionkaakapitu"/>
    <w:uiPriority w:val="99"/>
    <w:semiHidden/>
    <w:unhideWhenUsed/>
    <w:rsid w:val="00E30CB6"/>
    <w:rPr>
      <w:color w:val="605E5C"/>
      <w:shd w:val="clear" w:color="auto" w:fill="E1DFDD"/>
    </w:rPr>
  </w:style>
  <w:style w:type="paragraph" w:customStyle="1" w:styleId="pf0">
    <w:name w:val="pf0"/>
    <w:basedOn w:val="Normalny"/>
    <w:rsid w:val="003553A3"/>
    <w:pPr>
      <w:spacing w:before="100" w:beforeAutospacing="1" w:after="100" w:afterAutospacing="1" w:line="240" w:lineRule="auto"/>
    </w:pPr>
    <w:rPr>
      <w:rFonts w:ascii="Times New Roman" w:hAnsi="Times New Roman"/>
      <w:szCs w:val="24"/>
    </w:rPr>
  </w:style>
  <w:style w:type="character" w:customStyle="1" w:styleId="cf01">
    <w:name w:val="cf01"/>
    <w:basedOn w:val="Domylnaczcionkaakapitu"/>
    <w:rsid w:val="003553A3"/>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9D2DAA"/>
    <w:rPr>
      <w:color w:val="605E5C"/>
      <w:shd w:val="clear" w:color="auto" w:fill="E1DFDD"/>
    </w:rPr>
  </w:style>
  <w:style w:type="table" w:customStyle="1" w:styleId="Tabelasiatki6kolorowaakcent51">
    <w:name w:val="Tabela siatki 6 — kolorowa — akcent 51"/>
    <w:basedOn w:val="Standardowy"/>
    <w:uiPriority w:val="51"/>
    <w:rsid w:val="00EE32D6"/>
    <w:rPr>
      <w:rFonts w:ascii="Calibri" w:eastAsia="Calibri" w:hAnsi="Calibr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ierozpoznanawzmianka3">
    <w:name w:val="Nierozpoznana wzmianka3"/>
    <w:basedOn w:val="Domylnaczcionkaakapitu"/>
    <w:uiPriority w:val="99"/>
    <w:semiHidden/>
    <w:unhideWhenUsed/>
    <w:rsid w:val="00B3548B"/>
    <w:rPr>
      <w:color w:val="605E5C"/>
      <w:shd w:val="clear" w:color="auto" w:fill="E1DFDD"/>
    </w:rPr>
  </w:style>
  <w:style w:type="character" w:styleId="Nierozpoznanawzmianka">
    <w:name w:val="Unresolved Mention"/>
    <w:basedOn w:val="Domylnaczcionkaakapitu"/>
    <w:uiPriority w:val="99"/>
    <w:semiHidden/>
    <w:unhideWhenUsed/>
    <w:rsid w:val="009446EC"/>
    <w:rPr>
      <w:color w:val="605E5C"/>
      <w:shd w:val="clear" w:color="auto" w:fill="E1DFDD"/>
    </w:rPr>
  </w:style>
  <w:style w:type="table" w:styleId="Tabelasiatki6kolorowaakcent5">
    <w:name w:val="Grid Table 6 Colorful Accent 5"/>
    <w:basedOn w:val="Standardowy"/>
    <w:uiPriority w:val="51"/>
    <w:rsid w:val="00E13127"/>
    <w:rPr>
      <w:rFonts w:ascii="Calibri" w:eastAsia="Calibri" w:hAnsi="Calibr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7kolorowaakcent3">
    <w:name w:val="Grid Table 7 Colorful Accent 3"/>
    <w:basedOn w:val="Standardowy"/>
    <w:uiPriority w:val="52"/>
    <w:rsid w:val="00FA33F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
    <w:name w:val="Grid Table 7 Colorful"/>
    <w:basedOn w:val="Standardowy"/>
    <w:uiPriority w:val="52"/>
    <w:rsid w:val="00CA1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yteHipercze">
    <w:name w:val="FollowedHyperlink"/>
    <w:basedOn w:val="Domylnaczcionkaakapitu"/>
    <w:uiPriority w:val="99"/>
    <w:semiHidden/>
    <w:unhideWhenUsed/>
    <w:rsid w:val="00C43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209">
      <w:bodyDiv w:val="1"/>
      <w:marLeft w:val="0"/>
      <w:marRight w:val="0"/>
      <w:marTop w:val="0"/>
      <w:marBottom w:val="0"/>
      <w:divBdr>
        <w:top w:val="none" w:sz="0" w:space="0" w:color="auto"/>
        <w:left w:val="none" w:sz="0" w:space="0" w:color="auto"/>
        <w:bottom w:val="none" w:sz="0" w:space="0" w:color="auto"/>
        <w:right w:val="none" w:sz="0" w:space="0" w:color="auto"/>
      </w:divBdr>
      <w:divsChild>
        <w:div w:id="53286350">
          <w:marLeft w:val="-108"/>
          <w:marRight w:val="0"/>
          <w:marTop w:val="0"/>
          <w:marBottom w:val="0"/>
          <w:divBdr>
            <w:top w:val="none" w:sz="0" w:space="0" w:color="auto"/>
            <w:left w:val="none" w:sz="0" w:space="0" w:color="auto"/>
            <w:bottom w:val="none" w:sz="0" w:space="0" w:color="auto"/>
            <w:right w:val="none" w:sz="0" w:space="0" w:color="auto"/>
          </w:divBdr>
        </w:div>
      </w:divsChild>
    </w:div>
    <w:div w:id="47144732">
      <w:bodyDiv w:val="1"/>
      <w:marLeft w:val="0"/>
      <w:marRight w:val="0"/>
      <w:marTop w:val="0"/>
      <w:marBottom w:val="0"/>
      <w:divBdr>
        <w:top w:val="none" w:sz="0" w:space="0" w:color="auto"/>
        <w:left w:val="none" w:sz="0" w:space="0" w:color="auto"/>
        <w:bottom w:val="none" w:sz="0" w:space="0" w:color="auto"/>
        <w:right w:val="none" w:sz="0" w:space="0" w:color="auto"/>
      </w:divBdr>
    </w:div>
    <w:div w:id="78530206">
      <w:bodyDiv w:val="1"/>
      <w:marLeft w:val="0"/>
      <w:marRight w:val="0"/>
      <w:marTop w:val="0"/>
      <w:marBottom w:val="0"/>
      <w:divBdr>
        <w:top w:val="none" w:sz="0" w:space="0" w:color="auto"/>
        <w:left w:val="none" w:sz="0" w:space="0" w:color="auto"/>
        <w:bottom w:val="none" w:sz="0" w:space="0" w:color="auto"/>
        <w:right w:val="none" w:sz="0" w:space="0" w:color="auto"/>
      </w:divBdr>
    </w:div>
    <w:div w:id="118307504">
      <w:bodyDiv w:val="1"/>
      <w:marLeft w:val="0"/>
      <w:marRight w:val="0"/>
      <w:marTop w:val="0"/>
      <w:marBottom w:val="0"/>
      <w:divBdr>
        <w:top w:val="none" w:sz="0" w:space="0" w:color="auto"/>
        <w:left w:val="none" w:sz="0" w:space="0" w:color="auto"/>
        <w:bottom w:val="none" w:sz="0" w:space="0" w:color="auto"/>
        <w:right w:val="none" w:sz="0" w:space="0" w:color="auto"/>
      </w:divBdr>
    </w:div>
    <w:div w:id="167059163">
      <w:bodyDiv w:val="1"/>
      <w:marLeft w:val="0"/>
      <w:marRight w:val="0"/>
      <w:marTop w:val="0"/>
      <w:marBottom w:val="0"/>
      <w:divBdr>
        <w:top w:val="none" w:sz="0" w:space="0" w:color="auto"/>
        <w:left w:val="none" w:sz="0" w:space="0" w:color="auto"/>
        <w:bottom w:val="none" w:sz="0" w:space="0" w:color="auto"/>
        <w:right w:val="none" w:sz="0" w:space="0" w:color="auto"/>
      </w:divBdr>
    </w:div>
    <w:div w:id="183903074">
      <w:bodyDiv w:val="1"/>
      <w:marLeft w:val="0"/>
      <w:marRight w:val="0"/>
      <w:marTop w:val="0"/>
      <w:marBottom w:val="0"/>
      <w:divBdr>
        <w:top w:val="none" w:sz="0" w:space="0" w:color="auto"/>
        <w:left w:val="none" w:sz="0" w:space="0" w:color="auto"/>
        <w:bottom w:val="none" w:sz="0" w:space="0" w:color="auto"/>
        <w:right w:val="none" w:sz="0" w:space="0" w:color="auto"/>
      </w:divBdr>
    </w:div>
    <w:div w:id="217861105">
      <w:bodyDiv w:val="1"/>
      <w:marLeft w:val="0"/>
      <w:marRight w:val="0"/>
      <w:marTop w:val="0"/>
      <w:marBottom w:val="0"/>
      <w:divBdr>
        <w:top w:val="none" w:sz="0" w:space="0" w:color="auto"/>
        <w:left w:val="none" w:sz="0" w:space="0" w:color="auto"/>
        <w:bottom w:val="none" w:sz="0" w:space="0" w:color="auto"/>
        <w:right w:val="none" w:sz="0" w:space="0" w:color="auto"/>
      </w:divBdr>
    </w:div>
    <w:div w:id="301932830">
      <w:bodyDiv w:val="1"/>
      <w:marLeft w:val="0"/>
      <w:marRight w:val="0"/>
      <w:marTop w:val="0"/>
      <w:marBottom w:val="0"/>
      <w:divBdr>
        <w:top w:val="none" w:sz="0" w:space="0" w:color="auto"/>
        <w:left w:val="none" w:sz="0" w:space="0" w:color="auto"/>
        <w:bottom w:val="none" w:sz="0" w:space="0" w:color="auto"/>
        <w:right w:val="none" w:sz="0" w:space="0" w:color="auto"/>
      </w:divBdr>
    </w:div>
    <w:div w:id="312030318">
      <w:bodyDiv w:val="1"/>
      <w:marLeft w:val="0"/>
      <w:marRight w:val="0"/>
      <w:marTop w:val="0"/>
      <w:marBottom w:val="0"/>
      <w:divBdr>
        <w:top w:val="none" w:sz="0" w:space="0" w:color="auto"/>
        <w:left w:val="none" w:sz="0" w:space="0" w:color="auto"/>
        <w:bottom w:val="none" w:sz="0" w:space="0" w:color="auto"/>
        <w:right w:val="none" w:sz="0" w:space="0" w:color="auto"/>
      </w:divBdr>
    </w:div>
    <w:div w:id="332539351">
      <w:bodyDiv w:val="1"/>
      <w:marLeft w:val="0"/>
      <w:marRight w:val="0"/>
      <w:marTop w:val="0"/>
      <w:marBottom w:val="0"/>
      <w:divBdr>
        <w:top w:val="none" w:sz="0" w:space="0" w:color="auto"/>
        <w:left w:val="none" w:sz="0" w:space="0" w:color="auto"/>
        <w:bottom w:val="none" w:sz="0" w:space="0" w:color="auto"/>
        <w:right w:val="none" w:sz="0" w:space="0" w:color="auto"/>
      </w:divBdr>
    </w:div>
    <w:div w:id="361785899">
      <w:bodyDiv w:val="1"/>
      <w:marLeft w:val="0"/>
      <w:marRight w:val="0"/>
      <w:marTop w:val="0"/>
      <w:marBottom w:val="0"/>
      <w:divBdr>
        <w:top w:val="none" w:sz="0" w:space="0" w:color="auto"/>
        <w:left w:val="none" w:sz="0" w:space="0" w:color="auto"/>
        <w:bottom w:val="none" w:sz="0" w:space="0" w:color="auto"/>
        <w:right w:val="none" w:sz="0" w:space="0" w:color="auto"/>
      </w:divBdr>
    </w:div>
    <w:div w:id="381098589">
      <w:bodyDiv w:val="1"/>
      <w:marLeft w:val="0"/>
      <w:marRight w:val="0"/>
      <w:marTop w:val="0"/>
      <w:marBottom w:val="0"/>
      <w:divBdr>
        <w:top w:val="none" w:sz="0" w:space="0" w:color="auto"/>
        <w:left w:val="none" w:sz="0" w:space="0" w:color="auto"/>
        <w:bottom w:val="none" w:sz="0" w:space="0" w:color="auto"/>
        <w:right w:val="none" w:sz="0" w:space="0" w:color="auto"/>
      </w:divBdr>
    </w:div>
    <w:div w:id="412434731">
      <w:bodyDiv w:val="1"/>
      <w:marLeft w:val="0"/>
      <w:marRight w:val="0"/>
      <w:marTop w:val="0"/>
      <w:marBottom w:val="0"/>
      <w:divBdr>
        <w:top w:val="none" w:sz="0" w:space="0" w:color="auto"/>
        <w:left w:val="none" w:sz="0" w:space="0" w:color="auto"/>
        <w:bottom w:val="none" w:sz="0" w:space="0" w:color="auto"/>
        <w:right w:val="none" w:sz="0" w:space="0" w:color="auto"/>
      </w:divBdr>
    </w:div>
    <w:div w:id="469440778">
      <w:bodyDiv w:val="1"/>
      <w:marLeft w:val="0"/>
      <w:marRight w:val="0"/>
      <w:marTop w:val="0"/>
      <w:marBottom w:val="0"/>
      <w:divBdr>
        <w:top w:val="none" w:sz="0" w:space="0" w:color="auto"/>
        <w:left w:val="none" w:sz="0" w:space="0" w:color="auto"/>
        <w:bottom w:val="none" w:sz="0" w:space="0" w:color="auto"/>
        <w:right w:val="none" w:sz="0" w:space="0" w:color="auto"/>
      </w:divBdr>
    </w:div>
    <w:div w:id="476410985">
      <w:bodyDiv w:val="1"/>
      <w:marLeft w:val="0"/>
      <w:marRight w:val="0"/>
      <w:marTop w:val="0"/>
      <w:marBottom w:val="0"/>
      <w:divBdr>
        <w:top w:val="none" w:sz="0" w:space="0" w:color="auto"/>
        <w:left w:val="none" w:sz="0" w:space="0" w:color="auto"/>
        <w:bottom w:val="none" w:sz="0" w:space="0" w:color="auto"/>
        <w:right w:val="none" w:sz="0" w:space="0" w:color="auto"/>
      </w:divBdr>
    </w:div>
    <w:div w:id="481628412">
      <w:bodyDiv w:val="1"/>
      <w:marLeft w:val="0"/>
      <w:marRight w:val="0"/>
      <w:marTop w:val="0"/>
      <w:marBottom w:val="0"/>
      <w:divBdr>
        <w:top w:val="none" w:sz="0" w:space="0" w:color="auto"/>
        <w:left w:val="none" w:sz="0" w:space="0" w:color="auto"/>
        <w:bottom w:val="none" w:sz="0" w:space="0" w:color="auto"/>
        <w:right w:val="none" w:sz="0" w:space="0" w:color="auto"/>
      </w:divBdr>
    </w:div>
    <w:div w:id="524051846">
      <w:bodyDiv w:val="1"/>
      <w:marLeft w:val="0"/>
      <w:marRight w:val="0"/>
      <w:marTop w:val="0"/>
      <w:marBottom w:val="0"/>
      <w:divBdr>
        <w:top w:val="none" w:sz="0" w:space="0" w:color="auto"/>
        <w:left w:val="none" w:sz="0" w:space="0" w:color="auto"/>
        <w:bottom w:val="none" w:sz="0" w:space="0" w:color="auto"/>
        <w:right w:val="none" w:sz="0" w:space="0" w:color="auto"/>
      </w:divBdr>
      <w:divsChild>
        <w:div w:id="88502751">
          <w:marLeft w:val="446"/>
          <w:marRight w:val="0"/>
          <w:marTop w:val="0"/>
          <w:marBottom w:val="0"/>
          <w:divBdr>
            <w:top w:val="none" w:sz="0" w:space="0" w:color="auto"/>
            <w:left w:val="none" w:sz="0" w:space="0" w:color="auto"/>
            <w:bottom w:val="none" w:sz="0" w:space="0" w:color="auto"/>
            <w:right w:val="none" w:sz="0" w:space="0" w:color="auto"/>
          </w:divBdr>
        </w:div>
      </w:divsChild>
    </w:div>
    <w:div w:id="527137041">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86308556">
      <w:bodyDiv w:val="1"/>
      <w:marLeft w:val="0"/>
      <w:marRight w:val="0"/>
      <w:marTop w:val="0"/>
      <w:marBottom w:val="0"/>
      <w:divBdr>
        <w:top w:val="none" w:sz="0" w:space="0" w:color="auto"/>
        <w:left w:val="none" w:sz="0" w:space="0" w:color="auto"/>
        <w:bottom w:val="none" w:sz="0" w:space="0" w:color="auto"/>
        <w:right w:val="none" w:sz="0" w:space="0" w:color="auto"/>
      </w:divBdr>
    </w:div>
    <w:div w:id="605845241">
      <w:bodyDiv w:val="1"/>
      <w:marLeft w:val="0"/>
      <w:marRight w:val="0"/>
      <w:marTop w:val="0"/>
      <w:marBottom w:val="0"/>
      <w:divBdr>
        <w:top w:val="none" w:sz="0" w:space="0" w:color="auto"/>
        <w:left w:val="none" w:sz="0" w:space="0" w:color="auto"/>
        <w:bottom w:val="none" w:sz="0" w:space="0" w:color="auto"/>
        <w:right w:val="none" w:sz="0" w:space="0" w:color="auto"/>
      </w:divBdr>
    </w:div>
    <w:div w:id="627198330">
      <w:bodyDiv w:val="1"/>
      <w:marLeft w:val="0"/>
      <w:marRight w:val="0"/>
      <w:marTop w:val="0"/>
      <w:marBottom w:val="0"/>
      <w:divBdr>
        <w:top w:val="none" w:sz="0" w:space="0" w:color="auto"/>
        <w:left w:val="none" w:sz="0" w:space="0" w:color="auto"/>
        <w:bottom w:val="none" w:sz="0" w:space="0" w:color="auto"/>
        <w:right w:val="none" w:sz="0" w:space="0" w:color="auto"/>
      </w:divBdr>
      <w:divsChild>
        <w:div w:id="1057122909">
          <w:marLeft w:val="-108"/>
          <w:marRight w:val="0"/>
          <w:marTop w:val="0"/>
          <w:marBottom w:val="0"/>
          <w:divBdr>
            <w:top w:val="none" w:sz="0" w:space="0" w:color="auto"/>
            <w:left w:val="none" w:sz="0" w:space="0" w:color="auto"/>
            <w:bottom w:val="none" w:sz="0" w:space="0" w:color="auto"/>
            <w:right w:val="none" w:sz="0" w:space="0" w:color="auto"/>
          </w:divBdr>
        </w:div>
      </w:divsChild>
    </w:div>
    <w:div w:id="627273601">
      <w:bodyDiv w:val="1"/>
      <w:marLeft w:val="0"/>
      <w:marRight w:val="0"/>
      <w:marTop w:val="0"/>
      <w:marBottom w:val="0"/>
      <w:divBdr>
        <w:top w:val="none" w:sz="0" w:space="0" w:color="auto"/>
        <w:left w:val="none" w:sz="0" w:space="0" w:color="auto"/>
        <w:bottom w:val="none" w:sz="0" w:space="0" w:color="auto"/>
        <w:right w:val="none" w:sz="0" w:space="0" w:color="auto"/>
      </w:divBdr>
      <w:divsChild>
        <w:div w:id="72051547">
          <w:marLeft w:val="446"/>
          <w:marRight w:val="0"/>
          <w:marTop w:val="0"/>
          <w:marBottom w:val="0"/>
          <w:divBdr>
            <w:top w:val="none" w:sz="0" w:space="0" w:color="auto"/>
            <w:left w:val="none" w:sz="0" w:space="0" w:color="auto"/>
            <w:bottom w:val="none" w:sz="0" w:space="0" w:color="auto"/>
            <w:right w:val="none" w:sz="0" w:space="0" w:color="auto"/>
          </w:divBdr>
        </w:div>
      </w:divsChild>
    </w:div>
    <w:div w:id="657224003">
      <w:bodyDiv w:val="1"/>
      <w:marLeft w:val="0"/>
      <w:marRight w:val="0"/>
      <w:marTop w:val="0"/>
      <w:marBottom w:val="0"/>
      <w:divBdr>
        <w:top w:val="none" w:sz="0" w:space="0" w:color="auto"/>
        <w:left w:val="none" w:sz="0" w:space="0" w:color="auto"/>
        <w:bottom w:val="none" w:sz="0" w:space="0" w:color="auto"/>
        <w:right w:val="none" w:sz="0" w:space="0" w:color="auto"/>
      </w:divBdr>
    </w:div>
    <w:div w:id="675495495">
      <w:bodyDiv w:val="1"/>
      <w:marLeft w:val="0"/>
      <w:marRight w:val="0"/>
      <w:marTop w:val="0"/>
      <w:marBottom w:val="0"/>
      <w:divBdr>
        <w:top w:val="none" w:sz="0" w:space="0" w:color="auto"/>
        <w:left w:val="none" w:sz="0" w:space="0" w:color="auto"/>
        <w:bottom w:val="none" w:sz="0" w:space="0" w:color="auto"/>
        <w:right w:val="none" w:sz="0" w:space="0" w:color="auto"/>
      </w:divBdr>
    </w:div>
    <w:div w:id="681707690">
      <w:bodyDiv w:val="1"/>
      <w:marLeft w:val="0"/>
      <w:marRight w:val="0"/>
      <w:marTop w:val="0"/>
      <w:marBottom w:val="0"/>
      <w:divBdr>
        <w:top w:val="none" w:sz="0" w:space="0" w:color="auto"/>
        <w:left w:val="none" w:sz="0" w:space="0" w:color="auto"/>
        <w:bottom w:val="none" w:sz="0" w:space="0" w:color="auto"/>
        <w:right w:val="none" w:sz="0" w:space="0" w:color="auto"/>
      </w:divBdr>
      <w:divsChild>
        <w:div w:id="577053479">
          <w:marLeft w:val="-108"/>
          <w:marRight w:val="0"/>
          <w:marTop w:val="0"/>
          <w:marBottom w:val="0"/>
          <w:divBdr>
            <w:top w:val="none" w:sz="0" w:space="0" w:color="auto"/>
            <w:left w:val="none" w:sz="0" w:space="0" w:color="auto"/>
            <w:bottom w:val="none" w:sz="0" w:space="0" w:color="auto"/>
            <w:right w:val="none" w:sz="0" w:space="0" w:color="auto"/>
          </w:divBdr>
        </w:div>
      </w:divsChild>
    </w:div>
    <w:div w:id="689992326">
      <w:bodyDiv w:val="1"/>
      <w:marLeft w:val="0"/>
      <w:marRight w:val="0"/>
      <w:marTop w:val="0"/>
      <w:marBottom w:val="0"/>
      <w:divBdr>
        <w:top w:val="none" w:sz="0" w:space="0" w:color="auto"/>
        <w:left w:val="none" w:sz="0" w:space="0" w:color="auto"/>
        <w:bottom w:val="none" w:sz="0" w:space="0" w:color="auto"/>
        <w:right w:val="none" w:sz="0" w:space="0" w:color="auto"/>
      </w:divBdr>
      <w:divsChild>
        <w:div w:id="734863263">
          <w:marLeft w:val="-108"/>
          <w:marRight w:val="0"/>
          <w:marTop w:val="0"/>
          <w:marBottom w:val="0"/>
          <w:divBdr>
            <w:top w:val="none" w:sz="0" w:space="0" w:color="auto"/>
            <w:left w:val="none" w:sz="0" w:space="0" w:color="auto"/>
            <w:bottom w:val="none" w:sz="0" w:space="0" w:color="auto"/>
            <w:right w:val="none" w:sz="0" w:space="0" w:color="auto"/>
          </w:divBdr>
        </w:div>
      </w:divsChild>
    </w:div>
    <w:div w:id="729614342">
      <w:bodyDiv w:val="1"/>
      <w:marLeft w:val="0"/>
      <w:marRight w:val="0"/>
      <w:marTop w:val="0"/>
      <w:marBottom w:val="0"/>
      <w:divBdr>
        <w:top w:val="none" w:sz="0" w:space="0" w:color="auto"/>
        <w:left w:val="none" w:sz="0" w:space="0" w:color="auto"/>
        <w:bottom w:val="none" w:sz="0" w:space="0" w:color="auto"/>
        <w:right w:val="none" w:sz="0" w:space="0" w:color="auto"/>
      </w:divBdr>
    </w:div>
    <w:div w:id="816410695">
      <w:bodyDiv w:val="1"/>
      <w:marLeft w:val="0"/>
      <w:marRight w:val="0"/>
      <w:marTop w:val="0"/>
      <w:marBottom w:val="0"/>
      <w:divBdr>
        <w:top w:val="none" w:sz="0" w:space="0" w:color="auto"/>
        <w:left w:val="none" w:sz="0" w:space="0" w:color="auto"/>
        <w:bottom w:val="none" w:sz="0" w:space="0" w:color="auto"/>
        <w:right w:val="none" w:sz="0" w:space="0" w:color="auto"/>
      </w:divBdr>
    </w:div>
    <w:div w:id="878710742">
      <w:bodyDiv w:val="1"/>
      <w:marLeft w:val="0"/>
      <w:marRight w:val="0"/>
      <w:marTop w:val="0"/>
      <w:marBottom w:val="0"/>
      <w:divBdr>
        <w:top w:val="none" w:sz="0" w:space="0" w:color="auto"/>
        <w:left w:val="none" w:sz="0" w:space="0" w:color="auto"/>
        <w:bottom w:val="none" w:sz="0" w:space="0" w:color="auto"/>
        <w:right w:val="none" w:sz="0" w:space="0" w:color="auto"/>
      </w:divBdr>
    </w:div>
    <w:div w:id="882064303">
      <w:bodyDiv w:val="1"/>
      <w:marLeft w:val="0"/>
      <w:marRight w:val="0"/>
      <w:marTop w:val="0"/>
      <w:marBottom w:val="0"/>
      <w:divBdr>
        <w:top w:val="none" w:sz="0" w:space="0" w:color="auto"/>
        <w:left w:val="none" w:sz="0" w:space="0" w:color="auto"/>
        <w:bottom w:val="none" w:sz="0" w:space="0" w:color="auto"/>
        <w:right w:val="none" w:sz="0" w:space="0" w:color="auto"/>
      </w:divBdr>
    </w:div>
    <w:div w:id="910044652">
      <w:bodyDiv w:val="1"/>
      <w:marLeft w:val="0"/>
      <w:marRight w:val="0"/>
      <w:marTop w:val="0"/>
      <w:marBottom w:val="0"/>
      <w:divBdr>
        <w:top w:val="none" w:sz="0" w:space="0" w:color="auto"/>
        <w:left w:val="none" w:sz="0" w:space="0" w:color="auto"/>
        <w:bottom w:val="none" w:sz="0" w:space="0" w:color="auto"/>
        <w:right w:val="none" w:sz="0" w:space="0" w:color="auto"/>
      </w:divBdr>
    </w:div>
    <w:div w:id="916324587">
      <w:bodyDiv w:val="1"/>
      <w:marLeft w:val="0"/>
      <w:marRight w:val="0"/>
      <w:marTop w:val="0"/>
      <w:marBottom w:val="0"/>
      <w:divBdr>
        <w:top w:val="none" w:sz="0" w:space="0" w:color="auto"/>
        <w:left w:val="none" w:sz="0" w:space="0" w:color="auto"/>
        <w:bottom w:val="none" w:sz="0" w:space="0" w:color="auto"/>
        <w:right w:val="none" w:sz="0" w:space="0" w:color="auto"/>
      </w:divBdr>
    </w:div>
    <w:div w:id="923418927">
      <w:bodyDiv w:val="1"/>
      <w:marLeft w:val="0"/>
      <w:marRight w:val="0"/>
      <w:marTop w:val="0"/>
      <w:marBottom w:val="0"/>
      <w:divBdr>
        <w:top w:val="none" w:sz="0" w:space="0" w:color="auto"/>
        <w:left w:val="none" w:sz="0" w:space="0" w:color="auto"/>
        <w:bottom w:val="none" w:sz="0" w:space="0" w:color="auto"/>
        <w:right w:val="none" w:sz="0" w:space="0" w:color="auto"/>
      </w:divBdr>
      <w:divsChild>
        <w:div w:id="1058749711">
          <w:marLeft w:val="446"/>
          <w:marRight w:val="0"/>
          <w:marTop w:val="0"/>
          <w:marBottom w:val="0"/>
          <w:divBdr>
            <w:top w:val="none" w:sz="0" w:space="0" w:color="auto"/>
            <w:left w:val="none" w:sz="0" w:space="0" w:color="auto"/>
            <w:bottom w:val="none" w:sz="0" w:space="0" w:color="auto"/>
            <w:right w:val="none" w:sz="0" w:space="0" w:color="auto"/>
          </w:divBdr>
        </w:div>
        <w:div w:id="1465581966">
          <w:marLeft w:val="446"/>
          <w:marRight w:val="0"/>
          <w:marTop w:val="0"/>
          <w:marBottom w:val="0"/>
          <w:divBdr>
            <w:top w:val="none" w:sz="0" w:space="0" w:color="auto"/>
            <w:left w:val="none" w:sz="0" w:space="0" w:color="auto"/>
            <w:bottom w:val="none" w:sz="0" w:space="0" w:color="auto"/>
            <w:right w:val="none" w:sz="0" w:space="0" w:color="auto"/>
          </w:divBdr>
        </w:div>
      </w:divsChild>
    </w:div>
    <w:div w:id="984703374">
      <w:bodyDiv w:val="1"/>
      <w:marLeft w:val="0"/>
      <w:marRight w:val="0"/>
      <w:marTop w:val="0"/>
      <w:marBottom w:val="0"/>
      <w:divBdr>
        <w:top w:val="none" w:sz="0" w:space="0" w:color="auto"/>
        <w:left w:val="none" w:sz="0" w:space="0" w:color="auto"/>
        <w:bottom w:val="none" w:sz="0" w:space="0" w:color="auto"/>
        <w:right w:val="none" w:sz="0" w:space="0" w:color="auto"/>
      </w:divBdr>
    </w:div>
    <w:div w:id="1031303891">
      <w:bodyDiv w:val="1"/>
      <w:marLeft w:val="0"/>
      <w:marRight w:val="0"/>
      <w:marTop w:val="0"/>
      <w:marBottom w:val="0"/>
      <w:divBdr>
        <w:top w:val="none" w:sz="0" w:space="0" w:color="auto"/>
        <w:left w:val="none" w:sz="0" w:space="0" w:color="auto"/>
        <w:bottom w:val="none" w:sz="0" w:space="0" w:color="auto"/>
        <w:right w:val="none" w:sz="0" w:space="0" w:color="auto"/>
      </w:divBdr>
    </w:div>
    <w:div w:id="1071121504">
      <w:bodyDiv w:val="1"/>
      <w:marLeft w:val="0"/>
      <w:marRight w:val="0"/>
      <w:marTop w:val="0"/>
      <w:marBottom w:val="0"/>
      <w:divBdr>
        <w:top w:val="none" w:sz="0" w:space="0" w:color="auto"/>
        <w:left w:val="none" w:sz="0" w:space="0" w:color="auto"/>
        <w:bottom w:val="none" w:sz="0" w:space="0" w:color="auto"/>
        <w:right w:val="none" w:sz="0" w:space="0" w:color="auto"/>
      </w:divBdr>
    </w:div>
    <w:div w:id="1113137095">
      <w:bodyDiv w:val="1"/>
      <w:marLeft w:val="0"/>
      <w:marRight w:val="0"/>
      <w:marTop w:val="0"/>
      <w:marBottom w:val="0"/>
      <w:divBdr>
        <w:top w:val="none" w:sz="0" w:space="0" w:color="auto"/>
        <w:left w:val="none" w:sz="0" w:space="0" w:color="auto"/>
        <w:bottom w:val="none" w:sz="0" w:space="0" w:color="auto"/>
        <w:right w:val="none" w:sz="0" w:space="0" w:color="auto"/>
      </w:divBdr>
    </w:div>
    <w:div w:id="1190334016">
      <w:bodyDiv w:val="1"/>
      <w:marLeft w:val="0"/>
      <w:marRight w:val="0"/>
      <w:marTop w:val="0"/>
      <w:marBottom w:val="0"/>
      <w:divBdr>
        <w:top w:val="none" w:sz="0" w:space="0" w:color="auto"/>
        <w:left w:val="none" w:sz="0" w:space="0" w:color="auto"/>
        <w:bottom w:val="none" w:sz="0" w:space="0" w:color="auto"/>
        <w:right w:val="none" w:sz="0" w:space="0" w:color="auto"/>
      </w:divBdr>
    </w:div>
    <w:div w:id="1208106856">
      <w:bodyDiv w:val="1"/>
      <w:marLeft w:val="0"/>
      <w:marRight w:val="0"/>
      <w:marTop w:val="0"/>
      <w:marBottom w:val="0"/>
      <w:divBdr>
        <w:top w:val="none" w:sz="0" w:space="0" w:color="auto"/>
        <w:left w:val="none" w:sz="0" w:space="0" w:color="auto"/>
        <w:bottom w:val="none" w:sz="0" w:space="0" w:color="auto"/>
        <w:right w:val="none" w:sz="0" w:space="0" w:color="auto"/>
      </w:divBdr>
      <w:divsChild>
        <w:div w:id="904605224">
          <w:marLeft w:val="-108"/>
          <w:marRight w:val="0"/>
          <w:marTop w:val="0"/>
          <w:marBottom w:val="0"/>
          <w:divBdr>
            <w:top w:val="none" w:sz="0" w:space="0" w:color="auto"/>
            <w:left w:val="none" w:sz="0" w:space="0" w:color="auto"/>
            <w:bottom w:val="none" w:sz="0" w:space="0" w:color="auto"/>
            <w:right w:val="none" w:sz="0" w:space="0" w:color="auto"/>
          </w:divBdr>
        </w:div>
      </w:divsChild>
    </w:div>
    <w:div w:id="1272278531">
      <w:bodyDiv w:val="1"/>
      <w:marLeft w:val="0"/>
      <w:marRight w:val="0"/>
      <w:marTop w:val="0"/>
      <w:marBottom w:val="0"/>
      <w:divBdr>
        <w:top w:val="none" w:sz="0" w:space="0" w:color="auto"/>
        <w:left w:val="none" w:sz="0" w:space="0" w:color="auto"/>
        <w:bottom w:val="none" w:sz="0" w:space="0" w:color="auto"/>
        <w:right w:val="none" w:sz="0" w:space="0" w:color="auto"/>
      </w:divBdr>
      <w:divsChild>
        <w:div w:id="1944922734">
          <w:marLeft w:val="-108"/>
          <w:marRight w:val="0"/>
          <w:marTop w:val="0"/>
          <w:marBottom w:val="0"/>
          <w:divBdr>
            <w:top w:val="none" w:sz="0" w:space="0" w:color="auto"/>
            <w:left w:val="none" w:sz="0" w:space="0" w:color="auto"/>
            <w:bottom w:val="none" w:sz="0" w:space="0" w:color="auto"/>
            <w:right w:val="none" w:sz="0" w:space="0" w:color="auto"/>
          </w:divBdr>
        </w:div>
      </w:divsChild>
    </w:div>
    <w:div w:id="1298802863">
      <w:bodyDiv w:val="1"/>
      <w:marLeft w:val="0"/>
      <w:marRight w:val="0"/>
      <w:marTop w:val="0"/>
      <w:marBottom w:val="0"/>
      <w:divBdr>
        <w:top w:val="none" w:sz="0" w:space="0" w:color="auto"/>
        <w:left w:val="none" w:sz="0" w:space="0" w:color="auto"/>
        <w:bottom w:val="none" w:sz="0" w:space="0" w:color="auto"/>
        <w:right w:val="none" w:sz="0" w:space="0" w:color="auto"/>
      </w:divBdr>
    </w:div>
    <w:div w:id="1320498527">
      <w:bodyDiv w:val="1"/>
      <w:marLeft w:val="0"/>
      <w:marRight w:val="0"/>
      <w:marTop w:val="0"/>
      <w:marBottom w:val="0"/>
      <w:divBdr>
        <w:top w:val="none" w:sz="0" w:space="0" w:color="auto"/>
        <w:left w:val="none" w:sz="0" w:space="0" w:color="auto"/>
        <w:bottom w:val="none" w:sz="0" w:space="0" w:color="auto"/>
        <w:right w:val="none" w:sz="0" w:space="0" w:color="auto"/>
      </w:divBdr>
    </w:div>
    <w:div w:id="1338311220">
      <w:bodyDiv w:val="1"/>
      <w:marLeft w:val="0"/>
      <w:marRight w:val="0"/>
      <w:marTop w:val="0"/>
      <w:marBottom w:val="0"/>
      <w:divBdr>
        <w:top w:val="none" w:sz="0" w:space="0" w:color="auto"/>
        <w:left w:val="none" w:sz="0" w:space="0" w:color="auto"/>
        <w:bottom w:val="none" w:sz="0" w:space="0" w:color="auto"/>
        <w:right w:val="none" w:sz="0" w:space="0" w:color="auto"/>
      </w:divBdr>
      <w:divsChild>
        <w:div w:id="98138856">
          <w:marLeft w:val="446"/>
          <w:marRight w:val="0"/>
          <w:marTop w:val="0"/>
          <w:marBottom w:val="0"/>
          <w:divBdr>
            <w:top w:val="none" w:sz="0" w:space="0" w:color="auto"/>
            <w:left w:val="none" w:sz="0" w:space="0" w:color="auto"/>
            <w:bottom w:val="none" w:sz="0" w:space="0" w:color="auto"/>
            <w:right w:val="none" w:sz="0" w:space="0" w:color="auto"/>
          </w:divBdr>
        </w:div>
        <w:div w:id="1312061667">
          <w:marLeft w:val="446"/>
          <w:marRight w:val="0"/>
          <w:marTop w:val="0"/>
          <w:marBottom w:val="0"/>
          <w:divBdr>
            <w:top w:val="none" w:sz="0" w:space="0" w:color="auto"/>
            <w:left w:val="none" w:sz="0" w:space="0" w:color="auto"/>
            <w:bottom w:val="none" w:sz="0" w:space="0" w:color="auto"/>
            <w:right w:val="none" w:sz="0" w:space="0" w:color="auto"/>
          </w:divBdr>
        </w:div>
      </w:divsChild>
    </w:div>
    <w:div w:id="1410686644">
      <w:bodyDiv w:val="1"/>
      <w:marLeft w:val="0"/>
      <w:marRight w:val="0"/>
      <w:marTop w:val="0"/>
      <w:marBottom w:val="0"/>
      <w:divBdr>
        <w:top w:val="none" w:sz="0" w:space="0" w:color="auto"/>
        <w:left w:val="none" w:sz="0" w:space="0" w:color="auto"/>
        <w:bottom w:val="none" w:sz="0" w:space="0" w:color="auto"/>
        <w:right w:val="none" w:sz="0" w:space="0" w:color="auto"/>
      </w:divBdr>
    </w:div>
    <w:div w:id="1453597595">
      <w:bodyDiv w:val="1"/>
      <w:marLeft w:val="0"/>
      <w:marRight w:val="0"/>
      <w:marTop w:val="0"/>
      <w:marBottom w:val="0"/>
      <w:divBdr>
        <w:top w:val="none" w:sz="0" w:space="0" w:color="auto"/>
        <w:left w:val="none" w:sz="0" w:space="0" w:color="auto"/>
        <w:bottom w:val="none" w:sz="0" w:space="0" w:color="auto"/>
        <w:right w:val="none" w:sz="0" w:space="0" w:color="auto"/>
      </w:divBdr>
      <w:divsChild>
        <w:div w:id="1221676463">
          <w:marLeft w:val="446"/>
          <w:marRight w:val="0"/>
          <w:marTop w:val="0"/>
          <w:marBottom w:val="0"/>
          <w:divBdr>
            <w:top w:val="none" w:sz="0" w:space="0" w:color="auto"/>
            <w:left w:val="none" w:sz="0" w:space="0" w:color="auto"/>
            <w:bottom w:val="none" w:sz="0" w:space="0" w:color="auto"/>
            <w:right w:val="none" w:sz="0" w:space="0" w:color="auto"/>
          </w:divBdr>
        </w:div>
      </w:divsChild>
    </w:div>
    <w:div w:id="1495535526">
      <w:bodyDiv w:val="1"/>
      <w:marLeft w:val="0"/>
      <w:marRight w:val="0"/>
      <w:marTop w:val="0"/>
      <w:marBottom w:val="0"/>
      <w:divBdr>
        <w:top w:val="none" w:sz="0" w:space="0" w:color="auto"/>
        <w:left w:val="none" w:sz="0" w:space="0" w:color="auto"/>
        <w:bottom w:val="none" w:sz="0" w:space="0" w:color="auto"/>
        <w:right w:val="none" w:sz="0" w:space="0" w:color="auto"/>
      </w:divBdr>
    </w:div>
    <w:div w:id="1526095718">
      <w:bodyDiv w:val="1"/>
      <w:marLeft w:val="0"/>
      <w:marRight w:val="0"/>
      <w:marTop w:val="0"/>
      <w:marBottom w:val="0"/>
      <w:divBdr>
        <w:top w:val="none" w:sz="0" w:space="0" w:color="auto"/>
        <w:left w:val="none" w:sz="0" w:space="0" w:color="auto"/>
        <w:bottom w:val="none" w:sz="0" w:space="0" w:color="auto"/>
        <w:right w:val="none" w:sz="0" w:space="0" w:color="auto"/>
      </w:divBdr>
      <w:divsChild>
        <w:div w:id="1157380109">
          <w:marLeft w:val="446"/>
          <w:marRight w:val="0"/>
          <w:marTop w:val="0"/>
          <w:marBottom w:val="0"/>
          <w:divBdr>
            <w:top w:val="none" w:sz="0" w:space="0" w:color="auto"/>
            <w:left w:val="none" w:sz="0" w:space="0" w:color="auto"/>
            <w:bottom w:val="none" w:sz="0" w:space="0" w:color="auto"/>
            <w:right w:val="none" w:sz="0" w:space="0" w:color="auto"/>
          </w:divBdr>
        </w:div>
      </w:divsChild>
    </w:div>
    <w:div w:id="1535540080">
      <w:bodyDiv w:val="1"/>
      <w:marLeft w:val="0"/>
      <w:marRight w:val="0"/>
      <w:marTop w:val="0"/>
      <w:marBottom w:val="0"/>
      <w:divBdr>
        <w:top w:val="none" w:sz="0" w:space="0" w:color="auto"/>
        <w:left w:val="none" w:sz="0" w:space="0" w:color="auto"/>
        <w:bottom w:val="none" w:sz="0" w:space="0" w:color="auto"/>
        <w:right w:val="none" w:sz="0" w:space="0" w:color="auto"/>
      </w:divBdr>
    </w:div>
    <w:div w:id="1553032014">
      <w:bodyDiv w:val="1"/>
      <w:marLeft w:val="0"/>
      <w:marRight w:val="0"/>
      <w:marTop w:val="0"/>
      <w:marBottom w:val="0"/>
      <w:divBdr>
        <w:top w:val="none" w:sz="0" w:space="0" w:color="auto"/>
        <w:left w:val="none" w:sz="0" w:space="0" w:color="auto"/>
        <w:bottom w:val="none" w:sz="0" w:space="0" w:color="auto"/>
        <w:right w:val="none" w:sz="0" w:space="0" w:color="auto"/>
      </w:divBdr>
    </w:div>
    <w:div w:id="1561020676">
      <w:bodyDiv w:val="1"/>
      <w:marLeft w:val="0"/>
      <w:marRight w:val="0"/>
      <w:marTop w:val="0"/>
      <w:marBottom w:val="0"/>
      <w:divBdr>
        <w:top w:val="none" w:sz="0" w:space="0" w:color="auto"/>
        <w:left w:val="none" w:sz="0" w:space="0" w:color="auto"/>
        <w:bottom w:val="none" w:sz="0" w:space="0" w:color="auto"/>
        <w:right w:val="none" w:sz="0" w:space="0" w:color="auto"/>
      </w:divBdr>
    </w:div>
    <w:div w:id="1608923581">
      <w:bodyDiv w:val="1"/>
      <w:marLeft w:val="0"/>
      <w:marRight w:val="0"/>
      <w:marTop w:val="0"/>
      <w:marBottom w:val="0"/>
      <w:divBdr>
        <w:top w:val="none" w:sz="0" w:space="0" w:color="auto"/>
        <w:left w:val="none" w:sz="0" w:space="0" w:color="auto"/>
        <w:bottom w:val="none" w:sz="0" w:space="0" w:color="auto"/>
        <w:right w:val="none" w:sz="0" w:space="0" w:color="auto"/>
      </w:divBdr>
    </w:div>
    <w:div w:id="1624576115">
      <w:bodyDiv w:val="1"/>
      <w:marLeft w:val="0"/>
      <w:marRight w:val="0"/>
      <w:marTop w:val="0"/>
      <w:marBottom w:val="0"/>
      <w:divBdr>
        <w:top w:val="none" w:sz="0" w:space="0" w:color="auto"/>
        <w:left w:val="none" w:sz="0" w:space="0" w:color="auto"/>
        <w:bottom w:val="none" w:sz="0" w:space="0" w:color="auto"/>
        <w:right w:val="none" w:sz="0" w:space="0" w:color="auto"/>
      </w:divBdr>
    </w:div>
    <w:div w:id="1629780332">
      <w:bodyDiv w:val="1"/>
      <w:marLeft w:val="0"/>
      <w:marRight w:val="0"/>
      <w:marTop w:val="0"/>
      <w:marBottom w:val="0"/>
      <w:divBdr>
        <w:top w:val="none" w:sz="0" w:space="0" w:color="auto"/>
        <w:left w:val="none" w:sz="0" w:space="0" w:color="auto"/>
        <w:bottom w:val="none" w:sz="0" w:space="0" w:color="auto"/>
        <w:right w:val="none" w:sz="0" w:space="0" w:color="auto"/>
      </w:divBdr>
    </w:div>
    <w:div w:id="1641223864">
      <w:bodyDiv w:val="1"/>
      <w:marLeft w:val="0"/>
      <w:marRight w:val="0"/>
      <w:marTop w:val="0"/>
      <w:marBottom w:val="0"/>
      <w:divBdr>
        <w:top w:val="none" w:sz="0" w:space="0" w:color="auto"/>
        <w:left w:val="none" w:sz="0" w:space="0" w:color="auto"/>
        <w:bottom w:val="none" w:sz="0" w:space="0" w:color="auto"/>
        <w:right w:val="none" w:sz="0" w:space="0" w:color="auto"/>
      </w:divBdr>
    </w:div>
    <w:div w:id="1673411774">
      <w:bodyDiv w:val="1"/>
      <w:marLeft w:val="0"/>
      <w:marRight w:val="0"/>
      <w:marTop w:val="0"/>
      <w:marBottom w:val="0"/>
      <w:divBdr>
        <w:top w:val="none" w:sz="0" w:space="0" w:color="auto"/>
        <w:left w:val="none" w:sz="0" w:space="0" w:color="auto"/>
        <w:bottom w:val="none" w:sz="0" w:space="0" w:color="auto"/>
        <w:right w:val="none" w:sz="0" w:space="0" w:color="auto"/>
      </w:divBdr>
    </w:div>
    <w:div w:id="1681541473">
      <w:bodyDiv w:val="1"/>
      <w:marLeft w:val="0"/>
      <w:marRight w:val="0"/>
      <w:marTop w:val="0"/>
      <w:marBottom w:val="0"/>
      <w:divBdr>
        <w:top w:val="none" w:sz="0" w:space="0" w:color="auto"/>
        <w:left w:val="none" w:sz="0" w:space="0" w:color="auto"/>
        <w:bottom w:val="none" w:sz="0" w:space="0" w:color="auto"/>
        <w:right w:val="none" w:sz="0" w:space="0" w:color="auto"/>
      </w:divBdr>
      <w:divsChild>
        <w:div w:id="1161967746">
          <w:marLeft w:val="-108"/>
          <w:marRight w:val="0"/>
          <w:marTop w:val="0"/>
          <w:marBottom w:val="0"/>
          <w:divBdr>
            <w:top w:val="none" w:sz="0" w:space="0" w:color="auto"/>
            <w:left w:val="none" w:sz="0" w:space="0" w:color="auto"/>
            <w:bottom w:val="none" w:sz="0" w:space="0" w:color="auto"/>
            <w:right w:val="none" w:sz="0" w:space="0" w:color="auto"/>
          </w:divBdr>
        </w:div>
      </w:divsChild>
    </w:div>
    <w:div w:id="1687973684">
      <w:bodyDiv w:val="1"/>
      <w:marLeft w:val="0"/>
      <w:marRight w:val="0"/>
      <w:marTop w:val="0"/>
      <w:marBottom w:val="0"/>
      <w:divBdr>
        <w:top w:val="none" w:sz="0" w:space="0" w:color="auto"/>
        <w:left w:val="none" w:sz="0" w:space="0" w:color="auto"/>
        <w:bottom w:val="none" w:sz="0" w:space="0" w:color="auto"/>
        <w:right w:val="none" w:sz="0" w:space="0" w:color="auto"/>
      </w:divBdr>
      <w:divsChild>
        <w:div w:id="2138062658">
          <w:marLeft w:val="-108"/>
          <w:marRight w:val="0"/>
          <w:marTop w:val="0"/>
          <w:marBottom w:val="0"/>
          <w:divBdr>
            <w:top w:val="none" w:sz="0" w:space="0" w:color="auto"/>
            <w:left w:val="none" w:sz="0" w:space="0" w:color="auto"/>
            <w:bottom w:val="none" w:sz="0" w:space="0" w:color="auto"/>
            <w:right w:val="none" w:sz="0" w:space="0" w:color="auto"/>
          </w:divBdr>
        </w:div>
      </w:divsChild>
    </w:div>
    <w:div w:id="1695421134">
      <w:bodyDiv w:val="1"/>
      <w:marLeft w:val="0"/>
      <w:marRight w:val="0"/>
      <w:marTop w:val="0"/>
      <w:marBottom w:val="0"/>
      <w:divBdr>
        <w:top w:val="none" w:sz="0" w:space="0" w:color="auto"/>
        <w:left w:val="none" w:sz="0" w:space="0" w:color="auto"/>
        <w:bottom w:val="none" w:sz="0" w:space="0" w:color="auto"/>
        <w:right w:val="none" w:sz="0" w:space="0" w:color="auto"/>
      </w:divBdr>
    </w:div>
    <w:div w:id="1789740007">
      <w:bodyDiv w:val="1"/>
      <w:marLeft w:val="0"/>
      <w:marRight w:val="0"/>
      <w:marTop w:val="0"/>
      <w:marBottom w:val="0"/>
      <w:divBdr>
        <w:top w:val="none" w:sz="0" w:space="0" w:color="auto"/>
        <w:left w:val="none" w:sz="0" w:space="0" w:color="auto"/>
        <w:bottom w:val="none" w:sz="0" w:space="0" w:color="auto"/>
        <w:right w:val="none" w:sz="0" w:space="0" w:color="auto"/>
      </w:divBdr>
    </w:div>
    <w:div w:id="1798836493">
      <w:bodyDiv w:val="1"/>
      <w:marLeft w:val="0"/>
      <w:marRight w:val="0"/>
      <w:marTop w:val="0"/>
      <w:marBottom w:val="0"/>
      <w:divBdr>
        <w:top w:val="none" w:sz="0" w:space="0" w:color="auto"/>
        <w:left w:val="none" w:sz="0" w:space="0" w:color="auto"/>
        <w:bottom w:val="none" w:sz="0" w:space="0" w:color="auto"/>
        <w:right w:val="none" w:sz="0" w:space="0" w:color="auto"/>
      </w:divBdr>
    </w:div>
    <w:div w:id="1805808828">
      <w:bodyDiv w:val="1"/>
      <w:marLeft w:val="0"/>
      <w:marRight w:val="0"/>
      <w:marTop w:val="0"/>
      <w:marBottom w:val="0"/>
      <w:divBdr>
        <w:top w:val="none" w:sz="0" w:space="0" w:color="auto"/>
        <w:left w:val="none" w:sz="0" w:space="0" w:color="auto"/>
        <w:bottom w:val="none" w:sz="0" w:space="0" w:color="auto"/>
        <w:right w:val="none" w:sz="0" w:space="0" w:color="auto"/>
      </w:divBdr>
    </w:div>
    <w:div w:id="1838571756">
      <w:bodyDiv w:val="1"/>
      <w:marLeft w:val="0"/>
      <w:marRight w:val="0"/>
      <w:marTop w:val="0"/>
      <w:marBottom w:val="0"/>
      <w:divBdr>
        <w:top w:val="none" w:sz="0" w:space="0" w:color="auto"/>
        <w:left w:val="none" w:sz="0" w:space="0" w:color="auto"/>
        <w:bottom w:val="none" w:sz="0" w:space="0" w:color="auto"/>
        <w:right w:val="none" w:sz="0" w:space="0" w:color="auto"/>
      </w:divBdr>
    </w:div>
    <w:div w:id="1854883019">
      <w:bodyDiv w:val="1"/>
      <w:marLeft w:val="0"/>
      <w:marRight w:val="0"/>
      <w:marTop w:val="0"/>
      <w:marBottom w:val="0"/>
      <w:divBdr>
        <w:top w:val="none" w:sz="0" w:space="0" w:color="auto"/>
        <w:left w:val="none" w:sz="0" w:space="0" w:color="auto"/>
        <w:bottom w:val="none" w:sz="0" w:space="0" w:color="auto"/>
        <w:right w:val="none" w:sz="0" w:space="0" w:color="auto"/>
      </w:divBdr>
    </w:div>
    <w:div w:id="1870869492">
      <w:bodyDiv w:val="1"/>
      <w:marLeft w:val="0"/>
      <w:marRight w:val="0"/>
      <w:marTop w:val="0"/>
      <w:marBottom w:val="0"/>
      <w:divBdr>
        <w:top w:val="none" w:sz="0" w:space="0" w:color="auto"/>
        <w:left w:val="none" w:sz="0" w:space="0" w:color="auto"/>
        <w:bottom w:val="none" w:sz="0" w:space="0" w:color="auto"/>
        <w:right w:val="none" w:sz="0" w:space="0" w:color="auto"/>
      </w:divBdr>
    </w:div>
    <w:div w:id="1889949231">
      <w:bodyDiv w:val="1"/>
      <w:marLeft w:val="0"/>
      <w:marRight w:val="0"/>
      <w:marTop w:val="0"/>
      <w:marBottom w:val="0"/>
      <w:divBdr>
        <w:top w:val="none" w:sz="0" w:space="0" w:color="auto"/>
        <w:left w:val="none" w:sz="0" w:space="0" w:color="auto"/>
        <w:bottom w:val="none" w:sz="0" w:space="0" w:color="auto"/>
        <w:right w:val="none" w:sz="0" w:space="0" w:color="auto"/>
      </w:divBdr>
    </w:div>
    <w:div w:id="1898324124">
      <w:bodyDiv w:val="1"/>
      <w:marLeft w:val="0"/>
      <w:marRight w:val="0"/>
      <w:marTop w:val="0"/>
      <w:marBottom w:val="0"/>
      <w:divBdr>
        <w:top w:val="none" w:sz="0" w:space="0" w:color="auto"/>
        <w:left w:val="none" w:sz="0" w:space="0" w:color="auto"/>
        <w:bottom w:val="none" w:sz="0" w:space="0" w:color="auto"/>
        <w:right w:val="none" w:sz="0" w:space="0" w:color="auto"/>
      </w:divBdr>
      <w:divsChild>
        <w:div w:id="1484658245">
          <w:marLeft w:val="0"/>
          <w:marRight w:val="0"/>
          <w:marTop w:val="0"/>
          <w:marBottom w:val="0"/>
          <w:divBdr>
            <w:top w:val="none" w:sz="0" w:space="0" w:color="auto"/>
            <w:left w:val="none" w:sz="0" w:space="0" w:color="auto"/>
            <w:bottom w:val="none" w:sz="0" w:space="0" w:color="auto"/>
            <w:right w:val="none" w:sz="0" w:space="0" w:color="auto"/>
          </w:divBdr>
        </w:div>
      </w:divsChild>
    </w:div>
    <w:div w:id="1917591260">
      <w:bodyDiv w:val="1"/>
      <w:marLeft w:val="0"/>
      <w:marRight w:val="0"/>
      <w:marTop w:val="0"/>
      <w:marBottom w:val="0"/>
      <w:divBdr>
        <w:top w:val="none" w:sz="0" w:space="0" w:color="auto"/>
        <w:left w:val="none" w:sz="0" w:space="0" w:color="auto"/>
        <w:bottom w:val="none" w:sz="0" w:space="0" w:color="auto"/>
        <w:right w:val="none" w:sz="0" w:space="0" w:color="auto"/>
      </w:divBdr>
      <w:divsChild>
        <w:div w:id="1254360060">
          <w:marLeft w:val="446"/>
          <w:marRight w:val="0"/>
          <w:marTop w:val="0"/>
          <w:marBottom w:val="0"/>
          <w:divBdr>
            <w:top w:val="none" w:sz="0" w:space="0" w:color="auto"/>
            <w:left w:val="none" w:sz="0" w:space="0" w:color="auto"/>
            <w:bottom w:val="none" w:sz="0" w:space="0" w:color="auto"/>
            <w:right w:val="none" w:sz="0" w:space="0" w:color="auto"/>
          </w:divBdr>
        </w:div>
        <w:div w:id="1666204850">
          <w:marLeft w:val="446"/>
          <w:marRight w:val="0"/>
          <w:marTop w:val="0"/>
          <w:marBottom w:val="0"/>
          <w:divBdr>
            <w:top w:val="none" w:sz="0" w:space="0" w:color="auto"/>
            <w:left w:val="none" w:sz="0" w:space="0" w:color="auto"/>
            <w:bottom w:val="none" w:sz="0" w:space="0" w:color="auto"/>
            <w:right w:val="none" w:sz="0" w:space="0" w:color="auto"/>
          </w:divBdr>
        </w:div>
      </w:divsChild>
    </w:div>
    <w:div w:id="1929389272">
      <w:bodyDiv w:val="1"/>
      <w:marLeft w:val="0"/>
      <w:marRight w:val="0"/>
      <w:marTop w:val="0"/>
      <w:marBottom w:val="0"/>
      <w:divBdr>
        <w:top w:val="none" w:sz="0" w:space="0" w:color="auto"/>
        <w:left w:val="none" w:sz="0" w:space="0" w:color="auto"/>
        <w:bottom w:val="none" w:sz="0" w:space="0" w:color="auto"/>
        <w:right w:val="none" w:sz="0" w:space="0" w:color="auto"/>
      </w:divBdr>
    </w:div>
    <w:div w:id="1934627959">
      <w:bodyDiv w:val="1"/>
      <w:marLeft w:val="0"/>
      <w:marRight w:val="0"/>
      <w:marTop w:val="0"/>
      <w:marBottom w:val="0"/>
      <w:divBdr>
        <w:top w:val="none" w:sz="0" w:space="0" w:color="auto"/>
        <w:left w:val="none" w:sz="0" w:space="0" w:color="auto"/>
        <w:bottom w:val="none" w:sz="0" w:space="0" w:color="auto"/>
        <w:right w:val="none" w:sz="0" w:space="0" w:color="auto"/>
      </w:divBdr>
    </w:div>
    <w:div w:id="1935741014">
      <w:bodyDiv w:val="1"/>
      <w:marLeft w:val="0"/>
      <w:marRight w:val="0"/>
      <w:marTop w:val="0"/>
      <w:marBottom w:val="0"/>
      <w:divBdr>
        <w:top w:val="none" w:sz="0" w:space="0" w:color="auto"/>
        <w:left w:val="none" w:sz="0" w:space="0" w:color="auto"/>
        <w:bottom w:val="none" w:sz="0" w:space="0" w:color="auto"/>
        <w:right w:val="none" w:sz="0" w:space="0" w:color="auto"/>
      </w:divBdr>
    </w:div>
    <w:div w:id="1936787331">
      <w:bodyDiv w:val="1"/>
      <w:marLeft w:val="0"/>
      <w:marRight w:val="0"/>
      <w:marTop w:val="0"/>
      <w:marBottom w:val="0"/>
      <w:divBdr>
        <w:top w:val="none" w:sz="0" w:space="0" w:color="auto"/>
        <w:left w:val="none" w:sz="0" w:space="0" w:color="auto"/>
        <w:bottom w:val="none" w:sz="0" w:space="0" w:color="auto"/>
        <w:right w:val="none" w:sz="0" w:space="0" w:color="auto"/>
      </w:divBdr>
    </w:div>
    <w:div w:id="1959873345">
      <w:bodyDiv w:val="1"/>
      <w:marLeft w:val="0"/>
      <w:marRight w:val="0"/>
      <w:marTop w:val="0"/>
      <w:marBottom w:val="0"/>
      <w:divBdr>
        <w:top w:val="none" w:sz="0" w:space="0" w:color="auto"/>
        <w:left w:val="none" w:sz="0" w:space="0" w:color="auto"/>
        <w:bottom w:val="none" w:sz="0" w:space="0" w:color="auto"/>
        <w:right w:val="none" w:sz="0" w:space="0" w:color="auto"/>
      </w:divBdr>
    </w:div>
    <w:div w:id="1972710865">
      <w:bodyDiv w:val="1"/>
      <w:marLeft w:val="0"/>
      <w:marRight w:val="0"/>
      <w:marTop w:val="0"/>
      <w:marBottom w:val="0"/>
      <w:divBdr>
        <w:top w:val="none" w:sz="0" w:space="0" w:color="auto"/>
        <w:left w:val="none" w:sz="0" w:space="0" w:color="auto"/>
        <w:bottom w:val="none" w:sz="0" w:space="0" w:color="auto"/>
        <w:right w:val="none" w:sz="0" w:space="0" w:color="auto"/>
      </w:divBdr>
    </w:div>
    <w:div w:id="2016223959">
      <w:bodyDiv w:val="1"/>
      <w:marLeft w:val="0"/>
      <w:marRight w:val="0"/>
      <w:marTop w:val="0"/>
      <w:marBottom w:val="0"/>
      <w:divBdr>
        <w:top w:val="none" w:sz="0" w:space="0" w:color="auto"/>
        <w:left w:val="none" w:sz="0" w:space="0" w:color="auto"/>
        <w:bottom w:val="none" w:sz="0" w:space="0" w:color="auto"/>
        <w:right w:val="none" w:sz="0" w:space="0" w:color="auto"/>
      </w:divBdr>
    </w:div>
    <w:div w:id="2024624188">
      <w:bodyDiv w:val="1"/>
      <w:marLeft w:val="0"/>
      <w:marRight w:val="0"/>
      <w:marTop w:val="0"/>
      <w:marBottom w:val="0"/>
      <w:divBdr>
        <w:top w:val="none" w:sz="0" w:space="0" w:color="auto"/>
        <w:left w:val="none" w:sz="0" w:space="0" w:color="auto"/>
        <w:bottom w:val="none" w:sz="0" w:space="0" w:color="auto"/>
        <w:right w:val="none" w:sz="0" w:space="0" w:color="auto"/>
      </w:divBdr>
      <w:divsChild>
        <w:div w:id="844200264">
          <w:marLeft w:val="-108"/>
          <w:marRight w:val="0"/>
          <w:marTop w:val="0"/>
          <w:marBottom w:val="0"/>
          <w:divBdr>
            <w:top w:val="none" w:sz="0" w:space="0" w:color="auto"/>
            <w:left w:val="none" w:sz="0" w:space="0" w:color="auto"/>
            <w:bottom w:val="none" w:sz="0" w:space="0" w:color="auto"/>
            <w:right w:val="none" w:sz="0" w:space="0" w:color="auto"/>
          </w:divBdr>
        </w:div>
      </w:divsChild>
    </w:div>
    <w:div w:id="2095852569">
      <w:bodyDiv w:val="1"/>
      <w:marLeft w:val="0"/>
      <w:marRight w:val="0"/>
      <w:marTop w:val="0"/>
      <w:marBottom w:val="0"/>
      <w:divBdr>
        <w:top w:val="none" w:sz="0" w:space="0" w:color="auto"/>
        <w:left w:val="none" w:sz="0" w:space="0" w:color="auto"/>
        <w:bottom w:val="none" w:sz="0" w:space="0" w:color="auto"/>
        <w:right w:val="none" w:sz="0" w:space="0" w:color="auto"/>
      </w:divBdr>
    </w:div>
    <w:div w:id="210313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bazaps.ekonomiaspoleczna.gov.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rjps.mpips.gov.pl/RJPS/RU/start.do?id_menu=60" TargetMode="External"/><Relationship Id="rId2" Type="http://schemas.openxmlformats.org/officeDocument/2006/relationships/hyperlink" Target="https://bip.duw.pl/bip/rejestry-ewidencje-arc/wydzial-zdrowia-i-polit/rejestry/2048,Rejestr-klubowcentrow-integracji-spolecznej.html" TargetMode="External"/><Relationship Id="rId1" Type="http://schemas.openxmlformats.org/officeDocument/2006/relationships/hyperlink" Target="https://krkgw.arimr.gov.pl/" TargetMode="External"/><Relationship Id="rId5" Type="http://schemas.openxmlformats.org/officeDocument/2006/relationships/hyperlink" Target="https://rjps.mrips.gov.pl/RJPS/RU/start.do?id_menu=59" TargetMode="External"/><Relationship Id="rId4" Type="http://schemas.openxmlformats.org/officeDocument/2006/relationships/hyperlink" Target="http://www.bazaps.ekonomiaspoleczna.gov.pl/wojewodztwo-18-dolnoslask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AvnU5urEOpRqm0S2UXhSvctSA==">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222EBD-DA28-46C5-ACF1-6AB192FB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93</Pages>
  <Words>21895</Words>
  <Characters>131370</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Butryn</dc:creator>
  <cp:lastModifiedBy>Dorota</cp:lastModifiedBy>
  <cp:revision>8</cp:revision>
  <cp:lastPrinted>2023-08-30T10:22:00Z</cp:lastPrinted>
  <dcterms:created xsi:type="dcterms:W3CDTF">2023-08-30T09:54:00Z</dcterms:created>
  <dcterms:modified xsi:type="dcterms:W3CDTF">2023-09-13T08:18:00Z</dcterms:modified>
</cp:coreProperties>
</file>