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0ABD" w14:textId="6F0CB237" w:rsidR="00672BFD" w:rsidRPr="00FD7447" w:rsidRDefault="00FD7447" w:rsidP="00FD744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7447">
        <w:rPr>
          <w:rFonts w:asciiTheme="majorHAnsi" w:hAnsiTheme="majorHAnsi" w:cstheme="majorHAnsi"/>
          <w:b/>
          <w:bCs/>
          <w:sz w:val="24"/>
          <w:szCs w:val="24"/>
        </w:rPr>
        <w:t>Seminarium „Różne drogi – wspólny cel – wymiana wiedzy i doświadczeń w zakresie rozwoju obszarów wiejskich”</w:t>
      </w:r>
    </w:p>
    <w:p w14:paraId="551DDD18" w14:textId="1D37229F" w:rsidR="00FD7447" w:rsidRPr="00FD7447" w:rsidRDefault="00FD7447" w:rsidP="00FD7447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FD7447">
        <w:rPr>
          <w:rFonts w:asciiTheme="majorHAnsi" w:hAnsiTheme="majorHAnsi" w:cstheme="majorHAnsi"/>
          <w:b/>
          <w:bCs/>
          <w:u w:val="single"/>
        </w:rPr>
        <w:t>27 września 2021 (poniedziałek)</w:t>
      </w:r>
    </w:p>
    <w:p w14:paraId="6737EE6C" w14:textId="4903A485" w:rsidR="00FD7447" w:rsidRDefault="00FD7447" w:rsidP="00FD7447">
      <w:pPr>
        <w:spacing w:after="0"/>
        <w:jc w:val="center"/>
        <w:rPr>
          <w:rFonts w:asciiTheme="majorHAnsi" w:hAnsiTheme="majorHAnsi" w:cstheme="majorHAnsi"/>
        </w:rPr>
      </w:pPr>
      <w:r w:rsidRPr="00FD7447">
        <w:rPr>
          <w:rFonts w:asciiTheme="majorHAnsi" w:hAnsiTheme="majorHAnsi" w:cstheme="majorHAnsi"/>
        </w:rPr>
        <w:t>Świetlica Wiejska w Dąbrowie, ul. Parkowa 1, 88-306 Dąbrowa</w:t>
      </w:r>
      <w:r>
        <w:rPr>
          <w:rFonts w:asciiTheme="majorHAnsi" w:hAnsiTheme="majorHAnsi" w:cstheme="majorHAnsi"/>
        </w:rPr>
        <w:t xml:space="preserve"> </w:t>
      </w:r>
    </w:p>
    <w:p w14:paraId="2BCB6526" w14:textId="5D4B804D" w:rsidR="00FD7447" w:rsidRDefault="00FD7447" w:rsidP="00FD7447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(woj. kujawsko – pomorskie, powiat mogileński, gmina Dąbrowa)</w:t>
      </w:r>
    </w:p>
    <w:p w14:paraId="3485F6B2" w14:textId="68A213FF" w:rsidR="003C5BD7" w:rsidRPr="003C5BD7" w:rsidRDefault="003C5BD7" w:rsidP="00FD7447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  <w:r w:rsidRPr="003C5BD7">
        <w:rPr>
          <w:rFonts w:asciiTheme="majorHAnsi" w:hAnsiTheme="majorHAnsi" w:cstheme="majorHAnsi"/>
          <w:b/>
          <w:bCs/>
          <w:u w:val="single"/>
        </w:rPr>
        <w:t>Udział w seminarium jest bezpłatny.</w:t>
      </w:r>
    </w:p>
    <w:p w14:paraId="51EF8439" w14:textId="77777777" w:rsidR="00FD7447" w:rsidRPr="00FD7447" w:rsidRDefault="00FD7447" w:rsidP="00FD7447">
      <w:pPr>
        <w:rPr>
          <w:rFonts w:asciiTheme="majorHAnsi" w:hAnsiTheme="majorHAnsi" w:cstheme="majorHAnsi"/>
        </w:rPr>
      </w:pPr>
    </w:p>
    <w:p w14:paraId="2A57E80D" w14:textId="0CF2994B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10:00 – 10:10 Powitanie przybyłych gości – Wójt Gminy Dąbrowa – gospodarz wydarzenia oraz przedstawiciele partnerów projektu</w:t>
      </w:r>
    </w:p>
    <w:p w14:paraId="096DFDCA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10:10 – 11:00 Wystąpienie eksperta z zakresu Sieci Najciekawszych Wsi oraz panel dyskusyjny</w:t>
      </w:r>
    </w:p>
    <w:p w14:paraId="5BADD14C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11:00 – 11:25 Wystąpienie przedstawiciela/przedstawicieli reprezentujących miejscowość certyfikowaną Sieci Najciekawszej Wsi oraz panel dyskusyjny</w:t>
      </w:r>
    </w:p>
    <w:p w14:paraId="3643432D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11:25 – 12:15 Wystąpienie eksperta z zakresu Ciekawego Miejsca oraz panel dyskusyjny</w:t>
      </w:r>
    </w:p>
    <w:p w14:paraId="4D74E4C5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12:15 – 12:30 Przerwa</w:t>
      </w:r>
    </w:p>
    <w:p w14:paraId="18794817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12:30 – 13:10 Prezentacja doświadczeń gminy Dzierżoniów z zakresu odnowy wsi – najważniejsze projekty i wydarzenia oraz działania w zakresie zrównoważonego rozwoju obszarów wiejskich oraz panel dyskusyjny</w:t>
      </w:r>
    </w:p>
    <w:p w14:paraId="7FCF4AC1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 xml:space="preserve">13:10 – 14:00 Zasoby lokalne jako czynnik rozwoju </w:t>
      </w:r>
      <w:proofErr w:type="spellStart"/>
      <w:r w:rsidRPr="00482DEA">
        <w:rPr>
          <w:rFonts w:asciiTheme="majorHAnsi" w:hAnsiTheme="majorHAnsi" w:cs="Times New Roman"/>
        </w:rPr>
        <w:t>społeczno</w:t>
      </w:r>
      <w:proofErr w:type="spellEnd"/>
      <w:r w:rsidRPr="00482DEA">
        <w:rPr>
          <w:rFonts w:asciiTheme="majorHAnsi" w:hAnsiTheme="majorHAnsi" w:cs="Times New Roman"/>
        </w:rPr>
        <w:t xml:space="preserve"> – gospodarczego i przestrzennego małych miast i wsi oraz panel dyskusyjny – wystąpienie eksperta</w:t>
      </w:r>
    </w:p>
    <w:p w14:paraId="4E73DB5A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14:00 – 14:40 Prezentacja doświadczeń gminy Inowrocław z zakresu odnowy wsi – najważniejsze projekty i wydarzenia oraz działania w zakresie zrównoważonego rozwoju obszarów wiejskich oraz panel dyskusyjny</w:t>
      </w:r>
    </w:p>
    <w:p w14:paraId="4DB2F4AB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14:40 – 15:25 Partycypacja mieszkańców w procesie kształtowania przestrzeni publicznej – wystąpienie przedstawiciela gminy Lisewo oraz panel dyskusyjny</w:t>
      </w:r>
    </w:p>
    <w:p w14:paraId="65613051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15:25 – 16:00 Prezentacja doświadczeń gminy Dąbrowa z zakresu odnowy wsi – najważniejsze projekty i wydarzenia oraz działania w zakresie zrównoważonego rozwoju obszarów wiejskich oraz panel dyskusyjny</w:t>
      </w:r>
    </w:p>
    <w:p w14:paraId="5C87785A" w14:textId="77777777" w:rsidR="00FD7447" w:rsidRPr="00482DEA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16:00 – 16:15 Podsumowanie spotkania</w:t>
      </w:r>
    </w:p>
    <w:p w14:paraId="5421083C" w14:textId="77777777" w:rsidR="00FD7447" w:rsidRPr="00311F61" w:rsidRDefault="00FD7447" w:rsidP="00FD7447">
      <w:pPr>
        <w:rPr>
          <w:rFonts w:asciiTheme="majorHAnsi" w:hAnsiTheme="majorHAnsi" w:cs="Times New Roman"/>
        </w:rPr>
      </w:pPr>
      <w:r w:rsidRPr="00482DEA">
        <w:rPr>
          <w:rFonts w:asciiTheme="majorHAnsi" w:hAnsiTheme="majorHAnsi" w:cs="Times New Roman"/>
        </w:rPr>
        <w:t>16:30 Obiad</w:t>
      </w:r>
    </w:p>
    <w:p w14:paraId="249CB1A6" w14:textId="2183EDEE" w:rsidR="00FD7447" w:rsidRPr="00835A59" w:rsidRDefault="00FD7447">
      <w:pPr>
        <w:rPr>
          <w:rFonts w:asciiTheme="majorHAnsi" w:hAnsiTheme="majorHAnsi" w:cstheme="majorHAnsi"/>
          <w:b/>
          <w:bCs/>
          <w:u w:val="single"/>
        </w:rPr>
      </w:pPr>
    </w:p>
    <w:sectPr w:rsidR="00FD7447" w:rsidRPr="00835A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D59A" w14:textId="77777777" w:rsidR="004C08DF" w:rsidRDefault="004C08DF" w:rsidP="00672BFD">
      <w:pPr>
        <w:spacing w:after="0" w:line="240" w:lineRule="auto"/>
      </w:pPr>
      <w:r>
        <w:separator/>
      </w:r>
    </w:p>
  </w:endnote>
  <w:endnote w:type="continuationSeparator" w:id="0">
    <w:p w14:paraId="1FE2510A" w14:textId="77777777" w:rsidR="004C08DF" w:rsidRDefault="004C08DF" w:rsidP="0067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C2BE" w14:textId="0FB8F02D" w:rsidR="00672BFD" w:rsidRPr="00672BFD" w:rsidRDefault="00672BFD" w:rsidP="00672BFD">
    <w:pPr>
      <w:jc w:val="center"/>
      <w:rPr>
        <w:b/>
        <w:bCs/>
      </w:rPr>
    </w:pPr>
    <w:r w:rsidRPr="002B72D2">
      <w:rPr>
        <w:b/>
        <w:bCs/>
      </w:rPr>
      <w:t>Operacja współfinansowana ze środków Unii Europejskiej w ramach Schematu II Pomocy Technicznej „Krajowa Sieć Obszarów Wiejskich „ Programu Rozwoju Obszarów Wiejskich na lata 2014 –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5C71" w14:textId="77777777" w:rsidR="004C08DF" w:rsidRDefault="004C08DF" w:rsidP="00672BFD">
      <w:pPr>
        <w:spacing w:after="0" w:line="240" w:lineRule="auto"/>
      </w:pPr>
      <w:r>
        <w:separator/>
      </w:r>
    </w:p>
  </w:footnote>
  <w:footnote w:type="continuationSeparator" w:id="0">
    <w:p w14:paraId="53FEBC17" w14:textId="77777777" w:rsidR="004C08DF" w:rsidRDefault="004C08DF" w:rsidP="0067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759B" w14:textId="3646C7D9" w:rsidR="00672BFD" w:rsidRDefault="00672BFD">
    <w:pPr>
      <w:pStyle w:val="Nagwek"/>
    </w:pPr>
    <w:r>
      <w:rPr>
        <w:noProof/>
      </w:rPr>
      <w:drawing>
        <wp:inline distT="0" distB="0" distL="0" distR="0" wp14:anchorId="546DAA58" wp14:editId="0E7B1B70">
          <wp:extent cx="5760720" cy="100584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D"/>
    <w:rsid w:val="003C5BD7"/>
    <w:rsid w:val="003F1E66"/>
    <w:rsid w:val="004C08DF"/>
    <w:rsid w:val="00672BFD"/>
    <w:rsid w:val="00835A59"/>
    <w:rsid w:val="00A660F2"/>
    <w:rsid w:val="00AC1A6E"/>
    <w:rsid w:val="00B01964"/>
    <w:rsid w:val="00C90B26"/>
    <w:rsid w:val="00D26188"/>
    <w:rsid w:val="00E950DE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9179"/>
  <w15:chartTrackingRefBased/>
  <w15:docId w15:val="{61C78824-227D-4AD7-B884-0C8F921E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B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B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7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BFD"/>
  </w:style>
  <w:style w:type="paragraph" w:styleId="Stopka">
    <w:name w:val="footer"/>
    <w:basedOn w:val="Normalny"/>
    <w:link w:val="StopkaZnak"/>
    <w:uiPriority w:val="99"/>
    <w:unhideWhenUsed/>
    <w:rsid w:val="0067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dcterms:created xsi:type="dcterms:W3CDTF">2021-09-01T06:25:00Z</dcterms:created>
  <dcterms:modified xsi:type="dcterms:W3CDTF">2021-09-01T08:46:00Z</dcterms:modified>
</cp:coreProperties>
</file>