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C" w:rsidRPr="00E31814" w:rsidRDefault="00D4591C" w:rsidP="00D4591C">
      <w:pPr>
        <w:rPr>
          <w:lang w:eastAsia="pl-PL"/>
        </w:rPr>
      </w:pPr>
    </w:p>
    <w:p w:rsidR="00D4591C" w:rsidRPr="00E31814" w:rsidRDefault="00D4591C" w:rsidP="00D4591C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31814">
        <w:rPr>
          <w:rFonts w:ascii="Arial" w:hAnsi="Arial" w:cs="Arial"/>
          <w:b/>
          <w:sz w:val="20"/>
        </w:rPr>
        <w:t>INFORMACJA O WYROBACH ZAWIERAJĄCYCH AZBEST</w:t>
      </w:r>
      <w:r w:rsidRPr="00E31814">
        <w:rPr>
          <w:rFonts w:ascii="Arial" w:hAnsi="Arial" w:cs="Arial"/>
          <w:b/>
          <w:sz w:val="20"/>
          <w:vertAlign w:val="superscript"/>
        </w:rPr>
        <w:t>1)</w:t>
      </w:r>
    </w:p>
    <w:p w:rsidR="00D4591C" w:rsidRPr="00E31814" w:rsidRDefault="00D4591C" w:rsidP="00D4591C">
      <w:pPr>
        <w:rPr>
          <w:rFonts w:ascii="Arial" w:hAnsi="Arial" w:cs="Arial"/>
        </w:rPr>
      </w:pPr>
    </w:p>
    <w:p w:rsidR="00536380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1. Nazwa miejsca/urządzenia/instalacji, adres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2)</w:t>
      </w:r>
      <w:r w:rsidR="00536380"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……………………………………………………………………………..</w:t>
      </w:r>
    </w:p>
    <w:p w:rsidR="00D4591C" w:rsidRPr="00D4591C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</w:t>
      </w:r>
      <w:r w:rsidR="00536380">
        <w:rPr>
          <w:rFonts w:ascii="Arial" w:hAnsi="Arial" w:cs="Arial"/>
          <w:snapToGrid w:val="0"/>
          <w:sz w:val="18"/>
          <w:szCs w:val="18"/>
        </w:rPr>
        <w:t>……………………………………………………….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Default="00D4591C" w:rsidP="00D4591C">
      <w:pPr>
        <w:widowControl w:val="0"/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2. Wykorzystujący wyroby zawierające azbest – imię i nazwisko lub nazwa i adres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…………………………………...</w:t>
      </w:r>
      <w:r>
        <w:rPr>
          <w:rFonts w:ascii="Arial" w:hAnsi="Arial" w:cs="Arial"/>
          <w:snapToGrid w:val="0"/>
          <w:sz w:val="18"/>
          <w:szCs w:val="18"/>
        </w:rPr>
        <w:br/>
      </w:r>
    </w:p>
    <w:p w:rsidR="00D4591C" w:rsidRPr="00E31814" w:rsidRDefault="00D4591C" w:rsidP="00D4591C">
      <w:pPr>
        <w:widowControl w:val="0"/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P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3. Rodzaj zabudowy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3)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………………………………………………………………………………………………………….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 xml:space="preserve">4. </w:t>
      </w:r>
      <w:proofErr w:type="gramStart"/>
      <w:r w:rsidRPr="00E31814">
        <w:rPr>
          <w:rFonts w:ascii="Arial" w:hAnsi="Arial" w:cs="Arial"/>
          <w:snapToGrid w:val="0"/>
          <w:sz w:val="18"/>
          <w:szCs w:val="18"/>
        </w:rPr>
        <w:t>numer</w:t>
      </w:r>
      <w:proofErr w:type="gramEnd"/>
      <w:r w:rsidRPr="00E31814">
        <w:rPr>
          <w:rFonts w:ascii="Arial" w:hAnsi="Arial" w:cs="Arial"/>
          <w:snapToGrid w:val="0"/>
          <w:sz w:val="18"/>
          <w:szCs w:val="18"/>
        </w:rPr>
        <w:t xml:space="preserve"> działki ewidencyjnej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4)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……………………………………………………………………………………………….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5. Numer obrębu ewidencyjnego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4)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…………………………………………………………………………………………..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536380" w:rsidRDefault="00D4591C" w:rsidP="00536380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6. Nazwa, rodzaj wyrobu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5)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  <w:r w:rsidR="00536380">
        <w:rPr>
          <w:rFonts w:ascii="Arial" w:hAnsi="Arial" w:cs="Arial"/>
          <w:snapToGrid w:val="0"/>
          <w:sz w:val="18"/>
          <w:szCs w:val="18"/>
          <w:vertAlign w:val="superscript"/>
        </w:rPr>
        <w:t xml:space="preserve">  -  </w:t>
      </w:r>
      <w:r w:rsidR="00B87E0E"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………………………………………………………………………………………………..</w:t>
      </w:r>
      <w:r w:rsidR="00536380" w:rsidRPr="00E31814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536380" w:rsidRDefault="00536380" w:rsidP="00536380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D4591C" w:rsidRDefault="00D4591C" w:rsidP="00536380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 xml:space="preserve">7. Ilość posiadanych wyrobów 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6)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…………………………………………………………………………………………..</w:t>
      </w:r>
    </w:p>
    <w:p w:rsidR="00D4591C" w:rsidRPr="00E31814" w:rsidRDefault="00D4591C" w:rsidP="00D4591C">
      <w:pPr>
        <w:widowControl w:val="0"/>
        <w:tabs>
          <w:tab w:val="right" w:leader="dot" w:pos="-129"/>
        </w:tabs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D4591C" w:rsidRPr="00D4591C" w:rsidRDefault="00D4591C" w:rsidP="00D4591C">
      <w:pPr>
        <w:widowControl w:val="0"/>
        <w:tabs>
          <w:tab w:val="right" w:leader="dot" w:pos="-129"/>
        </w:tabs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8. Stopień pilności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7)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…………………………………………………………………………………………………………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  <w:vertAlign w:val="superscript"/>
        </w:rPr>
      </w:pPr>
      <w:r w:rsidRPr="00E31814">
        <w:rPr>
          <w:rFonts w:ascii="Arial" w:hAnsi="Arial" w:cs="Arial"/>
          <w:snapToGrid w:val="0"/>
          <w:sz w:val="18"/>
          <w:szCs w:val="18"/>
        </w:rPr>
        <w:t>9. Zaznaczenie miejsca występowania wyrobów</w:t>
      </w:r>
      <w:r w:rsidRPr="00E31814">
        <w:rPr>
          <w:rFonts w:ascii="Arial" w:hAnsi="Arial" w:cs="Arial"/>
          <w:snapToGrid w:val="0"/>
          <w:sz w:val="18"/>
          <w:szCs w:val="18"/>
          <w:vertAlign w:val="superscript"/>
        </w:rPr>
        <w:t>8)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</w:p>
    <w:p w:rsidR="00D4591C" w:rsidRP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E31814" w:rsidRDefault="00D4591C" w:rsidP="00D4591C">
      <w:pPr>
        <w:spacing w:line="276" w:lineRule="auto"/>
        <w:ind w:left="284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- nazwa i numer dokumentu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……………………………………………………………………………………………..</w:t>
      </w:r>
    </w:p>
    <w:p w:rsidR="00154714" w:rsidRDefault="00154714" w:rsidP="00D4591C">
      <w:pPr>
        <w:spacing w:line="276" w:lineRule="auto"/>
        <w:ind w:left="284"/>
        <w:rPr>
          <w:rFonts w:ascii="Arial" w:hAnsi="Arial" w:cs="Arial"/>
          <w:snapToGrid w:val="0"/>
          <w:sz w:val="18"/>
          <w:szCs w:val="18"/>
        </w:rPr>
      </w:pPr>
    </w:p>
    <w:p w:rsidR="00D4591C" w:rsidRPr="00E31814" w:rsidRDefault="00D4591C" w:rsidP="00D4591C">
      <w:pPr>
        <w:spacing w:line="276" w:lineRule="auto"/>
        <w:ind w:left="284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- data ostatniej aktualizacji</w:t>
      </w:r>
      <w:r>
        <w:rPr>
          <w:rFonts w:ascii="Arial" w:hAnsi="Arial" w:cs="Arial"/>
          <w:snapToGrid w:val="0"/>
          <w:sz w:val="18"/>
          <w:szCs w:val="18"/>
        </w:rPr>
        <w:t xml:space="preserve"> ……………………………………………………………………………………………….</w:t>
      </w:r>
    </w:p>
    <w:p w:rsidR="00D4591C" w:rsidRPr="00E31814" w:rsidRDefault="00D4591C" w:rsidP="00D4591C">
      <w:pPr>
        <w:spacing w:line="276" w:lineRule="auto"/>
        <w:ind w:left="284"/>
        <w:rPr>
          <w:rFonts w:ascii="Arial" w:hAnsi="Arial" w:cs="Arial"/>
          <w:snapToGrid w:val="0"/>
          <w:sz w:val="18"/>
          <w:szCs w:val="18"/>
        </w:rPr>
      </w:pP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  <w:r w:rsidRPr="00E31814">
        <w:rPr>
          <w:rFonts w:ascii="Arial" w:hAnsi="Arial" w:cs="Arial"/>
          <w:sz w:val="18"/>
          <w:szCs w:val="18"/>
        </w:rPr>
        <w:t>7. Przewidywany termin usunięcia wyrobu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  <w:r w:rsidRPr="00E31814">
        <w:rPr>
          <w:rFonts w:ascii="Arial" w:hAnsi="Arial" w:cs="Arial"/>
          <w:snapToGrid w:val="0"/>
          <w:sz w:val="18"/>
          <w:szCs w:val="18"/>
        </w:rPr>
        <w:t>8. Ilość usuniętych wyrobów zawierających azbest przekazanych do unieszkodliwienia</w:t>
      </w:r>
      <w:r w:rsidR="00536380"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……………………………</w:t>
      </w: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napToGrid w:val="0"/>
          <w:sz w:val="18"/>
          <w:szCs w:val="18"/>
        </w:rPr>
      </w:pP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E31814">
        <w:rPr>
          <w:rFonts w:ascii="Arial" w:hAnsi="Arial" w:cs="Arial"/>
          <w:snapToGrid w:val="0"/>
          <w:sz w:val="18"/>
          <w:szCs w:val="18"/>
        </w:rPr>
        <w:t xml:space="preserve">Data   </w:t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</w:r>
      <w:r w:rsidRPr="00E31814">
        <w:rPr>
          <w:rFonts w:ascii="Arial" w:hAnsi="Arial" w:cs="Arial"/>
          <w:snapToGrid w:val="0"/>
          <w:sz w:val="18"/>
          <w:szCs w:val="18"/>
        </w:rPr>
        <w:tab/>
        <w:t>(podpis</w:t>
      </w:r>
      <w:proofErr w:type="gramEnd"/>
      <w:r w:rsidRPr="00E31814">
        <w:rPr>
          <w:rFonts w:ascii="Arial" w:hAnsi="Arial" w:cs="Arial"/>
          <w:snapToGrid w:val="0"/>
          <w:sz w:val="18"/>
          <w:szCs w:val="18"/>
        </w:rPr>
        <w:t>)</w:t>
      </w:r>
    </w:p>
    <w:p w:rsidR="00D4591C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Pr="00E31814" w:rsidRDefault="00D4591C" w:rsidP="00D4591C">
      <w:pPr>
        <w:spacing w:line="276" w:lineRule="auto"/>
        <w:rPr>
          <w:rFonts w:ascii="Arial" w:hAnsi="Arial" w:cs="Arial"/>
          <w:sz w:val="18"/>
          <w:szCs w:val="18"/>
        </w:rPr>
      </w:pPr>
    </w:p>
    <w:p w:rsidR="00D4591C" w:rsidRPr="00E31814" w:rsidRDefault="00D4591C" w:rsidP="00D4591C">
      <w:pPr>
        <w:spacing w:line="276" w:lineRule="auto"/>
        <w:rPr>
          <w:rFonts w:ascii="Arial" w:hAnsi="Arial" w:cs="Arial"/>
          <w:snapToGrid w:val="0"/>
          <w:sz w:val="16"/>
          <w:szCs w:val="16"/>
          <w:u w:val="single"/>
        </w:rPr>
      </w:pPr>
      <w:r w:rsidRPr="00E31814">
        <w:rPr>
          <w:rFonts w:ascii="Arial" w:hAnsi="Arial" w:cs="Arial"/>
          <w:snapToGrid w:val="0"/>
          <w:sz w:val="16"/>
          <w:szCs w:val="16"/>
          <w:u w:val="single"/>
        </w:rPr>
        <w:t>Objaśnienia: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1) Za wyrób zawierający azbest uważa się każdy wyrób o stężeniu równym lub wyższym od</w:t>
      </w:r>
      <w:proofErr w:type="gramStart"/>
      <w:r w:rsidRPr="00E31814">
        <w:rPr>
          <w:rFonts w:ascii="Arial" w:hAnsi="Arial" w:cs="Arial"/>
          <w:snapToGrid w:val="0"/>
          <w:sz w:val="16"/>
          <w:szCs w:val="16"/>
        </w:rPr>
        <w:t xml:space="preserve"> 0,1 % azbestu</w:t>
      </w:r>
      <w:proofErr w:type="gramEnd"/>
      <w:r w:rsidRPr="00E31814">
        <w:rPr>
          <w:rFonts w:ascii="Arial" w:hAnsi="Arial" w:cs="Arial"/>
          <w:snapToGrid w:val="0"/>
          <w:sz w:val="16"/>
          <w:szCs w:val="16"/>
        </w:rPr>
        <w:t>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2) Adres faktycznego miejsca występowania azbestu należy uzupełnić w następującym formacie województwo, powiat, gmina, miejscowość, ulica, numer nieruchomości.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3) Należy podać rodzaj zabudowy: budynek mieszkalny, budynek gospodarczy, budynek przemysłowy, budynek mieszkalno – gospodarczy, inny.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4) Należy podać numer działki ewidencyjnej i numer obrębu ewidencyjnego faktycznego miejsca występowania azbestu.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5) Przy określaniu rodzaju wyrobu zawierającego azbest należy stosować następującą klasyfikację: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</w:t>
      </w:r>
      <w:r w:rsidRPr="00674BA5">
        <w:rPr>
          <w:rFonts w:ascii="Arial" w:hAnsi="Arial" w:cs="Arial"/>
          <w:b/>
          <w:snapToGrid w:val="0"/>
          <w:sz w:val="16"/>
          <w:szCs w:val="16"/>
        </w:rPr>
        <w:t>płyty azbestowo-cementowe płaskie stosowane w budownictwie</w:t>
      </w:r>
      <w:r w:rsidRPr="00E31814">
        <w:rPr>
          <w:rFonts w:ascii="Arial" w:hAnsi="Arial" w:cs="Arial"/>
          <w:snapToGrid w:val="0"/>
          <w:sz w:val="16"/>
          <w:szCs w:val="16"/>
        </w:rPr>
        <w:t>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</w:t>
      </w:r>
      <w:r w:rsidRPr="00E3178F">
        <w:rPr>
          <w:rFonts w:ascii="Arial" w:hAnsi="Arial" w:cs="Arial"/>
          <w:b/>
          <w:snapToGrid w:val="0"/>
          <w:sz w:val="16"/>
          <w:szCs w:val="16"/>
        </w:rPr>
        <w:t>płyty faliste azbestowo-cementowe dla budownictwa</w:t>
      </w:r>
      <w:r w:rsidRPr="00E31814">
        <w:rPr>
          <w:rFonts w:ascii="Arial" w:hAnsi="Arial" w:cs="Arial"/>
          <w:snapToGrid w:val="0"/>
          <w:sz w:val="16"/>
          <w:szCs w:val="16"/>
        </w:rPr>
        <w:t>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-rury i złącza azbestowo-cementowe, izolacje natryskowe środkami zawierającymi w swoim składzie azbest,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-wyroby cierne azbestowo-kauczukowe,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 xml:space="preserve">-przędza specjalna, w tym włókna azbestowe obrobione, 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-szczeliwa azbestowe,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-taśmy tkane i plecione, sznury i sznurki,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-wyroby azbestowo-kauczukowe, z wyjątkiem wyrobów ciernych,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-papier, tektura,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 xml:space="preserve">-inne wyroby zawierające azbest, oddzielnie </w:t>
      </w:r>
      <w:proofErr w:type="gramStart"/>
      <w:r w:rsidRPr="00E31814">
        <w:rPr>
          <w:rFonts w:ascii="Arial" w:hAnsi="Arial" w:cs="Arial"/>
          <w:snapToGrid w:val="0"/>
          <w:sz w:val="16"/>
          <w:szCs w:val="16"/>
        </w:rPr>
        <w:t>nie wymienione</w:t>
      </w:r>
      <w:proofErr w:type="gramEnd"/>
      <w:r w:rsidRPr="00E31814">
        <w:rPr>
          <w:rFonts w:ascii="Arial" w:hAnsi="Arial" w:cs="Arial"/>
          <w:snapToGrid w:val="0"/>
          <w:sz w:val="16"/>
          <w:szCs w:val="16"/>
        </w:rPr>
        <w:t>, w tym papier i tektura.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>6) Ilość wyrobów zawierających azbest należy podać w jednostkach właściwych dla danego wyrobu.</w:t>
      </w:r>
    </w:p>
    <w:p w:rsidR="00D4591C" w:rsidRPr="00E31814" w:rsidRDefault="00D4591C" w:rsidP="00D4591C">
      <w:pPr>
        <w:widowControl w:val="0"/>
        <w:spacing w:line="276" w:lineRule="auto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E31814">
        <w:rPr>
          <w:rFonts w:ascii="Arial" w:hAnsi="Arial" w:cs="Arial"/>
          <w:snapToGrid w:val="0"/>
          <w:sz w:val="16"/>
          <w:szCs w:val="16"/>
        </w:rPr>
        <w:t xml:space="preserve">7) 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 r. Dz. U. 2010, </w:t>
      </w:r>
      <w:proofErr w:type="gramStart"/>
      <w:r w:rsidRPr="00E31814">
        <w:rPr>
          <w:rFonts w:ascii="Arial" w:hAnsi="Arial" w:cs="Arial"/>
          <w:snapToGrid w:val="0"/>
          <w:sz w:val="16"/>
          <w:szCs w:val="16"/>
        </w:rPr>
        <w:t>nr</w:t>
      </w:r>
      <w:proofErr w:type="gramEnd"/>
      <w:r w:rsidRPr="00E31814">
        <w:rPr>
          <w:rFonts w:ascii="Arial" w:hAnsi="Arial" w:cs="Arial"/>
          <w:snapToGrid w:val="0"/>
          <w:sz w:val="16"/>
          <w:szCs w:val="16"/>
        </w:rPr>
        <w:t xml:space="preserve"> 162, poz. 1089.</w:t>
      </w:r>
    </w:p>
    <w:p w:rsidR="009178CA" w:rsidRDefault="00D4591C" w:rsidP="00D4591C">
      <w:r w:rsidRPr="00E31814">
        <w:rPr>
          <w:rFonts w:ascii="Arial" w:hAnsi="Arial" w:cs="Arial"/>
          <w:snapToGrid w:val="0"/>
          <w:sz w:val="16"/>
          <w:szCs w:val="16"/>
        </w:rPr>
        <w:t>8) 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sectPr w:rsidR="009178CA" w:rsidSect="00D459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591C"/>
    <w:rsid w:val="000A72B8"/>
    <w:rsid w:val="001337CC"/>
    <w:rsid w:val="00154714"/>
    <w:rsid w:val="00286185"/>
    <w:rsid w:val="00373A16"/>
    <w:rsid w:val="0048059C"/>
    <w:rsid w:val="004F02F4"/>
    <w:rsid w:val="00536380"/>
    <w:rsid w:val="00537CCE"/>
    <w:rsid w:val="005D37F4"/>
    <w:rsid w:val="00674BA5"/>
    <w:rsid w:val="007C66F2"/>
    <w:rsid w:val="0090473A"/>
    <w:rsid w:val="009178CA"/>
    <w:rsid w:val="00A13B71"/>
    <w:rsid w:val="00B87E0E"/>
    <w:rsid w:val="00C90889"/>
    <w:rsid w:val="00D4591C"/>
    <w:rsid w:val="00E125C6"/>
    <w:rsid w:val="00E12CE5"/>
    <w:rsid w:val="00E3178F"/>
    <w:rsid w:val="00FD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codzienny"/>
    <w:qFormat/>
    <w:rsid w:val="00D4591C"/>
    <w:pPr>
      <w:suppressAutoHyphens/>
      <w:spacing w:after="0" w:line="240" w:lineRule="auto"/>
    </w:pPr>
    <w:rPr>
      <w:rFonts w:eastAsia="Times New Roman" w:cs="Calibri"/>
      <w:color w:val="auto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CE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4591C"/>
    <w:pPr>
      <w:suppressAutoHyphens w:val="0"/>
      <w:spacing w:after="120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4591C"/>
    <w:rPr>
      <w:rFonts w:eastAsia="Times New Roman"/>
      <w:color w:val="auto"/>
    </w:rPr>
  </w:style>
  <w:style w:type="paragraph" w:styleId="Legenda">
    <w:name w:val="caption"/>
    <w:basedOn w:val="Normalny"/>
    <w:next w:val="Normalny"/>
    <w:qFormat/>
    <w:rsid w:val="00D4591C"/>
    <w:pPr>
      <w:framePr w:w="8715" w:wrap="auto" w:hAnchor="margin" w:x="1651" w:y="896"/>
      <w:widowControl w:val="0"/>
      <w:suppressAutoHyphens w:val="0"/>
      <w:spacing w:line="327" w:lineRule="exact"/>
      <w:jc w:val="center"/>
    </w:pPr>
    <w:rPr>
      <w:rFonts w:ascii="Arial" w:hAnsi="Arial" w:cs="Times New Roman"/>
      <w:b/>
      <w:snapToGrid w:val="0"/>
      <w:sz w:val="14"/>
      <w:lang w:eastAsia="pl-PL"/>
    </w:rPr>
  </w:style>
  <w:style w:type="paragraph" w:styleId="Akapitzlist">
    <w:name w:val="List Paragraph"/>
    <w:basedOn w:val="Normalny"/>
    <w:uiPriority w:val="34"/>
    <w:qFormat/>
    <w:rsid w:val="00536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</dc:creator>
  <cp:keywords/>
  <dc:description/>
  <cp:lastModifiedBy>MAREK_</cp:lastModifiedBy>
  <cp:revision>9</cp:revision>
  <cp:lastPrinted>2013-01-25T08:16:00Z</cp:lastPrinted>
  <dcterms:created xsi:type="dcterms:W3CDTF">2013-01-03T08:41:00Z</dcterms:created>
  <dcterms:modified xsi:type="dcterms:W3CDTF">2014-12-15T10:53:00Z</dcterms:modified>
</cp:coreProperties>
</file>