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3D" w:rsidRDefault="008F073D" w:rsidP="008F073D">
      <w:pPr>
        <w:jc w:val="center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</w:pPr>
      <w:r>
        <w:rPr>
          <w:rFonts w:ascii="Calibri" w:eastAsia="Times New Roman" w:hAnsi="Calibri" w:cs="Arial"/>
          <w:noProof/>
          <w:color w:val="000000" w:themeColor="text1"/>
          <w:sz w:val="26"/>
          <w:szCs w:val="26"/>
          <w:bdr w:val="none" w:sz="0" w:space="0" w:color="auto" w:frame="1"/>
          <w:lang w:eastAsia="pl-PL"/>
        </w:rPr>
        <w:drawing>
          <wp:inline distT="0" distB="0" distL="0" distR="0">
            <wp:extent cx="4252700" cy="2453621"/>
            <wp:effectExtent l="19050" t="0" r="0" b="0"/>
            <wp:docPr id="10" name="Obraz 4" descr="C:\Users\komp\Desktop\Asia Bidzinska styczen 2021\Logo programu duż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Asia Bidzinska styczen 2021\Logo programu duż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724" cy="245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3D" w:rsidRDefault="008F073D" w:rsidP="00734503">
      <w:pPr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</w:pPr>
      <w:r>
        <w:rPr>
          <w:rFonts w:ascii="Calibri" w:eastAsia="Times New Roman" w:hAnsi="Calibri" w:cs="Arial"/>
          <w:b/>
          <w:bCs/>
          <w:noProof/>
          <w:color w:val="000000" w:themeColor="text1"/>
          <w:sz w:val="28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9525</wp:posOffset>
            </wp:positionV>
            <wp:extent cx="1850390" cy="1104900"/>
            <wp:effectExtent l="19050" t="0" r="0" b="0"/>
            <wp:wrapSquare wrapText="bothSides"/>
            <wp:docPr id="1" name="Obraz 1" descr="Obraz zawierający znak, stop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znak, stop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503" w:rsidRDefault="00734503" w:rsidP="00167C7C">
      <w:pPr>
        <w:spacing w:line="276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</w:pPr>
      <w:r w:rsidRPr="004337B8"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  <w:t xml:space="preserve">Ogólnopolski Program Wczesnego Wykrywania Raka Płuca (WWRP) za Pomocą Niskodawkowej Tomografii Komputerowej (NDTK) </w:t>
      </w:r>
      <w:r w:rsidR="004337B8" w:rsidRPr="004337B8"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  <w:t>–</w:t>
      </w:r>
      <w:r w:rsidRPr="004337B8"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  <w:t xml:space="preserve"> </w:t>
      </w:r>
      <w:r w:rsidR="004337B8" w:rsidRPr="004337B8">
        <w:rPr>
          <w:rFonts w:ascii="Calibri" w:eastAsia="Times New Roman" w:hAnsi="Calibri" w:cs="Arial"/>
          <w:b/>
          <w:bCs/>
          <w:color w:val="000000" w:themeColor="text1"/>
          <w:sz w:val="28"/>
          <w:szCs w:val="26"/>
          <w:bdr w:val="none" w:sz="0" w:space="0" w:color="auto" w:frame="1"/>
          <w:lang w:eastAsia="pl-PL"/>
        </w:rPr>
        <w:t>prowadzony dla makroregionu północnego przez Uniwersyteckie Centrum Kliniczne w Gdańsku (UCK).</w:t>
      </w:r>
    </w:p>
    <w:p w:rsidR="008F073D" w:rsidRDefault="008F073D" w:rsidP="00167C7C">
      <w:pPr>
        <w:spacing w:line="276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32"/>
          <w:lang w:eastAsia="pl-PL"/>
        </w:rPr>
      </w:pPr>
    </w:p>
    <w:p w:rsidR="00167C7C" w:rsidRDefault="00734503" w:rsidP="00167C7C">
      <w:pPr>
        <w:spacing w:line="276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 w:rsidRPr="00785DF7">
        <w:rPr>
          <w:rFonts w:ascii="Calibri" w:eastAsia="Times New Roman" w:hAnsi="Calibri" w:cs="Arial"/>
          <w:b/>
          <w:color w:val="000000" w:themeColor="text1"/>
          <w:sz w:val="26"/>
          <w:szCs w:val="26"/>
          <w:lang w:eastAsia="pl-PL"/>
        </w:rPr>
        <w:t>Celem programu</w:t>
      </w:r>
      <w:r w:rsidRPr="004337B8">
        <w:rPr>
          <w:rFonts w:ascii="Calibri" w:eastAsia="Times New Roman" w:hAnsi="Calibri" w:cs="Arial"/>
          <w:color w:val="000000" w:themeColor="text1"/>
          <w:sz w:val="26"/>
          <w:szCs w:val="26"/>
          <w:lang w:eastAsia="pl-PL"/>
        </w:rPr>
        <w:t xml:space="preserve"> jest poprawa wykrywalności raka płuca na wczesnym etapie jego rozwoju poprzez prowadzenie działań profilaktycznych w wybranej populacji mieszkańców Polski w latach realizacji Programu.</w:t>
      </w:r>
      <w:r w:rsidR="004337B8" w:rsidRPr="004337B8">
        <w:rPr>
          <w:rFonts w:ascii="Calibri" w:eastAsia="Times New Roman" w:hAnsi="Calibri" w:cs="Arial"/>
          <w:color w:val="000000" w:themeColor="text1"/>
          <w:sz w:val="26"/>
          <w:szCs w:val="26"/>
          <w:lang w:eastAsia="pl-PL"/>
        </w:rPr>
        <w:t xml:space="preserve"> </w:t>
      </w:r>
      <w:r w:rsidR="004337B8" w:rsidRPr="004337B8">
        <w:rPr>
          <w:rFonts w:ascii="Calibri" w:eastAsia="Times New Roman" w:hAnsi="Calibri" w:cs="Arial"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W jego realizację zaangażowany jest wielodyscyplinarny zespół specjalistów m. in. z Kliniki Chirurgii Klatki Piersiowej </w:t>
      </w:r>
      <w:r w:rsidR="00785DF7">
        <w:rPr>
          <w:rFonts w:ascii="Calibri" w:eastAsia="Times New Roman" w:hAnsi="Calibri" w:cs="Arial"/>
          <w:color w:val="000000" w:themeColor="text1"/>
          <w:sz w:val="26"/>
          <w:szCs w:val="26"/>
          <w:bdr w:val="none" w:sz="0" w:space="0" w:color="auto" w:frame="1"/>
          <w:lang w:eastAsia="pl-PL"/>
        </w:rPr>
        <w:t>oraz Zakładu Radiologii UCK.</w:t>
      </w:r>
      <w:bookmarkStart w:id="0" w:name="_GoBack"/>
      <w:bookmarkEnd w:id="0"/>
    </w:p>
    <w:p w:rsidR="00785DF7" w:rsidRPr="004337B8" w:rsidRDefault="00785DF7" w:rsidP="00167C7C">
      <w:pPr>
        <w:spacing w:line="276" w:lineRule="auto"/>
        <w:jc w:val="both"/>
        <w:textAlignment w:val="baseline"/>
        <w:rPr>
          <w:rFonts w:ascii="Calibri" w:eastAsia="Times New Roman" w:hAnsi="Calibri" w:cs="Arial"/>
          <w:color w:val="000000" w:themeColor="text1"/>
          <w:sz w:val="26"/>
          <w:szCs w:val="26"/>
          <w:bdr w:val="none" w:sz="0" w:space="0" w:color="auto" w:frame="1"/>
          <w:lang w:eastAsia="pl-PL"/>
        </w:rPr>
      </w:pPr>
    </w:p>
    <w:p w:rsidR="00734503" w:rsidRDefault="00210BB6" w:rsidP="00167C7C">
      <w:pPr>
        <w:spacing w:line="276" w:lineRule="auto"/>
        <w:jc w:val="both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 w:rsidRPr="004337B8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GRUPA DOCELOWA</w:t>
      </w:r>
      <w:r w:rsidR="00734503" w:rsidRPr="004337B8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:</w:t>
      </w:r>
    </w:p>
    <w:p w:rsidR="00210BB6" w:rsidRDefault="00210BB6" w:rsidP="00167C7C">
      <w:pPr>
        <w:pStyle w:val="Akapitzlist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Osoby w wieku 55-74 lata, wieloletni palacze, okres abstynencji tytoniowej </w:t>
      </w:r>
      <w:r w:rsidR="00167C7C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poniżej</w:t>
      </w:r>
      <w:r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15 lat</w:t>
      </w:r>
      <w:r w:rsidR="00167C7C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;</w:t>
      </w:r>
    </w:p>
    <w:p w:rsidR="00167C7C" w:rsidRDefault="00210BB6" w:rsidP="00167C7C">
      <w:pPr>
        <w:pStyle w:val="Akapitzlist"/>
        <w:numPr>
          <w:ilvl w:val="0"/>
          <w:numId w:val="3"/>
        </w:numPr>
        <w:spacing w:line="276" w:lineRule="auto"/>
        <w:textAlignment w:val="baseline"/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Osoby w wieku 5</w:t>
      </w:r>
      <w:r w:rsidR="00167C7C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0-74 lata, wieloletni palacze, okres</w:t>
      </w:r>
      <w:r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abstynencji</w:t>
      </w:r>
      <w:r w:rsidR="00167C7C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tytoniowej</w:t>
      </w:r>
      <w:r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poniżej 15</w:t>
      </w:r>
      <w:r w:rsidR="00167C7C">
        <w:rPr>
          <w:rFonts w:ascii="Calibri" w:eastAsia="Times New Roman" w:hAnsi="Calibri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lat, u których stwierdza się jeden z czynników ryzyka:</w:t>
      </w:r>
    </w:p>
    <w:p w:rsidR="00167C7C" w:rsidRPr="00167C7C" w:rsidRDefault="00167C7C" w:rsidP="00167C7C">
      <w:pPr>
        <w:pStyle w:val="Akapitzlist"/>
        <w:numPr>
          <w:ilvl w:val="1"/>
          <w:numId w:val="3"/>
        </w:numPr>
        <w:spacing w:line="276" w:lineRule="auto"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Ekspozycja zawodowa na krzemionkę, beryl, nikiel, chrom, kadm, azbest, związki arsenu, spaliny silników diesla, dym ze spalania węgla kamiennego, sadzę, radon,</w:t>
      </w:r>
    </w:p>
    <w:p w:rsidR="00210BB6" w:rsidRPr="00167C7C" w:rsidRDefault="00785DF7" w:rsidP="00167C7C">
      <w:pPr>
        <w:pStyle w:val="Akapitzlist"/>
        <w:numPr>
          <w:ilvl w:val="1"/>
          <w:numId w:val="3"/>
        </w:numPr>
        <w:spacing w:line="276" w:lineRule="auto"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Indywidualna historia</w:t>
      </w:r>
      <w:r w:rsidR="00167C7C"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 xml:space="preserve"> zachorowania na raka: w wywiadzie </w:t>
      </w:r>
      <w:proofErr w:type="spellStart"/>
      <w:r w:rsidR="00167C7C"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chłoniak</w:t>
      </w:r>
      <w:proofErr w:type="spellEnd"/>
      <w:r w:rsidR="00167C7C"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, rak głowy i szyi lub raki zależne od palenia tytoniu, np. rak pęcherza moczowego,</w:t>
      </w:r>
    </w:p>
    <w:p w:rsidR="00167C7C" w:rsidRPr="00167C7C" w:rsidRDefault="00167C7C" w:rsidP="00167C7C">
      <w:pPr>
        <w:pStyle w:val="Akapitzlist"/>
        <w:numPr>
          <w:ilvl w:val="1"/>
          <w:numId w:val="3"/>
        </w:numPr>
        <w:spacing w:line="276" w:lineRule="auto"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Występowanie raka płuca w wywiadzie u krewnych pierwszego stopnia,</w:t>
      </w:r>
    </w:p>
    <w:p w:rsidR="008F073D" w:rsidRPr="00785DF7" w:rsidRDefault="00167C7C" w:rsidP="00785DF7">
      <w:pPr>
        <w:pStyle w:val="Akapitzlist"/>
        <w:numPr>
          <w:ilvl w:val="1"/>
          <w:numId w:val="3"/>
        </w:numPr>
        <w:spacing w:line="276" w:lineRule="auto"/>
        <w:jc w:val="both"/>
        <w:textAlignment w:val="baseline"/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</w:pPr>
      <w:r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Choroby płuc: przewlekła obturacyjna choroba płuc (</w:t>
      </w:r>
      <w:proofErr w:type="spellStart"/>
      <w:r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POChP</w:t>
      </w:r>
      <w:proofErr w:type="spellEnd"/>
      <w:r w:rsidRPr="00167C7C">
        <w:rPr>
          <w:rFonts w:ascii="Calibri" w:eastAsia="Times New Roman" w:hAnsi="Calibri" w:cs="Arial"/>
          <w:bCs/>
          <w:color w:val="000000" w:themeColor="text1"/>
          <w:sz w:val="26"/>
          <w:szCs w:val="26"/>
          <w:bdr w:val="none" w:sz="0" w:space="0" w:color="auto" w:frame="1"/>
          <w:lang w:eastAsia="pl-PL"/>
        </w:rPr>
        <w:t>) lub włóknienie płuc.</w:t>
      </w:r>
    </w:p>
    <w:p w:rsidR="00785DF7" w:rsidRDefault="00167C7C" w:rsidP="007A206D">
      <w:pPr>
        <w:spacing w:before="240" w:after="240" w:line="276" w:lineRule="auto"/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</w:pPr>
      <w:r>
        <w:rPr>
          <w:rFonts w:ascii="Calibri" w:hAnsi="Calibri"/>
          <w:b/>
          <w:sz w:val="26"/>
          <w:szCs w:val="26"/>
          <w:highlight w:val="white"/>
        </w:rPr>
        <w:t xml:space="preserve">   </w:t>
      </w:r>
      <w:r w:rsidR="00734503" w:rsidRPr="004337B8">
        <w:rPr>
          <w:rFonts w:ascii="Calibri" w:hAnsi="Calibri"/>
          <w:b/>
          <w:sz w:val="26"/>
          <w:szCs w:val="26"/>
          <w:highlight w:val="white"/>
        </w:rPr>
        <w:t>Jak się zgłosić do programu?</w:t>
      </w:r>
      <w:r w:rsidR="004337B8" w:rsidRPr="004337B8">
        <w:rPr>
          <w:rFonts w:ascii="Calibri" w:hAnsi="Calibri"/>
          <w:b/>
          <w:sz w:val="26"/>
          <w:szCs w:val="26"/>
          <w:highlight w:val="white"/>
        </w:rPr>
        <w:tab/>
      </w:r>
      <w:r w:rsidR="004337B8" w:rsidRPr="004337B8">
        <w:rPr>
          <w:rFonts w:ascii="Calibri" w:hAnsi="Calibri"/>
          <w:b/>
          <w:sz w:val="26"/>
          <w:szCs w:val="26"/>
          <w:highlight w:val="white"/>
        </w:rPr>
        <w:tab/>
      </w:r>
      <w:r w:rsidR="004337B8">
        <w:rPr>
          <w:rFonts w:ascii="Calibri" w:hAnsi="Calibri"/>
          <w:b/>
          <w:highlight w:val="white"/>
        </w:rPr>
        <w:tab/>
      </w:r>
      <w:r w:rsidR="004337B8" w:rsidRPr="004337B8">
        <w:rPr>
          <w:rFonts w:ascii="Calibri" w:hAnsi="Calibri"/>
          <w:b/>
          <w:sz w:val="26"/>
          <w:szCs w:val="26"/>
          <w:highlight w:val="white"/>
        </w:rPr>
        <w:t xml:space="preserve">    </w:t>
      </w:r>
      <w:r w:rsidR="004337B8" w:rsidRPr="00167C7C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t>UNIWERSYTECKIE CENTRUM KLINICZNE</w:t>
      </w:r>
      <w:r w:rsidR="004337B8" w:rsidRPr="004337B8">
        <w:rPr>
          <w:rFonts w:ascii="Calibri" w:hAnsi="Calibri"/>
          <w:b/>
          <w:sz w:val="26"/>
          <w:szCs w:val="26"/>
          <w:highlight w:val="white"/>
        </w:rPr>
        <w:br/>
      </w:r>
      <w:r>
        <w:rPr>
          <w:rFonts w:ascii="Calibri" w:hAnsi="Calibri"/>
          <w:b/>
          <w:sz w:val="26"/>
          <w:szCs w:val="26"/>
          <w:highlight w:val="white"/>
        </w:rPr>
        <w:t xml:space="preserve">   </w:t>
      </w:r>
      <w:r w:rsidR="008F073D">
        <w:rPr>
          <w:rFonts w:ascii="Calibri" w:hAnsi="Calibri"/>
          <w:b/>
          <w:sz w:val="26"/>
          <w:szCs w:val="26"/>
          <w:highlight w:val="white"/>
        </w:rPr>
        <w:t>Skontaktuj się z nami!</w:t>
      </w:r>
      <w:r w:rsidR="008F073D">
        <w:rPr>
          <w:rFonts w:ascii="Calibri" w:hAnsi="Calibri"/>
          <w:b/>
          <w:sz w:val="26"/>
          <w:szCs w:val="26"/>
          <w:highlight w:val="white"/>
        </w:rPr>
        <w:tab/>
      </w:r>
      <w:r w:rsidR="008F073D">
        <w:rPr>
          <w:rFonts w:ascii="Calibri" w:hAnsi="Calibri"/>
          <w:b/>
          <w:sz w:val="26"/>
          <w:szCs w:val="26"/>
          <w:highlight w:val="white"/>
        </w:rPr>
        <w:tab/>
      </w:r>
      <w:r w:rsidR="008F073D">
        <w:rPr>
          <w:rFonts w:ascii="Calibri" w:hAnsi="Calibri"/>
          <w:b/>
          <w:sz w:val="26"/>
          <w:szCs w:val="26"/>
          <w:highlight w:val="white"/>
        </w:rPr>
        <w:tab/>
      </w:r>
      <w:r w:rsidR="008F073D">
        <w:rPr>
          <w:rFonts w:ascii="Calibri" w:hAnsi="Calibri"/>
          <w:b/>
          <w:sz w:val="26"/>
          <w:szCs w:val="26"/>
          <w:highlight w:val="white"/>
        </w:rPr>
        <w:tab/>
        <w:t xml:space="preserve">    </w:t>
      </w:r>
      <w:r w:rsidR="004337B8" w:rsidRPr="00167C7C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t>UL. SMOLUCHOWSKIE</w:t>
      </w:r>
      <w:r w:rsidR="00785DF7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t>GO 17 | 80-952 GDAŃSK</w:t>
      </w:r>
      <w:r w:rsidR="00785DF7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br/>
      </w:r>
      <w:r w:rsidR="00785DF7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tab/>
      </w:r>
      <w:r w:rsidR="00785DF7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tab/>
      </w:r>
      <w:r w:rsidR="00785DF7">
        <w:rPr>
          <w:rFonts w:ascii="Calibri" w:hAnsi="Calibri"/>
          <w:b/>
          <w:color w:val="2E74B5" w:themeColor="accent5" w:themeShade="BF"/>
          <w:sz w:val="26"/>
          <w:szCs w:val="26"/>
          <w:highlight w:val="white"/>
        </w:rPr>
        <w:tab/>
      </w:r>
    </w:p>
    <w:p w:rsidR="007A206D" w:rsidRPr="00785DF7" w:rsidRDefault="004337B8" w:rsidP="00785DF7">
      <w:pPr>
        <w:spacing w:before="240" w:after="240" w:line="276" w:lineRule="auto"/>
        <w:ind w:left="1416"/>
        <w:rPr>
          <w:rFonts w:ascii="Calibri" w:hAnsi="Calibri"/>
          <w:b/>
          <w:color w:val="2E74B5" w:themeColor="accent5" w:themeShade="BF"/>
          <w:sz w:val="26"/>
          <w:szCs w:val="26"/>
          <w:highlight w:val="white"/>
          <w:lang w:val="en-US"/>
        </w:rPr>
      </w:pPr>
      <w:r w:rsidRPr="00785DF7">
        <w:rPr>
          <w:rFonts w:ascii="Calibri" w:hAnsi="Calibri"/>
          <w:b/>
          <w:color w:val="2E74B5" w:themeColor="accent5" w:themeShade="BF"/>
          <w:sz w:val="40"/>
          <w:szCs w:val="40"/>
          <w:highlight w:val="white"/>
          <w:lang w:val="en-US"/>
        </w:rPr>
        <w:t>E-MAIL: ZBADAJSWOJEPLUCA@UCK.GDA.PL</w:t>
      </w:r>
      <w:r w:rsidR="00785DF7">
        <w:rPr>
          <w:rFonts w:ascii="Calibri" w:hAnsi="Calibri"/>
          <w:b/>
          <w:color w:val="2E74B5" w:themeColor="accent5" w:themeShade="BF"/>
          <w:sz w:val="28"/>
          <w:szCs w:val="28"/>
          <w:highlight w:val="white"/>
          <w:lang w:val="en-US"/>
        </w:rPr>
        <w:br/>
      </w:r>
      <w:r w:rsidR="00785DF7">
        <w:rPr>
          <w:rFonts w:ascii="Calibri" w:hAnsi="Calibri"/>
          <w:b/>
          <w:color w:val="2E74B5" w:themeColor="accent5" w:themeShade="BF"/>
          <w:sz w:val="28"/>
          <w:szCs w:val="28"/>
          <w:highlight w:val="white"/>
          <w:lang w:val="en-US"/>
        </w:rPr>
        <w:tab/>
      </w:r>
      <w:r w:rsidR="00785DF7">
        <w:rPr>
          <w:rFonts w:ascii="Calibri" w:hAnsi="Calibri"/>
          <w:b/>
          <w:color w:val="2E74B5" w:themeColor="accent5" w:themeShade="BF"/>
          <w:sz w:val="28"/>
          <w:szCs w:val="28"/>
          <w:highlight w:val="white"/>
          <w:lang w:val="en-US"/>
        </w:rPr>
        <w:tab/>
      </w:r>
      <w:r w:rsidRPr="00785DF7">
        <w:rPr>
          <w:rFonts w:ascii="Calibri" w:hAnsi="Calibri"/>
          <w:b/>
          <w:color w:val="2E74B5" w:themeColor="accent5" w:themeShade="BF"/>
          <w:sz w:val="48"/>
          <w:szCs w:val="48"/>
          <w:highlight w:val="white"/>
          <w:lang w:val="en-US"/>
        </w:rPr>
        <w:t>TELEFON: 58/349-36-86</w:t>
      </w:r>
    </w:p>
    <w:p w:rsidR="00FD5089" w:rsidRPr="003C0AC3" w:rsidRDefault="0001698D" w:rsidP="0025468B">
      <w:pPr>
        <w:jc w:val="both"/>
        <w:rPr>
          <w:rFonts w:ascii="Calibri" w:hAnsi="Calibri"/>
          <w:color w:val="000000" w:themeColor="text1"/>
        </w:rPr>
      </w:pPr>
      <w:r w:rsidRPr="003C0AC3">
        <w:rPr>
          <w:rFonts w:ascii="Calibri" w:hAnsi="Calibri"/>
          <w:noProof/>
          <w:color w:val="000000" w:themeColor="text1"/>
          <w:lang w:eastAsia="pl-PL"/>
        </w:rPr>
        <w:drawing>
          <wp:inline distT="0" distB="0" distL="0" distR="0">
            <wp:extent cx="4393462" cy="608748"/>
            <wp:effectExtent l="19050" t="0" r="7088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022" cy="64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025">
        <w:rPr>
          <w:rFonts w:ascii="Calibri" w:hAnsi="Calibri"/>
          <w:noProof/>
          <w:color w:val="000000" w:themeColor="text1"/>
          <w:lang w:eastAsia="pl-PL"/>
        </w:rPr>
        <w:drawing>
          <wp:inline distT="0" distB="0" distL="0" distR="0">
            <wp:extent cx="2090973" cy="595423"/>
            <wp:effectExtent l="19050" t="0" r="4527" b="0"/>
            <wp:docPr id="8" name="Obraz 3" descr="C:\Users\komp\Desktop\Asia Bidzinska styczen 2021\UC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Asia Bidzinska styczen 2021\UCK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52" cy="59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089" w:rsidRPr="003C0AC3" w:rsidSect="007A206D"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93B"/>
    <w:multiLevelType w:val="multilevel"/>
    <w:tmpl w:val="07C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D2584"/>
    <w:multiLevelType w:val="hybridMultilevel"/>
    <w:tmpl w:val="E3CA7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33FFF"/>
    <w:multiLevelType w:val="multilevel"/>
    <w:tmpl w:val="9EC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03"/>
    <w:rsid w:val="0001698D"/>
    <w:rsid w:val="00095FE7"/>
    <w:rsid w:val="00167C7C"/>
    <w:rsid w:val="00210BB6"/>
    <w:rsid w:val="002416F5"/>
    <w:rsid w:val="0025468B"/>
    <w:rsid w:val="00257F97"/>
    <w:rsid w:val="00325628"/>
    <w:rsid w:val="003C0AC3"/>
    <w:rsid w:val="004337B8"/>
    <w:rsid w:val="00487B7D"/>
    <w:rsid w:val="00547AE5"/>
    <w:rsid w:val="005F0DAF"/>
    <w:rsid w:val="00734503"/>
    <w:rsid w:val="00785DF7"/>
    <w:rsid w:val="0079613E"/>
    <w:rsid w:val="007A0025"/>
    <w:rsid w:val="007A206D"/>
    <w:rsid w:val="008630D7"/>
    <w:rsid w:val="00871A7C"/>
    <w:rsid w:val="008F073D"/>
    <w:rsid w:val="00916E46"/>
    <w:rsid w:val="009A01EA"/>
    <w:rsid w:val="00A770AA"/>
    <w:rsid w:val="00AB732B"/>
    <w:rsid w:val="00B97391"/>
    <w:rsid w:val="00C06EE7"/>
    <w:rsid w:val="00CD2158"/>
    <w:rsid w:val="00DD6E1A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50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9613E"/>
    <w:rPr>
      <w:b/>
      <w:bCs/>
    </w:rPr>
  </w:style>
  <w:style w:type="character" w:customStyle="1" w:styleId="apple-converted-space">
    <w:name w:val="apple-converted-space"/>
    <w:basedOn w:val="Domylnaczcionkaakapitu"/>
    <w:rsid w:val="00AB732B"/>
  </w:style>
  <w:style w:type="paragraph" w:styleId="Tekstdymka">
    <w:name w:val="Balloon Text"/>
    <w:basedOn w:val="Normalny"/>
    <w:link w:val="TekstdymkaZnak"/>
    <w:uiPriority w:val="99"/>
    <w:semiHidden/>
    <w:unhideWhenUsed/>
    <w:rsid w:val="003C0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0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50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9613E"/>
    <w:rPr>
      <w:b/>
      <w:bCs/>
    </w:rPr>
  </w:style>
  <w:style w:type="character" w:customStyle="1" w:styleId="apple-converted-space">
    <w:name w:val="apple-converted-space"/>
    <w:basedOn w:val="Domylnaczcionkaakapitu"/>
    <w:rsid w:val="00AB732B"/>
  </w:style>
  <w:style w:type="paragraph" w:styleId="Tekstdymka">
    <w:name w:val="Balloon Text"/>
    <w:basedOn w:val="Normalny"/>
    <w:link w:val="TekstdymkaZnak"/>
    <w:uiPriority w:val="99"/>
    <w:semiHidden/>
    <w:unhideWhenUsed/>
    <w:rsid w:val="003C0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</dc:creator>
  <cp:lastModifiedBy>Ania</cp:lastModifiedBy>
  <cp:revision>2</cp:revision>
  <cp:lastPrinted>2021-02-05T13:04:00Z</cp:lastPrinted>
  <dcterms:created xsi:type="dcterms:W3CDTF">2021-02-05T13:06:00Z</dcterms:created>
  <dcterms:modified xsi:type="dcterms:W3CDTF">2021-02-05T13:06:00Z</dcterms:modified>
</cp:coreProperties>
</file>