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BA" w:rsidRDefault="00F36AE7">
      <w:pPr>
        <w:ind w:left="1134"/>
        <w:jc w:val="right"/>
      </w:pPr>
      <w:r w:rsidRPr="00F36AE7">
        <w:rPr>
          <w:sz w:val="24"/>
          <w:szCs w:val="24"/>
        </w:rPr>
        <w:t>Kuślin, dnia</w:t>
      </w:r>
      <w:r>
        <w:t xml:space="preserve"> </w:t>
      </w:r>
      <w:r w:rsidR="00533987">
        <w:t>.......</w:t>
      </w:r>
      <w:r w:rsidR="00C90191">
        <w:t>......</w:t>
      </w:r>
      <w:r w:rsidR="006213BA">
        <w:t>....................................</w:t>
      </w:r>
    </w:p>
    <w:p w:rsidR="006213BA" w:rsidRDefault="006213BA">
      <w:pPr>
        <w:ind w:left="1134"/>
      </w:pPr>
    </w:p>
    <w:p w:rsidR="006213BA" w:rsidRDefault="006213BA" w:rsidP="00CF3966">
      <w:r>
        <w:t>..................................................................</w:t>
      </w:r>
      <w:r w:rsidR="00533987">
        <w:t>..........</w:t>
      </w:r>
    </w:p>
    <w:p w:rsidR="006213BA" w:rsidRPr="00533987" w:rsidRDefault="00F36AE7" w:rsidP="00CF3966">
      <w:pPr>
        <w:rPr>
          <w:sz w:val="16"/>
          <w:szCs w:val="16"/>
        </w:rPr>
      </w:pPr>
      <w:r w:rsidRPr="00533987">
        <w:rPr>
          <w:sz w:val="16"/>
          <w:szCs w:val="16"/>
        </w:rPr>
        <w:t>(</w:t>
      </w:r>
      <w:r w:rsidR="006213BA" w:rsidRPr="00533987">
        <w:rPr>
          <w:sz w:val="16"/>
          <w:szCs w:val="16"/>
        </w:rPr>
        <w:t>imię i nazwisko</w:t>
      </w:r>
      <w:r w:rsidRPr="00533987">
        <w:rPr>
          <w:sz w:val="16"/>
          <w:szCs w:val="16"/>
        </w:rPr>
        <w:t xml:space="preserve"> przedsiębiorcy lub nazwa osoby prawnej</w:t>
      </w:r>
      <w:r w:rsidR="006213BA" w:rsidRPr="00533987">
        <w:rPr>
          <w:sz w:val="16"/>
          <w:szCs w:val="16"/>
        </w:rPr>
        <w:t>)</w:t>
      </w:r>
    </w:p>
    <w:p w:rsidR="006213BA" w:rsidRDefault="006213BA" w:rsidP="00CF3966"/>
    <w:p w:rsidR="006213BA" w:rsidRDefault="006213BA" w:rsidP="00CF3966"/>
    <w:p w:rsidR="00F36AE7" w:rsidRDefault="00F36AE7" w:rsidP="00CF3966">
      <w:r>
        <w:t>..................................................................</w:t>
      </w:r>
      <w:r w:rsidR="00533987">
        <w:t>..........</w:t>
      </w:r>
    </w:p>
    <w:p w:rsidR="00F36AE7" w:rsidRDefault="00F36AE7" w:rsidP="00CF3966"/>
    <w:p w:rsidR="00F36AE7" w:rsidRDefault="00F36AE7" w:rsidP="00CF3966"/>
    <w:p w:rsidR="006213BA" w:rsidRDefault="006213BA" w:rsidP="00CF3966">
      <w:r>
        <w:t>..................................................................</w:t>
      </w:r>
      <w:r w:rsidR="00533987">
        <w:t>..........</w:t>
      </w:r>
    </w:p>
    <w:p w:rsidR="006213BA" w:rsidRPr="00533987" w:rsidRDefault="006213BA" w:rsidP="00CF3966">
      <w:pPr>
        <w:rPr>
          <w:sz w:val="16"/>
          <w:szCs w:val="16"/>
        </w:rPr>
      </w:pPr>
      <w:r w:rsidRPr="00533987">
        <w:rPr>
          <w:sz w:val="16"/>
          <w:szCs w:val="16"/>
        </w:rPr>
        <w:t>(adres</w:t>
      </w:r>
      <w:r w:rsidR="00F36AE7" w:rsidRPr="00533987">
        <w:rPr>
          <w:sz w:val="16"/>
          <w:szCs w:val="16"/>
        </w:rPr>
        <w:t xml:space="preserve"> zamieszkania przedsiębiorcy lub siedziba osoby prawnej</w:t>
      </w:r>
      <w:r w:rsidRPr="00533987">
        <w:rPr>
          <w:sz w:val="16"/>
          <w:szCs w:val="16"/>
        </w:rPr>
        <w:t>)</w:t>
      </w:r>
    </w:p>
    <w:p w:rsidR="00533987" w:rsidRPr="00533987" w:rsidRDefault="00533987" w:rsidP="00F36AE7">
      <w:pPr>
        <w:spacing w:line="360" w:lineRule="auto"/>
        <w:ind w:left="2124" w:firstLine="708"/>
        <w:jc w:val="center"/>
        <w:rPr>
          <w:b/>
          <w:u w:val="single"/>
        </w:rPr>
      </w:pPr>
    </w:p>
    <w:p w:rsidR="00F36AE7" w:rsidRDefault="00F36AE7" w:rsidP="00F36AE7">
      <w:pPr>
        <w:spacing w:line="360" w:lineRule="auto"/>
        <w:ind w:left="2124" w:firstLine="70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WÓJT GMINY</w:t>
      </w:r>
    </w:p>
    <w:p w:rsidR="00F36AE7" w:rsidRPr="00F36AE7" w:rsidRDefault="00F36AE7" w:rsidP="00F36AE7">
      <w:pPr>
        <w:pStyle w:val="Nagwek2"/>
        <w:spacing w:before="0" w:line="360" w:lineRule="auto"/>
        <w:jc w:val="center"/>
        <w:rPr>
          <w:b w:val="0"/>
          <w:color w:val="auto"/>
          <w:u w:val="single"/>
        </w:rPr>
      </w:pPr>
      <w:r w:rsidRPr="00F36AE7">
        <w:rPr>
          <w:b w:val="0"/>
          <w:color w:val="auto"/>
        </w:rPr>
        <w:t xml:space="preserve"> </w:t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 w:rsidRPr="00F36AE7">
        <w:rPr>
          <w:b w:val="0"/>
          <w:color w:val="auto"/>
        </w:rPr>
        <w:t xml:space="preserve"> </w:t>
      </w:r>
      <w:r w:rsidRPr="00F36AE7">
        <w:rPr>
          <w:b w:val="0"/>
          <w:color w:val="auto"/>
          <w:u w:val="single"/>
        </w:rPr>
        <w:t>KUŚLIN</w:t>
      </w:r>
    </w:p>
    <w:p w:rsidR="006213BA" w:rsidRDefault="006213BA" w:rsidP="00F36AE7"/>
    <w:p w:rsidR="006213BA" w:rsidRDefault="006213BA" w:rsidP="00CF3966"/>
    <w:p w:rsidR="00B40918" w:rsidRPr="00533987" w:rsidRDefault="00B40918" w:rsidP="00B40918">
      <w:pPr>
        <w:pStyle w:val="Nagwek1"/>
        <w:jc w:val="center"/>
        <w:rPr>
          <w:b/>
          <w:sz w:val="32"/>
          <w:szCs w:val="32"/>
        </w:rPr>
      </w:pPr>
      <w:r w:rsidRPr="00533987">
        <w:rPr>
          <w:b/>
          <w:sz w:val="32"/>
          <w:szCs w:val="32"/>
        </w:rPr>
        <w:t>O Ś W I A D C Z E N I E</w:t>
      </w:r>
    </w:p>
    <w:tbl>
      <w:tblPr>
        <w:tblpPr w:leftFromText="141" w:rightFromText="141" w:vertAnchor="text" w:horzAnchor="page" w:tblpX="8311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"/>
        <w:gridCol w:w="397"/>
        <w:gridCol w:w="397"/>
        <w:gridCol w:w="397"/>
      </w:tblGrid>
      <w:tr w:rsidR="00B40918" w:rsidTr="00B40918">
        <w:tc>
          <w:tcPr>
            <w:tcW w:w="397" w:type="dxa"/>
            <w:tcBorders>
              <w:top w:val="nil"/>
            </w:tcBorders>
          </w:tcPr>
          <w:p w:rsidR="00B40918" w:rsidRDefault="00B40918" w:rsidP="00B409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B40918" w:rsidRDefault="00B40918" w:rsidP="00B409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B40918" w:rsidRDefault="00B40918" w:rsidP="00B409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B40918" w:rsidRDefault="00B40918" w:rsidP="00B40918">
            <w:pPr>
              <w:spacing w:line="360" w:lineRule="auto"/>
              <w:rPr>
                <w:b/>
                <w:bCs/>
              </w:rPr>
            </w:pPr>
          </w:p>
        </w:tc>
      </w:tr>
    </w:tbl>
    <w:p w:rsidR="00B40918" w:rsidRDefault="00B40918" w:rsidP="00B40918">
      <w:pPr>
        <w:rPr>
          <w:b/>
        </w:rPr>
      </w:pPr>
    </w:p>
    <w:p w:rsidR="00B40918" w:rsidRPr="003061AD" w:rsidRDefault="00B40918" w:rsidP="003061AD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o wartości sprzedaży napojów alkoholowych za rok</w:t>
      </w:r>
    </w:p>
    <w:p w:rsidR="006213BA" w:rsidRDefault="006213BA" w:rsidP="003061AD">
      <w:pPr>
        <w:spacing w:line="360" w:lineRule="auto"/>
        <w:jc w:val="center"/>
        <w:rPr>
          <w:b/>
          <w:sz w:val="24"/>
        </w:rPr>
      </w:pPr>
      <w:r w:rsidRPr="003061AD">
        <w:rPr>
          <w:b/>
          <w:sz w:val="24"/>
        </w:rPr>
        <w:t>w punkcie sprzedaży:</w:t>
      </w:r>
    </w:p>
    <w:p w:rsidR="003061AD" w:rsidRPr="003061AD" w:rsidRDefault="003061AD" w:rsidP="003061AD">
      <w:pPr>
        <w:jc w:val="center"/>
        <w:rPr>
          <w:b/>
          <w:sz w:val="24"/>
        </w:rPr>
      </w:pPr>
    </w:p>
    <w:p w:rsidR="006213BA" w:rsidRDefault="006213BA" w:rsidP="003061AD">
      <w:p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</w:t>
      </w:r>
      <w:r w:rsidR="003061AD">
        <w:rPr>
          <w:sz w:val="24"/>
        </w:rPr>
        <w:t>...........</w:t>
      </w:r>
      <w:r w:rsidR="00C90191">
        <w:rPr>
          <w:sz w:val="24"/>
        </w:rPr>
        <w:t>.....</w:t>
      </w:r>
    </w:p>
    <w:p w:rsidR="006213BA" w:rsidRDefault="006213BA" w:rsidP="003061AD">
      <w:pPr>
        <w:spacing w:line="276" w:lineRule="auto"/>
        <w:jc w:val="both"/>
        <w:rPr>
          <w:sz w:val="24"/>
        </w:rPr>
      </w:pPr>
    </w:p>
    <w:p w:rsidR="003061AD" w:rsidRDefault="006213BA" w:rsidP="003061AD">
      <w:pPr>
        <w:spacing w:line="276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  <w:r w:rsidR="003061AD">
        <w:rPr>
          <w:sz w:val="24"/>
        </w:rPr>
        <w:t>.........</w:t>
      </w:r>
      <w:r w:rsidR="00C90191">
        <w:rPr>
          <w:sz w:val="24"/>
        </w:rPr>
        <w:t>.....</w:t>
      </w:r>
    </w:p>
    <w:p w:rsidR="006213BA" w:rsidRDefault="006213BA" w:rsidP="003061A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B40918" w:rsidRDefault="003061AD" w:rsidP="00B40918">
      <w:pPr>
        <w:pStyle w:val="Tekstpodstawowywcity"/>
        <w:ind w:left="0"/>
        <w:jc w:val="both"/>
      </w:pPr>
      <w:r>
        <w:t>Na podstawie</w:t>
      </w:r>
      <w:r w:rsidR="00B40918">
        <w:t xml:space="preserve"> art. 11¹, ust. 4 ustawy z dnia 26 października 1982 r</w:t>
      </w:r>
      <w:r>
        <w:t xml:space="preserve">. </w:t>
      </w:r>
      <w:r w:rsidR="00B40918">
        <w:t xml:space="preserve">o wychowaniu </w:t>
      </w:r>
      <w:r>
        <w:t xml:space="preserve">                     </w:t>
      </w:r>
      <w:r w:rsidR="00B40918">
        <w:t>w trzeźwości i przeciwdziałaniu al</w:t>
      </w:r>
      <w:r w:rsidR="00D24257">
        <w:t>koholizmowi (t. j. Dz. U. z 2012 r. poz. 1356</w:t>
      </w:r>
      <w:r w:rsidR="00B40918">
        <w:t xml:space="preserve"> ze zm.) </w:t>
      </w:r>
    </w:p>
    <w:p w:rsidR="003061AD" w:rsidRPr="003061AD" w:rsidRDefault="003061AD" w:rsidP="003061AD">
      <w:pPr>
        <w:pStyle w:val="Tekstpodstawowy"/>
        <w:jc w:val="center"/>
        <w:rPr>
          <w:b/>
          <w:bCs/>
          <w:sz w:val="24"/>
          <w:szCs w:val="24"/>
        </w:rPr>
      </w:pPr>
      <w:r w:rsidRPr="003061AD">
        <w:rPr>
          <w:b/>
          <w:bCs/>
          <w:sz w:val="24"/>
          <w:szCs w:val="24"/>
        </w:rPr>
        <w:t>oświadczam(y), że wartość sprzedaży brutto napojów alkoholowych</w:t>
      </w:r>
      <w:r w:rsidRPr="003061AD">
        <w:rPr>
          <w:rFonts w:eastAsia="PMingLiU" w:hint="eastAsia"/>
          <w:b/>
          <w:bCs/>
          <w:sz w:val="24"/>
          <w:szCs w:val="24"/>
        </w:rPr>
        <w:t>*</w:t>
      </w:r>
    </w:p>
    <w:p w:rsidR="003061AD" w:rsidRDefault="003061AD" w:rsidP="003061AD">
      <w:pPr>
        <w:rPr>
          <w:sz w:val="24"/>
        </w:rPr>
      </w:pPr>
      <w:r>
        <w:rPr>
          <w:sz w:val="24"/>
        </w:rPr>
        <w:t>wynosiła:</w:t>
      </w:r>
    </w:p>
    <w:tbl>
      <w:tblPr>
        <w:tblpPr w:leftFromText="141" w:rightFromText="141" w:vertAnchor="text" w:horzAnchor="page" w:tblpX="7932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3061AD" w:rsidTr="003061AD">
        <w:trPr>
          <w:cantSplit/>
          <w:trHeight w:val="279"/>
        </w:trPr>
        <w:tc>
          <w:tcPr>
            <w:tcW w:w="229" w:type="dxa"/>
            <w:tcBorders>
              <w:top w:val="nil"/>
            </w:tcBorders>
          </w:tcPr>
          <w:p w:rsidR="003061AD" w:rsidRDefault="003061AD" w:rsidP="003061AD">
            <w:pPr>
              <w:ind w:firstLine="142"/>
            </w:pPr>
          </w:p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459" w:type="dxa"/>
            <w:tcBorders>
              <w:top w:val="nil"/>
              <w:bottom w:val="nil"/>
            </w:tcBorders>
          </w:tcPr>
          <w:p w:rsidR="003061AD" w:rsidRDefault="003061AD" w:rsidP="003061AD">
            <w:pPr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3061AD" w:rsidRDefault="003061AD" w:rsidP="003061A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gr</w:t>
            </w:r>
            <w:proofErr w:type="spellEnd"/>
          </w:p>
        </w:tc>
      </w:tr>
    </w:tbl>
    <w:p w:rsidR="003061AD" w:rsidRDefault="003061AD" w:rsidP="003061AD">
      <w:pPr>
        <w:rPr>
          <w:sz w:val="24"/>
        </w:rPr>
      </w:pPr>
    </w:p>
    <w:p w:rsidR="003061AD" w:rsidRDefault="003061AD" w:rsidP="003061AD">
      <w:pPr>
        <w:rPr>
          <w:sz w:val="24"/>
        </w:rPr>
      </w:pPr>
      <w:r>
        <w:rPr>
          <w:sz w:val="24"/>
        </w:rPr>
        <w:t>„</w:t>
      </w:r>
      <w:r>
        <w:rPr>
          <w:b/>
          <w:bCs/>
          <w:sz w:val="24"/>
        </w:rPr>
        <w:t>A</w:t>
      </w:r>
      <w:r>
        <w:rPr>
          <w:sz w:val="24"/>
        </w:rPr>
        <w:t xml:space="preserve">” – do 4,5% zawartości alkoholu oraz piwa                                </w:t>
      </w:r>
    </w:p>
    <w:p w:rsidR="003061AD" w:rsidRDefault="003061AD" w:rsidP="003061AD">
      <w:pPr>
        <w:rPr>
          <w:sz w:val="16"/>
        </w:rPr>
      </w:pPr>
    </w:p>
    <w:p w:rsidR="003061AD" w:rsidRDefault="003061AD" w:rsidP="003061AD">
      <w:pPr>
        <w:rPr>
          <w:sz w:val="16"/>
        </w:rPr>
      </w:pP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3061AD" w:rsidTr="003061AD">
        <w:trPr>
          <w:cantSplit/>
          <w:trHeight w:val="269"/>
        </w:trPr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459" w:type="dxa"/>
            <w:tcBorders>
              <w:top w:val="nil"/>
              <w:bottom w:val="nil"/>
            </w:tcBorders>
          </w:tcPr>
          <w:p w:rsidR="003061AD" w:rsidRDefault="003061AD" w:rsidP="003061AD">
            <w:pPr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3061AD" w:rsidRDefault="003061AD" w:rsidP="003061A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gr</w:t>
            </w:r>
            <w:proofErr w:type="spellEnd"/>
          </w:p>
        </w:tc>
      </w:tr>
    </w:tbl>
    <w:p w:rsidR="003061AD" w:rsidRDefault="003061AD" w:rsidP="003061AD">
      <w:r>
        <w:rPr>
          <w:sz w:val="24"/>
        </w:rPr>
        <w:t>„</w:t>
      </w:r>
      <w:r>
        <w:rPr>
          <w:b/>
          <w:bCs/>
          <w:sz w:val="24"/>
        </w:rPr>
        <w:t>B</w:t>
      </w:r>
      <w:r>
        <w:rPr>
          <w:sz w:val="24"/>
        </w:rPr>
        <w:t xml:space="preserve">” – </w:t>
      </w:r>
      <w:r w:rsidR="00A57B0E">
        <w:rPr>
          <w:sz w:val="24"/>
        </w:rPr>
        <w:t>powyżej</w:t>
      </w:r>
      <w:r>
        <w:rPr>
          <w:sz w:val="24"/>
        </w:rPr>
        <w:t xml:space="preserve"> 4,5% do 18% zawartości alkoholu (z wyjątkiem piwa)   </w:t>
      </w:r>
    </w:p>
    <w:p w:rsidR="003061AD" w:rsidRDefault="003061AD" w:rsidP="003061AD">
      <w:pPr>
        <w:rPr>
          <w:sz w:val="16"/>
        </w:rPr>
      </w:pPr>
    </w:p>
    <w:p w:rsidR="003061AD" w:rsidRDefault="003061AD" w:rsidP="003061AD">
      <w:pPr>
        <w:rPr>
          <w:sz w:val="16"/>
        </w:rPr>
      </w:pPr>
    </w:p>
    <w:tbl>
      <w:tblPr>
        <w:tblpPr w:leftFromText="141" w:rightFromText="141" w:vertAnchor="text" w:horzAnchor="page" w:tblpX="793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"/>
        <w:gridCol w:w="229"/>
        <w:gridCol w:w="230"/>
        <w:gridCol w:w="229"/>
        <w:gridCol w:w="230"/>
        <w:gridCol w:w="229"/>
        <w:gridCol w:w="230"/>
        <w:gridCol w:w="230"/>
        <w:gridCol w:w="459"/>
        <w:gridCol w:w="229"/>
        <w:gridCol w:w="230"/>
        <w:gridCol w:w="380"/>
      </w:tblGrid>
      <w:tr w:rsidR="003061AD" w:rsidTr="003061AD">
        <w:trPr>
          <w:cantSplit/>
          <w:trHeight w:val="269"/>
        </w:trPr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459" w:type="dxa"/>
            <w:tcBorders>
              <w:top w:val="nil"/>
              <w:bottom w:val="nil"/>
            </w:tcBorders>
          </w:tcPr>
          <w:p w:rsidR="003061AD" w:rsidRDefault="003061AD" w:rsidP="003061AD">
            <w:pPr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  <w:tc>
          <w:tcPr>
            <w:tcW w:w="229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230" w:type="dxa"/>
            <w:tcBorders>
              <w:top w:val="nil"/>
            </w:tcBorders>
          </w:tcPr>
          <w:p w:rsidR="003061AD" w:rsidRDefault="003061AD" w:rsidP="003061AD"/>
        </w:tc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3061AD" w:rsidRDefault="003061AD" w:rsidP="003061A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gr</w:t>
            </w:r>
            <w:proofErr w:type="spellEnd"/>
          </w:p>
        </w:tc>
      </w:tr>
    </w:tbl>
    <w:p w:rsidR="003061AD" w:rsidRDefault="003061AD" w:rsidP="003061AD">
      <w:r>
        <w:rPr>
          <w:sz w:val="24"/>
        </w:rPr>
        <w:t>„</w:t>
      </w:r>
      <w:r>
        <w:rPr>
          <w:b/>
          <w:bCs/>
          <w:sz w:val="24"/>
        </w:rPr>
        <w:t>C</w:t>
      </w:r>
      <w:r>
        <w:rPr>
          <w:sz w:val="24"/>
        </w:rPr>
        <w:t xml:space="preserve">” – powyżej 18% zawartości alkoholu                                        </w:t>
      </w:r>
    </w:p>
    <w:p w:rsidR="006213BA" w:rsidRDefault="006213BA" w:rsidP="00CF3966">
      <w:pPr>
        <w:pStyle w:val="Tekstpodstawowywcity"/>
        <w:ind w:left="0"/>
        <w:rPr>
          <w:b/>
        </w:rPr>
      </w:pPr>
    </w:p>
    <w:p w:rsidR="003061AD" w:rsidRDefault="003061AD" w:rsidP="00C90191">
      <w:pPr>
        <w:jc w:val="both"/>
        <w:rPr>
          <w:bCs/>
          <w:sz w:val="18"/>
          <w:szCs w:val="18"/>
        </w:rPr>
      </w:pPr>
      <w:r w:rsidRPr="00C226E2">
        <w:rPr>
          <w:bCs/>
          <w:sz w:val="18"/>
          <w:szCs w:val="18"/>
        </w:rPr>
        <w:t>Powyższe dane zostały złożone zgodnie ze stanem faktycznym na podstawie prawidłowo i rzetelnie prowadzonej ewidencji księgowej ze świadomością konsekwencji prawnych za podanie z niezgodnych z prawdą danych.</w:t>
      </w:r>
    </w:p>
    <w:p w:rsidR="003061AD" w:rsidRPr="00C226E2" w:rsidRDefault="003061AD" w:rsidP="00C90191">
      <w:pPr>
        <w:jc w:val="both"/>
        <w:rPr>
          <w:bCs/>
          <w:sz w:val="18"/>
          <w:szCs w:val="18"/>
        </w:rPr>
      </w:pPr>
    </w:p>
    <w:p w:rsidR="003061AD" w:rsidRPr="005E4203" w:rsidRDefault="003061AD" w:rsidP="00C90191">
      <w:pPr>
        <w:jc w:val="both"/>
        <w:rPr>
          <w:b/>
          <w:bCs/>
          <w:sz w:val="24"/>
          <w:szCs w:val="24"/>
        </w:rPr>
      </w:pPr>
      <w:r w:rsidRPr="005E4203">
        <w:rPr>
          <w:b/>
          <w:bCs/>
          <w:sz w:val="24"/>
          <w:szCs w:val="24"/>
        </w:rPr>
        <w:t xml:space="preserve">Podanie nieprawdziwych danych w oświadczeniu skutkuje cofnięciem zezwolenia na podstawie art. 18 ust. 10 </w:t>
      </w:r>
      <w:proofErr w:type="spellStart"/>
      <w:r w:rsidRPr="005E4203">
        <w:rPr>
          <w:b/>
          <w:bCs/>
          <w:sz w:val="24"/>
          <w:szCs w:val="24"/>
        </w:rPr>
        <w:t>pkt</w:t>
      </w:r>
      <w:proofErr w:type="spellEnd"/>
      <w:r w:rsidRPr="005E4203">
        <w:rPr>
          <w:b/>
          <w:bCs/>
          <w:sz w:val="24"/>
          <w:szCs w:val="24"/>
        </w:rPr>
        <w:t xml:space="preserve"> 5 Ustawy.</w:t>
      </w:r>
    </w:p>
    <w:p w:rsidR="003061AD" w:rsidRDefault="003061AD" w:rsidP="003061AD">
      <w:pPr>
        <w:jc w:val="both"/>
        <w:rPr>
          <w:bCs/>
          <w:sz w:val="18"/>
          <w:szCs w:val="18"/>
        </w:rPr>
      </w:pPr>
    </w:p>
    <w:p w:rsidR="003061AD" w:rsidRDefault="003061AD" w:rsidP="003061AD"/>
    <w:p w:rsidR="003061AD" w:rsidRDefault="003061AD" w:rsidP="003061AD"/>
    <w:p w:rsidR="003061AD" w:rsidRDefault="003061AD" w:rsidP="003061AD"/>
    <w:p w:rsidR="003061AD" w:rsidRDefault="003061AD" w:rsidP="003061AD">
      <w:pPr>
        <w:jc w:val="right"/>
      </w:pPr>
      <w:r>
        <w:t>......................................................................................................................</w:t>
      </w:r>
    </w:p>
    <w:p w:rsidR="003061AD" w:rsidRDefault="003061AD" w:rsidP="00C90191">
      <w:pPr>
        <w:jc w:val="center"/>
      </w:pP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Czytelny podpis(y) przedsiębiorcy(ów) lub pełnomocnika(ów)</w:t>
      </w:r>
    </w:p>
    <w:p w:rsidR="003061AD" w:rsidRDefault="003061AD" w:rsidP="003061AD">
      <w:pPr>
        <w:rPr>
          <w:sz w:val="10"/>
          <w:szCs w:val="10"/>
        </w:rPr>
      </w:pPr>
    </w:p>
    <w:p w:rsidR="00533987" w:rsidRDefault="00533987" w:rsidP="003061AD">
      <w:pPr>
        <w:rPr>
          <w:sz w:val="10"/>
          <w:szCs w:val="10"/>
        </w:rPr>
      </w:pPr>
    </w:p>
    <w:p w:rsidR="00533987" w:rsidRPr="00C90191" w:rsidRDefault="00533987" w:rsidP="003061AD">
      <w:pPr>
        <w:rPr>
          <w:sz w:val="10"/>
          <w:szCs w:val="10"/>
        </w:rPr>
      </w:pPr>
    </w:p>
    <w:p w:rsidR="003061AD" w:rsidRDefault="000B468C" w:rsidP="003061AD">
      <w:r>
        <w:rPr>
          <w:noProof/>
        </w:rPr>
        <w:pict>
          <v:line id="_x0000_s1026" style="position:absolute;z-index:251660288" from="-3.85pt,6.65pt" to="443.95pt,6.65pt"/>
        </w:pict>
      </w:r>
    </w:p>
    <w:p w:rsidR="003061AD" w:rsidRPr="00C90191" w:rsidRDefault="003061AD" w:rsidP="003061AD">
      <w:pPr>
        <w:pStyle w:val="Tekstpodstawowy"/>
        <w:rPr>
          <w:rFonts w:eastAsia="PMingLiU"/>
          <w:sz w:val="16"/>
        </w:rPr>
      </w:pPr>
      <w:r>
        <w:rPr>
          <w:rFonts w:eastAsia="PMingLiU" w:hint="eastAsia"/>
          <w:b/>
          <w:bCs/>
          <w:sz w:val="16"/>
        </w:rPr>
        <w:t>*</w:t>
      </w:r>
      <w:r>
        <w:rPr>
          <w:rFonts w:eastAsia="PMingLiU"/>
          <w:b/>
          <w:bCs/>
          <w:sz w:val="16"/>
        </w:rPr>
        <w:t xml:space="preserve">wartość sprzedaży </w:t>
      </w:r>
      <w:r>
        <w:rPr>
          <w:rFonts w:eastAsia="PMingLiU"/>
          <w:sz w:val="16"/>
        </w:rPr>
        <w:t xml:space="preserve">– kwota należna sprzedawcy za sprzedane napoje alkoholowe, z uwzględnieniem podatku od towarów i usług oraz podatku akcyzowego (art. 2¹ </w:t>
      </w:r>
      <w:proofErr w:type="spellStart"/>
      <w:r>
        <w:rPr>
          <w:rFonts w:eastAsia="PMingLiU"/>
          <w:sz w:val="16"/>
        </w:rPr>
        <w:t>pkt</w:t>
      </w:r>
      <w:proofErr w:type="spellEnd"/>
      <w:r>
        <w:rPr>
          <w:rFonts w:eastAsia="PMingLiU"/>
          <w:sz w:val="16"/>
        </w:rPr>
        <w:t xml:space="preserve"> 8 Ustawy)</w:t>
      </w:r>
    </w:p>
    <w:sectPr w:rsidR="003061AD" w:rsidRPr="00C90191" w:rsidSect="00C90191">
      <w:pgSz w:w="11906" w:h="16838"/>
      <w:pgMar w:top="993" w:right="1417" w:bottom="426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1" w:rsidRDefault="00C90191" w:rsidP="00C90191">
      <w:r>
        <w:separator/>
      </w:r>
    </w:p>
  </w:endnote>
  <w:endnote w:type="continuationSeparator" w:id="0">
    <w:p w:rsidR="00C90191" w:rsidRDefault="00C90191" w:rsidP="00C9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1" w:rsidRDefault="00C90191" w:rsidP="00C90191">
      <w:r>
        <w:separator/>
      </w:r>
    </w:p>
  </w:footnote>
  <w:footnote w:type="continuationSeparator" w:id="0">
    <w:p w:rsidR="00C90191" w:rsidRDefault="00C90191" w:rsidP="00C90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66"/>
    <w:rsid w:val="000B468C"/>
    <w:rsid w:val="003060BD"/>
    <w:rsid w:val="003061AD"/>
    <w:rsid w:val="003A28B3"/>
    <w:rsid w:val="00533987"/>
    <w:rsid w:val="006213BA"/>
    <w:rsid w:val="00634B53"/>
    <w:rsid w:val="006727BD"/>
    <w:rsid w:val="00843954"/>
    <w:rsid w:val="008E5566"/>
    <w:rsid w:val="00A57B0E"/>
    <w:rsid w:val="00A622B0"/>
    <w:rsid w:val="00B40918"/>
    <w:rsid w:val="00C90191"/>
    <w:rsid w:val="00CF3966"/>
    <w:rsid w:val="00D00FF2"/>
    <w:rsid w:val="00D24257"/>
    <w:rsid w:val="00D74863"/>
    <w:rsid w:val="00DA2D51"/>
    <w:rsid w:val="00E40A33"/>
    <w:rsid w:val="00E77AE7"/>
    <w:rsid w:val="00EB22CE"/>
    <w:rsid w:val="00F3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68C"/>
  </w:style>
  <w:style w:type="paragraph" w:styleId="Nagwek1">
    <w:name w:val="heading 1"/>
    <w:basedOn w:val="Normalny"/>
    <w:next w:val="Normalny"/>
    <w:qFormat/>
    <w:rsid w:val="000B468C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6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B468C"/>
    <w:pPr>
      <w:spacing w:line="360" w:lineRule="auto"/>
      <w:ind w:left="1134"/>
    </w:pPr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F36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3061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61AD"/>
  </w:style>
  <w:style w:type="paragraph" w:styleId="Nagwek">
    <w:name w:val="header"/>
    <w:basedOn w:val="Normalny"/>
    <w:link w:val="NagwekZnak"/>
    <w:rsid w:val="00C90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0191"/>
  </w:style>
  <w:style w:type="paragraph" w:styleId="Stopka">
    <w:name w:val="footer"/>
    <w:basedOn w:val="Normalny"/>
    <w:link w:val="StopkaZnak"/>
    <w:uiPriority w:val="99"/>
    <w:rsid w:val="00C901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191"/>
  </w:style>
  <w:style w:type="paragraph" w:styleId="Tekstdymka">
    <w:name w:val="Balloon Text"/>
    <w:basedOn w:val="Normalny"/>
    <w:link w:val="TekstdymkaZnak"/>
    <w:rsid w:val="00C9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komputer</cp:lastModifiedBy>
  <cp:revision>2</cp:revision>
  <cp:lastPrinted>2012-11-28T10:53:00Z</cp:lastPrinted>
  <dcterms:created xsi:type="dcterms:W3CDTF">2013-01-18T09:06:00Z</dcterms:created>
  <dcterms:modified xsi:type="dcterms:W3CDTF">2013-01-18T09:06:00Z</dcterms:modified>
</cp:coreProperties>
</file>