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BF" w:rsidRDefault="009C6C9C" w:rsidP="009C6C9C">
      <w:pPr>
        <w:jc w:val="center"/>
      </w:pPr>
      <w:r>
        <w:rPr>
          <w:noProof/>
          <w:lang w:eastAsia="pl-PL"/>
        </w:rPr>
        <w:drawing>
          <wp:inline distT="0" distB="0" distL="0" distR="0" wp14:anchorId="6183D259" wp14:editId="192985A3">
            <wp:extent cx="4347825" cy="1570626"/>
            <wp:effectExtent l="0" t="0" r="0" b="0"/>
            <wp:docPr id="1" name="Obraz 1" descr="C:\Users\ibm\AppData\Local\Temp\logo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m\AppData\Local\Temp\logo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755" cy="1570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2BF" w:rsidRDefault="00B762BF" w:rsidP="00B762BF"/>
    <w:p w:rsidR="00B762BF" w:rsidRDefault="00B762BF" w:rsidP="00B762BF">
      <w:pPr>
        <w:jc w:val="center"/>
        <w:rPr>
          <w:b/>
          <w:sz w:val="44"/>
          <w:szCs w:val="44"/>
        </w:rPr>
      </w:pPr>
      <w:r w:rsidRPr="00B762BF">
        <w:rPr>
          <w:b/>
          <w:sz w:val="44"/>
          <w:szCs w:val="44"/>
        </w:rPr>
        <w:t xml:space="preserve">Wykonanie Planu Gospodarki Niskoemisyjnej dla Gminy Lipowiec Kościelny dofinansowano przez </w:t>
      </w:r>
    </w:p>
    <w:p w:rsidR="00B762BF" w:rsidRDefault="00B762BF" w:rsidP="00B762BF">
      <w:pPr>
        <w:jc w:val="center"/>
        <w:rPr>
          <w:b/>
          <w:sz w:val="44"/>
          <w:szCs w:val="44"/>
        </w:rPr>
      </w:pPr>
      <w:r w:rsidRPr="00B762BF">
        <w:rPr>
          <w:b/>
          <w:sz w:val="44"/>
          <w:szCs w:val="44"/>
        </w:rPr>
        <w:t xml:space="preserve">Wojewódzki Fundusz Ochrony Środowiska i Gospodarki Wodnej </w:t>
      </w:r>
    </w:p>
    <w:p w:rsidR="00B762BF" w:rsidRDefault="00B762BF" w:rsidP="00B762BF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B762BF">
        <w:rPr>
          <w:b/>
          <w:sz w:val="44"/>
          <w:szCs w:val="44"/>
        </w:rPr>
        <w:t xml:space="preserve">w Warszawie </w:t>
      </w:r>
    </w:p>
    <w:p w:rsidR="00B13EE9" w:rsidRPr="00B762BF" w:rsidRDefault="00B762BF" w:rsidP="00B762BF">
      <w:pPr>
        <w:jc w:val="center"/>
        <w:rPr>
          <w:b/>
          <w:sz w:val="44"/>
          <w:szCs w:val="44"/>
        </w:rPr>
      </w:pPr>
      <w:r w:rsidRPr="00B762BF">
        <w:rPr>
          <w:b/>
          <w:sz w:val="44"/>
          <w:szCs w:val="44"/>
        </w:rPr>
        <w:t xml:space="preserve">w formie dotacji w kwocie 5.565,00 zł. </w:t>
      </w:r>
    </w:p>
    <w:p w:rsidR="00B762BF" w:rsidRDefault="00B762BF" w:rsidP="00B762BF">
      <w:pPr>
        <w:jc w:val="center"/>
        <w:rPr>
          <w:sz w:val="44"/>
          <w:szCs w:val="44"/>
        </w:rPr>
      </w:pPr>
    </w:p>
    <w:p w:rsidR="00B762BF" w:rsidRPr="00B762BF" w:rsidRDefault="00B762BF" w:rsidP="00B762BF">
      <w:pPr>
        <w:jc w:val="center"/>
        <w:rPr>
          <w:b/>
          <w:color w:val="FF0000"/>
          <w:sz w:val="44"/>
          <w:szCs w:val="44"/>
          <w:u w:val="single"/>
        </w:rPr>
      </w:pPr>
      <w:r w:rsidRPr="00B762BF">
        <w:rPr>
          <w:b/>
          <w:color w:val="FF0000"/>
          <w:sz w:val="44"/>
          <w:szCs w:val="44"/>
          <w:u w:val="single"/>
        </w:rPr>
        <w:t>www.wfosigw.pl</w:t>
      </w:r>
    </w:p>
    <w:sectPr w:rsidR="00B762BF" w:rsidRPr="00B762BF" w:rsidSect="00B762B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9C"/>
    <w:rsid w:val="009C6C9C"/>
    <w:rsid w:val="00B13EE9"/>
    <w:rsid w:val="00B7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ibm</cp:lastModifiedBy>
  <cp:revision>2</cp:revision>
  <cp:lastPrinted>2015-12-02T08:26:00Z</cp:lastPrinted>
  <dcterms:created xsi:type="dcterms:W3CDTF">2015-12-02T08:26:00Z</dcterms:created>
  <dcterms:modified xsi:type="dcterms:W3CDTF">2015-12-02T08:26:00Z</dcterms:modified>
</cp:coreProperties>
</file>